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558D" w:rsidRDefault="003D67A0">
      <w:pPr>
        <w:pStyle w:val="LO-normal"/>
        <w:spacing w:after="200" w:line="276" w:lineRule="auto"/>
        <w:jc w:val="center"/>
      </w:pPr>
      <w:bookmarkStart w:id="0" w:name="_Hlk196669007"/>
      <w:r>
        <w:rPr>
          <w:rFonts w:ascii="Times New Roman" w:hAnsi="Times New Roman" w:cs="Times New Roman"/>
          <w:b/>
          <w:color w:val="000000"/>
          <w:sz w:val="36"/>
          <w:szCs w:val="36"/>
        </w:rPr>
        <w:t>Poznámky k 31.12.</w:t>
      </w:r>
      <w:r w:rsidR="00591400">
        <w:rPr>
          <w:rFonts w:ascii="Times New Roman" w:hAnsi="Times New Roman" w:cs="Times New Roman"/>
          <w:b/>
          <w:sz w:val="36"/>
          <w:szCs w:val="36"/>
        </w:rPr>
        <w:t>2024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Všeobecné údaje</w:t>
      </w:r>
    </w:p>
    <w:p w:rsidR="00F5558D" w:rsidRDefault="003D67A0">
      <w:pPr>
        <w:pStyle w:val="LO-normal"/>
        <w:numPr>
          <w:ilvl w:val="0"/>
          <w:numId w:val="14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Identifikačné údaje účtovnej jednotky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Obec Poráč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053 23 Poráč č. 61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00329509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01.07.1973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Zo zákona č. 369/1990 Zb. o obecnom zriadení ako nástupnícka organizácia bývalého MNV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riadna – Účtovná závierka Obce k 31. 12. </w:t>
            </w:r>
            <w:r w:rsidR="00591400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je zostavená ako riadna individuálna účtovná závierka podľa zákona č. 431/2002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Z.z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o účtovníctve v 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z.n.p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., za účtovné obdobie od 1.1 </w:t>
            </w:r>
            <w:r w:rsidR="00591400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– 31. decembra </w:t>
            </w:r>
            <w:r w:rsidR="00591400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☐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☐  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☒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činnosti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Základnou úlohou obce pri výkone samosprávy, ako právnickej osoby samostatne hospodáriacej s vlastným majetkom a so svojimi finančnými zdrojmi, je starostlivosť o všestranný rozvoj jej územia a starostlivosti o potreby jej obyvateľov.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Obec má základnú školu s materskou školou s právnou subjektivitou a obchodnú spoločnosť s ručením obmedzeným 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4"/>
        </w:numPr>
        <w:ind w:left="0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Štatutárny zástupca (meno a priezvisko)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Ing. Peter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Volčko</w:t>
            </w:r>
            <w:proofErr w:type="spellEnd"/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starosta obce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Počet zamestnancov ku dňu, ku ktorému sa zostavuje účtovná závierka účtovnej jednotky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z toho: 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D03281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1</w:t>
            </w:r>
            <w:r w:rsidR="00CB019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Základná škola s materskou školou Poráč 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125</w:t>
            </w: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558D">
        <w:tc>
          <w:tcPr>
            <w:tcW w:w="4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6"/>
              </w:numPr>
              <w:ind w:left="0" w:hanging="142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Služby Obce Poráč, </w:t>
            </w:r>
            <w:proofErr w:type="spellStart"/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s.r.o</w:t>
            </w:r>
            <w:proofErr w:type="spellEnd"/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Poráč č. 59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ab/>
        <w:t xml:space="preserve">        ☒  áno            ☐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Zmeny účtovných metód a účtovných zásad </w:t>
      </w:r>
    </w:p>
    <w:p w:rsidR="00F5558D" w:rsidRDefault="003D67A0">
      <w:pPr>
        <w:pStyle w:val="LO-normal"/>
        <w:spacing w:after="200"/>
        <w:ind w:left="72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 ☐  áno            ☒  nie</w:t>
      </w:r>
    </w:p>
    <w:p w:rsidR="00F5558D" w:rsidRDefault="003D67A0">
      <w:pPr>
        <w:pStyle w:val="LO-normal"/>
        <w:numPr>
          <w:ilvl w:val="0"/>
          <w:numId w:val="15"/>
        </w:numPr>
        <w:spacing w:after="200"/>
        <w:ind w:left="0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ocenenia jednotlivých položiek</w:t>
      </w:r>
    </w:p>
    <w:tbl>
      <w:tblPr>
        <w:tblW w:w="10348" w:type="dxa"/>
        <w:tblInd w:w="-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6238"/>
        <w:gridCol w:w="4110"/>
      </w:tblGrid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vlastnými nákladmi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reprodukčnou obstarávacou cenou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náklady a príjmy budúcich období sa vykazujú vo vecnej a časovej súvislosti s účtovným obdobím 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menovitou hodnotou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rezervy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časové rozlíšenie na strane pasív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výdavky a výnosy budúcich období sa vykazujú vo výške, ktorá je potrebná na dodržanie zásady vecnej a časovej súvislosti s účtovným obdobím.</w:t>
            </w:r>
          </w:p>
        </w:tc>
      </w:tr>
      <w:tr w:rsidR="00F5558D">
        <w:tc>
          <w:tcPr>
            <w:tcW w:w="62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1"/>
              </w:numPr>
              <w:ind w:left="284" w:hanging="283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4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obtarávacou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cenou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:rsidR="00F5558D" w:rsidRDefault="003D67A0">
      <w:pPr>
        <w:pStyle w:val="LO-normal"/>
        <w:numPr>
          <w:ilvl w:val="0"/>
          <w:numId w:val="15"/>
        </w:numPr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sa vychádza z predpokladanej doby jeho užívania a predpokladaného priebehu jeho opotrebenia. Odpisovať sa začína: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☒ 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odo </w:t>
      </w:r>
      <w:r>
        <w:rPr>
          <w:rFonts w:ascii="Times New Roman" w:hAnsi="Times New Roman" w:cs="Times New Roman"/>
          <w:color w:val="000000"/>
          <w:sz w:val="24"/>
          <w:szCs w:val="24"/>
        </w:rPr>
        <w:t>dňa jeho zaradenia do používania</w:t>
      </w:r>
    </w:p>
    <w:p w:rsidR="00F5558D" w:rsidRDefault="003D67A0">
      <w:pPr>
        <w:pStyle w:val="LO-normal"/>
        <w:ind w:left="425"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</w:rPr>
        <w:t xml:space="preserve">☐  </w:t>
      </w:r>
      <w:r>
        <w:rPr>
          <w:rFonts w:ascii="Times New Roman" w:hAnsi="Times New Roman" w:cs="Times New Roman"/>
          <w:color w:val="000000"/>
          <w:sz w:val="24"/>
          <w:szCs w:val="24"/>
        </w:rPr>
        <w:t>prvým dňom mesiaca nasledujúceho po uvedení dlhodobého majetku do používania</w:t>
      </w:r>
    </w:p>
    <w:p w:rsidR="00F5558D" w:rsidRDefault="003D67A0">
      <w:pPr>
        <w:pStyle w:val="LO-normal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Účtovné odpisy sa zaokrúhľujú na celé eurá nahor. Metóda odpisovania sa používa lineárna.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. o dani z príjmov v 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z.n.p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:rsidR="00F5558D" w:rsidRDefault="003D67A0">
      <w:pPr>
        <w:pStyle w:val="LO-normal"/>
        <w:spacing w:after="200"/>
        <w:ind w:hanging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Drobný nehmotný majetok od 1,- Eur do 2 400,- EUR, ktorý podľa rozhodnutia účtovnej jednotky nie je dlhodobým nehmotným majetkom sa účtuje pri obstaraní do nákladov na účet 518 - Ostatné služby.</w:t>
      </w:r>
    </w:p>
    <w:p w:rsidR="00F5558D" w:rsidRDefault="003D67A0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Drobný hmotný majetok od 35,- Eur do 1 700,- EUR, ktorý podľa rozhodnutia účtovnej jednotky nie je dlhodobým hmotným majetkom sa účtuje do nákladov na účet 501-Spotreba materiálu.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Zásady pre zohľadnenie zníženia hodnoty majetku.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Prechodné zníženie hodnoty majetku sa vyjadruje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opravnou položkou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Účtovná jednotka  v roku </w:t>
      </w:r>
      <w:r w:rsidR="00591400">
        <w:rPr>
          <w:rFonts w:ascii="Times New Roman" w:hAnsi="Times New Roman" w:cs="Times New Roman"/>
          <w:color w:val="000000"/>
          <w:sz w:val="24"/>
          <w:szCs w:val="24"/>
        </w:rPr>
        <w:t>2024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netvorila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opravné položky.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3D67A0">
      <w:pPr>
        <w:pStyle w:val="LO-normal"/>
        <w:numPr>
          <w:ilvl w:val="0"/>
          <w:numId w:val="22"/>
        </w:numPr>
        <w:tabs>
          <w:tab w:val="left" w:pos="284"/>
        </w:tabs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nákladmi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 výdavkami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pri poskytnutí  transferu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Kapitálový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po splnení podmienok. </w:t>
      </w:r>
    </w:p>
    <w:p w:rsidR="00F5558D" w:rsidRDefault="003D67A0">
      <w:pPr>
        <w:pStyle w:val="LO-normal"/>
        <w:numPr>
          <w:ilvl w:val="0"/>
          <w:numId w:val="2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5"/>
        </w:numPr>
        <w:tabs>
          <w:tab w:val="left" w:pos="284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ocenenie prírastku cudzej meny nakúpenej za euro sa použije kurz, za ktorý bola táto cudzia mena nakúpená.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558D" w:rsidRDefault="00F5558D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III</w:t>
      </w:r>
    </w:p>
    <w:p w:rsidR="00F5558D" w:rsidRDefault="003D67A0">
      <w:pPr>
        <w:pStyle w:val="LO-normal"/>
        <w:spacing w:after="200" w:line="276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aktív súvahy</w:t>
      </w:r>
    </w:p>
    <w:p w:rsidR="00F5558D" w:rsidRDefault="00F5558D">
      <w:pPr>
        <w:pStyle w:val="LO-normal"/>
        <w:spacing w:after="200" w:line="276" w:lineRule="auto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ind w:left="425" w:hanging="42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A Neobežný majetok</w:t>
      </w: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nehmotný majetok a dlhodobý hmotný majetok </w:t>
      </w: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prehľad o pohybe dlhodobého majetku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v roku </w:t>
      </w:r>
      <w:r w:rsidR="00591400">
        <w:rPr>
          <w:rFonts w:ascii="Times New Roman" w:hAnsi="Times New Roman" w:cs="Times New Roman"/>
          <w:sz w:val="24"/>
          <w:szCs w:val="24"/>
        </w:rPr>
        <w:t>2024</w:t>
      </w:r>
      <w:r>
        <w:rPr>
          <w:rFonts w:ascii="Times New Roman" w:hAnsi="Times New Roman" w:cs="Times New Roman"/>
          <w:sz w:val="24"/>
          <w:szCs w:val="24"/>
        </w:rPr>
        <w:t xml:space="preserve"> zaradila do užívania dlhodobý majetok :</w:t>
      </w:r>
    </w:p>
    <w:p w:rsidR="00D639F9" w:rsidRDefault="00D639F9" w:rsidP="00CB0194">
      <w:pPr>
        <w:pStyle w:val="LO-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639F9" w:rsidRDefault="00D639F9" w:rsidP="00D639F9">
      <w:pPr>
        <w:pStyle w:val="LO-normal"/>
        <w:ind w:left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B.Stavby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0194" w:rsidRDefault="00CB0194" w:rsidP="00CB0194">
      <w:pPr>
        <w:pStyle w:val="LO-normal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194">
        <w:rPr>
          <w:rFonts w:ascii="Times New Roman" w:hAnsi="Times New Roman" w:cs="Times New Roman"/>
          <w:sz w:val="24"/>
          <w:szCs w:val="24"/>
        </w:rPr>
        <w:t xml:space="preserve">rekonštrukcia </w:t>
      </w:r>
      <w:r w:rsidR="00591400">
        <w:rPr>
          <w:rFonts w:ascii="Times New Roman" w:hAnsi="Times New Roman" w:cs="Times New Roman"/>
          <w:sz w:val="24"/>
          <w:szCs w:val="24"/>
        </w:rPr>
        <w:t>komunikácie</w:t>
      </w:r>
      <w:r w:rsidR="00591400">
        <w:rPr>
          <w:rFonts w:ascii="Times New Roman" w:hAnsi="Times New Roman" w:cs="Times New Roman"/>
          <w:sz w:val="24"/>
          <w:szCs w:val="24"/>
        </w:rPr>
        <w:tab/>
        <w:t>10 631,53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CB0194" w:rsidRDefault="00591400" w:rsidP="00CB0194">
      <w:pPr>
        <w:pStyle w:val="LO-normal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zš</w:t>
      </w:r>
      <w:proofErr w:type="spellEnd"/>
      <w:r>
        <w:rPr>
          <w:rFonts w:ascii="Times New Roman" w:hAnsi="Times New Roman" w:cs="Times New Roman"/>
          <w:sz w:val="24"/>
          <w:szCs w:val="24"/>
        </w:rPr>
        <w:t>-strecha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B01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12 704,00</w:t>
      </w:r>
      <w:r w:rsidR="00CB0194">
        <w:rPr>
          <w:rFonts w:ascii="Times New Roman" w:hAnsi="Times New Roman" w:cs="Times New Roman"/>
          <w:sz w:val="24"/>
          <w:szCs w:val="24"/>
        </w:rPr>
        <w:tab/>
        <w:t>EUR</w:t>
      </w:r>
    </w:p>
    <w:p w:rsidR="00591400" w:rsidRDefault="00591400" w:rsidP="00CB0194">
      <w:pPr>
        <w:pStyle w:val="LO-normal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rekonštrukcia ihriska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28 939,34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591400" w:rsidRPr="00CB0194" w:rsidRDefault="00591400" w:rsidP="00CB0194">
      <w:pPr>
        <w:pStyle w:val="LO-normal"/>
        <w:numPr>
          <w:ilvl w:val="0"/>
          <w:numId w:val="4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traktorik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2 400,00</w:t>
      </w:r>
      <w:r>
        <w:rPr>
          <w:rFonts w:ascii="Times New Roman" w:hAnsi="Times New Roman" w:cs="Times New Roman"/>
          <w:sz w:val="24"/>
          <w:szCs w:val="24"/>
        </w:rPr>
        <w:tab/>
        <w:t>EUR</w:t>
      </w:r>
    </w:p>
    <w:p w:rsidR="00F5558D" w:rsidRDefault="00F5558D" w:rsidP="00D639F9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spacing w:after="200" w:line="276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spôsob a výška poistenia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1006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4395"/>
        <w:gridCol w:w="5670"/>
      </w:tblGrid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Výška poistenia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>Poistenie – úrazové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59140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138,85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Poistenie </w:t>
            </w:r>
            <w:r w:rsidR="000D0EAC">
              <w:rPr>
                <w:rFonts w:ascii="Times New Roman" w:hAnsi="Times New Roman" w:cs="Times New Roman"/>
              </w:rPr>
              <w:t>– dopravné prostriedky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591400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3 723,65</w:t>
            </w:r>
          </w:p>
        </w:tc>
      </w:tr>
      <w:tr w:rsidR="00F5558D"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D03281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</w:rPr>
              <w:t xml:space="preserve">Poistenie </w:t>
            </w:r>
            <w:r w:rsidR="00D44EF7">
              <w:rPr>
                <w:rFonts w:ascii="Times New Roman" w:hAnsi="Times New Roman" w:cs="Times New Roman"/>
              </w:rPr>
              <w:t>- budovy</w:t>
            </w:r>
          </w:p>
        </w:tc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591400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461,38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zriadenie záložného práva </w:t>
      </w:r>
      <w:r>
        <w:rPr>
          <w:rFonts w:ascii="Times New Roman" w:hAnsi="Times New Roman" w:cs="Times New Roman"/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Obec nemá zriadené záložné právo na dlhodobý nehmotný majetok a dlhodobý hmotný majetok alebo obmedzenie práva nakladať s dlhodobým majetkom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88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4361"/>
        <w:gridCol w:w="2835"/>
        <w:gridCol w:w="2693"/>
      </w:tblGrid>
      <w:tr w:rsidR="00F5558D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 ktorému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 k </w:t>
            </w:r>
            <w:r w:rsidR="00397676" w:rsidRPr="00397676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 01.01.</w:t>
            </w:r>
            <w:r w:rsidR="00591400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2024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591400">
              <w:rPr>
                <w:rFonts w:ascii="Times New Roman" w:hAnsi="Times New Roman" w:cs="Times New Roman"/>
                <w:b/>
                <w:color w:val="000000"/>
              </w:rPr>
              <w:t>2024</w:t>
            </w:r>
          </w:p>
        </w:tc>
      </w:tr>
      <w:tr w:rsidR="00591400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both"/>
            </w:pPr>
            <w:r>
              <w:t>Softvér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right"/>
            </w:pPr>
            <w:r>
              <w:t>8 144,00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D765F1" w:rsidP="00591400">
            <w:pPr>
              <w:pStyle w:val="LO-normal"/>
              <w:jc w:val="right"/>
            </w:pPr>
            <w:r>
              <w:t>8 144,00</w:t>
            </w:r>
          </w:p>
        </w:tc>
      </w:tr>
      <w:tr w:rsidR="00591400">
        <w:tc>
          <w:tcPr>
            <w:tcW w:w="4361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283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right"/>
            </w:pPr>
            <w:r>
              <w:t>419 242,57</w:t>
            </w:r>
          </w:p>
        </w:tc>
        <w:tc>
          <w:tcPr>
            <w:tcW w:w="269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D765F1" w:rsidP="00591400">
            <w:pPr>
              <w:pStyle w:val="LO-normal"/>
              <w:jc w:val="right"/>
            </w:pPr>
            <w:r>
              <w:t>419 218,40</w:t>
            </w:r>
          </w:p>
        </w:tc>
      </w:tr>
      <w:tr w:rsidR="00591400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Budovy, stavby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right"/>
            </w:pPr>
            <w:r>
              <w:t>2 775 721,19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D765F1" w:rsidP="00591400">
            <w:pPr>
              <w:pStyle w:val="LO-normal"/>
              <w:jc w:val="right"/>
            </w:pPr>
            <w:r>
              <w:t>2 827 996,06</w:t>
            </w:r>
          </w:p>
        </w:tc>
      </w:tr>
      <w:tr w:rsidR="00591400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Stroje, prístroje, zariadenia, inventár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110 862,22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D765F1" w:rsidP="0059140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113 262,22</w:t>
            </w:r>
          </w:p>
        </w:tc>
      </w:tr>
      <w:tr w:rsidR="00591400">
        <w:tc>
          <w:tcPr>
            <w:tcW w:w="43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Dopravné prostriedky 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591400" w:rsidP="00591400">
            <w:pPr>
              <w:pStyle w:val="LO-normal"/>
              <w:jc w:val="right"/>
            </w:pPr>
            <w:r>
              <w:t>71 690,00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1400" w:rsidRDefault="00D765F1" w:rsidP="00591400">
            <w:pPr>
              <w:pStyle w:val="LO-normal"/>
              <w:jc w:val="right"/>
            </w:pPr>
            <w:r>
              <w:t>71 690,00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a hodnota majetku</w:t>
      </w:r>
      <w:r>
        <w:rPr>
          <w:rFonts w:ascii="Times New Roman" w:hAnsi="Times New Roman" w:cs="Times New Roman"/>
          <w:color w:val="000000"/>
          <w:sz w:val="24"/>
          <w:szCs w:val="24"/>
        </w:rPr>
        <w:t>, ku ktorému účtovná jednotka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nemá vlastnícke právo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5221"/>
        <w:gridCol w:w="4985"/>
      </w:tblGrid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Majetok,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ku ktorému </w:t>
            </w:r>
            <w:r>
              <w:rPr>
                <w:rFonts w:ascii="Times New Roman" w:hAnsi="Times New Roman" w:cs="Times New Roman"/>
                <w:b/>
                <w:color w:val="000000"/>
              </w:rPr>
              <w:t>nemá</w:t>
            </w:r>
            <w:r>
              <w:rPr>
                <w:rFonts w:ascii="Times New Roman" w:hAnsi="Times New Roman" w:cs="Times New Roman"/>
                <w:color w:val="000000"/>
              </w:rPr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Majetok, ktorý využíva účtovná jednotka na základe zmluvy</w:t>
            </w:r>
          </w:p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o výpožičke</w:t>
            </w:r>
            <w:r>
              <w:rPr>
                <w:rFonts w:ascii="Times New Roman" w:hAnsi="Times New Roman" w:cs="Times New Roman"/>
                <w:b/>
                <w:color w:val="000000"/>
              </w:rPr>
              <w:t xml:space="preserve"> č.KRHZ-KE-833/2016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52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Hasičský automobil – cisternová automobilová striekačka malá pre obecné hasičské zbory</w:t>
            </w:r>
          </w:p>
        </w:tc>
        <w:tc>
          <w:tcPr>
            <w:tcW w:w="4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114 813,60 €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3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opravných položiek </w:t>
      </w:r>
      <w:r>
        <w:rPr>
          <w:rFonts w:ascii="Times New Roman" w:hAnsi="Times New Roman" w:cs="Times New Roman"/>
          <w:color w:val="000000"/>
          <w:sz w:val="24"/>
          <w:szCs w:val="24"/>
        </w:rPr>
        <w:t>k dlhodobému nehmotnému majetku a dlhodobému hmotnému majetku.</w:t>
      </w:r>
    </w:p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3186"/>
        <w:gridCol w:w="2084"/>
        <w:gridCol w:w="4936"/>
      </w:tblGrid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Dôvod zvýšenie, zníženia a zrušenia OP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ČOV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47 783,05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neužívaní hmotný majetok</w:t>
            </w:r>
          </w:p>
        </w:tc>
      </w:tr>
      <w:tr w:rsidR="00F5558D">
        <w:tc>
          <w:tcPr>
            <w:tcW w:w="31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Kanalizácia</w:t>
            </w:r>
          </w:p>
        </w:tc>
        <w:tc>
          <w:tcPr>
            <w:tcW w:w="20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43 632,80</w:t>
            </w:r>
          </w:p>
        </w:tc>
        <w:tc>
          <w:tcPr>
            <w:tcW w:w="49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Dlhodobo nedokončený a neužívaný hmotný majetok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Dlhodobý finančný majetok </w:t>
      </w:r>
    </w:p>
    <w:p w:rsidR="00F5558D" w:rsidRDefault="003D67A0">
      <w:pPr>
        <w:pStyle w:val="LO-normal"/>
        <w:numPr>
          <w:ilvl w:val="0"/>
          <w:numId w:val="4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prehľad o pohybe dlhodobého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Obec nemá náplň pre danú položku.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Majetkové podiely účtovnej jednotky v iných spoločnostiach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Informácia o spoločnostiach, v ktorých má účtovná jednotka majetkový podiel (riadky 025 až 026 súvahy):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EUR.</w:t>
      </w:r>
    </w:p>
    <w:tbl>
      <w:tblPr>
        <w:tblW w:w="1031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1586"/>
        <w:gridCol w:w="685"/>
        <w:gridCol w:w="1190"/>
        <w:gridCol w:w="1135"/>
        <w:gridCol w:w="1072"/>
        <w:gridCol w:w="1253"/>
        <w:gridCol w:w="1190"/>
        <w:gridCol w:w="1071"/>
        <w:gridCol w:w="1136"/>
      </w:tblGrid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Právna forma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Základné imanie (ZI) spoločnosti v peňažných jednotkách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Podiel ÚJ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na základnom imaní (ZI) spoločnosti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v %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Podiel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ÚJ na hlasovacích právach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v %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Hodnota vlastného imania spoločnosti </w:t>
            </w:r>
          </w:p>
          <w:p w:rsidR="00F5558D" w:rsidRDefault="001955E2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</w:t>
            </w:r>
            <w:r w:rsidR="0039767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 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01</w:t>
            </w:r>
            <w:r w:rsidR="0039767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.01.</w:t>
            </w:r>
            <w:r w:rsidR="0059140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2024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Hodnota vlastného imania</w:t>
            </w:r>
          </w:p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spoločnosti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31.12.</w:t>
            </w:r>
            <w:r w:rsidR="00591400">
              <w:rPr>
                <w:rFonts w:ascii="Times New Roman" w:hAnsi="Times New Roman" w:cs="Times New Roman"/>
                <w:sz w:val="16"/>
                <w:szCs w:val="16"/>
              </w:rPr>
              <w:t>2024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</w:t>
            </w:r>
            <w:r w:rsidR="00397676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vná hodnota vykázaná v súvahe </w:t>
            </w:r>
          </w:p>
          <w:p w:rsidR="00F5558D" w:rsidRDefault="00397676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01.01.</w:t>
            </w:r>
            <w:r w:rsidR="0059140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2024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Účtovná hodnota vykázaná v súvahe k </w:t>
            </w:r>
          </w:p>
          <w:p w:rsidR="00F5558D" w:rsidRDefault="003D67A0" w:rsidP="000D0EAC">
            <w:pPr>
              <w:pStyle w:val="LO-normal"/>
              <w:jc w:val="center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31.12.</w:t>
            </w:r>
            <w:r w:rsidR="00591400">
              <w:rPr>
                <w:rFonts w:ascii="Times New Roman" w:hAnsi="Times New Roman" w:cs="Times New Roman"/>
                <w:sz w:val="16"/>
                <w:szCs w:val="16"/>
              </w:rPr>
              <w:t>2024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Služby Obce Poráč 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6 970,72</w:t>
            </w: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F5558D">
        <w:tc>
          <w:tcPr>
            <w:tcW w:w="1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  <w:tc>
          <w:tcPr>
            <w:tcW w:w="11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6 970,72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6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2323"/>
        <w:gridCol w:w="950"/>
        <w:gridCol w:w="1077"/>
        <w:gridCol w:w="1252"/>
        <w:gridCol w:w="1078"/>
        <w:gridCol w:w="1789"/>
        <w:gridCol w:w="1791"/>
      </w:tblGrid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Mena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97676" w:rsidP="000D0EAC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k 01.01.</w:t>
            </w:r>
            <w:r w:rsidR="00591400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2024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Účtovná hodnota vykázaná v súvahe účtovnej jednotky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k 31.12.</w:t>
            </w:r>
            <w:r w:rsidR="00591400">
              <w:rPr>
                <w:rFonts w:ascii="Times New Roman" w:hAnsi="Times New Roman" w:cs="Times New Roman"/>
              </w:rPr>
              <w:t>2024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Podtatranská vodárenská spoločnosť,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a.s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kmeňová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0,28</w:t>
            </w: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151 147,26</w:t>
            </w:r>
          </w:p>
        </w:tc>
      </w:tr>
      <w:tr w:rsidR="00F5558D">
        <w:tc>
          <w:tcPr>
            <w:tcW w:w="2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  <w:tc>
          <w:tcPr>
            <w:tcW w:w="17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151 147,26</w:t>
            </w: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Pohľadávky</w:t>
      </w:r>
    </w:p>
    <w:p w:rsidR="00F5558D" w:rsidRDefault="003D67A0">
      <w:pPr>
        <w:pStyle w:val="LO-normal"/>
        <w:numPr>
          <w:ilvl w:val="0"/>
          <w:numId w:val="7"/>
        </w:numPr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opis významných pohľadávok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podľa jednotlivých položiek súvahy </w:t>
      </w:r>
    </w:p>
    <w:tbl>
      <w:tblPr>
        <w:tblW w:w="1013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3898"/>
        <w:gridCol w:w="1135"/>
        <w:gridCol w:w="2268"/>
        <w:gridCol w:w="2834"/>
      </w:tblGrid>
      <w:tr w:rsidR="00F5558D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D44EF7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 01.01.</w:t>
            </w:r>
            <w:r w:rsidR="00591400">
              <w:rPr>
                <w:rFonts w:ascii="Times New Roman" w:hAnsi="Times New Roman" w:cs="Times New Roman"/>
                <w:b/>
                <w:color w:val="000000"/>
              </w:rPr>
              <w:t>2024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Pohľadávky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31.12.</w:t>
            </w:r>
            <w:r w:rsidR="00591400">
              <w:rPr>
                <w:rFonts w:ascii="Times New Roman" w:hAnsi="Times New Roman" w:cs="Times New Roman"/>
                <w:b/>
                <w:color w:val="000000"/>
              </w:rPr>
              <w:t>2024</w:t>
            </w:r>
          </w:p>
        </w:tc>
      </w:tr>
      <w:tr w:rsidR="00D765F1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nedaňových príjmov obcí</w:t>
            </w:r>
          </w:p>
          <w:p w:rsidR="00D765F1" w:rsidRDefault="00D765F1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voda</w:t>
            </w:r>
          </w:p>
          <w:p w:rsidR="00D765F1" w:rsidRDefault="00D765F1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TKO</w:t>
            </w:r>
          </w:p>
          <w:p w:rsidR="00D765F1" w:rsidRDefault="00D765F1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Popolček-SABAR</w:t>
            </w:r>
          </w:p>
          <w:p w:rsidR="00D765F1" w:rsidRDefault="00D765F1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Nájomné-TUTO</w:t>
            </w:r>
          </w:p>
          <w:p w:rsidR="00D765F1" w:rsidRDefault="00D765F1" w:rsidP="00D765F1">
            <w:pPr>
              <w:pStyle w:val="LO-normal"/>
              <w:numPr>
                <w:ilvl w:val="0"/>
                <w:numId w:val="2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Nájomné-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eurobus</w:t>
            </w:r>
            <w:proofErr w:type="spellEnd"/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068/318/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right"/>
            </w:pPr>
            <w:r>
              <w:t>15 228,51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11 867,49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1 919,70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1 441,32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0,00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right"/>
            </w:pPr>
            <w:r>
              <w:t>17 350,81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12 886,29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2 475,20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1 441,32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0,00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0,00</w:t>
            </w:r>
          </w:p>
        </w:tc>
      </w:tr>
      <w:tr w:rsidR="00D765F1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Pohľadávky z daňových príjmov obcí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069/319/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right"/>
            </w:pPr>
            <w:r>
              <w:t>436,24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right"/>
            </w:pPr>
            <w:r>
              <w:t>774,56</w:t>
            </w:r>
          </w:p>
        </w:tc>
      </w:tr>
      <w:tr w:rsidR="00D765F1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DE2753">
              <w:rPr>
                <w:rFonts w:ascii="Times New Roman" w:hAnsi="Times New Roman" w:cs="Times New Roman"/>
                <w:color w:val="000000"/>
              </w:rPr>
              <w:t>Ostatné pohľadávky</w:t>
            </w:r>
          </w:p>
          <w:p w:rsidR="00D765F1" w:rsidRDefault="00D765F1" w:rsidP="00D765F1">
            <w:pPr>
              <w:pStyle w:val="LO-normal"/>
              <w:numPr>
                <w:ilvl w:val="0"/>
                <w:numId w:val="4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Nájomné-pošta</w:t>
            </w:r>
          </w:p>
          <w:p w:rsidR="00D765F1" w:rsidRPr="00DE2753" w:rsidRDefault="00D765F1" w:rsidP="00D765F1">
            <w:pPr>
              <w:pStyle w:val="LO-normal"/>
              <w:numPr>
                <w:ilvl w:val="0"/>
                <w:numId w:val="4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Nájomné-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Eurobus</w:t>
            </w:r>
            <w:proofErr w:type="spellEnd"/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082/378/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right"/>
            </w:pPr>
            <w:r>
              <w:t>2 356,73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2 240,55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116,18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right"/>
            </w:pPr>
            <w:r>
              <w:t>3 850,43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3 734,25</w:t>
            </w:r>
          </w:p>
          <w:p w:rsidR="00D765F1" w:rsidRDefault="00D765F1" w:rsidP="00D765F1">
            <w:pPr>
              <w:pStyle w:val="LO-normal"/>
              <w:jc w:val="right"/>
            </w:pPr>
            <w:r>
              <w:t>116,18</w:t>
            </w:r>
          </w:p>
        </w:tc>
      </w:tr>
      <w:tr w:rsidR="00D765F1" w:rsidTr="000D0EAC">
        <w:tc>
          <w:tcPr>
            <w:tcW w:w="38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Spolu </w:t>
            </w:r>
          </w:p>
        </w:tc>
        <w:tc>
          <w:tcPr>
            <w:tcW w:w="11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right"/>
            </w:pPr>
            <w:r>
              <w:t>18 021,48</w:t>
            </w:r>
          </w:p>
        </w:tc>
        <w:tc>
          <w:tcPr>
            <w:tcW w:w="2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65F1" w:rsidRDefault="00D765F1" w:rsidP="00D765F1">
            <w:pPr>
              <w:pStyle w:val="LO-normal"/>
              <w:jc w:val="right"/>
            </w:pPr>
          </w:p>
        </w:tc>
      </w:tr>
    </w:tbl>
    <w:p w:rsidR="00F5558D" w:rsidRDefault="00F5558D">
      <w:pPr>
        <w:pStyle w:val="LO-normal"/>
        <w:spacing w:after="200" w:line="276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pohľadávky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(riadky 048 a 060 súvahy) </w:t>
      </w:r>
    </w:p>
    <w:p w:rsidR="00F5558D" w:rsidRDefault="003D67A0">
      <w:pPr>
        <w:pStyle w:val="LO-normal"/>
        <w:numPr>
          <w:ilvl w:val="0"/>
          <w:numId w:val="16"/>
        </w:numPr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pohľadávky do jedného roka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="00D765F1">
        <w:rPr>
          <w:rFonts w:ascii="Times New Roman" w:hAnsi="Times New Roman" w:cs="Times New Roman"/>
          <w:color w:val="555555"/>
          <w:sz w:val="24"/>
          <w:szCs w:val="24"/>
        </w:rPr>
        <w:t>21 975,80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F5558D">
      <w:pPr>
        <w:pStyle w:val="LO-normal"/>
        <w:ind w:left="67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Finančný majetok </w:t>
      </w:r>
    </w:p>
    <w:p w:rsidR="00F5558D" w:rsidRDefault="003D67A0">
      <w:pPr>
        <w:pStyle w:val="LO-normal"/>
        <w:numPr>
          <w:ilvl w:val="0"/>
          <w:numId w:val="8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opis významných zložiek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krátkodobého finančného majetku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5558D" w:rsidRDefault="00F5558D">
      <w:pPr>
        <w:pStyle w:val="LO-normal"/>
        <w:ind w:left="100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34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4961"/>
        <w:gridCol w:w="2693"/>
        <w:gridCol w:w="2694"/>
      </w:tblGrid>
      <w:tr w:rsidR="00F5558D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7968B6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01.01.</w:t>
            </w:r>
            <w:r w:rsidR="00591400">
              <w:rPr>
                <w:rFonts w:ascii="Times New Roman" w:hAnsi="Times New Roman" w:cs="Times New Roman"/>
                <w:b/>
                <w:color w:val="000000"/>
              </w:rPr>
              <w:t>2024</w:t>
            </w:r>
            <w:r w:rsidR="0042009F">
              <w:rPr>
                <w:rFonts w:ascii="Times New Roman" w:hAnsi="Times New Roman" w:cs="Times New Roman"/>
                <w:b/>
                <w:color w:val="000000"/>
              </w:rPr>
              <w:t xml:space="preserve">   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5D00B4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="00591400">
              <w:rPr>
                <w:rFonts w:ascii="Times New Roman" w:hAnsi="Times New Roman" w:cs="Times New Roman"/>
                <w:b/>
              </w:rPr>
              <w:t>2024</w:t>
            </w:r>
          </w:p>
        </w:tc>
      </w:tr>
      <w:tr w:rsidR="00053DFC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879,90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1 122,43</w:t>
            </w:r>
          </w:p>
        </w:tc>
      </w:tr>
      <w:tr w:rsidR="00053DFC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Ceniny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stravné lístky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poštové ceniny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</w:p>
          <w:p w:rsidR="00053DFC" w:rsidRDefault="00053DFC" w:rsidP="00053DFC">
            <w:pPr>
              <w:pStyle w:val="LO-normal"/>
              <w:jc w:val="right"/>
            </w:pPr>
            <w:r>
              <w:t>0,00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</w:p>
          <w:p w:rsidR="00053DFC" w:rsidRDefault="00053DFC" w:rsidP="00053DFC">
            <w:pPr>
              <w:pStyle w:val="LO-normal"/>
              <w:jc w:val="right"/>
            </w:pPr>
            <w:r>
              <w:t>0,00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0,00</w:t>
            </w:r>
          </w:p>
        </w:tc>
      </w:tr>
      <w:tr w:rsidR="00053DFC">
        <w:tc>
          <w:tcPr>
            <w:tcW w:w="49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účty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bežný účet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rezervný fond-analyticky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SF-analyticky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účet ZŠ+MŠ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prostriedky školy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8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 dotačný/komunikácia/</w:t>
            </w:r>
          </w:p>
        </w:tc>
        <w:tc>
          <w:tcPr>
            <w:tcW w:w="26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32 039,94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17 812,85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12 494,12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137,44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118,76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17 432,71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48 720,58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20 206,72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15 349,69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220,91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283,53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12 659,73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0,00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5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Časové rozlíšenie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Významné položky časového rozlíšenia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nákladov budúcich období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a 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príjmov budúcich období.</w:t>
      </w:r>
    </w:p>
    <w:p w:rsidR="00F5558D" w:rsidRDefault="003D67A0">
      <w:pPr>
        <w:pStyle w:val="LO-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účte výnosy budúcich období je účtované rozpúšťanie dotácií v časovej súvislosti.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>v eur</w:t>
      </w:r>
    </w:p>
    <w:tbl>
      <w:tblPr>
        <w:tblW w:w="10146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 w:firstRow="0" w:lastRow="0" w:firstColumn="0" w:lastColumn="0" w:noHBand="0" w:noVBand="0"/>
      </w:tblPr>
      <w:tblGrid>
        <w:gridCol w:w="3330"/>
        <w:gridCol w:w="3403"/>
        <w:gridCol w:w="3413"/>
      </w:tblGrid>
      <w:tr w:rsidR="00F5558D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 w:rsidP="002B6F2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>Stav k</w:t>
            </w:r>
            <w:r w:rsidR="002B6F20">
              <w:rPr>
                <w:rFonts w:ascii="Times New Roman" w:hAnsi="Times New Roman" w:cs="Times New Roman"/>
                <w:b/>
              </w:rPr>
              <w:t> 01.01.</w:t>
            </w:r>
            <w:r w:rsidR="00591400">
              <w:rPr>
                <w:rFonts w:ascii="Times New Roman" w:hAnsi="Times New Roman" w:cs="Times New Roman"/>
                <w:b/>
              </w:rPr>
              <w:t>2024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</w:rPr>
              <w:t xml:space="preserve">Stav k 31.12. </w:t>
            </w:r>
            <w:r w:rsidR="00591400">
              <w:rPr>
                <w:rFonts w:ascii="Times New Roman" w:hAnsi="Times New Roman" w:cs="Times New Roman"/>
                <w:b/>
              </w:rPr>
              <w:t>2024</w:t>
            </w:r>
          </w:p>
        </w:tc>
      </w:tr>
      <w:tr w:rsidR="00053DFC" w:rsidTr="000A6171">
        <w:trPr>
          <w:trHeight w:val="72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53DFC" w:rsidRDefault="00053DFC" w:rsidP="00053DFC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Výnosy budúcich období </w:t>
            </w:r>
          </w:p>
          <w:p w:rsidR="00053DFC" w:rsidRDefault="00053DFC" w:rsidP="00053DFC">
            <w:pPr>
              <w:pStyle w:val="LO-normal"/>
            </w:pPr>
            <w:r>
              <w:rPr>
                <w:rFonts w:ascii="Times New Roman" w:hAnsi="Times New Roman" w:cs="Times New Roman"/>
              </w:rPr>
              <w:t>V roku 2024 boli zaradené dotácie:</w:t>
            </w:r>
          </w:p>
          <w:p w:rsidR="00053DFC" w:rsidRPr="002B6F20" w:rsidRDefault="00053DFC" w:rsidP="00053DFC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</w:t>
            </w:r>
            <w:proofErr w:type="spellStart"/>
            <w:r>
              <w:rPr>
                <w:rFonts w:ascii="Times New Roman" w:hAnsi="Times New Roman" w:cs="Times New Roman"/>
              </w:rPr>
              <w:t>Nabijacia</w:t>
            </w:r>
            <w:proofErr w:type="spellEnd"/>
            <w:r>
              <w:rPr>
                <w:rFonts w:ascii="Times New Roman" w:hAnsi="Times New Roman" w:cs="Times New Roman"/>
              </w:rPr>
              <w:t xml:space="preserve"> stanica</w:t>
            </w:r>
          </w:p>
          <w:p w:rsidR="00053DFC" w:rsidRPr="002B6F20" w:rsidRDefault="00053DFC" w:rsidP="00053DFC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KSK ovál</w:t>
            </w:r>
          </w:p>
          <w:p w:rsidR="00053DFC" w:rsidRDefault="00053DFC" w:rsidP="00053DFC">
            <w:pPr>
              <w:pStyle w:val="LO-normal"/>
              <w:numPr>
                <w:ilvl w:val="0"/>
                <w:numId w:val="30"/>
              </w:numPr>
            </w:pPr>
            <w:r>
              <w:rPr>
                <w:rFonts w:ascii="Times New Roman" w:hAnsi="Times New Roman" w:cs="Times New Roman"/>
              </w:rPr>
              <w:t> Požiarna striekačka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1 384 658,98</w:t>
            </w:r>
          </w:p>
          <w:p w:rsidR="00053DFC" w:rsidRDefault="00053DFC" w:rsidP="00053DFC">
            <w:pPr>
              <w:pStyle w:val="LO-normal"/>
              <w:jc w:val="right"/>
            </w:pPr>
          </w:p>
          <w:p w:rsidR="00053DFC" w:rsidRDefault="00053DFC" w:rsidP="00053DFC">
            <w:pPr>
              <w:pStyle w:val="LO-normal"/>
              <w:jc w:val="right"/>
            </w:pPr>
          </w:p>
          <w:p w:rsidR="00053DFC" w:rsidRDefault="00053DFC" w:rsidP="00053DFC">
            <w:pPr>
              <w:pStyle w:val="LO-normal"/>
              <w:jc w:val="right"/>
            </w:pPr>
            <w:r>
              <w:t>25 000,00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3000,00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1 272 831,23</w:t>
            </w:r>
          </w:p>
        </w:tc>
      </w:tr>
      <w:tr w:rsidR="00053DFC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53DFC" w:rsidRDefault="00053DFC" w:rsidP="00053DFC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budúcich období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poistné</w:t>
            </w:r>
          </w:p>
          <w:p w:rsidR="00053DFC" w:rsidRDefault="00053DFC" w:rsidP="00053DFC">
            <w:pPr>
              <w:pStyle w:val="LO-normal"/>
              <w:numPr>
                <w:ilvl w:val="0"/>
                <w:numId w:val="29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členské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838,64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628,60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210,04</w:t>
            </w:r>
          </w:p>
        </w:tc>
        <w:tc>
          <w:tcPr>
            <w:tcW w:w="3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845,06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591,42</w:t>
            </w:r>
          </w:p>
          <w:p w:rsidR="00053DFC" w:rsidRDefault="00053DFC" w:rsidP="00053DFC">
            <w:pPr>
              <w:pStyle w:val="LO-normal"/>
              <w:jc w:val="right"/>
            </w:pPr>
            <w:r>
              <w:t>253,64</w:t>
            </w:r>
          </w:p>
        </w:tc>
      </w:tr>
    </w:tbl>
    <w:p w:rsidR="00F5558D" w:rsidRDefault="00F5558D">
      <w:pPr>
        <w:pStyle w:val="LO-normal"/>
        <w:ind w:left="426"/>
        <w:jc w:val="both"/>
        <w:rPr>
          <w:rFonts w:ascii="Times New Roman" w:hAnsi="Times New Roman" w:cs="Times New Roman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IV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Informácie o údajoch na strane pasív súvahy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  Vlastné imanie </w:t>
      </w:r>
      <w:r>
        <w:rPr>
          <w:rFonts w:ascii="Times New Roman" w:hAnsi="Times New Roman" w:cs="Times New Roman"/>
          <w:color w:val="000000"/>
          <w:sz w:val="24"/>
          <w:szCs w:val="24"/>
        </w:rPr>
        <w:t>- tabuľka č.5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 pohybe vlastného imania v priebehu účtovného obdobia je uvedený v nasledujúcej tabuľke: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8927" w:type="dxa"/>
        <w:tblInd w:w="37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 w:firstRow="0" w:lastRow="0" w:firstColumn="0" w:lastColumn="0" w:noHBand="0" w:noVBand="0"/>
      </w:tblPr>
      <w:tblGrid>
        <w:gridCol w:w="2620"/>
        <w:gridCol w:w="1844"/>
        <w:gridCol w:w="1276"/>
        <w:gridCol w:w="1134"/>
        <w:gridCol w:w="2053"/>
      </w:tblGrid>
      <w:tr w:rsidR="00F5558D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053DFC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053DFC">
              <w:rPr>
                <w:rFonts w:ascii="Times New Roman" w:hAnsi="Times New Roman" w:cs="Times New Roman"/>
                <w:b/>
                <w:color w:val="FF0000"/>
                <w:sz w:val="22"/>
                <w:szCs w:val="22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053DFC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</w:rPr>
            </w:pPr>
            <w:r w:rsidRPr="00053DFC">
              <w:rPr>
                <w:rFonts w:ascii="Times New Roman" w:hAnsi="Times New Roman" w:cs="Times New Roman"/>
                <w:b/>
                <w:color w:val="FF0000"/>
                <w:sz w:val="22"/>
                <w:szCs w:val="22"/>
              </w:rPr>
              <w:t xml:space="preserve">Stav k 1. 1. </w:t>
            </w:r>
            <w:r w:rsidR="00591400" w:rsidRPr="00053DFC">
              <w:rPr>
                <w:rFonts w:ascii="Times New Roman" w:hAnsi="Times New Roman" w:cs="Times New Roman"/>
                <w:b/>
                <w:color w:val="FF0000"/>
                <w:sz w:val="22"/>
                <w:szCs w:val="22"/>
              </w:rPr>
              <w:t>2024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053DFC" w:rsidRDefault="007D296E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053DFC">
              <w:rPr>
                <w:rFonts w:ascii="Times New Roman" w:hAnsi="Times New Roman" w:cs="Times New Roman"/>
                <w:b/>
                <w:color w:val="FF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053DFC" w:rsidRDefault="007D296E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proofErr w:type="spellStart"/>
            <w:r w:rsidRPr="00053DFC">
              <w:rPr>
                <w:rFonts w:ascii="Times New Roman" w:hAnsi="Times New Roman" w:cs="Times New Roman"/>
                <w:b/>
                <w:color w:val="FF0000"/>
                <w:sz w:val="22"/>
                <w:szCs w:val="22"/>
              </w:rPr>
              <w:t>Ubytky</w:t>
            </w:r>
            <w:proofErr w:type="spellEnd"/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Pr="00053DFC" w:rsidRDefault="003D67A0">
            <w:pPr>
              <w:pStyle w:val="LO-normal"/>
              <w:jc w:val="center"/>
              <w:rPr>
                <w:color w:val="FF0000"/>
                <w:sz w:val="22"/>
                <w:szCs w:val="22"/>
              </w:rPr>
            </w:pPr>
            <w:r w:rsidRPr="00053DFC">
              <w:rPr>
                <w:rFonts w:ascii="Times New Roman" w:hAnsi="Times New Roman" w:cs="Times New Roman"/>
                <w:b/>
                <w:color w:val="FF0000"/>
                <w:sz w:val="22"/>
                <w:szCs w:val="22"/>
              </w:rPr>
              <w:t xml:space="preserve">Stav k 31. 12. </w:t>
            </w:r>
            <w:r w:rsidR="00591400" w:rsidRPr="00053DFC">
              <w:rPr>
                <w:rFonts w:ascii="Times New Roman" w:hAnsi="Times New Roman" w:cs="Times New Roman"/>
                <w:b/>
                <w:color w:val="FF0000"/>
                <w:sz w:val="22"/>
                <w:szCs w:val="22"/>
              </w:rPr>
              <w:t>2024</w:t>
            </w:r>
          </w:p>
        </w:tc>
      </w:tr>
      <w:tr w:rsidR="007D296E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proofErr w:type="spellStart"/>
            <w:r w:rsidRPr="00053DFC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Nevysporiadaný</w:t>
            </w:r>
            <w:proofErr w:type="spellEnd"/>
            <w:r w:rsidRPr="00053DFC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 xml:space="preserve">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jc w:val="right"/>
              <w:rPr>
                <w:rFonts w:ascii="Times New Roman" w:hAnsi="Times New Roman"/>
                <w:color w:val="FF0000"/>
                <w:sz w:val="22"/>
                <w:szCs w:val="22"/>
              </w:rPr>
            </w:pPr>
          </w:p>
          <w:p w:rsidR="007D296E" w:rsidRPr="00053DFC" w:rsidRDefault="007D296E" w:rsidP="007D296E">
            <w:pPr>
              <w:pStyle w:val="LO-normal"/>
              <w:jc w:val="right"/>
              <w:rPr>
                <w:rFonts w:ascii="Times New Roman" w:hAnsi="Times New Roman"/>
                <w:color w:val="FF0000"/>
                <w:sz w:val="22"/>
                <w:szCs w:val="22"/>
              </w:rPr>
            </w:pPr>
            <w:r w:rsidRPr="00053DFC">
              <w:rPr>
                <w:rFonts w:ascii="Times New Roman" w:hAnsi="Times New Roman"/>
                <w:color w:val="FF0000"/>
                <w:sz w:val="22"/>
                <w:szCs w:val="22"/>
              </w:rPr>
              <w:t>1 787 518,52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</w:p>
          <w:p w:rsidR="007D296E" w:rsidRPr="00053DFC" w:rsidRDefault="007D296E" w:rsidP="007D296E">
            <w:pPr>
              <w:pStyle w:val="LO-normal"/>
              <w:jc w:val="right"/>
              <w:rPr>
                <w:color w:val="FF0000"/>
                <w:sz w:val="22"/>
                <w:szCs w:val="22"/>
              </w:rPr>
            </w:pPr>
            <w:r w:rsidRPr="00053DFC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  <w:p w:rsidR="007D296E" w:rsidRPr="00053DFC" w:rsidRDefault="007D296E" w:rsidP="007D296E">
            <w:pPr>
              <w:pStyle w:val="LO-normal"/>
              <w:jc w:val="right"/>
              <w:rPr>
                <w:color w:val="FF0000"/>
                <w:sz w:val="22"/>
                <w:szCs w:val="22"/>
              </w:rPr>
            </w:pPr>
            <w:r w:rsidRPr="00053DFC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7 125,92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jc w:val="right"/>
              <w:rPr>
                <w:rFonts w:ascii="Times New Roman" w:hAnsi="Times New Roman"/>
                <w:color w:val="FF0000"/>
                <w:sz w:val="22"/>
                <w:szCs w:val="22"/>
              </w:rPr>
            </w:pPr>
          </w:p>
          <w:p w:rsidR="007D296E" w:rsidRPr="00053DFC" w:rsidRDefault="007D296E" w:rsidP="007D296E">
            <w:pPr>
              <w:pStyle w:val="LO-normal"/>
              <w:jc w:val="right"/>
              <w:rPr>
                <w:rFonts w:ascii="Times New Roman" w:hAnsi="Times New Roman"/>
                <w:color w:val="FF0000"/>
                <w:sz w:val="22"/>
                <w:szCs w:val="22"/>
              </w:rPr>
            </w:pPr>
            <w:r w:rsidRPr="00053DFC">
              <w:rPr>
                <w:rFonts w:ascii="Times New Roman" w:hAnsi="Times New Roman"/>
                <w:color w:val="FF0000"/>
                <w:sz w:val="22"/>
                <w:szCs w:val="22"/>
              </w:rPr>
              <w:t>1 783 556,34</w:t>
            </w:r>
          </w:p>
        </w:tc>
      </w:tr>
      <w:tr w:rsidR="007D296E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53DFC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ind w:left="678"/>
              <w:jc w:val="right"/>
              <w:rPr>
                <w:rFonts w:ascii="Times New Roman" w:hAnsi="Times New Roman"/>
                <w:color w:val="FF0000"/>
                <w:sz w:val="22"/>
                <w:szCs w:val="22"/>
              </w:rPr>
            </w:pPr>
            <w:r w:rsidRPr="00053DFC">
              <w:rPr>
                <w:rFonts w:ascii="Times New Roman" w:hAnsi="Times New Roman"/>
                <w:color w:val="FF0000"/>
                <w:sz w:val="22"/>
                <w:szCs w:val="22"/>
              </w:rPr>
              <w:t>3 163,74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jc w:val="right"/>
              <w:rPr>
                <w:color w:val="FF0000"/>
                <w:sz w:val="22"/>
                <w:szCs w:val="22"/>
              </w:rPr>
            </w:pPr>
            <w:r w:rsidRPr="00053DFC">
              <w:rPr>
                <w:color w:val="FF0000"/>
                <w:sz w:val="22"/>
                <w:szCs w:val="22"/>
              </w:rPr>
              <w:t>12 483,17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053DFC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0,00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D296E" w:rsidRPr="00053DFC" w:rsidRDefault="007D296E" w:rsidP="007D296E">
            <w:pPr>
              <w:pStyle w:val="LO-normal"/>
              <w:ind w:left="678"/>
              <w:jc w:val="right"/>
              <w:rPr>
                <w:rFonts w:ascii="Times New Roman" w:hAnsi="Times New Roman"/>
                <w:color w:val="FF0000"/>
                <w:sz w:val="22"/>
                <w:szCs w:val="22"/>
              </w:rPr>
            </w:pPr>
            <w:r w:rsidRPr="00053DFC">
              <w:rPr>
                <w:rFonts w:ascii="Times New Roman" w:hAnsi="Times New Roman"/>
                <w:color w:val="FF0000"/>
                <w:sz w:val="22"/>
                <w:szCs w:val="22"/>
              </w:rPr>
              <w:t>12 483,17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B  Záväzky</w:t>
      </w: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Rezervy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 tabuľka č.6-7 </w:t>
      </w:r>
    </w:p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Predpokladaný rok použitia rezerv a opis významných položiek rezerv</w:t>
      </w:r>
    </w:p>
    <w:p w:rsidR="00F5558D" w:rsidRDefault="00F5558D">
      <w:pPr>
        <w:pStyle w:val="LO-normal"/>
        <w:ind w:left="426" w:hanging="426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02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4499"/>
        <w:gridCol w:w="5707"/>
      </w:tblGrid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Predpokladaný rok použitia </w:t>
            </w:r>
          </w:p>
        </w:tc>
      </w:tr>
      <w:tr w:rsidR="00F5558D">
        <w:tc>
          <w:tcPr>
            <w:tcW w:w="4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Rezerva na nevyfakturované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inv.dodávky</w:t>
            </w:r>
            <w:proofErr w:type="spellEnd"/>
          </w:p>
        </w:tc>
        <w:tc>
          <w:tcPr>
            <w:tcW w:w="5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Záväzky podľa doby splatnosti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záväzky podľa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doby splatnosti</w:t>
      </w:r>
      <w:r w:rsidR="002733CE">
        <w:rPr>
          <w:rFonts w:ascii="Times New Roman" w:hAnsi="Times New Roman" w:cs="Times New Roman"/>
          <w:color w:val="000000"/>
          <w:sz w:val="24"/>
          <w:szCs w:val="24"/>
        </w:rPr>
        <w:t xml:space="preserve"> (riadky 151 a 140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súvahy) 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v lehote splatnosti /do 1 roka/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053DFC">
        <w:rPr>
          <w:rFonts w:ascii="Times New Roman" w:hAnsi="Times New Roman" w:cs="Times New Roman"/>
          <w:color w:val="000000"/>
          <w:sz w:val="24"/>
          <w:szCs w:val="24"/>
        </w:rPr>
        <w:t>17 176,79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- záväzky zo soc. fondu /od 1 do 5 rokov/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</w:t>
      </w:r>
      <w:r w:rsidR="00053DFC">
        <w:rPr>
          <w:rFonts w:ascii="Times New Roman" w:hAnsi="Times New Roman" w:cs="Times New Roman"/>
          <w:color w:val="000000"/>
          <w:sz w:val="24"/>
          <w:szCs w:val="24"/>
        </w:rPr>
        <w:t>220,91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EUR</w:t>
      </w:r>
    </w:p>
    <w:p w:rsidR="00F5558D" w:rsidRDefault="003D67A0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</w:p>
    <w:p w:rsidR="00F5558D" w:rsidRDefault="003D67A0">
      <w:pPr>
        <w:pStyle w:val="LO-normal"/>
        <w:numPr>
          <w:ilvl w:val="0"/>
          <w:numId w:val="12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popis významných položiek záväzkov </w:t>
      </w:r>
    </w:p>
    <w:tbl>
      <w:tblPr>
        <w:tblW w:w="829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4322"/>
        <w:gridCol w:w="1984"/>
        <w:gridCol w:w="1985"/>
      </w:tblGrid>
      <w:tr w:rsidR="00F5558D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Záväzky         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</w:t>
            </w:r>
            <w:r w:rsidR="0046686E">
              <w:rPr>
                <w:rFonts w:ascii="Times New Roman" w:hAnsi="Times New Roman" w:cs="Times New Roman"/>
                <w:b/>
                <w:color w:val="000000"/>
              </w:rPr>
              <w:t> 01.01.</w:t>
            </w:r>
            <w:r w:rsidR="00591400">
              <w:rPr>
                <w:rFonts w:ascii="Times New Roman" w:hAnsi="Times New Roman" w:cs="Times New Roman"/>
                <w:b/>
                <w:color w:val="000000"/>
              </w:rPr>
              <w:t>2024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Zostatok k 31.12.</w:t>
            </w:r>
            <w:r w:rsidR="00591400">
              <w:rPr>
                <w:rFonts w:ascii="Times New Roman" w:hAnsi="Times New Roman" w:cs="Times New Roman"/>
                <w:b/>
              </w:rPr>
              <w:t>2024</w:t>
            </w:r>
          </w:p>
        </w:tc>
      </w:tr>
      <w:tr w:rsidR="00D73859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3859" w:rsidRDefault="00D73859" w:rsidP="00D73859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Dlhodobé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3859" w:rsidRDefault="00D73859" w:rsidP="00D73859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D73859" w:rsidRDefault="00D73859" w:rsidP="00D73859">
            <w:pPr>
              <w:pStyle w:val="LO-normal"/>
              <w:jc w:val="right"/>
              <w:rPr>
                <w:rFonts w:ascii="Times New Roman" w:hAnsi="Times New Roman" w:cs="Times New Roman"/>
                <w:color w:val="FF0000"/>
              </w:rPr>
            </w:pPr>
          </w:p>
        </w:tc>
      </w:tr>
      <w:tr w:rsidR="00053DFC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zo sociálne ho fondu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137,44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275C05" w:rsidP="00053DFC">
            <w:pPr>
              <w:pStyle w:val="LO-normal"/>
              <w:jc w:val="right"/>
            </w:pPr>
            <w:r>
              <w:t>220,91</w:t>
            </w:r>
          </w:p>
        </w:tc>
      </w:tr>
      <w:tr w:rsidR="00053DFC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053DFC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dodávateľom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6 692,42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275C05" w:rsidP="00053DFC">
            <w:pPr>
              <w:pStyle w:val="LO-normal"/>
              <w:jc w:val="right"/>
            </w:pPr>
            <w:r>
              <w:t>4 216,79</w:t>
            </w:r>
          </w:p>
        </w:tc>
      </w:tr>
      <w:tr w:rsidR="00053DFC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zamestnancom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7 225,47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275C05" w:rsidP="00053DFC">
            <w:pPr>
              <w:pStyle w:val="LO-normal"/>
              <w:jc w:val="right"/>
            </w:pPr>
            <w:r>
              <w:t>6 829,24</w:t>
            </w:r>
          </w:p>
        </w:tc>
      </w:tr>
      <w:tr w:rsidR="00053DFC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záväzky voči poisťovniam 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4 671,09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275C05" w:rsidP="00053DFC">
            <w:pPr>
              <w:pStyle w:val="LO-normal"/>
              <w:jc w:val="right"/>
            </w:pPr>
            <w:r>
              <w:t>4 553,17</w:t>
            </w:r>
          </w:p>
        </w:tc>
      </w:tr>
      <w:tr w:rsidR="00053DFC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záväzky voči daňovému úradu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1 228,73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275C05" w:rsidP="00053DFC">
            <w:pPr>
              <w:pStyle w:val="LO-normal"/>
              <w:jc w:val="right"/>
            </w:pPr>
            <w:r>
              <w:t>1 078,19</w:t>
            </w:r>
          </w:p>
        </w:tc>
      </w:tr>
      <w:tr w:rsidR="00053DFC">
        <w:tc>
          <w:tcPr>
            <w:tcW w:w="43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numPr>
                <w:ilvl w:val="0"/>
                <w:numId w:val="11"/>
              </w:numPr>
              <w:ind w:left="318" w:hanging="14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záväzky</w:t>
            </w:r>
          </w:p>
        </w:tc>
        <w:tc>
          <w:tcPr>
            <w:tcW w:w="19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053DFC" w:rsidP="00053DFC">
            <w:pPr>
              <w:pStyle w:val="LO-normal"/>
              <w:jc w:val="right"/>
            </w:pPr>
            <w:r>
              <w:t>568,18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53DFC" w:rsidRDefault="00275C05" w:rsidP="00053DFC">
            <w:pPr>
              <w:pStyle w:val="LO-normal"/>
              <w:jc w:val="right"/>
            </w:pPr>
            <w:r>
              <w:t>499,40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Tvorba a čerpanie sociálneho fondu v priebehu účtovného obdobia sú znázornené v nasledujúcom prehľade:</w:t>
      </w:r>
    </w:p>
    <w:p w:rsidR="00F5558D" w:rsidRDefault="003D67A0">
      <w:pPr>
        <w:pStyle w:val="LO-normal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tbl>
      <w:tblPr>
        <w:tblW w:w="5500" w:type="dxa"/>
        <w:tblInd w:w="-5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</w:tblCellMar>
        <w:tblLook w:val="0000" w:firstRow="0" w:lastRow="0" w:firstColumn="0" w:lastColumn="0" w:noHBand="0" w:noVBand="0"/>
      </w:tblPr>
      <w:tblGrid>
        <w:gridCol w:w="3799"/>
        <w:gridCol w:w="1701"/>
      </w:tblGrid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rok </w:t>
            </w:r>
            <w:r w:rsidR="00591400">
              <w:rPr>
                <w:rFonts w:ascii="Times New Roman" w:hAnsi="Times New Roman" w:cs="Times New Roman"/>
              </w:rPr>
              <w:t>2024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1. januáru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4A592A" w:rsidRDefault="00275C05" w:rsidP="004A592A">
            <w:pPr>
              <w:pStyle w:val="LO-normal"/>
              <w:jc w:val="right"/>
            </w:pPr>
            <w:r>
              <w:t>137,44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na ťarchu nákladov</w:t>
            </w:r>
            <w:r w:rsidR="0031270D">
              <w:rPr>
                <w:rFonts w:ascii="Times New Roman" w:hAnsi="Times New Roman" w:cs="Times New Roman"/>
              </w:rPr>
              <w:t xml:space="preserve"> </w:t>
            </w:r>
            <w:r w:rsidR="00D73859">
              <w:rPr>
                <w:rFonts w:ascii="Times New Roman" w:hAnsi="Times New Roman" w:cs="Times New Roman"/>
              </w:rPr>
              <w:t>/1,05 z</w:t>
            </w:r>
            <w:r w:rsidR="0031270D">
              <w:rPr>
                <w:rFonts w:ascii="Times New Roman" w:hAnsi="Times New Roman" w:cs="Times New Roman"/>
              </w:rPr>
              <w:t> </w:t>
            </w:r>
            <w:r w:rsidR="00D73859">
              <w:rPr>
                <w:rFonts w:ascii="Times New Roman" w:hAnsi="Times New Roman" w:cs="Times New Roman"/>
              </w:rPr>
              <w:t>HM</w:t>
            </w:r>
            <w:r w:rsidR="0031270D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275C05">
            <w:pPr>
              <w:pStyle w:val="LO-normal"/>
              <w:jc w:val="right"/>
            </w:pPr>
            <w:r>
              <w:t>644,00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 z iných zdrojov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4A592A">
            <w:pPr>
              <w:pStyle w:val="LO-normal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 w:rsidP="00136B67">
            <w:pPr>
              <w:pStyle w:val="LO-normal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Čerpanie</w:t>
            </w:r>
            <w:r w:rsidR="00D73859">
              <w:rPr>
                <w:rFonts w:ascii="Times New Roman" w:hAnsi="Times New Roman" w:cs="Times New Roman"/>
              </w:rPr>
              <w:t xml:space="preserve"> /SL á</w:t>
            </w:r>
            <w:r w:rsidR="0031270D">
              <w:rPr>
                <w:rFonts w:ascii="Times New Roman" w:hAnsi="Times New Roman" w:cs="Times New Roman"/>
              </w:rPr>
              <w:t xml:space="preserve"> 0,50/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275C05">
            <w:pPr>
              <w:pStyle w:val="LO-normal"/>
              <w:jc w:val="right"/>
            </w:pPr>
            <w:r>
              <w:t>727,47</w:t>
            </w:r>
          </w:p>
        </w:tc>
      </w:tr>
      <w:tr w:rsidR="00F5558D" w:rsidTr="00D73859">
        <w:tc>
          <w:tcPr>
            <w:tcW w:w="3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Stav k 31. decembru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F5558D" w:rsidRDefault="00275C05">
            <w:pPr>
              <w:pStyle w:val="LO-normal"/>
              <w:jc w:val="right"/>
            </w:pPr>
            <w:r>
              <w:t>220,91</w:t>
            </w:r>
          </w:p>
        </w:tc>
      </w:tr>
    </w:tbl>
    <w:p w:rsidR="00F5558D" w:rsidRDefault="00F5558D">
      <w:pPr>
        <w:pStyle w:val="LO-normal"/>
        <w:ind w:left="426"/>
        <w:jc w:val="both"/>
        <w:rPr>
          <w:rFonts w:ascii="Times New Roman" w:hAnsi="Times New Roman" w:cs="Times New Roman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10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Bankové úvery a ostatné prijaté návratné finančné výpomoci </w:t>
      </w:r>
    </w:p>
    <w:p w:rsidR="00F5558D" w:rsidRDefault="003D67A0">
      <w:pPr>
        <w:pStyle w:val="LO-normal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dlhodobé bankové úvery a krátkodobé bankové úvery - tabuľka č.9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2905"/>
        <w:gridCol w:w="1985"/>
        <w:gridCol w:w="2268"/>
        <w:gridCol w:w="2410"/>
      </w:tblGrid>
      <w:tr w:rsidR="00F5558D" w:rsidTr="00275C05">
        <w:tc>
          <w:tcPr>
            <w:tcW w:w="2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Druh bankového úveru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podľa splatnosti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zabezpečenia </w:t>
            </w: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</w:t>
            </w:r>
            <w:r w:rsidR="00136B67">
              <w:rPr>
                <w:rFonts w:ascii="Times New Roman" w:hAnsi="Times New Roman" w:cs="Times New Roman"/>
                <w:b/>
                <w:color w:val="000000"/>
              </w:rPr>
              <w:t> 01.01.</w:t>
            </w:r>
            <w:r w:rsidR="00591400">
              <w:rPr>
                <w:rFonts w:ascii="Times New Roman" w:hAnsi="Times New Roman" w:cs="Times New Roman"/>
                <w:b/>
                <w:color w:val="000000"/>
              </w:rPr>
              <w:t>2024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Suma </w:t>
            </w:r>
          </w:p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k 31.12.</w:t>
            </w:r>
            <w:r w:rsidR="00591400">
              <w:rPr>
                <w:rFonts w:ascii="Times New Roman" w:hAnsi="Times New Roman" w:cs="Times New Roman"/>
                <w:b/>
                <w:color w:val="000000"/>
              </w:rPr>
              <w:t>2024</w:t>
            </w:r>
          </w:p>
        </w:tc>
      </w:tr>
      <w:tr w:rsidR="00275C05" w:rsidTr="00275C05">
        <w:tc>
          <w:tcPr>
            <w:tcW w:w="2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Dlhodobý investičný úver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blankozmenka</w:t>
            </w:r>
            <w:proofErr w:type="spellEnd"/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70 000,00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60 000,00</w:t>
            </w:r>
          </w:p>
        </w:tc>
      </w:tr>
    </w:tbl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after="200" w:line="276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Čl. V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výnosoch a nákladoch </w:t>
      </w:r>
    </w:p>
    <w:p w:rsidR="00F5558D" w:rsidRDefault="00F5558D">
      <w:pPr>
        <w:pStyle w:val="LO-normal"/>
        <w:ind w:left="36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Výnosy - popis a výška významných položiek výnosov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5739"/>
        <w:gridCol w:w="1985"/>
        <w:gridCol w:w="1985"/>
      </w:tblGrid>
      <w:tr w:rsidR="00F5558D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</w:t>
            </w:r>
            <w:r w:rsidR="0046686E">
              <w:rPr>
                <w:rFonts w:ascii="Times New Roman" w:hAnsi="Times New Roman" w:cs="Times New Roman"/>
                <w:b/>
                <w:color w:val="000000"/>
              </w:rPr>
              <w:t> 01.01.</w:t>
            </w:r>
            <w:r w:rsidR="00591400">
              <w:rPr>
                <w:rFonts w:ascii="Times New Roman" w:hAnsi="Times New Roman" w:cs="Times New Roman"/>
                <w:b/>
                <w:color w:val="000000"/>
              </w:rPr>
              <w:t>2024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591400">
              <w:rPr>
                <w:rFonts w:ascii="Times New Roman" w:hAnsi="Times New Roman" w:cs="Times New Roman"/>
                <w:b/>
              </w:rPr>
              <w:t>2024</w:t>
            </w:r>
          </w:p>
        </w:tc>
      </w:tr>
      <w:tr w:rsidR="00136B67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36B67" w:rsidRDefault="00136B67" w:rsidP="0031270D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59140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36B67" w:rsidRDefault="00136B67" w:rsidP="0031270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Pr="00BB30A8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601,602 - Tržby z predaja výrobkov a služieb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7 512,60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9 706,00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275C05" w:rsidRDefault="00275C05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632 - Daňové výnosy samosprávy</w:t>
            </w:r>
          </w:p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-podielové dane</w:t>
            </w:r>
          </w:p>
          <w:p w:rsidR="00275C05" w:rsidRDefault="00275C05" w:rsidP="00275C05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DzN+pes</w:t>
            </w:r>
            <w:proofErr w:type="spellEnd"/>
          </w:p>
          <w:p w:rsidR="00275C05" w:rsidRDefault="00275C05" w:rsidP="00275C05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-daň z ubytovania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419 639,13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 xml:space="preserve">402 931,21 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9 527,72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7 180,20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413 021,48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398 815,42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9 359,06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4 847,00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633 - Výnosy z poplatkov </w:t>
            </w:r>
          </w:p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-TKO</w:t>
            </w:r>
          </w:p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-správne poplatky</w:t>
            </w:r>
          </w:p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-voda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13 429,74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11 499,14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1 514,00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416,60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18 197,06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16 499,08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1 274,50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423,48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275C05" w:rsidRDefault="00275C05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662 -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668 - Ostatné finančné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455,40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275C05" w:rsidRDefault="00275C05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mimoriadne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672 - Náhrady škôd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275C05" w:rsidRDefault="00275C05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693 - Výnosy samosprávy z bežných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75 792,11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98 218,17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694 - Výnosy samosprávy z kapitálových transferov zo ŠR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59 339,78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59 961,35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695 - Výnosy samosprávy z bežných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696 - Výnosy samosprávy z kapitálových transferov od EÚ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697 - Výnosy samosprávy z BT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698 - Výnosy samosprávy z KT od  subjektov mimo verejnej správy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150,00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699 - Výnosy samosprávy  z odvodu rozpočtových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41 609,41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47 370,61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275C05" w:rsidRDefault="00275C05" w:rsidP="00275C05">
            <w:pPr>
              <w:pStyle w:val="LO-normal"/>
              <w:numPr>
                <w:ilvl w:val="0"/>
                <w:numId w:val="19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ostatné výnosy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641 – Predaj majetku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30 819,10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0B2757" w:rsidP="00275C05">
            <w:pPr>
              <w:pStyle w:val="LO-normal"/>
              <w:jc w:val="right"/>
            </w:pPr>
            <w:r>
              <w:t>587,00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0B2757" w:rsidP="00275C05">
            <w:pPr>
              <w:pStyle w:val="LO-normal"/>
              <w:jc w:val="right"/>
            </w:pPr>
            <w:r>
              <w:t>0,00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0B2757" w:rsidP="00275C05">
            <w:pPr>
              <w:pStyle w:val="LO-normal"/>
              <w:jc w:val="right"/>
            </w:pPr>
            <w:r>
              <w:t>0,00</w:t>
            </w:r>
          </w:p>
        </w:tc>
      </w:tr>
      <w:tr w:rsidR="00275C05"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648 - Ostatné výnos</w:t>
            </w:r>
          </w:p>
          <w:p w:rsidR="00275C05" w:rsidRDefault="00275C05" w:rsidP="00275C05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vývoz popolčeka</w:t>
            </w:r>
          </w:p>
          <w:p w:rsidR="00275C05" w:rsidRDefault="00275C05" w:rsidP="00275C05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energošeky</w:t>
            </w:r>
            <w:proofErr w:type="spellEnd"/>
          </w:p>
          <w:p w:rsidR="00275C05" w:rsidRDefault="00275C05" w:rsidP="00275C05">
            <w:pPr>
              <w:pStyle w:val="LO-normal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nájom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275C05" w:rsidP="00275C05">
            <w:pPr>
              <w:pStyle w:val="LO-normal"/>
              <w:jc w:val="right"/>
            </w:pPr>
            <w:r>
              <w:t>30 396,80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0,00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4 219,18</w:t>
            </w:r>
          </w:p>
          <w:p w:rsidR="00275C05" w:rsidRDefault="00275C05" w:rsidP="00275C05">
            <w:pPr>
              <w:pStyle w:val="LO-normal"/>
              <w:jc w:val="right"/>
            </w:pPr>
            <w:r>
              <w:t>6 390,87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275C05" w:rsidRDefault="000B2757" w:rsidP="00275C05">
            <w:pPr>
              <w:pStyle w:val="LO-normal"/>
              <w:jc w:val="right"/>
            </w:pPr>
            <w:r>
              <w:t>13 206,24</w:t>
            </w:r>
          </w:p>
          <w:p w:rsidR="000B2757" w:rsidRDefault="000B2757" w:rsidP="00275C05">
            <w:pPr>
              <w:pStyle w:val="LO-normal"/>
              <w:jc w:val="right"/>
            </w:pPr>
            <w:r>
              <w:t>0,00</w:t>
            </w:r>
          </w:p>
          <w:p w:rsidR="000B2757" w:rsidRDefault="000B2757" w:rsidP="00275C05">
            <w:pPr>
              <w:pStyle w:val="LO-normal"/>
              <w:jc w:val="right"/>
            </w:pPr>
            <w:r>
              <w:t>2 864,40</w:t>
            </w:r>
          </w:p>
          <w:p w:rsidR="000B2757" w:rsidRDefault="000B2757" w:rsidP="00275C05">
            <w:pPr>
              <w:pStyle w:val="LO-normal"/>
              <w:jc w:val="right"/>
            </w:pPr>
            <w:r>
              <w:t>9 259,20</w:t>
            </w:r>
          </w:p>
        </w:tc>
      </w:tr>
    </w:tbl>
    <w:p w:rsidR="00F5558D" w:rsidRDefault="00F5558D">
      <w:pPr>
        <w:pStyle w:val="LO-normal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numPr>
          <w:ilvl w:val="0"/>
          <w:numId w:val="20"/>
        </w:numPr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Náklady - popis a výška významných položiek nákladov</w:t>
      </w:r>
    </w:p>
    <w:tbl>
      <w:tblPr>
        <w:tblW w:w="970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5739"/>
        <w:gridCol w:w="1985"/>
        <w:gridCol w:w="1985"/>
      </w:tblGrid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</w:t>
            </w:r>
            <w:r w:rsidR="0091473E">
              <w:rPr>
                <w:rFonts w:ascii="Times New Roman" w:hAnsi="Times New Roman" w:cs="Times New Roman"/>
                <w:b/>
                <w:color w:val="000000"/>
              </w:rPr>
              <w:t> 01.01.</w:t>
            </w:r>
            <w:r w:rsidR="00591400">
              <w:rPr>
                <w:rFonts w:ascii="Times New Roman" w:hAnsi="Times New Roman" w:cs="Times New Roman"/>
                <w:b/>
                <w:color w:val="000000"/>
              </w:rPr>
              <w:t>2024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 w:rsidP="00EE798D">
            <w:pPr>
              <w:pStyle w:val="LO-normal"/>
              <w:jc w:val="center"/>
            </w:pPr>
            <w:r>
              <w:rPr>
                <w:rFonts w:ascii="Times New Roman" w:hAnsi="Times New Roman" w:cs="Times New Roman"/>
                <w:b/>
                <w:color w:val="000000"/>
              </w:rPr>
              <w:t>Suma k 31.12.</w:t>
            </w:r>
            <w:r w:rsidR="00591400">
              <w:rPr>
                <w:rFonts w:ascii="Times New Roman" w:hAnsi="Times New Roman" w:cs="Times New Roman"/>
                <w:b/>
              </w:rPr>
              <w:t>2024</w:t>
            </w:r>
          </w:p>
        </w:tc>
      </w:tr>
      <w:tr w:rsidR="00F5558D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F5558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501 – Spotreba materiálu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phm</w:t>
            </w:r>
            <w:proofErr w:type="spellEnd"/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zbierky, časopisy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kancelárske potreby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čistiace</w:t>
            </w:r>
          </w:p>
          <w:p w:rsidR="0091473E" w:rsidRPr="00A535E4" w:rsidRDefault="0091473E" w:rsidP="000B275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</w:t>
            </w:r>
          </w:p>
          <w:p w:rsidR="0091473E" w:rsidRDefault="0091473E" w:rsidP="00A20337">
            <w:pPr>
              <w:pStyle w:val="LO-normal"/>
              <w:numPr>
                <w:ilvl w:val="0"/>
                <w:numId w:val="32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pracovné oblečenie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0B2757" w:rsidRDefault="000B2757" w:rsidP="000B2757">
            <w:pPr>
              <w:pStyle w:val="LO-normal"/>
              <w:jc w:val="right"/>
            </w:pPr>
            <w:r>
              <w:t>22 884,61</w:t>
            </w:r>
          </w:p>
          <w:p w:rsidR="000B2757" w:rsidRDefault="000B2757" w:rsidP="000B2757">
            <w:pPr>
              <w:pStyle w:val="LO-normal"/>
              <w:jc w:val="right"/>
            </w:pPr>
            <w:r>
              <w:t>8 285,53</w:t>
            </w:r>
          </w:p>
          <w:p w:rsidR="000B2757" w:rsidRDefault="000B2757" w:rsidP="000B2757">
            <w:pPr>
              <w:pStyle w:val="LO-normal"/>
              <w:jc w:val="right"/>
            </w:pPr>
            <w:r>
              <w:t>98,80</w:t>
            </w:r>
          </w:p>
          <w:p w:rsidR="000B2757" w:rsidRDefault="000B2757" w:rsidP="000B2757">
            <w:pPr>
              <w:pStyle w:val="LO-normal"/>
              <w:jc w:val="right"/>
            </w:pPr>
            <w:r>
              <w:t>1 004,23</w:t>
            </w:r>
          </w:p>
          <w:p w:rsidR="000B2757" w:rsidRDefault="000B2757" w:rsidP="000B2757">
            <w:pPr>
              <w:pStyle w:val="LO-normal"/>
              <w:jc w:val="right"/>
            </w:pPr>
            <w:r>
              <w:t>1 535,23</w:t>
            </w:r>
          </w:p>
          <w:p w:rsidR="000B2757" w:rsidRDefault="000B2757" w:rsidP="000B2757">
            <w:pPr>
              <w:pStyle w:val="LO-normal"/>
              <w:jc w:val="right"/>
            </w:pPr>
            <w:r>
              <w:t>3 168,79</w:t>
            </w:r>
          </w:p>
          <w:p w:rsidR="000B2757" w:rsidRDefault="000B2757" w:rsidP="000B2757">
            <w:pPr>
              <w:pStyle w:val="LO-normal"/>
              <w:jc w:val="right"/>
            </w:pPr>
            <w:r>
              <w:t>972,62</w:t>
            </w:r>
          </w:p>
          <w:p w:rsidR="0091473E" w:rsidRDefault="0091473E" w:rsidP="000B2757">
            <w:pPr>
              <w:pStyle w:val="LO-normal"/>
              <w:jc w:val="right"/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0B2757" w:rsidP="00A20337">
            <w:pPr>
              <w:pStyle w:val="LO-normal"/>
              <w:jc w:val="right"/>
            </w:pPr>
            <w:r>
              <w:lastRenderedPageBreak/>
              <w:t>20 424,07</w:t>
            </w:r>
          </w:p>
          <w:p w:rsidR="000B2757" w:rsidRDefault="000B2757" w:rsidP="00A20337">
            <w:pPr>
              <w:pStyle w:val="LO-normal"/>
              <w:jc w:val="right"/>
            </w:pPr>
            <w:r>
              <w:t>6 031,80</w:t>
            </w:r>
          </w:p>
          <w:p w:rsidR="000B2757" w:rsidRDefault="000B2757" w:rsidP="00A20337">
            <w:pPr>
              <w:pStyle w:val="LO-normal"/>
              <w:jc w:val="right"/>
            </w:pPr>
            <w:r>
              <w:t>248,00</w:t>
            </w:r>
          </w:p>
          <w:p w:rsidR="000B2757" w:rsidRDefault="000B2757" w:rsidP="00A20337">
            <w:pPr>
              <w:pStyle w:val="LO-normal"/>
              <w:jc w:val="right"/>
            </w:pPr>
            <w:r>
              <w:t>1 137,37</w:t>
            </w:r>
          </w:p>
          <w:p w:rsidR="000B2757" w:rsidRDefault="000B2757" w:rsidP="00A20337">
            <w:pPr>
              <w:pStyle w:val="LO-normal"/>
              <w:jc w:val="right"/>
            </w:pPr>
            <w:r>
              <w:t>1 485,42</w:t>
            </w:r>
          </w:p>
          <w:p w:rsidR="000B2757" w:rsidRDefault="000B2757" w:rsidP="00A20337">
            <w:pPr>
              <w:pStyle w:val="LO-normal"/>
              <w:jc w:val="right"/>
            </w:pPr>
            <w:r>
              <w:t>3 226,46</w:t>
            </w:r>
          </w:p>
          <w:p w:rsidR="000B2757" w:rsidRDefault="000B2757" w:rsidP="00A20337">
            <w:pPr>
              <w:pStyle w:val="LO-normal"/>
              <w:jc w:val="right"/>
            </w:pPr>
            <w:r>
              <w:t>803,64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502 - Spotreba energie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106A6F" w:rsidP="00591400">
            <w:pPr>
              <w:pStyle w:val="LO-normal"/>
              <w:jc w:val="right"/>
            </w:pPr>
            <w:r>
              <w:t>29 715,09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106A6F" w:rsidP="0091473E">
            <w:pPr>
              <w:pStyle w:val="LO-normal"/>
              <w:jc w:val="right"/>
            </w:pPr>
            <w:r>
              <w:t>17 115,96</w:t>
            </w:r>
          </w:p>
        </w:tc>
      </w:tr>
      <w:tr w:rsidR="0091473E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91473E" w:rsidRDefault="0091473E" w:rsidP="00A20337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služby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591400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91473E" w:rsidRDefault="0091473E" w:rsidP="00A20337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511 - Opravy a udržiavanie</w:t>
            </w:r>
          </w:p>
          <w:p w:rsidR="00106A6F" w:rsidRDefault="00106A6F" w:rsidP="00106A6F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oprava budov</w:t>
            </w:r>
          </w:p>
          <w:p w:rsidR="00106A6F" w:rsidRDefault="00106A6F" w:rsidP="00106A6F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dopravných prostriedkov</w:t>
            </w:r>
          </w:p>
          <w:p w:rsidR="00106A6F" w:rsidRDefault="00106A6F" w:rsidP="00106A6F">
            <w:pPr>
              <w:pStyle w:val="LO-normal"/>
              <w:numPr>
                <w:ilvl w:val="0"/>
                <w:numId w:val="16"/>
              </w:numPr>
            </w:pPr>
            <w:r>
              <w:rPr>
                <w:rFonts w:ascii="Times New Roman" w:hAnsi="Times New Roman" w:cs="Times New Roman"/>
                <w:color w:val="000000"/>
              </w:rPr>
              <w:t>komunikácií</w:t>
            </w:r>
          </w:p>
          <w:p w:rsidR="00106A6F" w:rsidRDefault="00106A6F" w:rsidP="00106A6F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stroje,prístroje</w:t>
            </w:r>
            <w:proofErr w:type="spellEnd"/>
          </w:p>
          <w:p w:rsidR="00106A6F" w:rsidRDefault="00106A6F" w:rsidP="00106A6F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ihrisko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73 397,66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1 261,64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11 017,56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21 625,77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37 005,09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2 487,60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14 805,84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3 454,59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3 070,11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5 205,07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1 289,60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1 787,47</w:t>
            </w: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512 - Cestovné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168,70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164,80</w:t>
            </w: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 xml:space="preserve">513 - Náklady na reprezentáciu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2 712,34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2 369,58</w:t>
            </w: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518 - Ostatné služby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TKO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telefón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účtovníctvo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audit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verejné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obstáravanie</w:t>
            </w:r>
            <w:proofErr w:type="spellEnd"/>
          </w:p>
          <w:p w:rsidR="00106A6F" w:rsidRDefault="00106A6F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kultúrne služby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príspevok na stravu dôchodcom</w:t>
            </w:r>
          </w:p>
          <w:p w:rsidR="00106A6F" w:rsidRPr="00A535E4" w:rsidRDefault="00106A6F" w:rsidP="00106A6F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poštovné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3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licencie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58 642,13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23 251,48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2 876,58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6 600,00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960,00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288,00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4 778,75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6 248,71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1 459,81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1 134,24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70 083,49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25 081,83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2 966,17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6 600,00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960,00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3 270,00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11 836,06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5 964,80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1 453,85</w:t>
            </w:r>
          </w:p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1 941,00</w:t>
            </w: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06A6F" w:rsidRDefault="00106A6F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osobné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521 - Mzdové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119 748,36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127 083,79</w:t>
            </w: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41 312,11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44 764,82</w:t>
            </w: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4 161,11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6 230,93</w:t>
            </w: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06A6F" w:rsidRDefault="00106A6F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dane a 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538 - Ostatné dane a poplatky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poplatky TKO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Vodohospodársky podnik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RTVS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4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kolky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4 035,59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2 556,14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1 223,09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224,46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11,90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3 367,18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2 050,80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1 095,60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113,88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115,50</w:t>
            </w:r>
          </w:p>
        </w:tc>
      </w:tr>
      <w:tr w:rsidR="00106A6F">
        <w:trPr>
          <w:trHeight w:val="1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06A6F" w:rsidRDefault="00106A6F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06A6F">
        <w:trPr>
          <w:trHeight w:val="27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551 - Odpisy 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64 540,40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60 489,53</w:t>
            </w:r>
          </w:p>
        </w:tc>
      </w:tr>
      <w:tr w:rsidR="00106A6F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06A6F" w:rsidRDefault="00106A6F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06A6F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562 – Úroky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3 848,00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5 813,74</w:t>
            </w:r>
          </w:p>
        </w:tc>
      </w:tr>
      <w:tr w:rsidR="00106A6F">
        <w:trPr>
          <w:trHeight w:val="313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568 - Ostatné finančné náklady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5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bankové poplatky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671,67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671,67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701,66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701,66</w:t>
            </w:r>
          </w:p>
        </w:tc>
      </w:tr>
      <w:tr w:rsidR="00106A6F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06A6F" w:rsidRDefault="00106A6F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mimoriadne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06A6F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572 - Škody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06A6F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06A6F" w:rsidRDefault="00106A6F" w:rsidP="00106A6F">
            <w:pPr>
              <w:pStyle w:val="LO-normal"/>
              <w:numPr>
                <w:ilvl w:val="0"/>
                <w:numId w:val="21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06A6F">
        <w:trPr>
          <w:trHeight w:val="802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numPr>
                <w:ilvl w:val="0"/>
                <w:numId w:val="13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Náklady na transfery ZŠ+MŠ</w:t>
            </w:r>
          </w:p>
          <w:p w:rsidR="00106A6F" w:rsidRDefault="00106A6F" w:rsidP="00106A6F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podielové dane/originálne kompetencie/</w:t>
            </w:r>
          </w:p>
          <w:p w:rsidR="00106A6F" w:rsidRDefault="00106A6F" w:rsidP="00106A6F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zš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-projekty</w:t>
            </w:r>
          </w:p>
          <w:p w:rsidR="0059062D" w:rsidRDefault="0059062D" w:rsidP="00106A6F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zš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-vlastné prostriedky</w:t>
            </w:r>
          </w:p>
          <w:p w:rsidR="0059062D" w:rsidRDefault="0059062D" w:rsidP="00106A6F">
            <w:pPr>
              <w:pStyle w:val="LO-normal"/>
              <w:ind w:left="720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oprávky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193 364,22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193 197,54</w:t>
            </w:r>
          </w:p>
          <w:p w:rsidR="00106A6F" w:rsidRDefault="00106A6F" w:rsidP="00106A6F">
            <w:pPr>
              <w:pStyle w:val="LO-normal"/>
              <w:jc w:val="right"/>
            </w:pPr>
          </w:p>
          <w:p w:rsidR="0059062D" w:rsidRDefault="0059062D" w:rsidP="00106A6F">
            <w:pPr>
              <w:pStyle w:val="LO-normal"/>
              <w:jc w:val="right"/>
            </w:pPr>
          </w:p>
          <w:p w:rsidR="0059062D" w:rsidRDefault="0059062D" w:rsidP="00106A6F">
            <w:pPr>
              <w:pStyle w:val="LO-normal"/>
              <w:jc w:val="right"/>
            </w:pPr>
            <w:r>
              <w:t>166,68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212 172,72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136 456,00</w:t>
            </w:r>
          </w:p>
          <w:p w:rsidR="0059062D" w:rsidRDefault="0059062D" w:rsidP="00106A6F">
            <w:pPr>
              <w:pStyle w:val="LO-normal"/>
              <w:jc w:val="right"/>
            </w:pPr>
            <w:r>
              <w:t>28 179,43</w:t>
            </w:r>
          </w:p>
          <w:p w:rsidR="0059062D" w:rsidRDefault="0059062D" w:rsidP="00106A6F">
            <w:pPr>
              <w:pStyle w:val="LO-normal"/>
              <w:jc w:val="right"/>
            </w:pPr>
            <w:r>
              <w:t>47 370,61</w:t>
            </w:r>
          </w:p>
          <w:p w:rsidR="0059062D" w:rsidRDefault="0059062D" w:rsidP="00106A6F">
            <w:pPr>
              <w:pStyle w:val="LO-normal"/>
              <w:jc w:val="right"/>
            </w:pPr>
            <w:r>
              <w:t>166,68</w:t>
            </w:r>
          </w:p>
        </w:tc>
      </w:tr>
      <w:tr w:rsidR="00106A6F">
        <w:trPr>
          <w:trHeight w:val="76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585 - Náklady na transfery  ostatným subjektov VS - bežný transfer</w:t>
            </w:r>
          </w:p>
          <w:p w:rsidR="00106A6F" w:rsidRDefault="00106A6F" w:rsidP="00106A6F">
            <w:pPr>
              <w:pStyle w:val="LO-normal"/>
              <w:numPr>
                <w:ilvl w:val="0"/>
                <w:numId w:val="36"/>
              </w:numPr>
              <w:jc w:val="both"/>
            </w:pPr>
            <w:r>
              <w:rPr>
                <w:rFonts w:ascii="Times New Roman" w:hAnsi="Times New Roman" w:cs="Times New Roman"/>
                <w:color w:val="000000"/>
              </w:rPr>
              <w:t>Spoločné úradovne</w:t>
            </w:r>
          </w:p>
          <w:p w:rsidR="0059062D" w:rsidRPr="0059062D" w:rsidRDefault="00106A6F" w:rsidP="0059062D">
            <w:pPr>
              <w:pStyle w:val="LO-normal"/>
              <w:numPr>
                <w:ilvl w:val="0"/>
                <w:numId w:val="36"/>
              </w:numPr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 subjekty/DIMITROS,TJ BANÍK.../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2 298,00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2 298,00</w:t>
            </w:r>
          </w:p>
          <w:p w:rsidR="00106A6F" w:rsidRDefault="00106A6F" w:rsidP="00106A6F">
            <w:pPr>
              <w:pStyle w:val="LO-normal"/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59062D" w:rsidP="00106A6F">
            <w:pPr>
              <w:pStyle w:val="LO-normal"/>
              <w:jc w:val="right"/>
            </w:pPr>
            <w:r>
              <w:t>4 628,00</w:t>
            </w:r>
          </w:p>
          <w:p w:rsidR="0059062D" w:rsidRDefault="0059062D" w:rsidP="00106A6F">
            <w:pPr>
              <w:pStyle w:val="LO-normal"/>
              <w:jc w:val="right"/>
            </w:pPr>
            <w:r>
              <w:t>4 523,00</w:t>
            </w:r>
          </w:p>
          <w:p w:rsidR="0059062D" w:rsidRDefault="0059062D" w:rsidP="00106A6F">
            <w:pPr>
              <w:pStyle w:val="LO-normal"/>
              <w:jc w:val="right"/>
            </w:pPr>
            <w:r>
              <w:t>0,00</w:t>
            </w:r>
          </w:p>
          <w:p w:rsidR="0059062D" w:rsidRDefault="0059062D" w:rsidP="00106A6F">
            <w:pPr>
              <w:pStyle w:val="LO-normal"/>
              <w:jc w:val="right"/>
            </w:pPr>
          </w:p>
        </w:tc>
      </w:tr>
      <w:tr w:rsidR="00106A6F">
        <w:trPr>
          <w:trHeight w:val="33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586 - Náklady na transfery  subjektom mimo VS - bežný transfer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</w:pPr>
            <w:r>
              <w:t>11 150,00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59062D" w:rsidP="00106A6F">
            <w:pPr>
              <w:pStyle w:val="LO-normal"/>
              <w:jc w:val="right"/>
            </w:pPr>
            <w:r>
              <w:t>11 000,00</w:t>
            </w:r>
          </w:p>
        </w:tc>
      </w:tr>
      <w:tr w:rsidR="00106A6F">
        <w:trPr>
          <w:trHeight w:val="35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587 - Náklady na ostatné transfery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06A6F">
        <w:trPr>
          <w:trHeight w:val="271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588 - Náklady z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06A6F">
        <w:trPr>
          <w:trHeight w:val="27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589 - Náklady z budúceho odvodu príjmov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06A6F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106A6F" w:rsidRDefault="00106A6F" w:rsidP="00106A6F">
            <w:pPr>
              <w:pStyle w:val="LO-normal"/>
              <w:numPr>
                <w:ilvl w:val="0"/>
                <w:numId w:val="18"/>
              </w:numPr>
              <w:ind w:left="185" w:hanging="185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06A6F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541 - ZC predaného DNM a DHM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59062D" w:rsidP="00106A6F">
            <w:pPr>
              <w:pStyle w:val="LO-normal"/>
              <w:jc w:val="right"/>
            </w:pPr>
            <w:r>
              <w:t>1 913,92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59062D" w:rsidP="00106A6F">
            <w:pPr>
              <w:pStyle w:val="LO-normal"/>
              <w:jc w:val="right"/>
            </w:pPr>
            <w:r>
              <w:t>69,17</w:t>
            </w:r>
          </w:p>
        </w:tc>
      </w:tr>
      <w:tr w:rsidR="00106A6F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106A6F">
        <w:trPr>
          <w:trHeight w:val="24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545 - Ostatné pokuty, penále a úroky z omeškania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59062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59062D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100,00</w:t>
            </w:r>
          </w:p>
        </w:tc>
      </w:tr>
      <w:tr w:rsidR="00106A6F">
        <w:trPr>
          <w:trHeight w:val="335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546 - Odpis pohľadávky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106A6F" w:rsidRDefault="00106A6F" w:rsidP="00106A6F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59062D">
        <w:trPr>
          <w:trHeight w:val="50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062D" w:rsidRDefault="0059062D" w:rsidP="0059062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548 - Ostatné náklady na prevádzkovú činnosť</w:t>
            </w:r>
          </w:p>
          <w:p w:rsidR="0059062D" w:rsidRDefault="0059062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členské príspevky</w:t>
            </w:r>
          </w:p>
          <w:p w:rsidR="0059062D" w:rsidRDefault="0059062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budovy</w:t>
            </w:r>
          </w:p>
          <w:p w:rsidR="0059062D" w:rsidRDefault="0059062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DP</w:t>
            </w:r>
          </w:p>
          <w:p w:rsidR="0059062D" w:rsidRDefault="0059062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MOS</w:t>
            </w:r>
          </w:p>
          <w:p w:rsidR="0059062D" w:rsidRDefault="0059062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poistenie úrazové</w:t>
            </w:r>
          </w:p>
          <w:p w:rsidR="0059062D" w:rsidRDefault="0059062D" w:rsidP="0059062D">
            <w:pPr>
              <w:pStyle w:val="LO-normal"/>
              <w:numPr>
                <w:ilvl w:val="0"/>
                <w:numId w:val="16"/>
              </w:num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ostatné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062D" w:rsidRDefault="0059062D" w:rsidP="0059062D">
            <w:pPr>
              <w:pStyle w:val="LO-normal"/>
              <w:jc w:val="right"/>
            </w:pPr>
            <w:r>
              <w:t>11 369,72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5 616,50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1 823,17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2 119,00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90,00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330,82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58,40</w:t>
            </w:r>
          </w:p>
          <w:p w:rsidR="0059062D" w:rsidRDefault="0059062D" w:rsidP="0059062D">
            <w:pPr>
              <w:pStyle w:val="LO-normal"/>
              <w:jc w:val="right"/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062D" w:rsidRDefault="0059062D" w:rsidP="0059062D">
            <w:pPr>
              <w:pStyle w:val="LO-normal"/>
              <w:jc w:val="right"/>
            </w:pPr>
            <w:r>
              <w:t>10 739,90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5 254,66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251,34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3 095,05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79,94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58,91</w:t>
            </w:r>
          </w:p>
          <w:p w:rsidR="0059062D" w:rsidRDefault="0059062D" w:rsidP="0059062D">
            <w:pPr>
              <w:pStyle w:val="LO-normal"/>
              <w:jc w:val="right"/>
            </w:pPr>
            <w:r>
              <w:t>2000,00</w:t>
            </w:r>
          </w:p>
        </w:tc>
      </w:tr>
      <w:tr w:rsidR="0059062D">
        <w:trPr>
          <w:trHeight w:val="279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062D" w:rsidRDefault="0059062D" w:rsidP="0059062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549 - Manká a škody</w:t>
            </w:r>
          </w:p>
          <w:p w:rsidR="0059062D" w:rsidRDefault="0059062D" w:rsidP="0059062D">
            <w:pPr>
              <w:pStyle w:val="LO-normal"/>
              <w:ind w:left="678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062D" w:rsidRDefault="0059062D" w:rsidP="0059062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062D" w:rsidRDefault="0059062D" w:rsidP="0059062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  <w:tr w:rsidR="0059062D">
        <w:trPr>
          <w:trHeight w:val="520"/>
        </w:trPr>
        <w:tc>
          <w:tcPr>
            <w:tcW w:w="57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062D" w:rsidRDefault="0059062D" w:rsidP="0059062D">
            <w:pPr>
              <w:pStyle w:val="LO-normal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             dane z príjmov</w:t>
            </w:r>
          </w:p>
          <w:p w:rsidR="0059062D" w:rsidRDefault="0059062D" w:rsidP="0059062D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062D" w:rsidRDefault="0059062D" w:rsidP="0059062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59062D" w:rsidRDefault="0059062D" w:rsidP="0059062D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</w:p>
        </w:tc>
      </w:tr>
    </w:tbl>
    <w:p w:rsidR="00F5558D" w:rsidRDefault="00F5558D">
      <w:pPr>
        <w:pStyle w:val="LO-normal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VI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a o ekonomických vzťahoch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účtovnej jednotky a spriaznených osôb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F5558D" w:rsidRDefault="003D67A0">
      <w:pPr>
        <w:pStyle w:val="LO-normal"/>
        <w:numPr>
          <w:ilvl w:val="0"/>
          <w:numId w:val="9"/>
        </w:numPr>
        <w:ind w:left="284" w:hanging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spriaznených osobách </w:t>
      </w:r>
    </w:p>
    <w:p w:rsidR="00F5558D" w:rsidRDefault="00F5558D">
      <w:pPr>
        <w:pStyle w:val="LO-normal"/>
        <w:spacing w:line="360" w:lineRule="auto"/>
        <w:ind w:left="28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56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ook w:val="0000" w:firstRow="0" w:lastRow="0" w:firstColumn="0" w:lastColumn="0" w:noHBand="0" w:noVBand="0"/>
      </w:tblPr>
      <w:tblGrid>
        <w:gridCol w:w="2621"/>
        <w:gridCol w:w="3118"/>
        <w:gridCol w:w="3829"/>
      </w:tblGrid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Spriaznená osoba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F5558D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obchodu/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druh transakcie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left w:w="108" w:type="dxa"/>
            </w:tcMar>
          </w:tcPr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Hodnotové vyjadrenie obchodu/transakcie </w:t>
            </w:r>
          </w:p>
          <w:p w:rsidR="00F5558D" w:rsidRDefault="003D67A0">
            <w:pPr>
              <w:pStyle w:val="LO-normal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alebo percentuálne vyjadrenie obchodu/transakcie  k celkovému objemu obchodov/transakcií  realizovaných ÚJ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Základná škola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Poskytnutý transfer na bežné výdavky</w:t>
            </w:r>
            <w:r w:rsidR="003D3A0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+ vlastné prostriedky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59062D">
            <w:pPr>
              <w:pStyle w:val="LO-normal"/>
              <w:jc w:val="right"/>
            </w:pPr>
            <w:r>
              <w:rPr>
                <w:rFonts w:ascii="Times New Roman" w:hAnsi="Times New Roman" w:cs="Times New Roman"/>
                <w:color w:val="000000"/>
              </w:rPr>
              <w:t>136 456,00</w:t>
            </w:r>
          </w:p>
        </w:tc>
      </w:tr>
      <w:tr w:rsidR="00F5558D">
        <w:tc>
          <w:tcPr>
            <w:tcW w:w="26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Služby obce Poráč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31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>
            <w:pPr>
              <w:pStyle w:val="LO-normal"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Vklad do ZI </w:t>
            </w:r>
          </w:p>
        </w:tc>
        <w:tc>
          <w:tcPr>
            <w:tcW w:w="38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8" w:type="dxa"/>
            </w:tcMar>
          </w:tcPr>
          <w:p w:rsidR="00F5558D" w:rsidRDefault="003D67A0" w:rsidP="00747853">
            <w:pPr>
              <w:pStyle w:val="LO-normal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6 970,72</w:t>
            </w:r>
          </w:p>
        </w:tc>
      </w:tr>
    </w:tbl>
    <w:p w:rsidR="00F5558D" w:rsidRDefault="00F5558D">
      <w:pPr>
        <w:pStyle w:val="LO-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IX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</w:t>
      </w:r>
    </w:p>
    <w:p w:rsidR="00F5558D" w:rsidRDefault="003D67A0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rFonts w:ascii="Times New Roman" w:hAnsi="Times New Roman" w:cs="Times New Roman"/>
          <w:color w:val="000000"/>
          <w:sz w:val="24"/>
          <w:szCs w:val="24"/>
        </w:rPr>
        <w:t>tabuľka č.12-14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F5558D" w:rsidRDefault="003D67A0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Výška dlhu</w:t>
      </w:r>
      <w:r>
        <w:rPr>
          <w:rFonts w:ascii="Times New Roman" w:hAnsi="Times New Roman" w:cs="Times New Roman"/>
          <w:sz w:val="24"/>
          <w:szCs w:val="24"/>
        </w:rPr>
        <w:t xml:space="preserve"> podľa § 17 ods. 7 zákona č.583/2004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rFonts w:ascii="Times New Roman" w:hAnsi="Times New Roman" w:cs="Times New Roman"/>
          <w:sz w:val="24"/>
          <w:szCs w:val="24"/>
        </w:rPr>
        <w:t>z.n.p</w:t>
      </w:r>
      <w:proofErr w:type="spellEnd"/>
      <w:r>
        <w:rPr>
          <w:rFonts w:ascii="Times New Roman" w:hAnsi="Times New Roman" w:cs="Times New Roman"/>
          <w:sz w:val="24"/>
          <w:szCs w:val="24"/>
        </w:rPr>
        <w:t>. za bežné účtovné obdobie a bezprostredne predchádzajúce účtovné obdobie - tabuľka č.15.</w:t>
      </w:r>
    </w:p>
    <w:p w:rsidR="00747853" w:rsidRDefault="00747853">
      <w:pPr>
        <w:pStyle w:val="LO-normal"/>
        <w:jc w:val="both"/>
        <w:rPr>
          <w:rFonts w:ascii="Times New Roman" w:hAnsi="Times New Roman" w:cs="Times New Roman"/>
          <w:sz w:val="24"/>
          <w:szCs w:val="24"/>
        </w:rPr>
      </w:pPr>
    </w:p>
    <w:p w:rsidR="00747853" w:rsidRDefault="00747853" w:rsidP="00747853">
      <w:pPr>
        <w:jc w:val="both"/>
        <w:rPr>
          <w:rFonts w:ascii="Times New Roman" w:hAnsi="Times New Roman" w:cs="Times New Roman"/>
          <w:sz w:val="24"/>
          <w:szCs w:val="24"/>
        </w:rPr>
      </w:pPr>
      <w:r w:rsidRPr="00747853">
        <w:rPr>
          <w:rFonts w:ascii="Times New Roman" w:hAnsi="Times New Roman" w:cs="Times New Roman"/>
          <w:sz w:val="24"/>
          <w:szCs w:val="24"/>
        </w:rPr>
        <w:t xml:space="preserve">Rozpočet obce  bol schválený obecným zastupiteľstvom dňa </w:t>
      </w:r>
      <w:r w:rsidR="008D2353">
        <w:rPr>
          <w:rFonts w:ascii="Times New Roman" w:hAnsi="Times New Roman" w:cs="Times New Roman"/>
          <w:sz w:val="24"/>
          <w:szCs w:val="24"/>
        </w:rPr>
        <w:t>21.03.2024</w:t>
      </w:r>
      <w:r w:rsidRPr="00747853">
        <w:rPr>
          <w:rFonts w:ascii="Times New Roman" w:hAnsi="Times New Roman" w:cs="Times New Roman"/>
          <w:sz w:val="24"/>
          <w:szCs w:val="24"/>
        </w:rPr>
        <w:t xml:space="preserve"> uznesením č. </w:t>
      </w:r>
      <w:r w:rsidR="008D2353">
        <w:rPr>
          <w:rFonts w:ascii="Times New Roman" w:hAnsi="Times New Roman" w:cs="Times New Roman"/>
          <w:sz w:val="24"/>
          <w:szCs w:val="24"/>
        </w:rPr>
        <w:t>10</w:t>
      </w:r>
      <w:r w:rsidRPr="00747853">
        <w:rPr>
          <w:rFonts w:ascii="Times New Roman" w:hAnsi="Times New Roman" w:cs="Times New Roman"/>
          <w:sz w:val="24"/>
          <w:szCs w:val="24"/>
        </w:rPr>
        <w:t>/</w:t>
      </w:r>
      <w:r w:rsidR="00591400">
        <w:rPr>
          <w:rFonts w:ascii="Times New Roman" w:hAnsi="Times New Roman" w:cs="Times New Roman"/>
          <w:sz w:val="24"/>
          <w:szCs w:val="24"/>
        </w:rPr>
        <w:t>2024</w:t>
      </w:r>
    </w:p>
    <w:p w:rsidR="0046686E" w:rsidRPr="00747853" w:rsidRDefault="0046686E" w:rsidP="007478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1.zmena rozpočtu   - </w:t>
      </w:r>
      <w:r w:rsidR="008D2353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.12.</w:t>
      </w:r>
      <w:r w:rsidR="00591400">
        <w:rPr>
          <w:rFonts w:ascii="Times New Roman" w:hAnsi="Times New Roman" w:cs="Times New Roman"/>
          <w:sz w:val="24"/>
          <w:szCs w:val="24"/>
        </w:rPr>
        <w:t>2024</w:t>
      </w:r>
      <w:r>
        <w:rPr>
          <w:rFonts w:ascii="Times New Roman" w:hAnsi="Times New Roman" w:cs="Times New Roman"/>
          <w:sz w:val="24"/>
          <w:szCs w:val="24"/>
        </w:rPr>
        <w:t xml:space="preserve"> uznesením </w:t>
      </w:r>
      <w:r w:rsidR="008D2353">
        <w:rPr>
          <w:rFonts w:ascii="Times New Roman" w:hAnsi="Times New Roman" w:cs="Times New Roman"/>
          <w:sz w:val="24"/>
          <w:szCs w:val="24"/>
        </w:rPr>
        <w:t>35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>/</w:t>
      </w:r>
      <w:r w:rsidR="00591400">
        <w:rPr>
          <w:rFonts w:ascii="Times New Roman" w:hAnsi="Times New Roman" w:cs="Times New Roman"/>
          <w:sz w:val="24"/>
          <w:szCs w:val="24"/>
        </w:rPr>
        <w:t>2024</w:t>
      </w:r>
    </w:p>
    <w:p w:rsidR="00747853" w:rsidRDefault="00747853">
      <w:pPr>
        <w:pStyle w:val="LO-normal"/>
        <w:jc w:val="both"/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Čl. X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F5558D" w:rsidRDefault="003D67A0">
      <w:pPr>
        <w:pStyle w:val="LO-normal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do dňa zostavenia účtovnej závierky</w:t>
      </w:r>
    </w:p>
    <w:p w:rsidR="00F5558D" w:rsidRDefault="00F5558D">
      <w:pPr>
        <w:pStyle w:val="LO-normal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F5558D" w:rsidRDefault="003D67A0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Po 31. decembri </w:t>
      </w:r>
      <w:r w:rsidR="00591400">
        <w:rPr>
          <w:rFonts w:ascii="Times New Roman" w:hAnsi="Times New Roman" w:cs="Times New Roman"/>
          <w:sz w:val="24"/>
          <w:szCs w:val="24"/>
        </w:rPr>
        <w:t>2024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nenastali také udalosti, ktoré by si vyžadovali zverejnenie alebo vykázanie v účtovnej závierke za rok </w:t>
      </w:r>
      <w:r w:rsidR="00591400">
        <w:rPr>
          <w:rFonts w:ascii="Times New Roman" w:hAnsi="Times New Roman" w:cs="Times New Roman"/>
          <w:sz w:val="24"/>
          <w:szCs w:val="24"/>
        </w:rPr>
        <w:t>2024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F5558D">
      <w:pPr>
        <w:pStyle w:val="LO-normal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5558D" w:rsidRDefault="00FD35C6">
      <w:pPr>
        <w:pStyle w:val="LO-normal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Na</w:t>
      </w:r>
      <w:r w:rsidR="003D67A0">
        <w:rPr>
          <w:rFonts w:ascii="Times New Roman" w:hAnsi="Times New Roman" w:cs="Times New Roman"/>
          <w:color w:val="000000"/>
          <w:sz w:val="24"/>
          <w:szCs w:val="24"/>
        </w:rPr>
        <w:t xml:space="preserve"> Poráči dňa </w:t>
      </w:r>
      <w:r w:rsidR="0059062D">
        <w:rPr>
          <w:rFonts w:ascii="Times New Roman" w:hAnsi="Times New Roman" w:cs="Times New Roman"/>
          <w:color w:val="000000"/>
          <w:sz w:val="24"/>
          <w:szCs w:val="24"/>
        </w:rPr>
        <w:t>25.4.2025</w:t>
      </w:r>
    </w:p>
    <w:bookmarkEnd w:id="0"/>
    <w:p w:rsidR="00F5558D" w:rsidRDefault="00F5558D">
      <w:pPr>
        <w:pStyle w:val="LO-normal"/>
        <w:spacing w:after="200" w:line="360" w:lineRule="auto"/>
        <w:jc w:val="both"/>
        <w:rPr>
          <w:color w:val="000000"/>
        </w:rPr>
      </w:pPr>
    </w:p>
    <w:sectPr w:rsidR="00F5558D" w:rsidSect="00F5558D">
      <w:headerReference w:type="default" r:id="rId8"/>
      <w:footerReference w:type="default" r:id="rId9"/>
      <w:pgSz w:w="11906" w:h="16838"/>
      <w:pgMar w:top="851" w:right="567" w:bottom="851" w:left="1134" w:header="709" w:footer="709" w:gutter="0"/>
      <w:pgNumType w:start="1"/>
      <w:cols w:space="708"/>
      <w:formProt w:val="0"/>
      <w:docGrid w:linePitch="24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1400" w:rsidRDefault="00591400" w:rsidP="00F5558D">
      <w:r>
        <w:separator/>
      </w:r>
    </w:p>
  </w:endnote>
  <w:endnote w:type="continuationSeparator" w:id="0">
    <w:p w:rsidR="00591400" w:rsidRDefault="00591400" w:rsidP="00F55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alibri"/>
    <w:charset w:val="01"/>
    <w:family w:val="auto"/>
    <w:pitch w:val="default"/>
  </w:font>
  <w:font w:name="Noto Sans Symbols">
    <w:charset w:val="01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1400" w:rsidRDefault="00591400">
    <w:pPr>
      <w:pStyle w:val="LO-normal"/>
      <w:tabs>
        <w:tab w:val="center" w:pos="4536"/>
        <w:tab w:val="right" w:pos="9072"/>
      </w:tabs>
      <w:spacing w:after="200" w:line="276" w:lineRule="auto"/>
      <w:jc w:val="both"/>
    </w:pPr>
    <w:r>
      <w:rPr>
        <w:color w:val="000000"/>
      </w:rPr>
      <w:fldChar w:fldCharType="begin"/>
    </w:r>
    <w:r>
      <w:instrText>PAGE</w:instrText>
    </w:r>
    <w:r>
      <w:fldChar w:fldCharType="separate"/>
    </w:r>
    <w:r>
      <w:rPr>
        <w:noProof/>
      </w:rPr>
      <w:t>12</w:t>
    </w:r>
    <w:r>
      <w:fldChar w:fldCharType="end"/>
    </w:r>
  </w:p>
  <w:p w:rsidR="00591400" w:rsidRDefault="00591400">
    <w:pPr>
      <w:pStyle w:val="LO-normal"/>
      <w:tabs>
        <w:tab w:val="center" w:pos="4536"/>
        <w:tab w:val="right" w:pos="9072"/>
      </w:tabs>
      <w:spacing w:after="200" w:line="276" w:lineRule="auto"/>
      <w:ind w:right="360"/>
      <w:jc w:val="both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1400" w:rsidRDefault="00591400" w:rsidP="00F5558D">
      <w:r>
        <w:separator/>
      </w:r>
    </w:p>
  </w:footnote>
  <w:footnote w:type="continuationSeparator" w:id="0">
    <w:p w:rsidR="00591400" w:rsidRDefault="00591400" w:rsidP="00F555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1400" w:rsidRDefault="00591400">
    <w:pPr>
      <w:pStyle w:val="LO-normal"/>
      <w:tabs>
        <w:tab w:val="left" w:pos="708"/>
      </w:tabs>
      <w:spacing w:after="200" w:line="276" w:lineRule="auto"/>
      <w:ind w:right="-82"/>
      <w:jc w:val="center"/>
      <w:rPr>
        <w:color w:val="000000"/>
        <w:sz w:val="40"/>
        <w:szCs w:val="40"/>
      </w:rPr>
    </w:pPr>
    <w:r>
      <w:rPr>
        <w:b/>
        <w:color w:val="000000"/>
        <w:sz w:val="40"/>
        <w:szCs w:val="40"/>
      </w:rPr>
      <w:t>Obec PORÁČ,  053 23   Poráč 61</w:t>
    </w:r>
  </w:p>
  <w:p w:rsidR="00591400" w:rsidRDefault="00591400">
    <w:pPr>
      <w:pStyle w:val="LO-normal"/>
      <w:pBdr>
        <w:bottom w:val="single" w:sz="4" w:space="1" w:color="000001"/>
      </w:pBdr>
      <w:tabs>
        <w:tab w:val="center" w:pos="4536"/>
        <w:tab w:val="right" w:pos="9072"/>
      </w:tabs>
      <w:spacing w:after="200" w:line="276" w:lineRule="auto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Poznámky individuálnej účtovnej závierky zostavenej k 31. decembru </w:t>
    </w:r>
    <w:r>
      <w:rPr>
        <w:sz w:val="24"/>
        <w:szCs w:val="24"/>
      </w:rPr>
      <w:t>2024</w:t>
    </w:r>
  </w:p>
  <w:p w:rsidR="00591400" w:rsidRDefault="00591400">
    <w:pPr>
      <w:pStyle w:val="LO-normal"/>
      <w:tabs>
        <w:tab w:val="center" w:pos="4536"/>
        <w:tab w:val="right" w:pos="9072"/>
      </w:tabs>
      <w:spacing w:after="200" w:line="276" w:lineRule="auto"/>
      <w:jc w:val="both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67DAF"/>
    <w:multiLevelType w:val="multilevel"/>
    <w:tmpl w:val="07CEDE1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3CB38B0"/>
    <w:multiLevelType w:val="multilevel"/>
    <w:tmpl w:val="CB5036E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" w15:restartNumberingAfterBreak="0">
    <w:nsid w:val="07102134"/>
    <w:multiLevelType w:val="multilevel"/>
    <w:tmpl w:val="0D06EA6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" w15:restartNumberingAfterBreak="0">
    <w:nsid w:val="08393150"/>
    <w:multiLevelType w:val="multilevel"/>
    <w:tmpl w:val="041B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 w15:restartNumberingAfterBreak="0">
    <w:nsid w:val="0D494DA8"/>
    <w:multiLevelType w:val="multilevel"/>
    <w:tmpl w:val="BACCB44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DB50171"/>
    <w:multiLevelType w:val="multilevel"/>
    <w:tmpl w:val="F496E83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6" w15:restartNumberingAfterBreak="0">
    <w:nsid w:val="0FA72AB9"/>
    <w:multiLevelType w:val="multilevel"/>
    <w:tmpl w:val="76809C1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7" w15:restartNumberingAfterBreak="0">
    <w:nsid w:val="1141188E"/>
    <w:multiLevelType w:val="multilevel"/>
    <w:tmpl w:val="8334C3D2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402C4"/>
    <w:multiLevelType w:val="multilevel"/>
    <w:tmpl w:val="84D2D25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25F07DA"/>
    <w:multiLevelType w:val="multilevel"/>
    <w:tmpl w:val="ADA62B4E"/>
    <w:lvl w:ilvl="0">
      <w:start w:val="586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0" w15:restartNumberingAfterBreak="0">
    <w:nsid w:val="130607E4"/>
    <w:multiLevelType w:val="multilevel"/>
    <w:tmpl w:val="D31A43DE"/>
    <w:lvl w:ilvl="0">
      <w:start w:val="1"/>
      <w:numFmt w:val="bullet"/>
      <w:lvlText w:val="-"/>
      <w:lvlJc w:val="left"/>
      <w:pPr>
        <w:ind w:left="678" w:hanging="360"/>
      </w:pPr>
      <w:rPr>
        <w:rFonts w:ascii="OpenSymbol" w:hAnsi="OpenSymbol" w:cs="OpenSymbol" w:hint="default"/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l"/>
      <w:lvlJc w:val="left"/>
      <w:pPr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l"/>
      <w:lvlJc w:val="left"/>
      <w:pPr>
        <w:ind w:left="2838" w:hanging="360"/>
      </w:pPr>
      <w:rPr>
        <w:rFonts w:ascii="Wingdings" w:hAnsi="Wingdings" w:cs="Wingdings" w:hint="default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l"/>
      <w:lvlJc w:val="left"/>
      <w:pPr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ind w:left="4998" w:hanging="360"/>
      </w:pPr>
      <w:rPr>
        <w:rFonts w:ascii="Wingdings" w:hAnsi="Wingdings" w:cs="Wingdings" w:hint="default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l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135B31CD"/>
    <w:multiLevelType w:val="multilevel"/>
    <w:tmpl w:val="97C6EF2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2" w15:restartNumberingAfterBreak="0">
    <w:nsid w:val="158F4BC0"/>
    <w:multiLevelType w:val="hybridMultilevel"/>
    <w:tmpl w:val="85C8D95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3A4340"/>
    <w:multiLevelType w:val="multilevel"/>
    <w:tmpl w:val="60169050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position w:val="0"/>
        <w:sz w:val="24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4" w15:restartNumberingAfterBreak="0">
    <w:nsid w:val="1DF16ACC"/>
    <w:multiLevelType w:val="hybridMultilevel"/>
    <w:tmpl w:val="C3263B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F2702"/>
    <w:multiLevelType w:val="multilevel"/>
    <w:tmpl w:val="767E4828"/>
    <w:lvl w:ilvl="0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16" w15:restartNumberingAfterBreak="0">
    <w:nsid w:val="273B4F0E"/>
    <w:multiLevelType w:val="multilevel"/>
    <w:tmpl w:val="1EC2754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color w:val="FF0000"/>
        <w:position w:val="0"/>
        <w:sz w:val="2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position w:val="0"/>
        <w:sz w:val="20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 w:hint="default"/>
        <w:position w:val="0"/>
        <w:sz w:val="20"/>
        <w:vertAlign w:val="baseline"/>
      </w:rPr>
    </w:lvl>
  </w:abstractNum>
  <w:abstractNum w:abstractNumId="17" w15:restartNumberingAfterBreak="0">
    <w:nsid w:val="288C4E50"/>
    <w:multiLevelType w:val="hybridMultilevel"/>
    <w:tmpl w:val="399EB1B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2B76537"/>
    <w:multiLevelType w:val="multilevel"/>
    <w:tmpl w:val="79760EBC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56A5BCE"/>
    <w:multiLevelType w:val="hybridMultilevel"/>
    <w:tmpl w:val="4C2CC216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3ACC607A"/>
    <w:multiLevelType w:val="multilevel"/>
    <w:tmpl w:val="E18E9ED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1" w15:restartNumberingAfterBreak="0">
    <w:nsid w:val="3DF817EA"/>
    <w:multiLevelType w:val="multilevel"/>
    <w:tmpl w:val="36E095A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3F54360B"/>
    <w:multiLevelType w:val="multilevel"/>
    <w:tmpl w:val="1A78DD9A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FAD178B"/>
    <w:multiLevelType w:val="multilevel"/>
    <w:tmpl w:val="CF6A90A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4" w15:restartNumberingAfterBreak="0">
    <w:nsid w:val="40FB0DBE"/>
    <w:multiLevelType w:val="multilevel"/>
    <w:tmpl w:val="E11686F6"/>
    <w:lvl w:ilvl="0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45910625"/>
    <w:multiLevelType w:val="multilevel"/>
    <w:tmpl w:val="DCC898B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6" w15:restartNumberingAfterBreak="0">
    <w:nsid w:val="49EA65BC"/>
    <w:multiLevelType w:val="multilevel"/>
    <w:tmpl w:val="6F244BE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BF36FBA"/>
    <w:multiLevelType w:val="multilevel"/>
    <w:tmpl w:val="1F7888AE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8" w15:restartNumberingAfterBreak="0">
    <w:nsid w:val="4DFF7B90"/>
    <w:multiLevelType w:val="multilevel"/>
    <w:tmpl w:val="5380C0BC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29" w15:restartNumberingAfterBreak="0">
    <w:nsid w:val="4F204ACC"/>
    <w:multiLevelType w:val="multilevel"/>
    <w:tmpl w:val="55E6EC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0" w15:restartNumberingAfterBreak="0">
    <w:nsid w:val="50982ADD"/>
    <w:multiLevelType w:val="multilevel"/>
    <w:tmpl w:val="23FCC3B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127134A"/>
    <w:multiLevelType w:val="hybridMultilevel"/>
    <w:tmpl w:val="6B0E57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CD656E"/>
    <w:multiLevelType w:val="multilevel"/>
    <w:tmpl w:val="CEAE925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3" w15:restartNumberingAfterBreak="0">
    <w:nsid w:val="5A7A3DB3"/>
    <w:multiLevelType w:val="multilevel"/>
    <w:tmpl w:val="9BC0BBC2"/>
    <w:lvl w:ilvl="0">
      <w:start w:val="1"/>
      <w:numFmt w:val="bullet"/>
      <w:lvlText w:val="-"/>
      <w:lvlJc w:val="left"/>
      <w:pPr>
        <w:ind w:left="774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21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93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7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9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534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5F237DFF"/>
    <w:multiLevelType w:val="multilevel"/>
    <w:tmpl w:val="D37E2E6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64294B53"/>
    <w:multiLevelType w:val="multilevel"/>
    <w:tmpl w:val="E99CA61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6" w15:restartNumberingAfterBreak="0">
    <w:nsid w:val="71535C7F"/>
    <w:multiLevelType w:val="multilevel"/>
    <w:tmpl w:val="792E527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7" w15:restartNumberingAfterBreak="0">
    <w:nsid w:val="76A91582"/>
    <w:multiLevelType w:val="multilevel"/>
    <w:tmpl w:val="919EF4D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8" w15:restartNumberingAfterBreak="0">
    <w:nsid w:val="77FF4A9A"/>
    <w:multiLevelType w:val="multilevel"/>
    <w:tmpl w:val="6A768A08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b w:val="0"/>
        <w:position w:val="0"/>
        <w:sz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39" w15:restartNumberingAfterBreak="0">
    <w:nsid w:val="780069E6"/>
    <w:multiLevelType w:val="multilevel"/>
    <w:tmpl w:val="B02C2D7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40" w15:restartNumberingAfterBreak="0">
    <w:nsid w:val="7EB65CC1"/>
    <w:multiLevelType w:val="multilevel"/>
    <w:tmpl w:val="1FE862E2"/>
    <w:lvl w:ilvl="0">
      <w:start w:val="584"/>
      <w:numFmt w:val="decimal"/>
      <w:lvlText w:val="%1"/>
      <w:lvlJc w:val="left"/>
      <w:pPr>
        <w:ind w:left="720" w:hanging="360"/>
      </w:pPr>
      <w:rPr>
        <w:rFonts w:ascii="Times New Roman" w:hAnsi="Times New Roman"/>
        <w:position w:val="0"/>
        <w:sz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position w:val="0"/>
        <w:sz w:val="2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position w:val="0"/>
        <w:sz w:val="20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position w:val="0"/>
        <w:sz w:val="20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position w:val="0"/>
        <w:sz w:val="20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position w:val="0"/>
        <w:sz w:val="20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position w:val="0"/>
        <w:sz w:val="20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position w:val="0"/>
        <w:sz w:val="20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position w:val="0"/>
        <w:sz w:val="20"/>
        <w:vertAlign w:val="baseline"/>
      </w:rPr>
    </w:lvl>
  </w:abstractNum>
  <w:abstractNum w:abstractNumId="41" w15:restartNumberingAfterBreak="0">
    <w:nsid w:val="7F0D67F4"/>
    <w:multiLevelType w:val="multilevel"/>
    <w:tmpl w:val="8F507C8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7"/>
  </w:num>
  <w:num w:numId="2">
    <w:abstractNumId w:val="1"/>
  </w:num>
  <w:num w:numId="3">
    <w:abstractNumId w:val="2"/>
  </w:num>
  <w:num w:numId="4">
    <w:abstractNumId w:val="6"/>
  </w:num>
  <w:num w:numId="5">
    <w:abstractNumId w:val="29"/>
  </w:num>
  <w:num w:numId="6">
    <w:abstractNumId w:val="37"/>
  </w:num>
  <w:num w:numId="7">
    <w:abstractNumId w:val="15"/>
  </w:num>
  <w:num w:numId="8">
    <w:abstractNumId w:val="20"/>
  </w:num>
  <w:num w:numId="9">
    <w:abstractNumId w:val="5"/>
  </w:num>
  <w:num w:numId="10">
    <w:abstractNumId w:val="11"/>
  </w:num>
  <w:num w:numId="11">
    <w:abstractNumId w:val="16"/>
  </w:num>
  <w:num w:numId="12">
    <w:abstractNumId w:val="38"/>
  </w:num>
  <w:num w:numId="13">
    <w:abstractNumId w:val="40"/>
  </w:num>
  <w:num w:numId="14">
    <w:abstractNumId w:val="36"/>
  </w:num>
  <w:num w:numId="15">
    <w:abstractNumId w:val="25"/>
  </w:num>
  <w:num w:numId="16">
    <w:abstractNumId w:val="13"/>
  </w:num>
  <w:num w:numId="17">
    <w:abstractNumId w:val="35"/>
  </w:num>
  <w:num w:numId="18">
    <w:abstractNumId w:val="9"/>
  </w:num>
  <w:num w:numId="19">
    <w:abstractNumId w:val="28"/>
  </w:num>
  <w:num w:numId="20">
    <w:abstractNumId w:val="32"/>
  </w:num>
  <w:num w:numId="21">
    <w:abstractNumId w:val="39"/>
  </w:num>
  <w:num w:numId="22">
    <w:abstractNumId w:val="30"/>
  </w:num>
  <w:num w:numId="23">
    <w:abstractNumId w:val="10"/>
  </w:num>
  <w:num w:numId="24">
    <w:abstractNumId w:val="3"/>
  </w:num>
  <w:num w:numId="25">
    <w:abstractNumId w:val="7"/>
  </w:num>
  <w:num w:numId="26">
    <w:abstractNumId w:val="41"/>
  </w:num>
  <w:num w:numId="27">
    <w:abstractNumId w:val="8"/>
  </w:num>
  <w:num w:numId="28">
    <w:abstractNumId w:val="18"/>
  </w:num>
  <w:num w:numId="29">
    <w:abstractNumId w:val="26"/>
  </w:num>
  <w:num w:numId="30">
    <w:abstractNumId w:val="34"/>
  </w:num>
  <w:num w:numId="31">
    <w:abstractNumId w:val="24"/>
  </w:num>
  <w:num w:numId="32">
    <w:abstractNumId w:val="0"/>
  </w:num>
  <w:num w:numId="33">
    <w:abstractNumId w:val="22"/>
  </w:num>
  <w:num w:numId="34">
    <w:abstractNumId w:val="4"/>
  </w:num>
  <w:num w:numId="35">
    <w:abstractNumId w:val="21"/>
  </w:num>
  <w:num w:numId="36">
    <w:abstractNumId w:val="33"/>
  </w:num>
  <w:num w:numId="37">
    <w:abstractNumId w:val="23"/>
  </w:num>
  <w:num w:numId="38">
    <w:abstractNumId w:val="31"/>
  </w:num>
  <w:num w:numId="39">
    <w:abstractNumId w:val="19"/>
  </w:num>
  <w:num w:numId="40">
    <w:abstractNumId w:val="14"/>
  </w:num>
  <w:num w:numId="41">
    <w:abstractNumId w:val="17"/>
  </w:num>
  <w:num w:numId="4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58D"/>
    <w:rsid w:val="000103CF"/>
    <w:rsid w:val="000428AD"/>
    <w:rsid w:val="00053DFC"/>
    <w:rsid w:val="000722D8"/>
    <w:rsid w:val="00080038"/>
    <w:rsid w:val="000A6171"/>
    <w:rsid w:val="000B2757"/>
    <w:rsid w:val="000D0EAC"/>
    <w:rsid w:val="000D32EB"/>
    <w:rsid w:val="00106A6F"/>
    <w:rsid w:val="00136B67"/>
    <w:rsid w:val="00172FC3"/>
    <w:rsid w:val="001955E2"/>
    <w:rsid w:val="002733CE"/>
    <w:rsid w:val="00275C05"/>
    <w:rsid w:val="002B6F20"/>
    <w:rsid w:val="00300365"/>
    <w:rsid w:val="0031270D"/>
    <w:rsid w:val="00397676"/>
    <w:rsid w:val="003B204B"/>
    <w:rsid w:val="003D3A05"/>
    <w:rsid w:val="003D67A0"/>
    <w:rsid w:val="003D7829"/>
    <w:rsid w:val="0042009F"/>
    <w:rsid w:val="00461D26"/>
    <w:rsid w:val="0046686E"/>
    <w:rsid w:val="004A592A"/>
    <w:rsid w:val="004A6B95"/>
    <w:rsid w:val="004F7856"/>
    <w:rsid w:val="0059062D"/>
    <w:rsid w:val="00591400"/>
    <w:rsid w:val="005D00B4"/>
    <w:rsid w:val="005D1D20"/>
    <w:rsid w:val="006574BD"/>
    <w:rsid w:val="0068609C"/>
    <w:rsid w:val="00747853"/>
    <w:rsid w:val="00750E6B"/>
    <w:rsid w:val="00785B76"/>
    <w:rsid w:val="007968B6"/>
    <w:rsid w:val="007B6590"/>
    <w:rsid w:val="007D296E"/>
    <w:rsid w:val="007E72FF"/>
    <w:rsid w:val="007F718E"/>
    <w:rsid w:val="008D2353"/>
    <w:rsid w:val="0091473E"/>
    <w:rsid w:val="00954C0F"/>
    <w:rsid w:val="009D3B7E"/>
    <w:rsid w:val="00A20337"/>
    <w:rsid w:val="00A21E48"/>
    <w:rsid w:val="00A535E4"/>
    <w:rsid w:val="00BB1554"/>
    <w:rsid w:val="00BB30A8"/>
    <w:rsid w:val="00BD0FF5"/>
    <w:rsid w:val="00C0155A"/>
    <w:rsid w:val="00C9145E"/>
    <w:rsid w:val="00CB0194"/>
    <w:rsid w:val="00CC4B06"/>
    <w:rsid w:val="00CC740C"/>
    <w:rsid w:val="00D03281"/>
    <w:rsid w:val="00D44EF7"/>
    <w:rsid w:val="00D54DA7"/>
    <w:rsid w:val="00D639F9"/>
    <w:rsid w:val="00D73859"/>
    <w:rsid w:val="00D765F1"/>
    <w:rsid w:val="00DE2753"/>
    <w:rsid w:val="00E11731"/>
    <w:rsid w:val="00ED359A"/>
    <w:rsid w:val="00EE798D"/>
    <w:rsid w:val="00F04339"/>
    <w:rsid w:val="00F426BB"/>
    <w:rsid w:val="00F5558D"/>
    <w:rsid w:val="00F91D29"/>
    <w:rsid w:val="00FD35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476C9"/>
  <w15:docId w15:val="{DB9A61DD-A288-4E59-B6F9-4A0D71DF4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621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qFormat/>
    <w:rsid w:val="00D318E2"/>
    <w:pPr>
      <w:keepNext/>
      <w:keepLines/>
      <w:widowControl w:val="0"/>
      <w:spacing w:before="480" w:after="120"/>
      <w:outlineLvl w:val="0"/>
    </w:pPr>
    <w:rPr>
      <w:b/>
      <w:sz w:val="48"/>
      <w:szCs w:val="48"/>
    </w:rPr>
  </w:style>
  <w:style w:type="paragraph" w:customStyle="1" w:styleId="Nadpis21">
    <w:name w:val="Nadpis 21"/>
    <w:qFormat/>
    <w:rsid w:val="00D318E2"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customStyle="1" w:styleId="Nadpis31">
    <w:name w:val="Nadpis 31"/>
    <w:qFormat/>
    <w:rsid w:val="00D318E2"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customStyle="1" w:styleId="Nadpis41">
    <w:name w:val="Nadpis 41"/>
    <w:qFormat/>
    <w:rsid w:val="00D318E2"/>
    <w:pPr>
      <w:keepNext/>
      <w:keepLines/>
      <w:widowControl w:val="0"/>
      <w:spacing w:before="240" w:after="40"/>
      <w:outlineLvl w:val="3"/>
    </w:pPr>
    <w:rPr>
      <w:b/>
      <w:sz w:val="24"/>
      <w:szCs w:val="24"/>
    </w:rPr>
  </w:style>
  <w:style w:type="paragraph" w:customStyle="1" w:styleId="Nadpis51">
    <w:name w:val="Nadpis 51"/>
    <w:qFormat/>
    <w:rsid w:val="00D318E2"/>
    <w:pPr>
      <w:keepNext/>
      <w:keepLines/>
      <w:widowControl w:val="0"/>
      <w:spacing w:before="220" w:after="40"/>
      <w:outlineLvl w:val="4"/>
    </w:pPr>
    <w:rPr>
      <w:b/>
      <w:sz w:val="22"/>
      <w:szCs w:val="22"/>
    </w:rPr>
  </w:style>
  <w:style w:type="paragraph" w:customStyle="1" w:styleId="Nadpis61">
    <w:name w:val="Nadpis 61"/>
    <w:qFormat/>
    <w:rsid w:val="00D318E2"/>
    <w:pPr>
      <w:keepNext/>
      <w:keepLines/>
      <w:widowControl w:val="0"/>
      <w:spacing w:before="200" w:after="40"/>
      <w:outlineLvl w:val="5"/>
    </w:pPr>
    <w:rPr>
      <w:b/>
    </w:rPr>
  </w:style>
  <w:style w:type="character" w:customStyle="1" w:styleId="ListLabel1">
    <w:name w:val="ListLabel 1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">
    <w:name w:val="ListLabel 2"/>
    <w:qFormat/>
    <w:rsid w:val="00F5558D"/>
    <w:rPr>
      <w:position w:val="0"/>
      <w:sz w:val="20"/>
      <w:vertAlign w:val="baseline"/>
    </w:rPr>
  </w:style>
  <w:style w:type="character" w:customStyle="1" w:styleId="ListLabel3">
    <w:name w:val="ListLabel 3"/>
    <w:qFormat/>
    <w:rsid w:val="00F5558D"/>
    <w:rPr>
      <w:position w:val="0"/>
      <w:sz w:val="20"/>
      <w:vertAlign w:val="baseline"/>
    </w:rPr>
  </w:style>
  <w:style w:type="character" w:customStyle="1" w:styleId="ListLabel4">
    <w:name w:val="ListLabel 4"/>
    <w:qFormat/>
    <w:rsid w:val="00F5558D"/>
    <w:rPr>
      <w:position w:val="0"/>
      <w:sz w:val="20"/>
      <w:vertAlign w:val="baseline"/>
    </w:rPr>
  </w:style>
  <w:style w:type="character" w:customStyle="1" w:styleId="ListLabel5">
    <w:name w:val="ListLabel 5"/>
    <w:qFormat/>
    <w:rsid w:val="00F5558D"/>
    <w:rPr>
      <w:position w:val="0"/>
      <w:sz w:val="20"/>
      <w:vertAlign w:val="baseline"/>
    </w:rPr>
  </w:style>
  <w:style w:type="character" w:customStyle="1" w:styleId="ListLabel6">
    <w:name w:val="ListLabel 6"/>
    <w:qFormat/>
    <w:rsid w:val="00F5558D"/>
    <w:rPr>
      <w:position w:val="0"/>
      <w:sz w:val="20"/>
      <w:vertAlign w:val="baseline"/>
    </w:rPr>
  </w:style>
  <w:style w:type="character" w:customStyle="1" w:styleId="ListLabel7">
    <w:name w:val="ListLabel 7"/>
    <w:qFormat/>
    <w:rsid w:val="00F5558D"/>
    <w:rPr>
      <w:position w:val="0"/>
      <w:sz w:val="20"/>
      <w:vertAlign w:val="baseline"/>
    </w:rPr>
  </w:style>
  <w:style w:type="character" w:customStyle="1" w:styleId="ListLabel8">
    <w:name w:val="ListLabel 8"/>
    <w:qFormat/>
    <w:rsid w:val="00F5558D"/>
    <w:rPr>
      <w:position w:val="0"/>
      <w:sz w:val="20"/>
      <w:vertAlign w:val="baseline"/>
    </w:rPr>
  </w:style>
  <w:style w:type="character" w:customStyle="1" w:styleId="ListLabel9">
    <w:name w:val="ListLabel 9"/>
    <w:qFormat/>
    <w:rsid w:val="00F5558D"/>
    <w:rPr>
      <w:position w:val="0"/>
      <w:sz w:val="20"/>
      <w:vertAlign w:val="baseline"/>
    </w:rPr>
  </w:style>
  <w:style w:type="character" w:customStyle="1" w:styleId="ListLabel10">
    <w:name w:val="ListLabel 10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1">
    <w:name w:val="ListLabel 11"/>
    <w:qFormat/>
    <w:rsid w:val="00F5558D"/>
    <w:rPr>
      <w:position w:val="0"/>
      <w:sz w:val="20"/>
      <w:vertAlign w:val="baseline"/>
    </w:rPr>
  </w:style>
  <w:style w:type="character" w:customStyle="1" w:styleId="ListLabel12">
    <w:name w:val="ListLabel 12"/>
    <w:qFormat/>
    <w:rsid w:val="00F5558D"/>
    <w:rPr>
      <w:position w:val="0"/>
      <w:sz w:val="20"/>
      <w:vertAlign w:val="baseline"/>
    </w:rPr>
  </w:style>
  <w:style w:type="character" w:customStyle="1" w:styleId="ListLabel13">
    <w:name w:val="ListLabel 13"/>
    <w:qFormat/>
    <w:rsid w:val="00F5558D"/>
    <w:rPr>
      <w:position w:val="0"/>
      <w:sz w:val="20"/>
      <w:vertAlign w:val="baseline"/>
    </w:rPr>
  </w:style>
  <w:style w:type="character" w:customStyle="1" w:styleId="ListLabel14">
    <w:name w:val="ListLabel 14"/>
    <w:qFormat/>
    <w:rsid w:val="00F5558D"/>
    <w:rPr>
      <w:position w:val="0"/>
      <w:sz w:val="20"/>
      <w:vertAlign w:val="baseline"/>
    </w:rPr>
  </w:style>
  <w:style w:type="character" w:customStyle="1" w:styleId="ListLabel15">
    <w:name w:val="ListLabel 15"/>
    <w:qFormat/>
    <w:rsid w:val="00F5558D"/>
    <w:rPr>
      <w:position w:val="0"/>
      <w:sz w:val="20"/>
      <w:vertAlign w:val="baseline"/>
    </w:rPr>
  </w:style>
  <w:style w:type="character" w:customStyle="1" w:styleId="ListLabel16">
    <w:name w:val="ListLabel 16"/>
    <w:qFormat/>
    <w:rsid w:val="00F5558D"/>
    <w:rPr>
      <w:position w:val="0"/>
      <w:sz w:val="20"/>
      <w:vertAlign w:val="baseline"/>
    </w:rPr>
  </w:style>
  <w:style w:type="character" w:customStyle="1" w:styleId="ListLabel17">
    <w:name w:val="ListLabel 17"/>
    <w:qFormat/>
    <w:rsid w:val="00F5558D"/>
    <w:rPr>
      <w:position w:val="0"/>
      <w:sz w:val="20"/>
      <w:vertAlign w:val="baseline"/>
    </w:rPr>
  </w:style>
  <w:style w:type="character" w:customStyle="1" w:styleId="ListLabel18">
    <w:name w:val="ListLabel 18"/>
    <w:qFormat/>
    <w:rsid w:val="00F5558D"/>
    <w:rPr>
      <w:position w:val="0"/>
      <w:sz w:val="20"/>
      <w:vertAlign w:val="baseline"/>
    </w:rPr>
  </w:style>
  <w:style w:type="character" w:customStyle="1" w:styleId="ListLabel19">
    <w:name w:val="ListLabel 1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0">
    <w:name w:val="ListLabel 20"/>
    <w:qFormat/>
    <w:rsid w:val="00F5558D"/>
    <w:rPr>
      <w:position w:val="0"/>
      <w:sz w:val="20"/>
      <w:vertAlign w:val="baseline"/>
    </w:rPr>
  </w:style>
  <w:style w:type="character" w:customStyle="1" w:styleId="ListLabel21">
    <w:name w:val="ListLabel 21"/>
    <w:qFormat/>
    <w:rsid w:val="00F5558D"/>
    <w:rPr>
      <w:position w:val="0"/>
      <w:sz w:val="20"/>
      <w:vertAlign w:val="baseline"/>
    </w:rPr>
  </w:style>
  <w:style w:type="character" w:customStyle="1" w:styleId="ListLabel22">
    <w:name w:val="ListLabel 22"/>
    <w:qFormat/>
    <w:rsid w:val="00F5558D"/>
    <w:rPr>
      <w:position w:val="0"/>
      <w:sz w:val="20"/>
      <w:vertAlign w:val="baseline"/>
    </w:rPr>
  </w:style>
  <w:style w:type="character" w:customStyle="1" w:styleId="ListLabel23">
    <w:name w:val="ListLabel 23"/>
    <w:qFormat/>
    <w:rsid w:val="00F5558D"/>
    <w:rPr>
      <w:position w:val="0"/>
      <w:sz w:val="20"/>
      <w:vertAlign w:val="baseline"/>
    </w:rPr>
  </w:style>
  <w:style w:type="character" w:customStyle="1" w:styleId="ListLabel24">
    <w:name w:val="ListLabel 24"/>
    <w:qFormat/>
    <w:rsid w:val="00F5558D"/>
    <w:rPr>
      <w:position w:val="0"/>
      <w:sz w:val="20"/>
      <w:vertAlign w:val="baseline"/>
    </w:rPr>
  </w:style>
  <w:style w:type="character" w:customStyle="1" w:styleId="ListLabel25">
    <w:name w:val="ListLabel 25"/>
    <w:qFormat/>
    <w:rsid w:val="00F5558D"/>
    <w:rPr>
      <w:position w:val="0"/>
      <w:sz w:val="20"/>
      <w:vertAlign w:val="baseline"/>
    </w:rPr>
  </w:style>
  <w:style w:type="character" w:customStyle="1" w:styleId="ListLabel26">
    <w:name w:val="ListLabel 26"/>
    <w:qFormat/>
    <w:rsid w:val="00F5558D"/>
    <w:rPr>
      <w:position w:val="0"/>
      <w:sz w:val="20"/>
      <w:vertAlign w:val="baseline"/>
    </w:rPr>
  </w:style>
  <w:style w:type="character" w:customStyle="1" w:styleId="ListLabel27">
    <w:name w:val="ListLabel 27"/>
    <w:qFormat/>
    <w:rsid w:val="00F5558D"/>
    <w:rPr>
      <w:position w:val="0"/>
      <w:sz w:val="20"/>
      <w:vertAlign w:val="baseline"/>
    </w:rPr>
  </w:style>
  <w:style w:type="character" w:customStyle="1" w:styleId="ListLabel28">
    <w:name w:val="ListLabel 28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29">
    <w:name w:val="ListLabel 29"/>
    <w:qFormat/>
    <w:rsid w:val="00F5558D"/>
    <w:rPr>
      <w:position w:val="0"/>
      <w:sz w:val="20"/>
      <w:vertAlign w:val="baseline"/>
    </w:rPr>
  </w:style>
  <w:style w:type="character" w:customStyle="1" w:styleId="ListLabel30">
    <w:name w:val="ListLabel 30"/>
    <w:qFormat/>
    <w:rsid w:val="00F5558D"/>
    <w:rPr>
      <w:position w:val="0"/>
      <w:sz w:val="20"/>
      <w:vertAlign w:val="baseline"/>
    </w:rPr>
  </w:style>
  <w:style w:type="character" w:customStyle="1" w:styleId="ListLabel31">
    <w:name w:val="ListLabel 31"/>
    <w:qFormat/>
    <w:rsid w:val="00F5558D"/>
    <w:rPr>
      <w:position w:val="0"/>
      <w:sz w:val="20"/>
      <w:vertAlign w:val="baseline"/>
    </w:rPr>
  </w:style>
  <w:style w:type="character" w:customStyle="1" w:styleId="ListLabel32">
    <w:name w:val="ListLabel 32"/>
    <w:qFormat/>
    <w:rsid w:val="00F5558D"/>
    <w:rPr>
      <w:position w:val="0"/>
      <w:sz w:val="20"/>
      <w:vertAlign w:val="baseline"/>
    </w:rPr>
  </w:style>
  <w:style w:type="character" w:customStyle="1" w:styleId="ListLabel33">
    <w:name w:val="ListLabel 33"/>
    <w:qFormat/>
    <w:rsid w:val="00F5558D"/>
    <w:rPr>
      <w:position w:val="0"/>
      <w:sz w:val="20"/>
      <w:vertAlign w:val="baseline"/>
    </w:rPr>
  </w:style>
  <w:style w:type="character" w:customStyle="1" w:styleId="ListLabel34">
    <w:name w:val="ListLabel 34"/>
    <w:qFormat/>
    <w:rsid w:val="00F5558D"/>
    <w:rPr>
      <w:position w:val="0"/>
      <w:sz w:val="20"/>
      <w:vertAlign w:val="baseline"/>
    </w:rPr>
  </w:style>
  <w:style w:type="character" w:customStyle="1" w:styleId="ListLabel35">
    <w:name w:val="ListLabel 35"/>
    <w:qFormat/>
    <w:rsid w:val="00F5558D"/>
    <w:rPr>
      <w:position w:val="0"/>
      <w:sz w:val="20"/>
      <w:vertAlign w:val="baseline"/>
    </w:rPr>
  </w:style>
  <w:style w:type="character" w:customStyle="1" w:styleId="ListLabel36">
    <w:name w:val="ListLabel 36"/>
    <w:qFormat/>
    <w:rsid w:val="00F5558D"/>
    <w:rPr>
      <w:position w:val="0"/>
      <w:sz w:val="20"/>
      <w:vertAlign w:val="baseline"/>
    </w:rPr>
  </w:style>
  <w:style w:type="character" w:customStyle="1" w:styleId="ListLabel37">
    <w:name w:val="ListLabel 3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38">
    <w:name w:val="ListLabel 38"/>
    <w:qFormat/>
    <w:rsid w:val="00F5558D"/>
    <w:rPr>
      <w:position w:val="0"/>
      <w:sz w:val="20"/>
      <w:vertAlign w:val="baseline"/>
    </w:rPr>
  </w:style>
  <w:style w:type="character" w:customStyle="1" w:styleId="ListLabel39">
    <w:name w:val="ListLabel 39"/>
    <w:qFormat/>
    <w:rsid w:val="00F5558D"/>
    <w:rPr>
      <w:position w:val="0"/>
      <w:sz w:val="20"/>
      <w:vertAlign w:val="baseline"/>
    </w:rPr>
  </w:style>
  <w:style w:type="character" w:customStyle="1" w:styleId="ListLabel40">
    <w:name w:val="ListLabel 40"/>
    <w:qFormat/>
    <w:rsid w:val="00F5558D"/>
    <w:rPr>
      <w:position w:val="0"/>
      <w:sz w:val="20"/>
      <w:vertAlign w:val="baseline"/>
    </w:rPr>
  </w:style>
  <w:style w:type="character" w:customStyle="1" w:styleId="ListLabel41">
    <w:name w:val="ListLabel 41"/>
    <w:qFormat/>
    <w:rsid w:val="00F5558D"/>
    <w:rPr>
      <w:position w:val="0"/>
      <w:sz w:val="20"/>
      <w:vertAlign w:val="baseline"/>
    </w:rPr>
  </w:style>
  <w:style w:type="character" w:customStyle="1" w:styleId="ListLabel42">
    <w:name w:val="ListLabel 42"/>
    <w:qFormat/>
    <w:rsid w:val="00F5558D"/>
    <w:rPr>
      <w:position w:val="0"/>
      <w:sz w:val="20"/>
      <w:vertAlign w:val="baseline"/>
    </w:rPr>
  </w:style>
  <w:style w:type="character" w:customStyle="1" w:styleId="ListLabel43">
    <w:name w:val="ListLabel 43"/>
    <w:qFormat/>
    <w:rsid w:val="00F5558D"/>
    <w:rPr>
      <w:position w:val="0"/>
      <w:sz w:val="20"/>
      <w:vertAlign w:val="baseline"/>
    </w:rPr>
  </w:style>
  <w:style w:type="character" w:customStyle="1" w:styleId="ListLabel44">
    <w:name w:val="ListLabel 44"/>
    <w:qFormat/>
    <w:rsid w:val="00F5558D"/>
    <w:rPr>
      <w:position w:val="0"/>
      <w:sz w:val="20"/>
      <w:vertAlign w:val="baseline"/>
    </w:rPr>
  </w:style>
  <w:style w:type="character" w:customStyle="1" w:styleId="ListLabel45">
    <w:name w:val="ListLabel 45"/>
    <w:qFormat/>
    <w:rsid w:val="00F5558D"/>
    <w:rPr>
      <w:position w:val="0"/>
      <w:sz w:val="20"/>
      <w:vertAlign w:val="baseline"/>
    </w:rPr>
  </w:style>
  <w:style w:type="character" w:customStyle="1" w:styleId="ListLabel46">
    <w:name w:val="ListLabel 46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47">
    <w:name w:val="ListLabel 47"/>
    <w:qFormat/>
    <w:rsid w:val="00F5558D"/>
    <w:rPr>
      <w:position w:val="0"/>
      <w:sz w:val="20"/>
      <w:vertAlign w:val="baseline"/>
    </w:rPr>
  </w:style>
  <w:style w:type="character" w:customStyle="1" w:styleId="ListLabel48">
    <w:name w:val="ListLabel 48"/>
    <w:qFormat/>
    <w:rsid w:val="00F5558D"/>
    <w:rPr>
      <w:position w:val="0"/>
      <w:sz w:val="20"/>
      <w:vertAlign w:val="baseline"/>
    </w:rPr>
  </w:style>
  <w:style w:type="character" w:customStyle="1" w:styleId="ListLabel49">
    <w:name w:val="ListLabel 49"/>
    <w:qFormat/>
    <w:rsid w:val="00F5558D"/>
    <w:rPr>
      <w:position w:val="0"/>
      <w:sz w:val="20"/>
      <w:vertAlign w:val="baseline"/>
    </w:rPr>
  </w:style>
  <w:style w:type="character" w:customStyle="1" w:styleId="ListLabel50">
    <w:name w:val="ListLabel 50"/>
    <w:qFormat/>
    <w:rsid w:val="00F5558D"/>
    <w:rPr>
      <w:position w:val="0"/>
      <w:sz w:val="20"/>
      <w:vertAlign w:val="baseline"/>
    </w:rPr>
  </w:style>
  <w:style w:type="character" w:customStyle="1" w:styleId="ListLabel51">
    <w:name w:val="ListLabel 51"/>
    <w:qFormat/>
    <w:rsid w:val="00F5558D"/>
    <w:rPr>
      <w:position w:val="0"/>
      <w:sz w:val="20"/>
      <w:vertAlign w:val="baseline"/>
    </w:rPr>
  </w:style>
  <w:style w:type="character" w:customStyle="1" w:styleId="ListLabel52">
    <w:name w:val="ListLabel 52"/>
    <w:qFormat/>
    <w:rsid w:val="00F5558D"/>
    <w:rPr>
      <w:position w:val="0"/>
      <w:sz w:val="20"/>
      <w:vertAlign w:val="baseline"/>
    </w:rPr>
  </w:style>
  <w:style w:type="character" w:customStyle="1" w:styleId="ListLabel53">
    <w:name w:val="ListLabel 53"/>
    <w:qFormat/>
    <w:rsid w:val="00F5558D"/>
    <w:rPr>
      <w:position w:val="0"/>
      <w:sz w:val="20"/>
      <w:vertAlign w:val="baseline"/>
    </w:rPr>
  </w:style>
  <w:style w:type="character" w:customStyle="1" w:styleId="ListLabel54">
    <w:name w:val="ListLabel 54"/>
    <w:qFormat/>
    <w:rsid w:val="00F5558D"/>
    <w:rPr>
      <w:position w:val="0"/>
      <w:sz w:val="20"/>
      <w:vertAlign w:val="baseline"/>
    </w:rPr>
  </w:style>
  <w:style w:type="character" w:customStyle="1" w:styleId="ListLabel55">
    <w:name w:val="ListLabel 55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56">
    <w:name w:val="ListLabel 56"/>
    <w:qFormat/>
    <w:rsid w:val="00F5558D"/>
    <w:rPr>
      <w:position w:val="0"/>
      <w:sz w:val="20"/>
      <w:vertAlign w:val="baseline"/>
    </w:rPr>
  </w:style>
  <w:style w:type="character" w:customStyle="1" w:styleId="ListLabel57">
    <w:name w:val="ListLabel 57"/>
    <w:qFormat/>
    <w:rsid w:val="00F5558D"/>
    <w:rPr>
      <w:position w:val="0"/>
      <w:sz w:val="20"/>
      <w:vertAlign w:val="baseline"/>
    </w:rPr>
  </w:style>
  <w:style w:type="character" w:customStyle="1" w:styleId="ListLabel58">
    <w:name w:val="ListLabel 58"/>
    <w:qFormat/>
    <w:rsid w:val="00F5558D"/>
    <w:rPr>
      <w:position w:val="0"/>
      <w:sz w:val="20"/>
      <w:vertAlign w:val="baseline"/>
    </w:rPr>
  </w:style>
  <w:style w:type="character" w:customStyle="1" w:styleId="ListLabel59">
    <w:name w:val="ListLabel 59"/>
    <w:qFormat/>
    <w:rsid w:val="00F5558D"/>
    <w:rPr>
      <w:position w:val="0"/>
      <w:sz w:val="20"/>
      <w:vertAlign w:val="baseline"/>
    </w:rPr>
  </w:style>
  <w:style w:type="character" w:customStyle="1" w:styleId="ListLabel60">
    <w:name w:val="ListLabel 60"/>
    <w:qFormat/>
    <w:rsid w:val="00F5558D"/>
    <w:rPr>
      <w:position w:val="0"/>
      <w:sz w:val="20"/>
      <w:vertAlign w:val="baseline"/>
    </w:rPr>
  </w:style>
  <w:style w:type="character" w:customStyle="1" w:styleId="ListLabel61">
    <w:name w:val="ListLabel 61"/>
    <w:qFormat/>
    <w:rsid w:val="00F5558D"/>
    <w:rPr>
      <w:position w:val="0"/>
      <w:sz w:val="20"/>
      <w:vertAlign w:val="baseline"/>
    </w:rPr>
  </w:style>
  <w:style w:type="character" w:customStyle="1" w:styleId="ListLabel62">
    <w:name w:val="ListLabel 62"/>
    <w:qFormat/>
    <w:rsid w:val="00F5558D"/>
    <w:rPr>
      <w:position w:val="0"/>
      <w:sz w:val="20"/>
      <w:vertAlign w:val="baseline"/>
    </w:rPr>
  </w:style>
  <w:style w:type="character" w:customStyle="1" w:styleId="ListLabel63">
    <w:name w:val="ListLabel 63"/>
    <w:qFormat/>
    <w:rsid w:val="00F5558D"/>
    <w:rPr>
      <w:position w:val="0"/>
      <w:sz w:val="20"/>
      <w:vertAlign w:val="baseline"/>
    </w:rPr>
  </w:style>
  <w:style w:type="character" w:customStyle="1" w:styleId="ListLabel64">
    <w:name w:val="ListLabel 64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65">
    <w:name w:val="ListLabel 65"/>
    <w:qFormat/>
    <w:rsid w:val="00F5558D"/>
    <w:rPr>
      <w:position w:val="0"/>
      <w:sz w:val="20"/>
      <w:vertAlign w:val="baseline"/>
    </w:rPr>
  </w:style>
  <w:style w:type="character" w:customStyle="1" w:styleId="ListLabel66">
    <w:name w:val="ListLabel 66"/>
    <w:qFormat/>
    <w:rsid w:val="00F5558D"/>
    <w:rPr>
      <w:position w:val="0"/>
      <w:sz w:val="20"/>
      <w:vertAlign w:val="baseline"/>
    </w:rPr>
  </w:style>
  <w:style w:type="character" w:customStyle="1" w:styleId="ListLabel67">
    <w:name w:val="ListLabel 67"/>
    <w:qFormat/>
    <w:rsid w:val="00F5558D"/>
    <w:rPr>
      <w:position w:val="0"/>
      <w:sz w:val="20"/>
      <w:vertAlign w:val="baseline"/>
    </w:rPr>
  </w:style>
  <w:style w:type="character" w:customStyle="1" w:styleId="ListLabel68">
    <w:name w:val="ListLabel 68"/>
    <w:qFormat/>
    <w:rsid w:val="00F5558D"/>
    <w:rPr>
      <w:position w:val="0"/>
      <w:sz w:val="20"/>
      <w:vertAlign w:val="baseline"/>
    </w:rPr>
  </w:style>
  <w:style w:type="character" w:customStyle="1" w:styleId="ListLabel69">
    <w:name w:val="ListLabel 69"/>
    <w:qFormat/>
    <w:rsid w:val="00F5558D"/>
    <w:rPr>
      <w:position w:val="0"/>
      <w:sz w:val="20"/>
      <w:vertAlign w:val="baseline"/>
    </w:rPr>
  </w:style>
  <w:style w:type="character" w:customStyle="1" w:styleId="ListLabel70">
    <w:name w:val="ListLabel 70"/>
    <w:qFormat/>
    <w:rsid w:val="00F5558D"/>
    <w:rPr>
      <w:position w:val="0"/>
      <w:sz w:val="20"/>
      <w:vertAlign w:val="baseline"/>
    </w:rPr>
  </w:style>
  <w:style w:type="character" w:customStyle="1" w:styleId="ListLabel71">
    <w:name w:val="ListLabel 71"/>
    <w:qFormat/>
    <w:rsid w:val="00F5558D"/>
    <w:rPr>
      <w:position w:val="0"/>
      <w:sz w:val="20"/>
      <w:vertAlign w:val="baseline"/>
    </w:rPr>
  </w:style>
  <w:style w:type="character" w:customStyle="1" w:styleId="ListLabel72">
    <w:name w:val="ListLabel 72"/>
    <w:qFormat/>
    <w:rsid w:val="00F5558D"/>
    <w:rPr>
      <w:position w:val="0"/>
      <w:sz w:val="20"/>
      <w:vertAlign w:val="baseline"/>
    </w:rPr>
  </w:style>
  <w:style w:type="character" w:customStyle="1" w:styleId="ListLabel73">
    <w:name w:val="ListLabel 73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74">
    <w:name w:val="ListLabel 74"/>
    <w:qFormat/>
    <w:rsid w:val="00F5558D"/>
    <w:rPr>
      <w:position w:val="0"/>
      <w:sz w:val="20"/>
      <w:vertAlign w:val="baseline"/>
    </w:rPr>
  </w:style>
  <w:style w:type="character" w:customStyle="1" w:styleId="ListLabel75">
    <w:name w:val="ListLabel 75"/>
    <w:qFormat/>
    <w:rsid w:val="00F5558D"/>
    <w:rPr>
      <w:position w:val="0"/>
      <w:sz w:val="20"/>
      <w:vertAlign w:val="baseline"/>
    </w:rPr>
  </w:style>
  <w:style w:type="character" w:customStyle="1" w:styleId="ListLabel76">
    <w:name w:val="ListLabel 76"/>
    <w:qFormat/>
    <w:rsid w:val="00F5558D"/>
    <w:rPr>
      <w:position w:val="0"/>
      <w:sz w:val="20"/>
      <w:vertAlign w:val="baseline"/>
    </w:rPr>
  </w:style>
  <w:style w:type="character" w:customStyle="1" w:styleId="ListLabel77">
    <w:name w:val="ListLabel 77"/>
    <w:qFormat/>
    <w:rsid w:val="00F5558D"/>
    <w:rPr>
      <w:position w:val="0"/>
      <w:sz w:val="20"/>
      <w:vertAlign w:val="baseline"/>
    </w:rPr>
  </w:style>
  <w:style w:type="character" w:customStyle="1" w:styleId="ListLabel78">
    <w:name w:val="ListLabel 78"/>
    <w:qFormat/>
    <w:rsid w:val="00F5558D"/>
    <w:rPr>
      <w:position w:val="0"/>
      <w:sz w:val="20"/>
      <w:vertAlign w:val="baseline"/>
    </w:rPr>
  </w:style>
  <w:style w:type="character" w:customStyle="1" w:styleId="ListLabel79">
    <w:name w:val="ListLabel 79"/>
    <w:qFormat/>
    <w:rsid w:val="00F5558D"/>
    <w:rPr>
      <w:position w:val="0"/>
      <w:sz w:val="20"/>
      <w:vertAlign w:val="baseline"/>
    </w:rPr>
  </w:style>
  <w:style w:type="character" w:customStyle="1" w:styleId="ListLabel80">
    <w:name w:val="ListLabel 80"/>
    <w:qFormat/>
    <w:rsid w:val="00F5558D"/>
    <w:rPr>
      <w:position w:val="0"/>
      <w:sz w:val="20"/>
      <w:vertAlign w:val="baseline"/>
    </w:rPr>
  </w:style>
  <w:style w:type="character" w:customStyle="1" w:styleId="ListLabel81">
    <w:name w:val="ListLabel 81"/>
    <w:qFormat/>
    <w:rsid w:val="00F5558D"/>
    <w:rPr>
      <w:position w:val="0"/>
      <w:sz w:val="20"/>
      <w:vertAlign w:val="baseline"/>
    </w:rPr>
  </w:style>
  <w:style w:type="character" w:customStyle="1" w:styleId="ListLabel82">
    <w:name w:val="ListLabel 82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83">
    <w:name w:val="ListLabel 83"/>
    <w:qFormat/>
    <w:rsid w:val="00F5558D"/>
    <w:rPr>
      <w:position w:val="0"/>
      <w:sz w:val="20"/>
      <w:vertAlign w:val="baseline"/>
    </w:rPr>
  </w:style>
  <w:style w:type="character" w:customStyle="1" w:styleId="ListLabel84">
    <w:name w:val="ListLabel 84"/>
    <w:qFormat/>
    <w:rsid w:val="00F5558D"/>
    <w:rPr>
      <w:position w:val="0"/>
      <w:sz w:val="20"/>
      <w:vertAlign w:val="baseline"/>
    </w:rPr>
  </w:style>
  <w:style w:type="character" w:customStyle="1" w:styleId="ListLabel85">
    <w:name w:val="ListLabel 85"/>
    <w:qFormat/>
    <w:rsid w:val="00F5558D"/>
    <w:rPr>
      <w:position w:val="0"/>
      <w:sz w:val="20"/>
      <w:vertAlign w:val="baseline"/>
    </w:rPr>
  </w:style>
  <w:style w:type="character" w:customStyle="1" w:styleId="ListLabel86">
    <w:name w:val="ListLabel 86"/>
    <w:qFormat/>
    <w:rsid w:val="00F5558D"/>
    <w:rPr>
      <w:position w:val="0"/>
      <w:sz w:val="20"/>
      <w:vertAlign w:val="baseline"/>
    </w:rPr>
  </w:style>
  <w:style w:type="character" w:customStyle="1" w:styleId="ListLabel87">
    <w:name w:val="ListLabel 87"/>
    <w:qFormat/>
    <w:rsid w:val="00F5558D"/>
    <w:rPr>
      <w:position w:val="0"/>
      <w:sz w:val="20"/>
      <w:vertAlign w:val="baseline"/>
    </w:rPr>
  </w:style>
  <w:style w:type="character" w:customStyle="1" w:styleId="ListLabel88">
    <w:name w:val="ListLabel 88"/>
    <w:qFormat/>
    <w:rsid w:val="00F5558D"/>
    <w:rPr>
      <w:position w:val="0"/>
      <w:sz w:val="20"/>
      <w:vertAlign w:val="baseline"/>
    </w:rPr>
  </w:style>
  <w:style w:type="character" w:customStyle="1" w:styleId="ListLabel89">
    <w:name w:val="ListLabel 89"/>
    <w:qFormat/>
    <w:rsid w:val="00F5558D"/>
    <w:rPr>
      <w:position w:val="0"/>
      <w:sz w:val="20"/>
      <w:vertAlign w:val="baseline"/>
    </w:rPr>
  </w:style>
  <w:style w:type="character" w:customStyle="1" w:styleId="ListLabel90">
    <w:name w:val="ListLabel 90"/>
    <w:qFormat/>
    <w:rsid w:val="00F5558D"/>
    <w:rPr>
      <w:position w:val="0"/>
      <w:sz w:val="20"/>
      <w:vertAlign w:val="baseline"/>
    </w:rPr>
  </w:style>
  <w:style w:type="character" w:customStyle="1" w:styleId="ListLabel91">
    <w:name w:val="ListLabel 91"/>
    <w:qFormat/>
    <w:rsid w:val="00F5558D"/>
    <w:rPr>
      <w:rFonts w:ascii="Times New Roman" w:eastAsia="Times New Roman" w:hAnsi="Times New Roman" w:cs="Times New Roman"/>
      <w:color w:val="FF0000"/>
      <w:position w:val="0"/>
      <w:sz w:val="20"/>
      <w:vertAlign w:val="baseline"/>
    </w:rPr>
  </w:style>
  <w:style w:type="character" w:customStyle="1" w:styleId="ListLabel92">
    <w:name w:val="ListLabel 92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3">
    <w:name w:val="ListLabel 93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4">
    <w:name w:val="ListLabel 9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5">
    <w:name w:val="ListLabel 9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6">
    <w:name w:val="ListLabel 9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7">
    <w:name w:val="ListLabel 9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98">
    <w:name w:val="ListLabel 9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99">
    <w:name w:val="ListLabel 9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00">
    <w:name w:val="ListLabel 100"/>
    <w:qFormat/>
    <w:rsid w:val="00F5558D"/>
    <w:rPr>
      <w:b w:val="0"/>
      <w:position w:val="0"/>
      <w:sz w:val="20"/>
      <w:vertAlign w:val="baseline"/>
    </w:rPr>
  </w:style>
  <w:style w:type="character" w:customStyle="1" w:styleId="ListLabel101">
    <w:name w:val="ListLabel 101"/>
    <w:qFormat/>
    <w:rsid w:val="00F5558D"/>
    <w:rPr>
      <w:position w:val="0"/>
      <w:sz w:val="20"/>
      <w:vertAlign w:val="baseline"/>
    </w:rPr>
  </w:style>
  <w:style w:type="character" w:customStyle="1" w:styleId="ListLabel102">
    <w:name w:val="ListLabel 102"/>
    <w:qFormat/>
    <w:rsid w:val="00F5558D"/>
    <w:rPr>
      <w:position w:val="0"/>
      <w:sz w:val="20"/>
      <w:vertAlign w:val="baseline"/>
    </w:rPr>
  </w:style>
  <w:style w:type="character" w:customStyle="1" w:styleId="ListLabel103">
    <w:name w:val="ListLabel 103"/>
    <w:qFormat/>
    <w:rsid w:val="00F5558D"/>
    <w:rPr>
      <w:position w:val="0"/>
      <w:sz w:val="20"/>
      <w:vertAlign w:val="baseline"/>
    </w:rPr>
  </w:style>
  <w:style w:type="character" w:customStyle="1" w:styleId="ListLabel104">
    <w:name w:val="ListLabel 104"/>
    <w:qFormat/>
    <w:rsid w:val="00F5558D"/>
    <w:rPr>
      <w:position w:val="0"/>
      <w:sz w:val="20"/>
      <w:vertAlign w:val="baseline"/>
    </w:rPr>
  </w:style>
  <w:style w:type="character" w:customStyle="1" w:styleId="ListLabel105">
    <w:name w:val="ListLabel 105"/>
    <w:qFormat/>
    <w:rsid w:val="00F5558D"/>
    <w:rPr>
      <w:position w:val="0"/>
      <w:sz w:val="20"/>
      <w:vertAlign w:val="baseline"/>
    </w:rPr>
  </w:style>
  <w:style w:type="character" w:customStyle="1" w:styleId="ListLabel106">
    <w:name w:val="ListLabel 106"/>
    <w:qFormat/>
    <w:rsid w:val="00F5558D"/>
    <w:rPr>
      <w:position w:val="0"/>
      <w:sz w:val="20"/>
      <w:vertAlign w:val="baseline"/>
    </w:rPr>
  </w:style>
  <w:style w:type="character" w:customStyle="1" w:styleId="ListLabel107">
    <w:name w:val="ListLabel 107"/>
    <w:qFormat/>
    <w:rsid w:val="00F5558D"/>
    <w:rPr>
      <w:position w:val="0"/>
      <w:sz w:val="20"/>
      <w:vertAlign w:val="baseline"/>
    </w:rPr>
  </w:style>
  <w:style w:type="character" w:customStyle="1" w:styleId="ListLabel108">
    <w:name w:val="ListLabel 108"/>
    <w:qFormat/>
    <w:rsid w:val="00F5558D"/>
    <w:rPr>
      <w:position w:val="0"/>
      <w:sz w:val="20"/>
      <w:vertAlign w:val="baseline"/>
    </w:rPr>
  </w:style>
  <w:style w:type="character" w:customStyle="1" w:styleId="ListLabel109">
    <w:name w:val="ListLabel 109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10">
    <w:name w:val="ListLabel 110"/>
    <w:qFormat/>
    <w:rsid w:val="00F5558D"/>
    <w:rPr>
      <w:position w:val="0"/>
      <w:sz w:val="20"/>
      <w:vertAlign w:val="baseline"/>
    </w:rPr>
  </w:style>
  <w:style w:type="character" w:customStyle="1" w:styleId="ListLabel111">
    <w:name w:val="ListLabel 111"/>
    <w:qFormat/>
    <w:rsid w:val="00F5558D"/>
    <w:rPr>
      <w:position w:val="0"/>
      <w:sz w:val="20"/>
      <w:vertAlign w:val="baseline"/>
    </w:rPr>
  </w:style>
  <w:style w:type="character" w:customStyle="1" w:styleId="ListLabel112">
    <w:name w:val="ListLabel 112"/>
    <w:qFormat/>
    <w:rsid w:val="00F5558D"/>
    <w:rPr>
      <w:position w:val="0"/>
      <w:sz w:val="20"/>
      <w:vertAlign w:val="baseline"/>
    </w:rPr>
  </w:style>
  <w:style w:type="character" w:customStyle="1" w:styleId="ListLabel113">
    <w:name w:val="ListLabel 113"/>
    <w:qFormat/>
    <w:rsid w:val="00F5558D"/>
    <w:rPr>
      <w:position w:val="0"/>
      <w:sz w:val="20"/>
      <w:vertAlign w:val="baseline"/>
    </w:rPr>
  </w:style>
  <w:style w:type="character" w:customStyle="1" w:styleId="ListLabel114">
    <w:name w:val="ListLabel 114"/>
    <w:qFormat/>
    <w:rsid w:val="00F5558D"/>
    <w:rPr>
      <w:position w:val="0"/>
      <w:sz w:val="20"/>
      <w:vertAlign w:val="baseline"/>
    </w:rPr>
  </w:style>
  <w:style w:type="character" w:customStyle="1" w:styleId="ListLabel115">
    <w:name w:val="ListLabel 115"/>
    <w:qFormat/>
    <w:rsid w:val="00F5558D"/>
    <w:rPr>
      <w:position w:val="0"/>
      <w:sz w:val="20"/>
      <w:vertAlign w:val="baseline"/>
    </w:rPr>
  </w:style>
  <w:style w:type="character" w:customStyle="1" w:styleId="ListLabel116">
    <w:name w:val="ListLabel 116"/>
    <w:qFormat/>
    <w:rsid w:val="00F5558D"/>
    <w:rPr>
      <w:position w:val="0"/>
      <w:sz w:val="20"/>
      <w:vertAlign w:val="baseline"/>
    </w:rPr>
  </w:style>
  <w:style w:type="character" w:customStyle="1" w:styleId="ListLabel117">
    <w:name w:val="ListLabel 117"/>
    <w:qFormat/>
    <w:rsid w:val="00F5558D"/>
    <w:rPr>
      <w:position w:val="0"/>
      <w:sz w:val="20"/>
      <w:vertAlign w:val="baseline"/>
    </w:rPr>
  </w:style>
  <w:style w:type="character" w:customStyle="1" w:styleId="ListLabel118">
    <w:name w:val="ListLabel 11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19">
    <w:name w:val="ListLabel 119"/>
    <w:qFormat/>
    <w:rsid w:val="00F5558D"/>
    <w:rPr>
      <w:position w:val="0"/>
      <w:sz w:val="20"/>
      <w:vertAlign w:val="baseline"/>
    </w:rPr>
  </w:style>
  <w:style w:type="character" w:customStyle="1" w:styleId="ListLabel120">
    <w:name w:val="ListLabel 120"/>
    <w:qFormat/>
    <w:rsid w:val="00F5558D"/>
    <w:rPr>
      <w:position w:val="0"/>
      <w:sz w:val="20"/>
      <w:vertAlign w:val="baseline"/>
    </w:rPr>
  </w:style>
  <w:style w:type="character" w:customStyle="1" w:styleId="ListLabel121">
    <w:name w:val="ListLabel 121"/>
    <w:qFormat/>
    <w:rsid w:val="00F5558D"/>
    <w:rPr>
      <w:position w:val="0"/>
      <w:sz w:val="20"/>
      <w:vertAlign w:val="baseline"/>
    </w:rPr>
  </w:style>
  <w:style w:type="character" w:customStyle="1" w:styleId="ListLabel122">
    <w:name w:val="ListLabel 122"/>
    <w:qFormat/>
    <w:rsid w:val="00F5558D"/>
    <w:rPr>
      <w:position w:val="0"/>
      <w:sz w:val="20"/>
      <w:vertAlign w:val="baseline"/>
    </w:rPr>
  </w:style>
  <w:style w:type="character" w:customStyle="1" w:styleId="ListLabel123">
    <w:name w:val="ListLabel 123"/>
    <w:qFormat/>
    <w:rsid w:val="00F5558D"/>
    <w:rPr>
      <w:position w:val="0"/>
      <w:sz w:val="20"/>
      <w:vertAlign w:val="baseline"/>
    </w:rPr>
  </w:style>
  <w:style w:type="character" w:customStyle="1" w:styleId="ListLabel124">
    <w:name w:val="ListLabel 124"/>
    <w:qFormat/>
    <w:rsid w:val="00F5558D"/>
    <w:rPr>
      <w:position w:val="0"/>
      <w:sz w:val="20"/>
      <w:vertAlign w:val="baseline"/>
    </w:rPr>
  </w:style>
  <w:style w:type="character" w:customStyle="1" w:styleId="ListLabel125">
    <w:name w:val="ListLabel 125"/>
    <w:qFormat/>
    <w:rsid w:val="00F5558D"/>
    <w:rPr>
      <w:position w:val="0"/>
      <w:sz w:val="20"/>
      <w:vertAlign w:val="baseline"/>
    </w:rPr>
  </w:style>
  <w:style w:type="character" w:customStyle="1" w:styleId="ListLabel126">
    <w:name w:val="ListLabel 126"/>
    <w:qFormat/>
    <w:rsid w:val="00F5558D"/>
    <w:rPr>
      <w:position w:val="0"/>
      <w:sz w:val="20"/>
      <w:vertAlign w:val="baseline"/>
    </w:rPr>
  </w:style>
  <w:style w:type="character" w:customStyle="1" w:styleId="ListLabel127">
    <w:name w:val="ListLabel 127"/>
    <w:qFormat/>
    <w:rsid w:val="00F5558D"/>
    <w:rPr>
      <w:rFonts w:ascii="Times New Roman" w:hAnsi="Times New Roman"/>
      <w:position w:val="0"/>
      <w:sz w:val="24"/>
      <w:vertAlign w:val="baseline"/>
    </w:rPr>
  </w:style>
  <w:style w:type="character" w:customStyle="1" w:styleId="ListLabel128">
    <w:name w:val="ListLabel 128"/>
    <w:qFormat/>
    <w:rsid w:val="00F5558D"/>
    <w:rPr>
      <w:position w:val="0"/>
      <w:sz w:val="20"/>
      <w:vertAlign w:val="baseline"/>
    </w:rPr>
  </w:style>
  <w:style w:type="character" w:customStyle="1" w:styleId="ListLabel129">
    <w:name w:val="ListLabel 129"/>
    <w:qFormat/>
    <w:rsid w:val="00F5558D"/>
    <w:rPr>
      <w:position w:val="0"/>
      <w:sz w:val="20"/>
      <w:vertAlign w:val="baseline"/>
    </w:rPr>
  </w:style>
  <w:style w:type="character" w:customStyle="1" w:styleId="ListLabel130">
    <w:name w:val="ListLabel 130"/>
    <w:qFormat/>
    <w:rsid w:val="00F5558D"/>
    <w:rPr>
      <w:position w:val="0"/>
      <w:sz w:val="20"/>
      <w:vertAlign w:val="baseline"/>
    </w:rPr>
  </w:style>
  <w:style w:type="character" w:customStyle="1" w:styleId="ListLabel131">
    <w:name w:val="ListLabel 131"/>
    <w:qFormat/>
    <w:rsid w:val="00F5558D"/>
    <w:rPr>
      <w:position w:val="0"/>
      <w:sz w:val="20"/>
      <w:vertAlign w:val="baseline"/>
    </w:rPr>
  </w:style>
  <w:style w:type="character" w:customStyle="1" w:styleId="ListLabel132">
    <w:name w:val="ListLabel 132"/>
    <w:qFormat/>
    <w:rsid w:val="00F5558D"/>
    <w:rPr>
      <w:position w:val="0"/>
      <w:sz w:val="20"/>
      <w:vertAlign w:val="baseline"/>
    </w:rPr>
  </w:style>
  <w:style w:type="character" w:customStyle="1" w:styleId="ListLabel133">
    <w:name w:val="ListLabel 133"/>
    <w:qFormat/>
    <w:rsid w:val="00F5558D"/>
    <w:rPr>
      <w:position w:val="0"/>
      <w:sz w:val="20"/>
      <w:vertAlign w:val="baseline"/>
    </w:rPr>
  </w:style>
  <w:style w:type="character" w:customStyle="1" w:styleId="ListLabel134">
    <w:name w:val="ListLabel 134"/>
    <w:qFormat/>
    <w:rsid w:val="00F5558D"/>
    <w:rPr>
      <w:position w:val="0"/>
      <w:sz w:val="20"/>
      <w:vertAlign w:val="baseline"/>
    </w:rPr>
  </w:style>
  <w:style w:type="character" w:customStyle="1" w:styleId="ListLabel135">
    <w:name w:val="ListLabel 135"/>
    <w:qFormat/>
    <w:rsid w:val="00F5558D"/>
    <w:rPr>
      <w:position w:val="0"/>
      <w:sz w:val="20"/>
      <w:vertAlign w:val="baseline"/>
    </w:rPr>
  </w:style>
  <w:style w:type="character" w:customStyle="1" w:styleId="ListLabel136">
    <w:name w:val="ListLabel 136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37">
    <w:name w:val="ListLabel 137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38">
    <w:name w:val="ListLabel 138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39">
    <w:name w:val="ListLabel 13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0">
    <w:name w:val="ListLabel 140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1">
    <w:name w:val="ListLabel 141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2">
    <w:name w:val="ListLabel 14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3">
    <w:name w:val="ListLabel 143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44">
    <w:name w:val="ListLabel 144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45">
    <w:name w:val="ListLabel 145"/>
    <w:qFormat/>
    <w:rsid w:val="00F5558D"/>
    <w:rPr>
      <w:rFonts w:ascii="Times New Roman" w:hAnsi="Times New Roman"/>
      <w:b/>
      <w:position w:val="0"/>
      <w:sz w:val="24"/>
      <w:szCs w:val="24"/>
      <w:vertAlign w:val="baseline"/>
    </w:rPr>
  </w:style>
  <w:style w:type="character" w:customStyle="1" w:styleId="ListLabel146">
    <w:name w:val="ListLabel 146"/>
    <w:qFormat/>
    <w:rsid w:val="00F5558D"/>
    <w:rPr>
      <w:position w:val="0"/>
      <w:sz w:val="20"/>
      <w:vertAlign w:val="baseline"/>
    </w:rPr>
  </w:style>
  <w:style w:type="character" w:customStyle="1" w:styleId="ListLabel147">
    <w:name w:val="ListLabel 147"/>
    <w:qFormat/>
    <w:rsid w:val="00F5558D"/>
    <w:rPr>
      <w:position w:val="0"/>
      <w:sz w:val="20"/>
      <w:vertAlign w:val="baseline"/>
    </w:rPr>
  </w:style>
  <w:style w:type="character" w:customStyle="1" w:styleId="ListLabel148">
    <w:name w:val="ListLabel 148"/>
    <w:qFormat/>
    <w:rsid w:val="00F5558D"/>
    <w:rPr>
      <w:position w:val="0"/>
      <w:sz w:val="20"/>
      <w:vertAlign w:val="baseline"/>
    </w:rPr>
  </w:style>
  <w:style w:type="character" w:customStyle="1" w:styleId="ListLabel149">
    <w:name w:val="ListLabel 149"/>
    <w:qFormat/>
    <w:rsid w:val="00F5558D"/>
    <w:rPr>
      <w:position w:val="0"/>
      <w:sz w:val="20"/>
      <w:vertAlign w:val="baseline"/>
    </w:rPr>
  </w:style>
  <w:style w:type="character" w:customStyle="1" w:styleId="ListLabel150">
    <w:name w:val="ListLabel 150"/>
    <w:qFormat/>
    <w:rsid w:val="00F5558D"/>
    <w:rPr>
      <w:position w:val="0"/>
      <w:sz w:val="20"/>
      <w:vertAlign w:val="baseline"/>
    </w:rPr>
  </w:style>
  <w:style w:type="character" w:customStyle="1" w:styleId="ListLabel151">
    <w:name w:val="ListLabel 151"/>
    <w:qFormat/>
    <w:rsid w:val="00F5558D"/>
    <w:rPr>
      <w:position w:val="0"/>
      <w:sz w:val="20"/>
      <w:vertAlign w:val="baseline"/>
    </w:rPr>
  </w:style>
  <w:style w:type="character" w:customStyle="1" w:styleId="ListLabel152">
    <w:name w:val="ListLabel 152"/>
    <w:qFormat/>
    <w:rsid w:val="00F5558D"/>
    <w:rPr>
      <w:position w:val="0"/>
      <w:sz w:val="20"/>
      <w:vertAlign w:val="baseline"/>
    </w:rPr>
  </w:style>
  <w:style w:type="character" w:customStyle="1" w:styleId="ListLabel153">
    <w:name w:val="ListLabel 153"/>
    <w:qFormat/>
    <w:rsid w:val="00F5558D"/>
    <w:rPr>
      <w:position w:val="0"/>
      <w:sz w:val="20"/>
      <w:vertAlign w:val="baseline"/>
    </w:rPr>
  </w:style>
  <w:style w:type="character" w:customStyle="1" w:styleId="ListLabel154">
    <w:name w:val="ListLabel 154"/>
    <w:qFormat/>
    <w:rsid w:val="00F5558D"/>
    <w:rPr>
      <w:rFonts w:ascii="Times New Roman" w:eastAsia="Times New Roman" w:hAnsi="Times New Roman" w:cs="Times New Roman"/>
      <w:position w:val="0"/>
      <w:sz w:val="24"/>
      <w:vertAlign w:val="baseline"/>
    </w:rPr>
  </w:style>
  <w:style w:type="character" w:customStyle="1" w:styleId="ListLabel155">
    <w:name w:val="ListLabel 155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6">
    <w:name w:val="ListLabel 156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7">
    <w:name w:val="ListLabel 157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58">
    <w:name w:val="ListLabel 158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59">
    <w:name w:val="ListLabel 159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0">
    <w:name w:val="ListLabel 160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1">
    <w:name w:val="ListLabel 161"/>
    <w:qFormat/>
    <w:rsid w:val="00F5558D"/>
    <w:rPr>
      <w:rFonts w:eastAsia="Courier New" w:cs="Courier New"/>
      <w:position w:val="0"/>
      <w:sz w:val="20"/>
      <w:vertAlign w:val="baseline"/>
    </w:rPr>
  </w:style>
  <w:style w:type="character" w:customStyle="1" w:styleId="ListLabel162">
    <w:name w:val="ListLabel 162"/>
    <w:qFormat/>
    <w:rsid w:val="00F5558D"/>
    <w:rPr>
      <w:rFonts w:eastAsia="Noto Sans Symbols" w:cs="Noto Sans Symbols"/>
      <w:position w:val="0"/>
      <w:sz w:val="20"/>
      <w:vertAlign w:val="baseline"/>
    </w:rPr>
  </w:style>
  <w:style w:type="character" w:customStyle="1" w:styleId="ListLabel163">
    <w:name w:val="ListLabel 163"/>
    <w:qFormat/>
    <w:rsid w:val="00F5558D"/>
    <w:rPr>
      <w:rFonts w:ascii="Times New Roman" w:hAnsi="Times New Roman"/>
      <w:b w:val="0"/>
      <w:position w:val="0"/>
      <w:sz w:val="24"/>
      <w:vertAlign w:val="baseline"/>
    </w:rPr>
  </w:style>
  <w:style w:type="character" w:customStyle="1" w:styleId="ListLabel164">
    <w:name w:val="ListLabel 164"/>
    <w:qFormat/>
    <w:rsid w:val="00F5558D"/>
    <w:rPr>
      <w:position w:val="0"/>
      <w:sz w:val="20"/>
      <w:vertAlign w:val="baseline"/>
    </w:rPr>
  </w:style>
  <w:style w:type="character" w:customStyle="1" w:styleId="ListLabel165">
    <w:name w:val="ListLabel 165"/>
    <w:qFormat/>
    <w:rsid w:val="00F5558D"/>
    <w:rPr>
      <w:position w:val="0"/>
      <w:sz w:val="20"/>
      <w:vertAlign w:val="baseline"/>
    </w:rPr>
  </w:style>
  <w:style w:type="character" w:customStyle="1" w:styleId="ListLabel166">
    <w:name w:val="ListLabel 166"/>
    <w:qFormat/>
    <w:rsid w:val="00F5558D"/>
    <w:rPr>
      <w:position w:val="0"/>
      <w:sz w:val="20"/>
      <w:vertAlign w:val="baseline"/>
    </w:rPr>
  </w:style>
  <w:style w:type="character" w:customStyle="1" w:styleId="ListLabel167">
    <w:name w:val="ListLabel 167"/>
    <w:qFormat/>
    <w:rsid w:val="00F5558D"/>
    <w:rPr>
      <w:position w:val="0"/>
      <w:sz w:val="20"/>
      <w:vertAlign w:val="baseline"/>
    </w:rPr>
  </w:style>
  <w:style w:type="character" w:customStyle="1" w:styleId="ListLabel168">
    <w:name w:val="ListLabel 168"/>
    <w:qFormat/>
    <w:rsid w:val="00F5558D"/>
    <w:rPr>
      <w:position w:val="0"/>
      <w:sz w:val="20"/>
      <w:vertAlign w:val="baseline"/>
    </w:rPr>
  </w:style>
  <w:style w:type="character" w:customStyle="1" w:styleId="ListLabel169">
    <w:name w:val="ListLabel 169"/>
    <w:qFormat/>
    <w:rsid w:val="00F5558D"/>
    <w:rPr>
      <w:position w:val="0"/>
      <w:sz w:val="20"/>
      <w:vertAlign w:val="baseline"/>
    </w:rPr>
  </w:style>
  <w:style w:type="character" w:customStyle="1" w:styleId="ListLabel170">
    <w:name w:val="ListLabel 170"/>
    <w:qFormat/>
    <w:rsid w:val="00F5558D"/>
    <w:rPr>
      <w:position w:val="0"/>
      <w:sz w:val="20"/>
      <w:vertAlign w:val="baseline"/>
    </w:rPr>
  </w:style>
  <w:style w:type="character" w:customStyle="1" w:styleId="ListLabel171">
    <w:name w:val="ListLabel 171"/>
    <w:qFormat/>
    <w:rsid w:val="00F5558D"/>
    <w:rPr>
      <w:position w:val="0"/>
      <w:sz w:val="20"/>
      <w:vertAlign w:val="baseline"/>
    </w:rPr>
  </w:style>
  <w:style w:type="character" w:customStyle="1" w:styleId="ListLabel172">
    <w:name w:val="ListLabel 172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173">
    <w:name w:val="ListLabel 173"/>
    <w:qFormat/>
    <w:rsid w:val="00F5558D"/>
    <w:rPr>
      <w:position w:val="0"/>
      <w:sz w:val="20"/>
      <w:vertAlign w:val="baseline"/>
    </w:rPr>
  </w:style>
  <w:style w:type="character" w:customStyle="1" w:styleId="ListLabel174">
    <w:name w:val="ListLabel 174"/>
    <w:qFormat/>
    <w:rsid w:val="00F5558D"/>
    <w:rPr>
      <w:position w:val="0"/>
      <w:sz w:val="20"/>
      <w:vertAlign w:val="baseline"/>
    </w:rPr>
  </w:style>
  <w:style w:type="character" w:customStyle="1" w:styleId="ListLabel175">
    <w:name w:val="ListLabel 175"/>
    <w:qFormat/>
    <w:rsid w:val="00F5558D"/>
    <w:rPr>
      <w:position w:val="0"/>
      <w:sz w:val="20"/>
      <w:vertAlign w:val="baseline"/>
    </w:rPr>
  </w:style>
  <w:style w:type="character" w:customStyle="1" w:styleId="ListLabel176">
    <w:name w:val="ListLabel 176"/>
    <w:qFormat/>
    <w:rsid w:val="00F5558D"/>
    <w:rPr>
      <w:position w:val="0"/>
      <w:sz w:val="20"/>
      <w:vertAlign w:val="baseline"/>
    </w:rPr>
  </w:style>
  <w:style w:type="character" w:customStyle="1" w:styleId="ListLabel177">
    <w:name w:val="ListLabel 177"/>
    <w:qFormat/>
    <w:rsid w:val="00F5558D"/>
    <w:rPr>
      <w:position w:val="0"/>
      <w:sz w:val="20"/>
      <w:vertAlign w:val="baseline"/>
    </w:rPr>
  </w:style>
  <w:style w:type="character" w:customStyle="1" w:styleId="ListLabel178">
    <w:name w:val="ListLabel 178"/>
    <w:qFormat/>
    <w:rsid w:val="00F5558D"/>
    <w:rPr>
      <w:position w:val="0"/>
      <w:sz w:val="20"/>
      <w:vertAlign w:val="baseline"/>
    </w:rPr>
  </w:style>
  <w:style w:type="character" w:customStyle="1" w:styleId="ListLabel179">
    <w:name w:val="ListLabel 179"/>
    <w:qFormat/>
    <w:rsid w:val="00F5558D"/>
    <w:rPr>
      <w:position w:val="0"/>
      <w:sz w:val="20"/>
      <w:vertAlign w:val="baseline"/>
    </w:rPr>
  </w:style>
  <w:style w:type="character" w:customStyle="1" w:styleId="ListLabel180">
    <w:name w:val="ListLabel 180"/>
    <w:qFormat/>
    <w:rsid w:val="00F5558D"/>
    <w:rPr>
      <w:position w:val="0"/>
      <w:sz w:val="20"/>
      <w:vertAlign w:val="baseline"/>
    </w:rPr>
  </w:style>
  <w:style w:type="character" w:customStyle="1" w:styleId="ListLabel181">
    <w:name w:val="ListLabel 181"/>
    <w:qFormat/>
    <w:rsid w:val="00F5558D"/>
    <w:rPr>
      <w:b w:val="0"/>
      <w:position w:val="0"/>
      <w:sz w:val="20"/>
      <w:vertAlign w:val="baseline"/>
    </w:rPr>
  </w:style>
  <w:style w:type="character" w:customStyle="1" w:styleId="ListLabel182">
    <w:name w:val="ListLabel 182"/>
    <w:qFormat/>
    <w:rsid w:val="00F5558D"/>
    <w:rPr>
      <w:position w:val="0"/>
      <w:sz w:val="20"/>
      <w:vertAlign w:val="baseline"/>
    </w:rPr>
  </w:style>
  <w:style w:type="character" w:customStyle="1" w:styleId="ListLabel183">
    <w:name w:val="ListLabel 183"/>
    <w:qFormat/>
    <w:rsid w:val="00F5558D"/>
    <w:rPr>
      <w:position w:val="0"/>
      <w:sz w:val="20"/>
      <w:vertAlign w:val="baseline"/>
    </w:rPr>
  </w:style>
  <w:style w:type="character" w:customStyle="1" w:styleId="ListLabel184">
    <w:name w:val="ListLabel 184"/>
    <w:qFormat/>
    <w:rsid w:val="00F5558D"/>
    <w:rPr>
      <w:position w:val="0"/>
      <w:sz w:val="20"/>
      <w:vertAlign w:val="baseline"/>
    </w:rPr>
  </w:style>
  <w:style w:type="character" w:customStyle="1" w:styleId="ListLabel185">
    <w:name w:val="ListLabel 185"/>
    <w:qFormat/>
    <w:rsid w:val="00F5558D"/>
    <w:rPr>
      <w:position w:val="0"/>
      <w:sz w:val="20"/>
      <w:vertAlign w:val="baseline"/>
    </w:rPr>
  </w:style>
  <w:style w:type="character" w:customStyle="1" w:styleId="ListLabel186">
    <w:name w:val="ListLabel 186"/>
    <w:qFormat/>
    <w:rsid w:val="00F5558D"/>
    <w:rPr>
      <w:position w:val="0"/>
      <w:sz w:val="20"/>
      <w:vertAlign w:val="baseline"/>
    </w:rPr>
  </w:style>
  <w:style w:type="character" w:customStyle="1" w:styleId="ListLabel187">
    <w:name w:val="ListLabel 187"/>
    <w:qFormat/>
    <w:rsid w:val="00F5558D"/>
    <w:rPr>
      <w:position w:val="0"/>
      <w:sz w:val="20"/>
      <w:vertAlign w:val="baseline"/>
    </w:rPr>
  </w:style>
  <w:style w:type="character" w:customStyle="1" w:styleId="ListLabel188">
    <w:name w:val="ListLabel 188"/>
    <w:qFormat/>
    <w:rsid w:val="00F5558D"/>
    <w:rPr>
      <w:position w:val="0"/>
      <w:sz w:val="20"/>
      <w:vertAlign w:val="baseline"/>
    </w:rPr>
  </w:style>
  <w:style w:type="character" w:customStyle="1" w:styleId="ListLabel189">
    <w:name w:val="ListLabel 189"/>
    <w:qFormat/>
    <w:rsid w:val="00F5558D"/>
    <w:rPr>
      <w:position w:val="0"/>
      <w:sz w:val="20"/>
      <w:vertAlign w:val="baseline"/>
    </w:rPr>
  </w:style>
  <w:style w:type="character" w:customStyle="1" w:styleId="ListLabel190">
    <w:name w:val="ListLabel 190"/>
    <w:qFormat/>
    <w:rsid w:val="00F5558D"/>
    <w:rPr>
      <w:rFonts w:ascii="Times New Roman" w:hAnsi="Times New Roman"/>
      <w:b/>
      <w:position w:val="0"/>
      <w:sz w:val="20"/>
      <w:vertAlign w:val="baseline"/>
    </w:rPr>
  </w:style>
  <w:style w:type="character" w:customStyle="1" w:styleId="ListLabel191">
    <w:name w:val="ListLabel 191"/>
    <w:qFormat/>
    <w:rsid w:val="00F5558D"/>
    <w:rPr>
      <w:position w:val="0"/>
      <w:sz w:val="20"/>
      <w:vertAlign w:val="baseline"/>
    </w:rPr>
  </w:style>
  <w:style w:type="character" w:customStyle="1" w:styleId="ListLabel192">
    <w:name w:val="ListLabel 192"/>
    <w:qFormat/>
    <w:rsid w:val="00F5558D"/>
    <w:rPr>
      <w:position w:val="0"/>
      <w:sz w:val="20"/>
      <w:vertAlign w:val="baseline"/>
    </w:rPr>
  </w:style>
  <w:style w:type="character" w:customStyle="1" w:styleId="ListLabel193">
    <w:name w:val="ListLabel 193"/>
    <w:qFormat/>
    <w:rsid w:val="00F5558D"/>
    <w:rPr>
      <w:position w:val="0"/>
      <w:sz w:val="20"/>
      <w:vertAlign w:val="baseline"/>
    </w:rPr>
  </w:style>
  <w:style w:type="character" w:customStyle="1" w:styleId="ListLabel194">
    <w:name w:val="ListLabel 194"/>
    <w:qFormat/>
    <w:rsid w:val="00F5558D"/>
    <w:rPr>
      <w:position w:val="0"/>
      <w:sz w:val="20"/>
      <w:vertAlign w:val="baseline"/>
    </w:rPr>
  </w:style>
  <w:style w:type="character" w:customStyle="1" w:styleId="ListLabel195">
    <w:name w:val="ListLabel 195"/>
    <w:qFormat/>
    <w:rsid w:val="00F5558D"/>
    <w:rPr>
      <w:position w:val="0"/>
      <w:sz w:val="20"/>
      <w:vertAlign w:val="baseline"/>
    </w:rPr>
  </w:style>
  <w:style w:type="character" w:customStyle="1" w:styleId="ListLabel196">
    <w:name w:val="ListLabel 196"/>
    <w:qFormat/>
    <w:rsid w:val="00F5558D"/>
    <w:rPr>
      <w:position w:val="0"/>
      <w:sz w:val="20"/>
      <w:vertAlign w:val="baseline"/>
    </w:rPr>
  </w:style>
  <w:style w:type="character" w:customStyle="1" w:styleId="ListLabel197">
    <w:name w:val="ListLabel 197"/>
    <w:qFormat/>
    <w:rsid w:val="00F5558D"/>
    <w:rPr>
      <w:position w:val="0"/>
      <w:sz w:val="20"/>
      <w:vertAlign w:val="baseline"/>
    </w:rPr>
  </w:style>
  <w:style w:type="character" w:customStyle="1" w:styleId="ListLabel198">
    <w:name w:val="ListLabel 198"/>
    <w:qFormat/>
    <w:rsid w:val="00F5558D"/>
    <w:rPr>
      <w:position w:val="0"/>
      <w:sz w:val="20"/>
      <w:vertAlign w:val="baseline"/>
    </w:rPr>
  </w:style>
  <w:style w:type="character" w:customStyle="1" w:styleId="ListLabel199">
    <w:name w:val="ListLabel 199"/>
    <w:qFormat/>
    <w:rsid w:val="00F5558D"/>
    <w:rPr>
      <w:rFonts w:ascii="Times New Roman" w:hAnsi="Times New Roman"/>
      <w:b/>
      <w:position w:val="0"/>
      <w:sz w:val="24"/>
      <w:vertAlign w:val="baseline"/>
    </w:rPr>
  </w:style>
  <w:style w:type="character" w:customStyle="1" w:styleId="ListLabel200">
    <w:name w:val="ListLabel 200"/>
    <w:qFormat/>
    <w:rsid w:val="00F5558D"/>
    <w:rPr>
      <w:position w:val="0"/>
      <w:sz w:val="20"/>
      <w:vertAlign w:val="baseline"/>
    </w:rPr>
  </w:style>
  <w:style w:type="character" w:customStyle="1" w:styleId="ListLabel201">
    <w:name w:val="ListLabel 201"/>
    <w:qFormat/>
    <w:rsid w:val="00F5558D"/>
    <w:rPr>
      <w:position w:val="0"/>
      <w:sz w:val="20"/>
      <w:vertAlign w:val="baseline"/>
    </w:rPr>
  </w:style>
  <w:style w:type="character" w:customStyle="1" w:styleId="ListLabel202">
    <w:name w:val="ListLabel 202"/>
    <w:qFormat/>
    <w:rsid w:val="00F5558D"/>
    <w:rPr>
      <w:position w:val="0"/>
      <w:sz w:val="20"/>
      <w:vertAlign w:val="baseline"/>
    </w:rPr>
  </w:style>
  <w:style w:type="character" w:customStyle="1" w:styleId="ListLabel203">
    <w:name w:val="ListLabel 203"/>
    <w:qFormat/>
    <w:rsid w:val="00F5558D"/>
    <w:rPr>
      <w:position w:val="0"/>
      <w:sz w:val="20"/>
      <w:vertAlign w:val="baseline"/>
    </w:rPr>
  </w:style>
  <w:style w:type="character" w:customStyle="1" w:styleId="ListLabel204">
    <w:name w:val="ListLabel 204"/>
    <w:qFormat/>
    <w:rsid w:val="00F5558D"/>
    <w:rPr>
      <w:position w:val="0"/>
      <w:sz w:val="20"/>
      <w:vertAlign w:val="baseline"/>
    </w:rPr>
  </w:style>
  <w:style w:type="character" w:customStyle="1" w:styleId="ListLabel205">
    <w:name w:val="ListLabel 205"/>
    <w:qFormat/>
    <w:rsid w:val="00F5558D"/>
    <w:rPr>
      <w:position w:val="0"/>
      <w:sz w:val="20"/>
      <w:vertAlign w:val="baseline"/>
    </w:rPr>
  </w:style>
  <w:style w:type="character" w:customStyle="1" w:styleId="ListLabel206">
    <w:name w:val="ListLabel 206"/>
    <w:qFormat/>
    <w:rsid w:val="00F5558D"/>
    <w:rPr>
      <w:position w:val="0"/>
      <w:sz w:val="20"/>
      <w:vertAlign w:val="baseline"/>
    </w:rPr>
  </w:style>
  <w:style w:type="character" w:customStyle="1" w:styleId="ListLabel207">
    <w:name w:val="ListLabel 207"/>
    <w:qFormat/>
    <w:rsid w:val="00F5558D"/>
    <w:rPr>
      <w:position w:val="0"/>
      <w:sz w:val="20"/>
      <w:vertAlign w:val="baseline"/>
    </w:rPr>
  </w:style>
  <w:style w:type="character" w:customStyle="1" w:styleId="ListLabel208">
    <w:name w:val="ListLabel 208"/>
    <w:qFormat/>
    <w:rsid w:val="00F5558D"/>
    <w:rPr>
      <w:rFonts w:ascii="Times New Roman" w:hAnsi="Times New Roman"/>
      <w:position w:val="0"/>
      <w:sz w:val="20"/>
      <w:vertAlign w:val="baseline"/>
    </w:rPr>
  </w:style>
  <w:style w:type="character" w:customStyle="1" w:styleId="ListLabel209">
    <w:name w:val="ListLabel 209"/>
    <w:qFormat/>
    <w:rsid w:val="00F5558D"/>
    <w:rPr>
      <w:position w:val="0"/>
      <w:sz w:val="20"/>
      <w:vertAlign w:val="baseline"/>
    </w:rPr>
  </w:style>
  <w:style w:type="character" w:customStyle="1" w:styleId="ListLabel210">
    <w:name w:val="ListLabel 210"/>
    <w:qFormat/>
    <w:rsid w:val="00F5558D"/>
    <w:rPr>
      <w:position w:val="0"/>
      <w:sz w:val="20"/>
      <w:vertAlign w:val="baseline"/>
    </w:rPr>
  </w:style>
  <w:style w:type="character" w:customStyle="1" w:styleId="ListLabel211">
    <w:name w:val="ListLabel 211"/>
    <w:qFormat/>
    <w:rsid w:val="00F5558D"/>
    <w:rPr>
      <w:position w:val="0"/>
      <w:sz w:val="20"/>
      <w:vertAlign w:val="baseline"/>
    </w:rPr>
  </w:style>
  <w:style w:type="character" w:customStyle="1" w:styleId="ListLabel212">
    <w:name w:val="ListLabel 212"/>
    <w:qFormat/>
    <w:rsid w:val="00F5558D"/>
    <w:rPr>
      <w:position w:val="0"/>
      <w:sz w:val="20"/>
      <w:vertAlign w:val="baseline"/>
    </w:rPr>
  </w:style>
  <w:style w:type="character" w:customStyle="1" w:styleId="ListLabel213">
    <w:name w:val="ListLabel 213"/>
    <w:qFormat/>
    <w:rsid w:val="00F5558D"/>
    <w:rPr>
      <w:position w:val="0"/>
      <w:sz w:val="20"/>
      <w:vertAlign w:val="baseline"/>
    </w:rPr>
  </w:style>
  <w:style w:type="character" w:customStyle="1" w:styleId="ListLabel214">
    <w:name w:val="ListLabel 214"/>
    <w:qFormat/>
    <w:rsid w:val="00F5558D"/>
    <w:rPr>
      <w:position w:val="0"/>
      <w:sz w:val="20"/>
      <w:vertAlign w:val="baseline"/>
    </w:rPr>
  </w:style>
  <w:style w:type="character" w:customStyle="1" w:styleId="ListLabel215">
    <w:name w:val="ListLabel 215"/>
    <w:qFormat/>
    <w:rsid w:val="00F5558D"/>
    <w:rPr>
      <w:position w:val="0"/>
      <w:sz w:val="20"/>
      <w:vertAlign w:val="baseline"/>
    </w:rPr>
  </w:style>
  <w:style w:type="character" w:customStyle="1" w:styleId="ListLabel216">
    <w:name w:val="ListLabel 216"/>
    <w:qFormat/>
    <w:rsid w:val="00F5558D"/>
    <w:rPr>
      <w:position w:val="0"/>
      <w:sz w:val="20"/>
      <w:vertAlign w:val="baseline"/>
    </w:rPr>
  </w:style>
  <w:style w:type="character" w:customStyle="1" w:styleId="ListLabel217">
    <w:name w:val="ListLabel 217"/>
    <w:qFormat/>
    <w:rsid w:val="00F5558D"/>
    <w:rPr>
      <w:rFonts w:cs="Courier New"/>
    </w:rPr>
  </w:style>
  <w:style w:type="character" w:customStyle="1" w:styleId="ListLabel218">
    <w:name w:val="ListLabel 218"/>
    <w:qFormat/>
    <w:rsid w:val="00F5558D"/>
    <w:rPr>
      <w:rFonts w:cs="Courier New"/>
    </w:rPr>
  </w:style>
  <w:style w:type="character" w:customStyle="1" w:styleId="ListLabel219">
    <w:name w:val="ListLabel 219"/>
    <w:qFormat/>
    <w:rsid w:val="00F5558D"/>
    <w:rPr>
      <w:rFonts w:cs="Courier New"/>
    </w:rPr>
  </w:style>
  <w:style w:type="character" w:customStyle="1" w:styleId="ListLabel220">
    <w:name w:val="ListLabel 220"/>
    <w:qFormat/>
    <w:rsid w:val="00F5558D"/>
    <w:rPr>
      <w:rFonts w:ascii="Times New Roman" w:hAnsi="Times New Roman"/>
      <w:b/>
      <w:sz w:val="24"/>
      <w:szCs w:val="24"/>
    </w:rPr>
  </w:style>
  <w:style w:type="character" w:customStyle="1" w:styleId="ListLabel221">
    <w:name w:val="ListLabel 221"/>
    <w:qFormat/>
    <w:rsid w:val="00F5558D"/>
    <w:rPr>
      <w:rFonts w:ascii="Times New Roman" w:hAnsi="Times New Roman"/>
      <w:sz w:val="24"/>
      <w:szCs w:val="24"/>
    </w:rPr>
  </w:style>
  <w:style w:type="character" w:customStyle="1" w:styleId="ListLabel222">
    <w:name w:val="ListLabel 222"/>
    <w:qFormat/>
    <w:rsid w:val="00F5558D"/>
    <w:rPr>
      <w:rFonts w:cs="Courier New"/>
    </w:rPr>
  </w:style>
  <w:style w:type="character" w:customStyle="1" w:styleId="ListLabel223">
    <w:name w:val="ListLabel 223"/>
    <w:qFormat/>
    <w:rsid w:val="00F5558D"/>
    <w:rPr>
      <w:rFonts w:cs="Courier New"/>
    </w:rPr>
  </w:style>
  <w:style w:type="character" w:customStyle="1" w:styleId="ListLabel224">
    <w:name w:val="ListLabel 224"/>
    <w:qFormat/>
    <w:rsid w:val="00F5558D"/>
    <w:rPr>
      <w:rFonts w:cs="Courier New"/>
    </w:rPr>
  </w:style>
  <w:style w:type="character" w:customStyle="1" w:styleId="ListLabel225">
    <w:name w:val="ListLabel 225"/>
    <w:qFormat/>
    <w:rsid w:val="00F5558D"/>
    <w:rPr>
      <w:rFonts w:ascii="Times New Roman" w:hAnsi="Times New Roman" w:cs="Courier New"/>
    </w:rPr>
  </w:style>
  <w:style w:type="character" w:customStyle="1" w:styleId="ListLabel226">
    <w:name w:val="ListLabel 226"/>
    <w:qFormat/>
    <w:rsid w:val="00F5558D"/>
    <w:rPr>
      <w:rFonts w:cs="Courier New"/>
    </w:rPr>
  </w:style>
  <w:style w:type="character" w:customStyle="1" w:styleId="ListLabel227">
    <w:name w:val="ListLabel 227"/>
    <w:qFormat/>
    <w:rsid w:val="00F5558D"/>
    <w:rPr>
      <w:rFonts w:cs="Courier New"/>
    </w:rPr>
  </w:style>
  <w:style w:type="character" w:customStyle="1" w:styleId="ListLabel228">
    <w:name w:val="ListLabel 228"/>
    <w:qFormat/>
    <w:rsid w:val="00F5558D"/>
    <w:rPr>
      <w:rFonts w:cs="Courier New"/>
    </w:rPr>
  </w:style>
  <w:style w:type="character" w:customStyle="1" w:styleId="ListLabel229">
    <w:name w:val="ListLabel 229"/>
    <w:qFormat/>
    <w:rsid w:val="00F5558D"/>
    <w:rPr>
      <w:rFonts w:ascii="Times New Roman" w:hAnsi="Times New Roman" w:cs="Courier New"/>
    </w:rPr>
  </w:style>
  <w:style w:type="character" w:customStyle="1" w:styleId="ListLabel230">
    <w:name w:val="ListLabel 230"/>
    <w:qFormat/>
    <w:rsid w:val="00F5558D"/>
    <w:rPr>
      <w:rFonts w:cs="Courier New"/>
    </w:rPr>
  </w:style>
  <w:style w:type="character" w:customStyle="1" w:styleId="ListLabel231">
    <w:name w:val="ListLabel 231"/>
    <w:qFormat/>
    <w:rsid w:val="00F5558D"/>
    <w:rPr>
      <w:rFonts w:cs="Courier New"/>
    </w:rPr>
  </w:style>
  <w:style w:type="character" w:customStyle="1" w:styleId="ListLabel232">
    <w:name w:val="ListLabel 232"/>
    <w:qFormat/>
    <w:rsid w:val="00F5558D"/>
    <w:rPr>
      <w:rFonts w:cs="Courier New"/>
    </w:rPr>
  </w:style>
  <w:style w:type="character" w:customStyle="1" w:styleId="ListLabel233">
    <w:name w:val="ListLabel 233"/>
    <w:qFormat/>
    <w:rsid w:val="00F5558D"/>
    <w:rPr>
      <w:rFonts w:ascii="Times New Roman" w:hAnsi="Times New Roman" w:cs="Courier New"/>
    </w:rPr>
  </w:style>
  <w:style w:type="character" w:customStyle="1" w:styleId="ListLabel234">
    <w:name w:val="ListLabel 234"/>
    <w:qFormat/>
    <w:rsid w:val="00F5558D"/>
    <w:rPr>
      <w:rFonts w:cs="Courier New"/>
    </w:rPr>
  </w:style>
  <w:style w:type="character" w:customStyle="1" w:styleId="ListLabel235">
    <w:name w:val="ListLabel 235"/>
    <w:qFormat/>
    <w:rsid w:val="00F5558D"/>
    <w:rPr>
      <w:rFonts w:cs="Courier New"/>
    </w:rPr>
  </w:style>
  <w:style w:type="character" w:customStyle="1" w:styleId="ListLabel236">
    <w:name w:val="ListLabel 236"/>
    <w:qFormat/>
    <w:rsid w:val="00F5558D"/>
    <w:rPr>
      <w:rFonts w:cs="Courier New"/>
    </w:rPr>
  </w:style>
  <w:style w:type="character" w:customStyle="1" w:styleId="ListLabel237">
    <w:name w:val="ListLabel 237"/>
    <w:qFormat/>
    <w:rsid w:val="00F5558D"/>
    <w:rPr>
      <w:rFonts w:ascii="Times New Roman" w:hAnsi="Times New Roman" w:cs="Courier New"/>
    </w:rPr>
  </w:style>
  <w:style w:type="character" w:customStyle="1" w:styleId="ListLabel238">
    <w:name w:val="ListLabel 238"/>
    <w:qFormat/>
    <w:rsid w:val="00F5558D"/>
    <w:rPr>
      <w:rFonts w:cs="Courier New"/>
    </w:rPr>
  </w:style>
  <w:style w:type="character" w:customStyle="1" w:styleId="ListLabel239">
    <w:name w:val="ListLabel 239"/>
    <w:qFormat/>
    <w:rsid w:val="00F5558D"/>
    <w:rPr>
      <w:rFonts w:cs="Courier New"/>
    </w:rPr>
  </w:style>
  <w:style w:type="character" w:customStyle="1" w:styleId="ListLabel240">
    <w:name w:val="ListLabel 240"/>
    <w:qFormat/>
    <w:rsid w:val="00F5558D"/>
    <w:rPr>
      <w:rFonts w:cs="Courier New"/>
    </w:rPr>
  </w:style>
  <w:style w:type="character" w:customStyle="1" w:styleId="ListLabel241">
    <w:name w:val="ListLabel 241"/>
    <w:qFormat/>
    <w:rsid w:val="00F5558D"/>
    <w:rPr>
      <w:rFonts w:ascii="Times New Roman" w:hAnsi="Times New Roman" w:cs="Courier New"/>
    </w:rPr>
  </w:style>
  <w:style w:type="character" w:customStyle="1" w:styleId="ListLabel242">
    <w:name w:val="ListLabel 242"/>
    <w:qFormat/>
    <w:rsid w:val="00F5558D"/>
    <w:rPr>
      <w:rFonts w:cs="Courier New"/>
    </w:rPr>
  </w:style>
  <w:style w:type="character" w:customStyle="1" w:styleId="ListLabel243">
    <w:name w:val="ListLabel 243"/>
    <w:qFormat/>
    <w:rsid w:val="00F5558D"/>
    <w:rPr>
      <w:rFonts w:cs="Courier New"/>
    </w:rPr>
  </w:style>
  <w:style w:type="character" w:customStyle="1" w:styleId="ListLabel244">
    <w:name w:val="ListLabel 244"/>
    <w:qFormat/>
    <w:rsid w:val="00F5558D"/>
    <w:rPr>
      <w:rFonts w:cs="Courier New"/>
    </w:rPr>
  </w:style>
  <w:style w:type="character" w:customStyle="1" w:styleId="ListLabel245">
    <w:name w:val="ListLabel 245"/>
    <w:qFormat/>
    <w:rsid w:val="00F5558D"/>
    <w:rPr>
      <w:rFonts w:cs="Courier New"/>
    </w:rPr>
  </w:style>
  <w:style w:type="character" w:customStyle="1" w:styleId="ListLabel246">
    <w:name w:val="ListLabel 246"/>
    <w:qFormat/>
    <w:rsid w:val="00F5558D"/>
    <w:rPr>
      <w:rFonts w:cs="Courier New"/>
    </w:rPr>
  </w:style>
  <w:style w:type="character" w:customStyle="1" w:styleId="ListLabel247">
    <w:name w:val="ListLabel 247"/>
    <w:qFormat/>
    <w:rsid w:val="00F5558D"/>
    <w:rPr>
      <w:rFonts w:cs="Courier New"/>
    </w:rPr>
  </w:style>
  <w:style w:type="character" w:customStyle="1" w:styleId="ListLabel248">
    <w:name w:val="ListLabel 248"/>
    <w:qFormat/>
    <w:rsid w:val="00F5558D"/>
    <w:rPr>
      <w:rFonts w:cs="Courier New"/>
    </w:rPr>
  </w:style>
  <w:style w:type="character" w:customStyle="1" w:styleId="ListLabel249">
    <w:name w:val="ListLabel 249"/>
    <w:qFormat/>
    <w:rsid w:val="00F5558D"/>
    <w:rPr>
      <w:rFonts w:cs="Courier New"/>
    </w:rPr>
  </w:style>
  <w:style w:type="character" w:customStyle="1" w:styleId="ListLabel250">
    <w:name w:val="ListLabel 250"/>
    <w:qFormat/>
    <w:rsid w:val="00F5558D"/>
    <w:rPr>
      <w:rFonts w:cs="Courier New"/>
    </w:rPr>
  </w:style>
  <w:style w:type="character" w:customStyle="1" w:styleId="ListLabel251">
    <w:name w:val="ListLabel 251"/>
    <w:qFormat/>
    <w:rsid w:val="00F5558D"/>
    <w:rPr>
      <w:rFonts w:cs="Courier New"/>
    </w:rPr>
  </w:style>
  <w:style w:type="character" w:customStyle="1" w:styleId="ListLabel252">
    <w:name w:val="ListLabel 25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3">
    <w:name w:val="ListLabel 253"/>
    <w:qFormat/>
    <w:rsid w:val="00F5558D"/>
    <w:rPr>
      <w:rFonts w:cs="Courier New"/>
    </w:rPr>
  </w:style>
  <w:style w:type="character" w:customStyle="1" w:styleId="ListLabel254">
    <w:name w:val="ListLabel 254"/>
    <w:qFormat/>
    <w:rsid w:val="00F5558D"/>
    <w:rPr>
      <w:rFonts w:cs="Courier New"/>
    </w:rPr>
  </w:style>
  <w:style w:type="character" w:customStyle="1" w:styleId="ListLabel255">
    <w:name w:val="ListLabel 255"/>
    <w:qFormat/>
    <w:rsid w:val="00F5558D"/>
    <w:rPr>
      <w:rFonts w:cs="Courier New"/>
    </w:rPr>
  </w:style>
  <w:style w:type="character" w:customStyle="1" w:styleId="ListLabel256">
    <w:name w:val="ListLabel 256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57">
    <w:name w:val="ListLabel 257"/>
    <w:qFormat/>
    <w:rsid w:val="00F5558D"/>
    <w:rPr>
      <w:rFonts w:cs="Courier New"/>
    </w:rPr>
  </w:style>
  <w:style w:type="character" w:customStyle="1" w:styleId="ListLabel258">
    <w:name w:val="ListLabel 258"/>
    <w:qFormat/>
    <w:rsid w:val="00F5558D"/>
    <w:rPr>
      <w:rFonts w:cs="Courier New"/>
    </w:rPr>
  </w:style>
  <w:style w:type="character" w:customStyle="1" w:styleId="ListLabel259">
    <w:name w:val="ListLabel 259"/>
    <w:qFormat/>
    <w:rsid w:val="00F5558D"/>
    <w:rPr>
      <w:rFonts w:cs="Courier New"/>
    </w:rPr>
  </w:style>
  <w:style w:type="character" w:customStyle="1" w:styleId="ListLabel260">
    <w:name w:val="ListLabel 260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1">
    <w:name w:val="ListLabel 261"/>
    <w:qFormat/>
    <w:rsid w:val="00F5558D"/>
    <w:rPr>
      <w:rFonts w:cs="Courier New"/>
    </w:rPr>
  </w:style>
  <w:style w:type="character" w:customStyle="1" w:styleId="ListLabel262">
    <w:name w:val="ListLabel 262"/>
    <w:qFormat/>
    <w:rsid w:val="00F5558D"/>
    <w:rPr>
      <w:rFonts w:cs="Courier New"/>
    </w:rPr>
  </w:style>
  <w:style w:type="character" w:customStyle="1" w:styleId="ListLabel263">
    <w:name w:val="ListLabel 263"/>
    <w:qFormat/>
    <w:rsid w:val="00F5558D"/>
    <w:rPr>
      <w:rFonts w:cs="Courier New"/>
    </w:rPr>
  </w:style>
  <w:style w:type="character" w:customStyle="1" w:styleId="ListLabel264">
    <w:name w:val="ListLabel 264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5">
    <w:name w:val="ListLabel 265"/>
    <w:qFormat/>
    <w:rsid w:val="00F5558D"/>
    <w:rPr>
      <w:rFonts w:cs="Courier New"/>
    </w:rPr>
  </w:style>
  <w:style w:type="character" w:customStyle="1" w:styleId="ListLabel266">
    <w:name w:val="ListLabel 266"/>
    <w:qFormat/>
    <w:rsid w:val="00F5558D"/>
    <w:rPr>
      <w:rFonts w:cs="Courier New"/>
    </w:rPr>
  </w:style>
  <w:style w:type="character" w:customStyle="1" w:styleId="ListLabel267">
    <w:name w:val="ListLabel 267"/>
    <w:qFormat/>
    <w:rsid w:val="00F5558D"/>
    <w:rPr>
      <w:rFonts w:cs="Courier New"/>
    </w:rPr>
  </w:style>
  <w:style w:type="character" w:customStyle="1" w:styleId="ListLabel268">
    <w:name w:val="ListLabel 268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69">
    <w:name w:val="ListLabel 269"/>
    <w:qFormat/>
    <w:rsid w:val="00F5558D"/>
    <w:rPr>
      <w:rFonts w:cs="Courier New"/>
    </w:rPr>
  </w:style>
  <w:style w:type="character" w:customStyle="1" w:styleId="ListLabel270">
    <w:name w:val="ListLabel 270"/>
    <w:qFormat/>
    <w:rsid w:val="00F5558D"/>
    <w:rPr>
      <w:rFonts w:cs="Courier New"/>
    </w:rPr>
  </w:style>
  <w:style w:type="character" w:customStyle="1" w:styleId="ListLabel271">
    <w:name w:val="ListLabel 271"/>
    <w:qFormat/>
    <w:rsid w:val="00F5558D"/>
    <w:rPr>
      <w:rFonts w:cs="Courier New"/>
    </w:rPr>
  </w:style>
  <w:style w:type="character" w:customStyle="1" w:styleId="ListLabel272">
    <w:name w:val="ListLabel 272"/>
    <w:qFormat/>
    <w:rsid w:val="00F5558D"/>
    <w:rPr>
      <w:rFonts w:ascii="Times New Roman" w:eastAsia="Times New Roman" w:hAnsi="Times New Roman" w:cs="Times New Roman"/>
    </w:rPr>
  </w:style>
  <w:style w:type="character" w:customStyle="1" w:styleId="ListLabel273">
    <w:name w:val="ListLabel 273"/>
    <w:qFormat/>
    <w:rsid w:val="00F5558D"/>
    <w:rPr>
      <w:rFonts w:cs="Courier New"/>
    </w:rPr>
  </w:style>
  <w:style w:type="character" w:customStyle="1" w:styleId="ListLabel274">
    <w:name w:val="ListLabel 274"/>
    <w:qFormat/>
    <w:rsid w:val="00F5558D"/>
    <w:rPr>
      <w:rFonts w:cs="Courier New"/>
    </w:rPr>
  </w:style>
  <w:style w:type="character" w:customStyle="1" w:styleId="ListLabel275">
    <w:name w:val="ListLabel 275"/>
    <w:qFormat/>
    <w:rsid w:val="00F5558D"/>
    <w:rPr>
      <w:rFonts w:cs="Courier New"/>
    </w:rPr>
  </w:style>
  <w:style w:type="paragraph" w:customStyle="1" w:styleId="Nadpis">
    <w:name w:val="Nadpis"/>
    <w:basedOn w:val="Normlny"/>
    <w:next w:val="Zkladntext"/>
    <w:qFormat/>
    <w:rsid w:val="00F5558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F5558D"/>
    <w:pPr>
      <w:spacing w:after="140" w:line="288" w:lineRule="auto"/>
    </w:pPr>
  </w:style>
  <w:style w:type="paragraph" w:styleId="Zoznam">
    <w:name w:val="List"/>
    <w:basedOn w:val="Zkladntext"/>
    <w:rsid w:val="00F5558D"/>
    <w:rPr>
      <w:rFonts w:cs="Arial"/>
    </w:rPr>
  </w:style>
  <w:style w:type="paragraph" w:customStyle="1" w:styleId="Popis1">
    <w:name w:val="Popis1"/>
    <w:basedOn w:val="Normlny"/>
    <w:qFormat/>
    <w:rsid w:val="00F5558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F5558D"/>
    <w:pPr>
      <w:suppressLineNumbers/>
    </w:pPr>
    <w:rPr>
      <w:rFonts w:cs="Arial"/>
    </w:rPr>
  </w:style>
  <w:style w:type="paragraph" w:customStyle="1" w:styleId="LO-normal">
    <w:name w:val="LO-normal"/>
    <w:qFormat/>
    <w:rsid w:val="00D318E2"/>
  </w:style>
  <w:style w:type="paragraph" w:styleId="Nzov">
    <w:name w:val="Title"/>
    <w:basedOn w:val="LO-normal"/>
    <w:next w:val="LO-normal"/>
    <w:qFormat/>
    <w:rsid w:val="00D318E2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LO-normal"/>
    <w:next w:val="LO-normal"/>
    <w:qFormat/>
    <w:rsid w:val="00D318E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Hlavika1">
    <w:name w:val="Hlavička1"/>
    <w:basedOn w:val="Normlny"/>
    <w:rsid w:val="00F5558D"/>
  </w:style>
  <w:style w:type="paragraph" w:customStyle="1" w:styleId="Pta1">
    <w:name w:val="Päta1"/>
    <w:basedOn w:val="Normlny"/>
    <w:rsid w:val="00F5558D"/>
  </w:style>
  <w:style w:type="paragraph" w:customStyle="1" w:styleId="Obsahtabuky">
    <w:name w:val="Obsah tabuľky"/>
    <w:basedOn w:val="Normlny"/>
    <w:qFormat/>
    <w:rsid w:val="00F5558D"/>
  </w:style>
  <w:style w:type="paragraph" w:customStyle="1" w:styleId="Nadpistabuky">
    <w:name w:val="Nadpis tabuľky"/>
    <w:basedOn w:val="Obsahtabuky"/>
    <w:qFormat/>
    <w:rsid w:val="00F5558D"/>
  </w:style>
  <w:style w:type="table" w:customStyle="1" w:styleId="TableNormal">
    <w:name w:val="Table Normal"/>
    <w:rsid w:val="00D318E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962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877CF-79FD-4A78-B2A8-971B94204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3092</Words>
  <Characters>17625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dc:description/>
  <cp:lastModifiedBy>FURMANOVÁ Lea</cp:lastModifiedBy>
  <cp:revision>4</cp:revision>
  <dcterms:created xsi:type="dcterms:W3CDTF">2025-04-27T15:55:00Z</dcterms:created>
  <dcterms:modified xsi:type="dcterms:W3CDTF">2025-04-27T16:18:00Z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