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57B2" w14:textId="77777777" w:rsidR="00B51FBD" w:rsidRPr="009D157F" w:rsidRDefault="00B51FBD" w:rsidP="00B51FBD">
      <w:pPr>
        <w:pStyle w:val="Hlavika"/>
        <w:jc w:val="center"/>
        <w:rPr>
          <w:b/>
          <w:sz w:val="28"/>
          <w:szCs w:val="28"/>
        </w:rPr>
      </w:pPr>
      <w:r w:rsidRPr="009D157F">
        <w:rPr>
          <w:b/>
          <w:sz w:val="28"/>
          <w:szCs w:val="28"/>
        </w:rPr>
        <w:t>Základná škola Jána Amosa Komenského Veľký Meder</w:t>
      </w:r>
    </w:p>
    <w:p w14:paraId="23E42686" w14:textId="77777777" w:rsidR="00B51FBD" w:rsidRPr="009D157F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Poznámky k individuálnej účtovnej závierky </w:t>
      </w:r>
    </w:p>
    <w:p w14:paraId="02A6BAE0" w14:textId="77777777" w:rsidR="00B51FBD" w:rsidRPr="009D157F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9D157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zostavenej k 31.12.202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4</w:t>
      </w:r>
      <w:r w:rsidRPr="009D157F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__________________________________________________</w:t>
      </w:r>
    </w:p>
    <w:p w14:paraId="515BCED5" w14:textId="77777777" w:rsidR="00B51FBD" w:rsidRPr="009D157F" w:rsidRDefault="00B51FBD" w:rsidP="00B51FBD">
      <w:pPr>
        <w:pStyle w:val="Hlavika"/>
        <w:rPr>
          <w:b/>
          <w:sz w:val="36"/>
          <w:szCs w:val="36"/>
        </w:rPr>
      </w:pPr>
    </w:p>
    <w:p w14:paraId="4A1AA8B5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7BC704BD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1D0DB076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Identifikačné údaje účtovnej jednotky </w:t>
      </w:r>
    </w:p>
    <w:p w14:paraId="313764A0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99"/>
      </w:tblGrid>
      <w:tr w:rsidR="00B51FBD" w:rsidRPr="00832F64" w14:paraId="27DB08CC" w14:textId="77777777" w:rsidTr="006E3129">
        <w:tc>
          <w:tcPr>
            <w:tcW w:w="4111" w:type="dxa"/>
            <w:shd w:val="clear" w:color="auto" w:fill="F2F2F2"/>
          </w:tcPr>
          <w:p w14:paraId="351C2C1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699" w:type="dxa"/>
          </w:tcPr>
          <w:p w14:paraId="14D4194B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51FBD" w:rsidRPr="00832F64" w14:paraId="24A0B887" w14:textId="77777777" w:rsidTr="006E3129">
        <w:tc>
          <w:tcPr>
            <w:tcW w:w="4111" w:type="dxa"/>
            <w:shd w:val="clear" w:color="auto" w:fill="F2F2F2"/>
          </w:tcPr>
          <w:p w14:paraId="18ED369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699" w:type="dxa"/>
          </w:tcPr>
          <w:p w14:paraId="5F5395A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Veľký Meder</w:t>
            </w:r>
          </w:p>
        </w:tc>
      </w:tr>
      <w:tr w:rsidR="00B51FBD" w:rsidRPr="00832F64" w14:paraId="204CADA6" w14:textId="77777777" w:rsidTr="006E3129">
        <w:tc>
          <w:tcPr>
            <w:tcW w:w="4111" w:type="dxa"/>
            <w:shd w:val="clear" w:color="auto" w:fill="F2F2F2"/>
          </w:tcPr>
          <w:p w14:paraId="44D3E7D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699" w:type="dxa"/>
          </w:tcPr>
          <w:p w14:paraId="1072D47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B. Bartóka 497/20,  932 01 Veľký Meder</w:t>
            </w:r>
          </w:p>
        </w:tc>
      </w:tr>
      <w:tr w:rsidR="00B51FBD" w:rsidRPr="00832F64" w14:paraId="285CB780" w14:textId="77777777" w:rsidTr="006E3129">
        <w:tc>
          <w:tcPr>
            <w:tcW w:w="4111" w:type="dxa"/>
            <w:shd w:val="clear" w:color="auto" w:fill="F2F2F2"/>
          </w:tcPr>
          <w:p w14:paraId="38AE6E6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699" w:type="dxa"/>
          </w:tcPr>
          <w:p w14:paraId="16CF437C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36081060</w:t>
            </w:r>
          </w:p>
        </w:tc>
      </w:tr>
      <w:tr w:rsidR="00B51FBD" w:rsidRPr="00832F64" w14:paraId="5F734A1A" w14:textId="77777777" w:rsidTr="006E3129">
        <w:tc>
          <w:tcPr>
            <w:tcW w:w="4111" w:type="dxa"/>
            <w:shd w:val="clear" w:color="auto" w:fill="F2F2F2"/>
          </w:tcPr>
          <w:p w14:paraId="07F87FF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699" w:type="dxa"/>
          </w:tcPr>
          <w:p w14:paraId="63521818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1.1.1998   </w:t>
            </w:r>
          </w:p>
        </w:tc>
      </w:tr>
      <w:tr w:rsidR="00B51FBD" w:rsidRPr="00832F64" w14:paraId="6109ADC2" w14:textId="77777777" w:rsidTr="006E3129">
        <w:tc>
          <w:tcPr>
            <w:tcW w:w="4111" w:type="dxa"/>
            <w:shd w:val="clear" w:color="auto" w:fill="F2F2F2"/>
          </w:tcPr>
          <w:p w14:paraId="64EEAB2C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699" w:type="dxa"/>
          </w:tcPr>
          <w:p w14:paraId="3329AE1F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Jána Amosa Komenského (v ďalšom texte len  „Základná škola„) bola založená v roku 1998 svojim zriaďovateľom, mestom Veľký Meder. Základná škola je rozpočtovou organizáciou mesta Veľký Meder.</w:t>
            </w:r>
          </w:p>
        </w:tc>
      </w:tr>
      <w:tr w:rsidR="00B51FBD" w:rsidRPr="00832F64" w14:paraId="0A11613E" w14:textId="77777777" w:rsidTr="006E3129">
        <w:tc>
          <w:tcPr>
            <w:tcW w:w="4111" w:type="dxa"/>
            <w:shd w:val="clear" w:color="auto" w:fill="F2F2F2"/>
          </w:tcPr>
          <w:p w14:paraId="4B5BC4C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699" w:type="dxa"/>
          </w:tcPr>
          <w:p w14:paraId="1A99670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Veľký Meder</w:t>
            </w:r>
          </w:p>
        </w:tc>
      </w:tr>
      <w:tr w:rsidR="00B51FBD" w:rsidRPr="00832F64" w14:paraId="397B48A6" w14:textId="77777777" w:rsidTr="006E3129">
        <w:tc>
          <w:tcPr>
            <w:tcW w:w="4111" w:type="dxa"/>
            <w:shd w:val="clear" w:color="auto" w:fill="F2F2F2"/>
          </w:tcPr>
          <w:p w14:paraId="57CC2CC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699" w:type="dxa"/>
          </w:tcPr>
          <w:p w14:paraId="4EDE193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Komárňanská 9/207, 93201 Veľký Meder</w:t>
            </w:r>
          </w:p>
        </w:tc>
      </w:tr>
      <w:tr w:rsidR="00B51FBD" w:rsidRPr="00832F64" w14:paraId="7C4E2DE5" w14:textId="77777777" w:rsidTr="006E3129">
        <w:tc>
          <w:tcPr>
            <w:tcW w:w="4111" w:type="dxa"/>
            <w:shd w:val="clear" w:color="auto" w:fill="F2F2F2"/>
          </w:tcPr>
          <w:p w14:paraId="499EDC1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699" w:type="dxa"/>
          </w:tcPr>
          <w:p w14:paraId="6E6DA19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7EDCEBC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B51FBD" w:rsidRPr="00832F64" w14:paraId="1CDF28C4" w14:textId="77777777" w:rsidTr="006E3129">
        <w:tc>
          <w:tcPr>
            <w:tcW w:w="4111" w:type="dxa"/>
            <w:shd w:val="clear" w:color="auto" w:fill="F2F2F2"/>
          </w:tcPr>
          <w:p w14:paraId="5E43AD1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699" w:type="dxa"/>
          </w:tcPr>
          <w:p w14:paraId="655431C8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6A06AB1B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B51FBD" w:rsidRPr="00832F64" w14:paraId="5FDB643A" w14:textId="77777777" w:rsidTr="006E3129">
        <w:tc>
          <w:tcPr>
            <w:tcW w:w="4111" w:type="dxa"/>
            <w:shd w:val="clear" w:color="auto" w:fill="F2F2F2"/>
          </w:tcPr>
          <w:p w14:paraId="382BA7A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699" w:type="dxa"/>
          </w:tcPr>
          <w:p w14:paraId="7DCB208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4AB049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32F64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7EA0E367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40DA8E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Opis činnosti účtovnej jednotky </w:t>
      </w:r>
    </w:p>
    <w:p w14:paraId="3C0D6868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266"/>
      </w:tblGrid>
      <w:tr w:rsidR="00B51FBD" w:rsidRPr="00832F64" w14:paraId="77A22C0B" w14:textId="77777777" w:rsidTr="006E3129">
        <w:tc>
          <w:tcPr>
            <w:tcW w:w="3544" w:type="dxa"/>
            <w:shd w:val="clear" w:color="auto" w:fill="F2F2F2"/>
          </w:tcPr>
          <w:p w14:paraId="696B2A2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6266" w:type="dxa"/>
          </w:tcPr>
          <w:p w14:paraId="4F3C37B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je zameraná na poskytovanie základného vzdelania. Základnú školu v školskom roku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24/2025 navštevuje  242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žiakov, z toho:</w:t>
            </w:r>
          </w:p>
          <w:p w14:paraId="5432276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primár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 vzdelávanie s počtom žiakov 113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14:paraId="231E253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nižšie sekundárne vzdelávanie s počtom žiakov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129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. </w:t>
            </w:r>
          </w:p>
          <w:p w14:paraId="5686421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Školský klub navštevuje  103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žiakov.</w:t>
            </w:r>
          </w:p>
        </w:tc>
      </w:tr>
    </w:tbl>
    <w:p w14:paraId="23808AF9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560385E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Informácie o štatutárnych zástupcoch a o organizačnej štruktúre účtovnej jednotky </w:t>
      </w:r>
    </w:p>
    <w:p w14:paraId="275F33AF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B51FBD" w:rsidRPr="00832F64" w14:paraId="5024A996" w14:textId="77777777" w:rsidTr="006E3129">
        <w:tc>
          <w:tcPr>
            <w:tcW w:w="4781" w:type="dxa"/>
            <w:shd w:val="clear" w:color="auto" w:fill="F2F2F2"/>
          </w:tcPr>
          <w:p w14:paraId="0A4E89A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0202C32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14:paraId="3F056498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Amália Tóthová</w:t>
            </w:r>
          </w:p>
          <w:p w14:paraId="4CF0E24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 školy</w:t>
            </w:r>
          </w:p>
        </w:tc>
      </w:tr>
      <w:tr w:rsidR="00B51FBD" w:rsidRPr="00832F64" w14:paraId="608BFC38" w14:textId="77777777" w:rsidTr="006E3129">
        <w:tc>
          <w:tcPr>
            <w:tcW w:w="4781" w:type="dxa"/>
            <w:shd w:val="clear" w:color="auto" w:fill="F2F2F2"/>
          </w:tcPr>
          <w:p w14:paraId="298AAE6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4851166F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171" w:type="dxa"/>
          </w:tcPr>
          <w:p w14:paraId="69D66D9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Ing.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Lucia Tamási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623684A8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riaditeľky školy</w:t>
            </w:r>
          </w:p>
        </w:tc>
      </w:tr>
      <w:tr w:rsidR="00B51FBD" w:rsidRPr="00832F64" w14:paraId="0A11FDAF" w14:textId="77777777" w:rsidTr="006E3129">
        <w:tc>
          <w:tcPr>
            <w:tcW w:w="4781" w:type="dxa"/>
            <w:shd w:val="clear" w:color="auto" w:fill="F2F2F2"/>
          </w:tcPr>
          <w:p w14:paraId="7557CC5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</w:tcPr>
          <w:p w14:paraId="44479AFF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</w:t>
            </w:r>
          </w:p>
        </w:tc>
      </w:tr>
      <w:tr w:rsidR="00B51FBD" w:rsidRPr="00832F64" w14:paraId="677B87D4" w14:textId="77777777" w:rsidTr="006E3129">
        <w:tc>
          <w:tcPr>
            <w:tcW w:w="4781" w:type="dxa"/>
            <w:shd w:val="clear" w:color="auto" w:fill="F2F2F2"/>
          </w:tcPr>
          <w:p w14:paraId="6F3DDC4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počet vedúcich zamestnancov </w:t>
            </w:r>
          </w:p>
        </w:tc>
        <w:tc>
          <w:tcPr>
            <w:tcW w:w="5171" w:type="dxa"/>
          </w:tcPr>
          <w:p w14:paraId="333817A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</w:t>
            </w:r>
          </w:p>
          <w:p w14:paraId="09F08B1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C14728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14:paraId="0916AC8E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5E68393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527CE3" w14:textId="77777777" w:rsidR="00B51FBD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28DEC2D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9AA60C6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284F7176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AC07411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Účtovná závierka je zostavená za splnenia predpokladu nepretržitého pokračovania účtovnej jednotky vo svojej činnosti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4316C7F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2. Zmeny účtovných metód a účtovných zásad </w:t>
      </w:r>
    </w:p>
    <w:p w14:paraId="471C0014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Účtovná jednotka zmenila účtovné metódy, účtovné zásady oproti predchádzajúcemu</w:t>
      </w:r>
    </w:p>
    <w:p w14:paraId="183BE519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účtovnému obdobiu                                            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CD09DCA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Účtovné metódy a všeobecné účtovné zásady boli účtovnou jednotkou konzistentne aplikované.</w:t>
      </w:r>
    </w:p>
    <w:tbl>
      <w:tblPr>
        <w:tblW w:w="9947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4394"/>
        <w:gridCol w:w="1300"/>
      </w:tblGrid>
      <w:tr w:rsidR="00B51FBD" w:rsidRPr="00832F64" w14:paraId="54AFE918" w14:textId="77777777" w:rsidTr="006E3129"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22093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u-HU" w:eastAsia="sk-SK"/>
              </w:rPr>
            </w:pPr>
          </w:p>
          <w:p w14:paraId="55E8B192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105C7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6B779807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04498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6565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245295E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Peňažné vyjadrenie </w:t>
            </w:r>
          </w:p>
          <w:p w14:paraId="0F4E94D2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B51FBD" w:rsidRPr="00832F64" w14:paraId="07FB9ACA" w14:textId="77777777" w:rsidTr="006E3129"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E2F6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B180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86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09D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A6DE4B7" w14:textId="77777777" w:rsidR="00B51FBD" w:rsidRPr="00832F64" w:rsidRDefault="00B51FBD" w:rsidP="00B51FB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44EC1633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 Spôsob ocenenia jednotlivých položiek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408"/>
      </w:tblGrid>
      <w:tr w:rsidR="00B51FBD" w:rsidRPr="00832F64" w14:paraId="778A940C" w14:textId="77777777" w:rsidTr="006E3129">
        <w:tc>
          <w:tcPr>
            <w:tcW w:w="3544" w:type="dxa"/>
            <w:shd w:val="clear" w:color="auto" w:fill="F2F2F2"/>
          </w:tcPr>
          <w:p w14:paraId="301C7493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6408" w:type="dxa"/>
            <w:shd w:val="clear" w:color="auto" w:fill="F2F2F2"/>
          </w:tcPr>
          <w:p w14:paraId="4EB10145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B51FBD" w:rsidRPr="00832F64" w14:paraId="4F68F1C2" w14:textId="77777777" w:rsidTr="006E3129">
        <w:tc>
          <w:tcPr>
            <w:tcW w:w="3544" w:type="dxa"/>
          </w:tcPr>
          <w:p w14:paraId="1A5E845A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6408" w:type="dxa"/>
          </w:tcPr>
          <w:p w14:paraId="37082B11" w14:textId="77777777" w:rsidR="00B51FBD" w:rsidRPr="00832F64" w:rsidRDefault="00B51FBD" w:rsidP="006E3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cenou, ktorá zahrňuje cenu obstarania a náklady súvisiace s obstaraním (clo, prepravu, montáž, poistné a pod.). O zľave z ceny, ktorú poskytol dodávateľ k majetku sa následne zníži obstarávacia cena predmetného majetku.</w:t>
            </w:r>
          </w:p>
        </w:tc>
      </w:tr>
      <w:tr w:rsidR="00B51FBD" w:rsidRPr="00832F64" w14:paraId="71D4F091" w14:textId="77777777" w:rsidTr="006E3129">
        <w:tc>
          <w:tcPr>
            <w:tcW w:w="3544" w:type="dxa"/>
          </w:tcPr>
          <w:p w14:paraId="080F7D5E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6408" w:type="dxa"/>
          </w:tcPr>
          <w:p w14:paraId="5549231D" w14:textId="77777777" w:rsidR="00B51FBD" w:rsidRPr="00832F64" w:rsidRDefault="00B51FBD" w:rsidP="006E3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Za vlastné náklady sa považujú všetky priame náklady vynaložené na výrobu alebo inú činnosť a všetky nepriame náklady vzťahujúce sa na výrobu alebo inú činnosť. </w:t>
            </w:r>
          </w:p>
        </w:tc>
      </w:tr>
      <w:tr w:rsidR="00B51FBD" w:rsidRPr="00832F64" w14:paraId="7C6C9DAE" w14:textId="77777777" w:rsidTr="006E3129">
        <w:tc>
          <w:tcPr>
            <w:tcW w:w="3544" w:type="dxa"/>
          </w:tcPr>
          <w:p w14:paraId="111DCD22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6408" w:type="dxa"/>
          </w:tcPr>
          <w:p w14:paraId="3F535EE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B51FBD" w:rsidRPr="00832F64" w14:paraId="3B287022" w14:textId="77777777" w:rsidTr="006E3129">
        <w:tc>
          <w:tcPr>
            <w:tcW w:w="3544" w:type="dxa"/>
          </w:tcPr>
          <w:p w14:paraId="6DEA0D46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6408" w:type="dxa"/>
          </w:tcPr>
          <w:p w14:paraId="470C3A61" w14:textId="77777777" w:rsidR="00B51FBD" w:rsidRPr="00832F64" w:rsidRDefault="00B51FBD" w:rsidP="006E3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nákladmi. Majetok vytvorený vlastnou činnosťou by sa ocenil reprodukčnou obstarávacou cenou v prípade, ak by vlastné náklady boli vyššie ako reprodukčná obstarávacia cena  tohto majetku. </w:t>
            </w:r>
          </w:p>
        </w:tc>
      </w:tr>
      <w:tr w:rsidR="00B51FBD" w:rsidRPr="00832F64" w14:paraId="2F3E779C" w14:textId="77777777" w:rsidTr="006E3129">
        <w:tc>
          <w:tcPr>
            <w:tcW w:w="3544" w:type="dxa"/>
          </w:tcPr>
          <w:p w14:paraId="19629A7A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6408" w:type="dxa"/>
          </w:tcPr>
          <w:p w14:paraId="76CCF0CA" w14:textId="77777777" w:rsidR="00B51FBD" w:rsidRPr="00832F64" w:rsidRDefault="00B51FBD" w:rsidP="006E31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 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majetok, obstaraný iným spôsobom (napr. bezodplatne nadobudnutý majetok, delimitovaný, novo zistený majetok pri inventarizácií) sa oceňuje reprodukčnou obstarávacou cenou. Reprodukčnou obstarávacou cenou je cena, za ktorú by majetok obstaral v čase, keď sa o ňom  účtuje.</w:t>
            </w:r>
          </w:p>
        </w:tc>
      </w:tr>
      <w:tr w:rsidR="00B51FBD" w:rsidRPr="00832F64" w14:paraId="367E00C9" w14:textId="77777777" w:rsidTr="006E3129">
        <w:tc>
          <w:tcPr>
            <w:tcW w:w="3544" w:type="dxa"/>
          </w:tcPr>
          <w:p w14:paraId="0A7F69D3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6408" w:type="dxa"/>
          </w:tcPr>
          <w:p w14:paraId="550B8870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B51FBD" w:rsidRPr="00832F64" w14:paraId="33612DE1" w14:textId="77777777" w:rsidTr="006E3129">
        <w:tc>
          <w:tcPr>
            <w:tcW w:w="3544" w:type="dxa"/>
          </w:tcPr>
          <w:p w14:paraId="1AF0FF88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6408" w:type="dxa"/>
          </w:tcPr>
          <w:p w14:paraId="2A87B61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cenou.</w:t>
            </w:r>
          </w:p>
        </w:tc>
      </w:tr>
      <w:tr w:rsidR="00B51FBD" w:rsidRPr="00832F64" w14:paraId="72492B59" w14:textId="77777777" w:rsidTr="006E3129">
        <w:tc>
          <w:tcPr>
            <w:tcW w:w="3544" w:type="dxa"/>
          </w:tcPr>
          <w:p w14:paraId="3229D9F2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6408" w:type="dxa"/>
          </w:tcPr>
          <w:p w14:paraId="0A9ADE2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nákladmi.</w:t>
            </w:r>
          </w:p>
        </w:tc>
      </w:tr>
      <w:tr w:rsidR="00B51FBD" w:rsidRPr="00832F64" w14:paraId="525E8A9B" w14:textId="77777777" w:rsidTr="006E3129">
        <w:tc>
          <w:tcPr>
            <w:tcW w:w="3544" w:type="dxa"/>
          </w:tcPr>
          <w:p w14:paraId="7C10E379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>zásoby získané bezodplatne</w:t>
            </w:r>
          </w:p>
        </w:tc>
        <w:tc>
          <w:tcPr>
            <w:tcW w:w="6408" w:type="dxa"/>
          </w:tcPr>
          <w:p w14:paraId="2EF399C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B51FBD" w:rsidRPr="00832F64" w14:paraId="41C6E353" w14:textId="77777777" w:rsidTr="006E3129">
        <w:tc>
          <w:tcPr>
            <w:tcW w:w="3544" w:type="dxa"/>
          </w:tcPr>
          <w:p w14:paraId="0FF84211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6408" w:type="dxa"/>
          </w:tcPr>
          <w:p w14:paraId="420B2CE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B51FBD" w:rsidRPr="00832F64" w14:paraId="59418C4F" w14:textId="77777777" w:rsidTr="006E3129">
        <w:tc>
          <w:tcPr>
            <w:tcW w:w="3544" w:type="dxa"/>
          </w:tcPr>
          <w:p w14:paraId="060BCA96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6408" w:type="dxa"/>
          </w:tcPr>
          <w:p w14:paraId="0D67916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</w:t>
            </w:r>
          </w:p>
        </w:tc>
      </w:tr>
      <w:tr w:rsidR="00B51FBD" w:rsidRPr="00832F64" w14:paraId="75BD9C2D" w14:textId="77777777" w:rsidTr="006E3129">
        <w:tc>
          <w:tcPr>
            <w:tcW w:w="3544" w:type="dxa"/>
          </w:tcPr>
          <w:p w14:paraId="42B08A84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6408" w:type="dxa"/>
          </w:tcPr>
          <w:p w14:paraId="09BEBF4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51FBD" w:rsidRPr="00832F64" w14:paraId="2F093A29" w14:textId="77777777" w:rsidTr="006E3129">
        <w:tc>
          <w:tcPr>
            <w:tcW w:w="3544" w:type="dxa"/>
          </w:tcPr>
          <w:p w14:paraId="061D54D3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záväzky, vrátane dlhopisov, pôžičiek a úverov, rezervy</w:t>
            </w:r>
          </w:p>
        </w:tc>
        <w:tc>
          <w:tcPr>
            <w:tcW w:w="6408" w:type="dxa"/>
          </w:tcPr>
          <w:p w14:paraId="2E4BDA7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hodnotou. O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ceňujú sa v očakávanej výške záväzku.</w:t>
            </w:r>
          </w:p>
        </w:tc>
      </w:tr>
      <w:tr w:rsidR="00B51FBD" w:rsidRPr="00832F64" w14:paraId="5C76320A" w14:textId="77777777" w:rsidTr="006E3129">
        <w:tc>
          <w:tcPr>
            <w:tcW w:w="3544" w:type="dxa"/>
          </w:tcPr>
          <w:p w14:paraId="10090772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6408" w:type="dxa"/>
          </w:tcPr>
          <w:p w14:paraId="456F5E0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 časovej súvislosti s účtovným obdobím.</w:t>
            </w:r>
          </w:p>
        </w:tc>
      </w:tr>
      <w:tr w:rsidR="00B51FBD" w:rsidRPr="00832F64" w14:paraId="684A1AA7" w14:textId="77777777" w:rsidTr="006E3129">
        <w:tc>
          <w:tcPr>
            <w:tcW w:w="3544" w:type="dxa"/>
          </w:tcPr>
          <w:p w14:paraId="3D6A9621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6408" w:type="dxa"/>
          </w:tcPr>
          <w:p w14:paraId="3D0E4A6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  <w:tr w:rsidR="00B51FBD" w:rsidRPr="00832F64" w14:paraId="72399BBA" w14:textId="77777777" w:rsidTr="006E3129">
        <w:tc>
          <w:tcPr>
            <w:tcW w:w="3544" w:type="dxa"/>
          </w:tcPr>
          <w:p w14:paraId="7DED5773" w14:textId="77777777" w:rsidR="00B51FBD" w:rsidRPr="00832F64" w:rsidRDefault="00B51FBD" w:rsidP="006E312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6408" w:type="dxa"/>
          </w:tcPr>
          <w:p w14:paraId="1540CE5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hodnotou.</w:t>
            </w:r>
          </w:p>
        </w:tc>
      </w:tr>
    </w:tbl>
    <w:p w14:paraId="27181586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61FE7F55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 Spôsob zostavenia odpisového plánu pre dlhodobý majetok, doba odpisovania, sadzby odpisov a odpisové metódy pri stanovení účtovných odpisov</w:t>
      </w:r>
    </w:p>
    <w:p w14:paraId="7B67CEEB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021"/>
        <w:gridCol w:w="3003"/>
      </w:tblGrid>
      <w:tr w:rsidR="00B51FBD" w:rsidRPr="00832F64" w14:paraId="30D0753C" w14:textId="77777777" w:rsidTr="006E312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14EA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4579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2573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Ročný odpis</w:t>
            </w:r>
          </w:p>
        </w:tc>
      </w:tr>
      <w:tr w:rsidR="00B51FBD" w:rsidRPr="00832F64" w14:paraId="51B89A15" w14:textId="77777777" w:rsidTr="006E312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4B13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EE4C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9DA6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1/8</w:t>
            </w:r>
          </w:p>
        </w:tc>
      </w:tr>
      <w:tr w:rsidR="00B51FBD" w:rsidRPr="00832F64" w14:paraId="6D827CB1" w14:textId="77777777" w:rsidTr="006E312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FAFC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69D8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4435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1/12</w:t>
            </w:r>
          </w:p>
        </w:tc>
      </w:tr>
      <w:tr w:rsidR="00B51FBD" w:rsidRPr="00832F64" w14:paraId="4072A144" w14:textId="77777777" w:rsidTr="006E312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9187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9D25E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3052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1/20 </w:t>
            </w:r>
          </w:p>
        </w:tc>
      </w:tr>
      <w:tr w:rsidR="00B51FBD" w:rsidRPr="00832F64" w14:paraId="6A3DB94B" w14:textId="77777777" w:rsidTr="006E312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81A0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69B63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EAA6" w14:textId="77777777" w:rsidR="00B51FBD" w:rsidRPr="00832F64" w:rsidRDefault="00B51FBD" w:rsidP="006E31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1/60</w:t>
            </w:r>
          </w:p>
        </w:tc>
      </w:tr>
    </w:tbl>
    <w:p w14:paraId="5CFA6E07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E5BDF15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32F64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prvým dňom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 Účtovné odpisy sa zaokrúhľujú na celé eurá nahor. </w:t>
      </w:r>
    </w:p>
    <w:p w14:paraId="7589E89D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50,00 Eur do 650,00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>nie je dlhodobým nehmotným majetkom sa účtuje pri obstaraní do nákladov na účet 518 - Ostatné služby.</w:t>
      </w:r>
    </w:p>
    <w:p w14:paraId="46ADD3E2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35,00 Eur do 500,00 Eur, ktorý podľa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Vnútorného predpisu o evidovaní, odpisovaní a účtovaní majetku </w:t>
      </w:r>
      <w:r w:rsidRPr="00832F64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nie je dlhodobým hmotným majetkom sa účtuje ako zásoby. </w:t>
      </w:r>
    </w:p>
    <w:p w14:paraId="15A660E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2ADFD1DD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 Zásady pre zohľadnenie zníženia hodnoty majetku.</w:t>
      </w:r>
    </w:p>
    <w:p w14:paraId="6782C640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1EFC8395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5850A80B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94BA1B0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586A1CC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8F9E62E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dlhodobému finančnému majetku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60028BD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F278CB7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832F64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832F64">
        <w:rPr>
          <w:rFonts w:ascii="Times New Roman" w:eastAsia="Times New Roman" w:hAnsi="Times New Roman" w:cs="Tahoma"/>
          <w:b/>
          <w:bCs/>
          <w:lang w:eastAsia="sk-SK"/>
        </w:rPr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32F64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B4E08D8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BB6216F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 Zásady pre vykazovanie transferov.</w:t>
      </w:r>
    </w:p>
    <w:p w14:paraId="652D666E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9BF724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08F482F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73D116BA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3761CDBD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3E1EA25A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3847369B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F069EF8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C0D4E95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58C96B4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14:paraId="7D7E326E" w14:textId="77777777" w:rsidR="00B51FBD" w:rsidRPr="00832F64" w:rsidRDefault="00B51FBD" w:rsidP="00B51FB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32F6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14:paraId="6D61AB42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F3E236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 Spôsob prepočtu údajov v cudzích menách na menu euro.</w:t>
      </w:r>
    </w:p>
    <w:p w14:paraId="653A065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12E1F7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ocenenie prírastku cudzej meny nakúpenej za euro sa použije kurz, za ktorý bola táto cudzia mena nakúpená. 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573CC2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6C8F2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DBD66FE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6252092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5F7C72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1F360179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75E3538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2D0924D6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Dlhodobý nehmotný majetok a dlhodobý hmotný majetok </w:t>
      </w:r>
    </w:p>
    <w:p w14:paraId="52D6ECB3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prehľad o pohybe dlhodobého majetku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(tabuľka č.1) - 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>Textová časť k tabuľke č.1</w:t>
      </w:r>
    </w:p>
    <w:p w14:paraId="1A436965" w14:textId="77777777" w:rsidR="00B51FBD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na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sme v sledovanom účtovnom období neobdržali.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272EFD6B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 a dlhodobého hmotného majetku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0BCAE6A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Poistenie dlhodobého nehmotného majetku a dlhodobého hmotného majetku pre prípad škôd je zabezpečené zriaďovateľom našej školy. </w:t>
      </w:r>
    </w:p>
    <w:p w14:paraId="717BE95A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zriadenie záložného práva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dlhodobý nehmotný majetok a dlhodobý hmotný majetok alebo obmedzenie práva nakladať s dlhodobým majetkom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9B42186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Záložné právo nebolo zriadené na žiadny majetok našej školy. </w:t>
      </w:r>
    </w:p>
    <w:p w14:paraId="4E76E706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14:paraId="4289A6BF" w14:textId="77777777" w:rsidR="00B51FBD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5CED7DC" w14:textId="77777777" w:rsidR="00B51FBD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3BF108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Dlhodobý finančný majetok </w:t>
      </w:r>
    </w:p>
    <w:p w14:paraId="259A9F2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prehľad o pohybe dlhodobého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14:paraId="37D7FCBF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Naša škola nemá dlhodobý finančný majetok. </w:t>
      </w:r>
    </w:p>
    <w:p w14:paraId="74080EF7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3302ED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Majetkové podiely účtovnej jednotky v iných spoločnostiach </w:t>
      </w:r>
    </w:p>
    <w:p w14:paraId="64043F32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Naša škola nemá majetkový podiel v iných spoločnosti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025 až 026 súvahy).</w:t>
      </w:r>
    </w:p>
    <w:p w14:paraId="11F9602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EB26E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Dlhové cenné papiere a realizovateľné cenné papiere, dlhodobé pôžičky a ostatný dlhodobý finančný majetok </w:t>
      </w:r>
    </w:p>
    <w:p w14:paraId="263FC76E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a) Naša škola nemá dlhové cenné papiere držané do splatnosti a realizovateľné cenné papiere (riadky 027 až 028 súvahy).</w:t>
      </w:r>
    </w:p>
    <w:p w14:paraId="77D28F30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Naša škola nemá dlhodobé pôžičky (riadky 029 až 030 súvahy).  </w:t>
      </w:r>
    </w:p>
    <w:p w14:paraId="63CC2889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Významné položky ostatného dlhodobého finančného majetku (riadok 031 súvahy) – žiadne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 </w:t>
      </w:r>
    </w:p>
    <w:p w14:paraId="2A3BF29A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D6C7D3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42BCC73D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Zásoby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účtovnej uzávierky 1118,63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- zásoby ŠJ. </w:t>
      </w:r>
    </w:p>
    <w:p w14:paraId="5F3443FA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0BF55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Pohľadávky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 dňu účtovnej uzávierky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žiadne.</w:t>
      </w:r>
    </w:p>
    <w:p w14:paraId="4A592733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5941AB2A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Finančný majetok </w:t>
      </w:r>
    </w:p>
    <w:p w14:paraId="475049B7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opis významných zložiek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409"/>
        <w:gridCol w:w="2694"/>
      </w:tblGrid>
      <w:tr w:rsidR="00B51FBD" w:rsidRPr="00832F64" w14:paraId="7D010EC7" w14:textId="77777777" w:rsidTr="006E3129">
        <w:tc>
          <w:tcPr>
            <w:tcW w:w="4962" w:type="dxa"/>
            <w:shd w:val="clear" w:color="auto" w:fill="F2F2F2"/>
          </w:tcPr>
          <w:p w14:paraId="6E28DB0D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409" w:type="dxa"/>
            <w:shd w:val="clear" w:color="auto" w:fill="F2F2F2"/>
          </w:tcPr>
          <w:p w14:paraId="30687F4E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</w:p>
        </w:tc>
        <w:tc>
          <w:tcPr>
            <w:tcW w:w="2694" w:type="dxa"/>
            <w:shd w:val="clear" w:color="auto" w:fill="F2F2F2"/>
          </w:tcPr>
          <w:p w14:paraId="33E8974C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31.12.2024</w:t>
            </w:r>
          </w:p>
        </w:tc>
      </w:tr>
      <w:tr w:rsidR="00B51FBD" w:rsidRPr="00832F64" w14:paraId="46296CE0" w14:textId="77777777" w:rsidTr="006E3129">
        <w:tc>
          <w:tcPr>
            <w:tcW w:w="4962" w:type="dxa"/>
          </w:tcPr>
          <w:p w14:paraId="2CA0F62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409" w:type="dxa"/>
          </w:tcPr>
          <w:p w14:paraId="360F4A59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14:paraId="03A40390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199C20FC" w14:textId="77777777" w:rsidTr="006E3129">
        <w:tc>
          <w:tcPr>
            <w:tcW w:w="4962" w:type="dxa"/>
          </w:tcPr>
          <w:p w14:paraId="3E42A4B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409" w:type="dxa"/>
          </w:tcPr>
          <w:p w14:paraId="1DB6DEE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</w:tcPr>
          <w:p w14:paraId="0B92CBAB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447C9375" w14:textId="77777777" w:rsidTr="006E3129">
        <w:tc>
          <w:tcPr>
            <w:tcW w:w="4962" w:type="dxa"/>
          </w:tcPr>
          <w:p w14:paraId="15AA306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409" w:type="dxa"/>
          </w:tcPr>
          <w:p w14:paraId="3D10870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91001,13</w:t>
            </w:r>
          </w:p>
        </w:tc>
        <w:tc>
          <w:tcPr>
            <w:tcW w:w="2694" w:type="dxa"/>
          </w:tcPr>
          <w:p w14:paraId="3E184785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103538,14</w:t>
            </w:r>
          </w:p>
        </w:tc>
      </w:tr>
    </w:tbl>
    <w:p w14:paraId="7A31B6AF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3A46D7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krátkodobý finančný majetok, na ktorý je zriadené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969"/>
      </w:tblGrid>
      <w:tr w:rsidR="00B51FBD" w:rsidRPr="00832F64" w14:paraId="187402B2" w14:textId="77777777" w:rsidTr="006E3129">
        <w:tc>
          <w:tcPr>
            <w:tcW w:w="6096" w:type="dxa"/>
            <w:shd w:val="clear" w:color="auto" w:fill="F2F2F2"/>
          </w:tcPr>
          <w:p w14:paraId="36BC9C45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14:paraId="7CC3C7B3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969" w:type="dxa"/>
            <w:shd w:val="clear" w:color="auto" w:fill="F2F2F2"/>
          </w:tcPr>
          <w:p w14:paraId="7DD1068D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14:paraId="56F5380C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B51FBD" w:rsidRPr="00832F64" w14:paraId="1CF4D6C4" w14:textId="77777777" w:rsidTr="006E3129">
        <w:tc>
          <w:tcPr>
            <w:tcW w:w="6096" w:type="dxa"/>
          </w:tcPr>
          <w:p w14:paraId="3598347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969" w:type="dxa"/>
          </w:tcPr>
          <w:p w14:paraId="2B209B5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5B0C54A4" w14:textId="77777777" w:rsidTr="006E3129">
        <w:tc>
          <w:tcPr>
            <w:tcW w:w="6096" w:type="dxa"/>
          </w:tcPr>
          <w:p w14:paraId="77DFD57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3969" w:type="dxa"/>
          </w:tcPr>
          <w:p w14:paraId="610D6C9B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03180BB9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865A26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 Poskytnuté návratné finančné výpomoci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832F64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</w:t>
      </w:r>
    </w:p>
    <w:p w14:paraId="593D4882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škola nedostala návratné finančné výpomoci.  </w:t>
      </w:r>
    </w:p>
    <w:p w14:paraId="1F1398DE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DC36DE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 Časové rozlíšenie </w:t>
      </w:r>
    </w:p>
    <w:p w14:paraId="1431C1A9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10"/>
      </w:tblGrid>
      <w:tr w:rsidR="00B51FBD" w:rsidRPr="00832F64" w14:paraId="6F3F8835" w14:textId="77777777" w:rsidTr="006E3129">
        <w:tc>
          <w:tcPr>
            <w:tcW w:w="5670" w:type="dxa"/>
            <w:shd w:val="clear" w:color="auto" w:fill="F2F2F2"/>
          </w:tcPr>
          <w:p w14:paraId="53DF3028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34475E7A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12.2023</w:t>
            </w:r>
          </w:p>
        </w:tc>
        <w:tc>
          <w:tcPr>
            <w:tcW w:w="1910" w:type="dxa"/>
            <w:shd w:val="clear" w:color="auto" w:fill="F2F2F2"/>
          </w:tcPr>
          <w:p w14:paraId="31003009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31.12.2024</w:t>
            </w:r>
          </w:p>
        </w:tc>
      </w:tr>
      <w:tr w:rsidR="00B51FBD" w:rsidRPr="00832F64" w14:paraId="422400D9" w14:textId="77777777" w:rsidTr="006E3129">
        <w:tc>
          <w:tcPr>
            <w:tcW w:w="5670" w:type="dxa"/>
          </w:tcPr>
          <w:p w14:paraId="7359494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budúcich období  spolu </w:t>
            </w:r>
          </w:p>
        </w:tc>
        <w:tc>
          <w:tcPr>
            <w:tcW w:w="2410" w:type="dxa"/>
          </w:tcPr>
          <w:p w14:paraId="435CCB2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14:paraId="59EBB24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48A0BAAD" w14:textId="77777777" w:rsidTr="006E3129">
        <w:tc>
          <w:tcPr>
            <w:tcW w:w="5670" w:type="dxa"/>
          </w:tcPr>
          <w:p w14:paraId="7A416C9B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 </w:t>
            </w:r>
          </w:p>
        </w:tc>
        <w:tc>
          <w:tcPr>
            <w:tcW w:w="2410" w:type="dxa"/>
          </w:tcPr>
          <w:p w14:paraId="3AF0661A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10" w:type="dxa"/>
          </w:tcPr>
          <w:p w14:paraId="3389CD96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592647C0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C9B86D7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90A3C5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78E7A936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A5364FD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563F2A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C1EE66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1. Záväzky podľa doby splatnosti </w:t>
      </w:r>
    </w:p>
    <w:p w14:paraId="31E3851D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 zamestnancom a z nevyplatených miezd a odvodov za mesiac december 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Neevidujeme žiadne záväzky po lehote splatnosti. </w:t>
      </w:r>
    </w:p>
    <w:p w14:paraId="00767D02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418"/>
      </w:tblGrid>
      <w:tr w:rsidR="00B51FBD" w:rsidRPr="00832F64" w14:paraId="1A4179ED" w14:textId="77777777" w:rsidTr="006E3129">
        <w:tc>
          <w:tcPr>
            <w:tcW w:w="7230" w:type="dxa"/>
            <w:shd w:val="clear" w:color="auto" w:fill="F2F2F2"/>
          </w:tcPr>
          <w:p w14:paraId="5CA6768A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342" w:type="dxa"/>
            <w:shd w:val="clear" w:color="auto" w:fill="F2F2F2"/>
          </w:tcPr>
          <w:p w14:paraId="791E6A8A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31.12.2023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1EEA36B5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31.12.2024</w:t>
            </w: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B51FBD" w:rsidRPr="00832F64" w14:paraId="321213AC" w14:textId="77777777" w:rsidTr="006E3129">
        <w:tc>
          <w:tcPr>
            <w:tcW w:w="7230" w:type="dxa"/>
          </w:tcPr>
          <w:p w14:paraId="5CEF271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celkom </w:t>
            </w:r>
          </w:p>
        </w:tc>
        <w:tc>
          <w:tcPr>
            <w:tcW w:w="1342" w:type="dxa"/>
          </w:tcPr>
          <w:p w14:paraId="5DBBFE8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5956,82</w:t>
            </w:r>
          </w:p>
        </w:tc>
        <w:tc>
          <w:tcPr>
            <w:tcW w:w="1418" w:type="dxa"/>
          </w:tcPr>
          <w:p w14:paraId="101FE14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5042,61</w:t>
            </w:r>
          </w:p>
        </w:tc>
      </w:tr>
      <w:tr w:rsidR="00B51FBD" w:rsidRPr="00832F64" w14:paraId="355AC2F3" w14:textId="77777777" w:rsidTr="006E3129">
        <w:tc>
          <w:tcPr>
            <w:tcW w:w="7230" w:type="dxa"/>
          </w:tcPr>
          <w:p w14:paraId="7A896DC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zo sociálneho fondu</w:t>
            </w:r>
          </w:p>
        </w:tc>
        <w:tc>
          <w:tcPr>
            <w:tcW w:w="1342" w:type="dxa"/>
          </w:tcPr>
          <w:p w14:paraId="054518E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5956,82</w:t>
            </w:r>
          </w:p>
        </w:tc>
        <w:tc>
          <w:tcPr>
            <w:tcW w:w="1418" w:type="dxa"/>
          </w:tcPr>
          <w:p w14:paraId="46DA076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5042,61</w:t>
            </w:r>
          </w:p>
        </w:tc>
      </w:tr>
      <w:tr w:rsidR="00B51FBD" w:rsidRPr="00832F64" w14:paraId="19059029" w14:textId="77777777" w:rsidTr="006E3129">
        <w:tc>
          <w:tcPr>
            <w:tcW w:w="7230" w:type="dxa"/>
          </w:tcPr>
          <w:p w14:paraId="75F5B78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14:paraId="6E8E61F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750923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03CDF3D2" w14:textId="77777777" w:rsidTr="006E3129">
        <w:tc>
          <w:tcPr>
            <w:tcW w:w="7230" w:type="dxa"/>
          </w:tcPr>
          <w:p w14:paraId="05784260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 celkom  </w:t>
            </w:r>
          </w:p>
        </w:tc>
        <w:tc>
          <w:tcPr>
            <w:tcW w:w="1342" w:type="dxa"/>
          </w:tcPr>
          <w:p w14:paraId="7197094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90317,77</w:t>
            </w:r>
          </w:p>
        </w:tc>
        <w:tc>
          <w:tcPr>
            <w:tcW w:w="1418" w:type="dxa"/>
          </w:tcPr>
          <w:p w14:paraId="4A4CEA86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101899,73</w:t>
            </w:r>
          </w:p>
        </w:tc>
      </w:tr>
      <w:tr w:rsidR="00B51FBD" w:rsidRPr="00832F64" w14:paraId="06003285" w14:textId="77777777" w:rsidTr="006E3129">
        <w:tc>
          <w:tcPr>
            <w:tcW w:w="7230" w:type="dxa"/>
          </w:tcPr>
          <w:p w14:paraId="0F0F6A4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toho:  -záväzky voči dodávateľom za ŠJ</w:t>
            </w:r>
          </w:p>
        </w:tc>
        <w:tc>
          <w:tcPr>
            <w:tcW w:w="1342" w:type="dxa"/>
          </w:tcPr>
          <w:p w14:paraId="5D6DC97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518,70</w:t>
            </w:r>
          </w:p>
        </w:tc>
        <w:tc>
          <w:tcPr>
            <w:tcW w:w="1418" w:type="dxa"/>
          </w:tcPr>
          <w:p w14:paraId="57D79F1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322,38</w:t>
            </w:r>
          </w:p>
        </w:tc>
      </w:tr>
      <w:tr w:rsidR="00B51FBD" w:rsidRPr="00832F64" w14:paraId="7EB3BF2B" w14:textId="77777777" w:rsidTr="006E3129">
        <w:tc>
          <w:tcPr>
            <w:tcW w:w="7230" w:type="dxa"/>
          </w:tcPr>
          <w:p w14:paraId="509ECC0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-prijaté preddavky - ŠJ</w:t>
            </w:r>
          </w:p>
        </w:tc>
        <w:tc>
          <w:tcPr>
            <w:tcW w:w="1342" w:type="dxa"/>
          </w:tcPr>
          <w:p w14:paraId="77059C0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16916,44</w:t>
            </w:r>
          </w:p>
        </w:tc>
        <w:tc>
          <w:tcPr>
            <w:tcW w:w="1418" w:type="dxa"/>
          </w:tcPr>
          <w:p w14:paraId="2D3FABE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17487,52</w:t>
            </w:r>
          </w:p>
        </w:tc>
      </w:tr>
      <w:tr w:rsidR="00B51FBD" w:rsidRPr="00832F64" w14:paraId="1E16649C" w14:textId="77777777" w:rsidTr="006E3129">
        <w:trPr>
          <w:trHeight w:val="155"/>
        </w:trPr>
        <w:tc>
          <w:tcPr>
            <w:tcW w:w="7230" w:type="dxa"/>
          </w:tcPr>
          <w:p w14:paraId="50B9E28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-záväzky voči zamestnancom</w:t>
            </w:r>
          </w:p>
        </w:tc>
        <w:tc>
          <w:tcPr>
            <w:tcW w:w="1342" w:type="dxa"/>
          </w:tcPr>
          <w:p w14:paraId="06347CD0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41063,86</w:t>
            </w:r>
          </w:p>
        </w:tc>
        <w:tc>
          <w:tcPr>
            <w:tcW w:w="1418" w:type="dxa"/>
          </w:tcPr>
          <w:p w14:paraId="26A4DF4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45947,37</w:t>
            </w:r>
          </w:p>
        </w:tc>
      </w:tr>
      <w:tr w:rsidR="00B51FBD" w:rsidRPr="00832F64" w14:paraId="24B9DCF4" w14:textId="77777777" w:rsidTr="006E3129">
        <w:tc>
          <w:tcPr>
            <w:tcW w:w="7230" w:type="dxa"/>
          </w:tcPr>
          <w:p w14:paraId="5C1E88E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poisťovniam </w:t>
            </w:r>
          </w:p>
        </w:tc>
        <w:tc>
          <w:tcPr>
            <w:tcW w:w="1342" w:type="dxa"/>
          </w:tcPr>
          <w:p w14:paraId="1A7672F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26350,32</w:t>
            </w:r>
          </w:p>
        </w:tc>
        <w:tc>
          <w:tcPr>
            <w:tcW w:w="1418" w:type="dxa"/>
          </w:tcPr>
          <w:p w14:paraId="4D2522E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29534,93</w:t>
            </w:r>
          </w:p>
        </w:tc>
      </w:tr>
      <w:tr w:rsidR="00B51FBD" w:rsidRPr="00832F64" w14:paraId="1554A1EC" w14:textId="77777777" w:rsidTr="006E3129">
        <w:tc>
          <w:tcPr>
            <w:tcW w:w="7230" w:type="dxa"/>
          </w:tcPr>
          <w:p w14:paraId="095E43F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-záväzky voči daňovému úradu</w:t>
            </w:r>
          </w:p>
        </w:tc>
        <w:tc>
          <w:tcPr>
            <w:tcW w:w="1342" w:type="dxa"/>
          </w:tcPr>
          <w:p w14:paraId="00627E4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5432,87</w:t>
            </w:r>
          </w:p>
        </w:tc>
        <w:tc>
          <w:tcPr>
            <w:tcW w:w="1418" w:type="dxa"/>
          </w:tcPr>
          <w:p w14:paraId="5D941774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5826,76</w:t>
            </w:r>
          </w:p>
        </w:tc>
      </w:tr>
    </w:tbl>
    <w:p w14:paraId="6AD4A85C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4BB227" w14:textId="77777777" w:rsidR="00B51FBD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1FE6F31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 Bankové úvery a ostatné prijaté návratné finančné výpomoci </w:t>
      </w:r>
    </w:p>
    <w:p w14:paraId="38FC695E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dlhodobé bankové úvery a krátkodobé bankové úvery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46630853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b)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emitované dlhopisy a krátkodobé emitované dlhopisy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60433570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c) prijaté dlhodobé návratné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finančné výpomoci a krátkodobé návratné finančné výpomoci naša škola nemá. </w:t>
      </w:r>
      <w:r w:rsidRPr="00832F64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14:paraId="0D65E900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A85A47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 Časové rozlíšenie </w:t>
      </w:r>
    </w:p>
    <w:p w14:paraId="6A9C0EE3" w14:textId="77777777" w:rsidR="00B51FBD" w:rsidRPr="00832F64" w:rsidRDefault="00B51FBD" w:rsidP="00B51FB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B51FBD" w:rsidRPr="00832F64" w14:paraId="25B1BBB5" w14:textId="77777777" w:rsidTr="006E3129">
        <w:tc>
          <w:tcPr>
            <w:tcW w:w="5529" w:type="dxa"/>
            <w:shd w:val="clear" w:color="auto" w:fill="F2F2F2"/>
          </w:tcPr>
          <w:p w14:paraId="7FF40409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F4BCAD9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31.12.2023</w:t>
            </w:r>
          </w:p>
        </w:tc>
        <w:tc>
          <w:tcPr>
            <w:tcW w:w="2052" w:type="dxa"/>
            <w:shd w:val="clear" w:color="auto" w:fill="F2F2F2"/>
          </w:tcPr>
          <w:p w14:paraId="29B1D128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31.12.2024</w:t>
            </w:r>
          </w:p>
        </w:tc>
      </w:tr>
      <w:tr w:rsidR="00B51FBD" w:rsidRPr="00832F64" w14:paraId="593323A8" w14:textId="77777777" w:rsidTr="006E3129">
        <w:tc>
          <w:tcPr>
            <w:tcW w:w="5529" w:type="dxa"/>
          </w:tcPr>
          <w:p w14:paraId="2E7ACFD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14:paraId="38854B92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6CB0E44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002FE1A9" w14:textId="77777777" w:rsidTr="006E3129">
        <w:tc>
          <w:tcPr>
            <w:tcW w:w="5529" w:type="dxa"/>
          </w:tcPr>
          <w:p w14:paraId="19EBBB2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14:paraId="03786A58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3D945FE6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47F0C179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3B17D2" w14:textId="77777777" w:rsidR="00B51FBD" w:rsidRPr="00832F64" w:rsidRDefault="00B51FBD" w:rsidP="00B51FB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052"/>
      </w:tblGrid>
      <w:tr w:rsidR="00B51FBD" w:rsidRPr="00832F64" w14:paraId="62654245" w14:textId="77777777" w:rsidTr="006E3129">
        <w:tc>
          <w:tcPr>
            <w:tcW w:w="5529" w:type="dxa"/>
            <w:shd w:val="clear" w:color="auto" w:fill="F2F2F2"/>
          </w:tcPr>
          <w:p w14:paraId="480DCBD9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545227B6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31.12.2023</w:t>
            </w:r>
          </w:p>
        </w:tc>
        <w:tc>
          <w:tcPr>
            <w:tcW w:w="2052" w:type="dxa"/>
            <w:shd w:val="clear" w:color="auto" w:fill="F2F2F2"/>
          </w:tcPr>
          <w:p w14:paraId="6ECA4FD3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31.12.2024</w:t>
            </w:r>
          </w:p>
        </w:tc>
      </w:tr>
      <w:tr w:rsidR="00B51FBD" w:rsidRPr="00832F64" w14:paraId="0A7892F2" w14:textId="77777777" w:rsidTr="006E3129">
        <w:tc>
          <w:tcPr>
            <w:tcW w:w="5529" w:type="dxa"/>
          </w:tcPr>
          <w:p w14:paraId="61AC2B34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14:paraId="25025770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52" w:type="dxa"/>
          </w:tcPr>
          <w:p w14:paraId="65E12C9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4EAA0B9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C8B1969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14:paraId="2F5AB985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468BFE34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3A3F766" w14:textId="77777777" w:rsidR="00B51FBD" w:rsidRPr="00832F64" w:rsidRDefault="00B51FBD" w:rsidP="00B51FBD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B51FBD" w:rsidRPr="00832F64" w14:paraId="29A65BBA" w14:textId="77777777" w:rsidTr="006E3129">
        <w:tc>
          <w:tcPr>
            <w:tcW w:w="6096" w:type="dxa"/>
            <w:shd w:val="clear" w:color="auto" w:fill="F2F2F2"/>
          </w:tcPr>
          <w:p w14:paraId="4456A3C0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AD4D038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626" w:type="dxa"/>
            <w:shd w:val="clear" w:color="auto" w:fill="F2F2F2"/>
          </w:tcPr>
          <w:p w14:paraId="6144DB85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31.12.2023</w:t>
            </w:r>
          </w:p>
        </w:tc>
      </w:tr>
      <w:tr w:rsidR="00B51FBD" w:rsidRPr="00832F64" w14:paraId="5B8B9FAD" w14:textId="77777777" w:rsidTr="006E3129">
        <w:trPr>
          <w:trHeight w:val="357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E19C350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a) tržby za vlastné výkony  a tovar </w:t>
            </w:r>
          </w:p>
        </w:tc>
        <w:tc>
          <w:tcPr>
            <w:tcW w:w="2268" w:type="dxa"/>
          </w:tcPr>
          <w:p w14:paraId="6D66BE9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19AB4BE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03A9736F" w14:textId="77777777" w:rsidTr="006E3129">
        <w:tc>
          <w:tcPr>
            <w:tcW w:w="6096" w:type="dxa"/>
            <w:tcBorders>
              <w:left w:val="single" w:sz="4" w:space="0" w:color="auto"/>
            </w:tcBorders>
          </w:tcPr>
          <w:p w14:paraId="1679A9FC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602 - Tržby z predaja služieb </w:t>
            </w:r>
          </w:p>
        </w:tc>
        <w:tc>
          <w:tcPr>
            <w:tcW w:w="2268" w:type="dxa"/>
          </w:tcPr>
          <w:p w14:paraId="547ADED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34486,80</w:t>
            </w:r>
          </w:p>
        </w:tc>
        <w:tc>
          <w:tcPr>
            <w:tcW w:w="1626" w:type="dxa"/>
          </w:tcPr>
          <w:p w14:paraId="08C4DEF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54296,46</w:t>
            </w:r>
          </w:p>
        </w:tc>
      </w:tr>
      <w:tr w:rsidR="00B51FBD" w:rsidRPr="00832F64" w14:paraId="1AC9EAB4" w14:textId="77777777" w:rsidTr="006E31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6BE1F6D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g)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6C8519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1DEFFD02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56173C" w14:paraId="61107187" w14:textId="77777777" w:rsidTr="006E3129">
        <w:tc>
          <w:tcPr>
            <w:tcW w:w="6096" w:type="dxa"/>
            <w:tcBorders>
              <w:left w:val="single" w:sz="4" w:space="0" w:color="auto"/>
            </w:tcBorders>
          </w:tcPr>
          <w:p w14:paraId="4F3DBEF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691 - Výnosy z bežných transferov z rozpočtu obce, VÚC </w:t>
            </w:r>
          </w:p>
        </w:tc>
        <w:tc>
          <w:tcPr>
            <w:tcW w:w="2268" w:type="dxa"/>
          </w:tcPr>
          <w:p w14:paraId="0ED45085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E4D7E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138401,08</w:t>
            </w:r>
          </w:p>
        </w:tc>
        <w:tc>
          <w:tcPr>
            <w:tcW w:w="1626" w:type="dxa"/>
          </w:tcPr>
          <w:p w14:paraId="0221ADAD" w14:textId="77777777" w:rsidR="00B51FBD" w:rsidRPr="004E4D7E" w:rsidRDefault="00B51FBD" w:rsidP="006E312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148219,31</w:t>
            </w:r>
          </w:p>
        </w:tc>
      </w:tr>
      <w:tr w:rsidR="00B51FBD" w:rsidRPr="00832F64" w14:paraId="28913E85" w14:textId="77777777" w:rsidTr="006E3129">
        <w:tc>
          <w:tcPr>
            <w:tcW w:w="6096" w:type="dxa"/>
            <w:tcBorders>
              <w:left w:val="single" w:sz="4" w:space="0" w:color="auto"/>
            </w:tcBorders>
          </w:tcPr>
          <w:p w14:paraId="4EE0444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</w:tc>
        <w:tc>
          <w:tcPr>
            <w:tcW w:w="2268" w:type="dxa"/>
          </w:tcPr>
          <w:p w14:paraId="0CA8286B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626" w:type="dxa"/>
          </w:tcPr>
          <w:p w14:paraId="2A23556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B51FBD" w:rsidRPr="00832F64" w14:paraId="4EC52E11" w14:textId="77777777" w:rsidTr="006E3129">
        <w:tc>
          <w:tcPr>
            <w:tcW w:w="6096" w:type="dxa"/>
            <w:tcBorders>
              <w:left w:val="single" w:sz="4" w:space="0" w:color="auto"/>
            </w:tcBorders>
          </w:tcPr>
          <w:p w14:paraId="67183AD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</w:tc>
        <w:tc>
          <w:tcPr>
            <w:tcW w:w="2268" w:type="dxa"/>
          </w:tcPr>
          <w:p w14:paraId="27958792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678637,51</w:t>
            </w:r>
          </w:p>
        </w:tc>
        <w:tc>
          <w:tcPr>
            <w:tcW w:w="1626" w:type="dxa"/>
          </w:tcPr>
          <w:p w14:paraId="2E7EBA7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802168,80</w:t>
            </w:r>
          </w:p>
        </w:tc>
      </w:tr>
      <w:tr w:rsidR="00B51FBD" w:rsidRPr="00832F64" w14:paraId="2540A89A" w14:textId="77777777" w:rsidTr="006E312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D85282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h) ostatné výnosy</w:t>
            </w:r>
          </w:p>
        </w:tc>
        <w:tc>
          <w:tcPr>
            <w:tcW w:w="2268" w:type="dxa"/>
          </w:tcPr>
          <w:p w14:paraId="7862422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14:paraId="6C91824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69594AD9" w14:textId="77777777" w:rsidTr="006E3129">
        <w:tc>
          <w:tcPr>
            <w:tcW w:w="6096" w:type="dxa"/>
            <w:tcBorders>
              <w:left w:val="single" w:sz="4" w:space="0" w:color="auto"/>
            </w:tcBorders>
          </w:tcPr>
          <w:p w14:paraId="3C90F3B0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14:paraId="1FE1755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6" w:type="dxa"/>
          </w:tcPr>
          <w:p w14:paraId="275E57C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21994877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07DCAB6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D6548D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2. 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484"/>
      </w:tblGrid>
      <w:tr w:rsidR="00B51FBD" w:rsidRPr="00832F64" w14:paraId="2223090E" w14:textId="77777777" w:rsidTr="006E312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6D76740B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44ECD7E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shd w:val="clear" w:color="auto" w:fill="F2F2F2"/>
          </w:tcPr>
          <w:p w14:paraId="0E2E5296" w14:textId="77777777" w:rsidR="00B51FBD" w:rsidRPr="00832F64" w:rsidRDefault="00B51FBD" w:rsidP="006E3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31.12.2023</w:t>
            </w:r>
          </w:p>
        </w:tc>
      </w:tr>
      <w:tr w:rsidR="00B51FBD" w:rsidRPr="00832F64" w14:paraId="32E5584C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51F1948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19A5AB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3F541A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5736A14C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3793C4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09E2A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88937,63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F4A0F3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135621,41</w:t>
            </w:r>
          </w:p>
        </w:tc>
      </w:tr>
      <w:tr w:rsidR="00B51FBD" w:rsidRPr="00832F64" w14:paraId="00BED520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D6C53C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(elektrická energia, voda, plyn)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B598CD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19347,97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57C686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25276,76</w:t>
            </w:r>
          </w:p>
        </w:tc>
      </w:tr>
      <w:tr w:rsidR="00B51FBD" w:rsidRPr="00832F64" w14:paraId="5DC24E52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02D097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0911E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56001F6C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7349635B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24382B3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F9B782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13230,61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7101F60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17318,97</w:t>
            </w:r>
          </w:p>
        </w:tc>
      </w:tr>
      <w:tr w:rsidR="00B51FBD" w:rsidRPr="00832F64" w14:paraId="5B006A0D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1758607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4A3B100" w14:textId="77777777" w:rsidR="00B51FBD" w:rsidRPr="00832F64" w:rsidRDefault="00B51FBD" w:rsidP="006E3129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5057,36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46CA53DF" w14:textId="77777777" w:rsidR="00B51FBD" w:rsidRPr="00832F64" w:rsidRDefault="00B51FBD" w:rsidP="006E3129">
            <w:pPr>
              <w:tabs>
                <w:tab w:val="center" w:pos="922"/>
                <w:tab w:val="right" w:pos="184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2443,88</w:t>
            </w:r>
          </w:p>
        </w:tc>
      </w:tr>
      <w:tr w:rsidR="00B51FBD" w:rsidRPr="00832F64" w14:paraId="503CE0D1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9F15EF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D53FA9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EF821F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51FBD" w:rsidRPr="00832F64" w14:paraId="2062FD61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89A012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CEACD5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48332,73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FC91622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43657,05</w:t>
            </w:r>
          </w:p>
        </w:tc>
      </w:tr>
      <w:tr w:rsidR="00B51FBD" w:rsidRPr="00832F64" w14:paraId="24F22EA6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09F42B7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CF1D1A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C9C583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76D70787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44DE6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5D683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483330,77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1673E2F8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552675,31</w:t>
            </w:r>
          </w:p>
        </w:tc>
      </w:tr>
      <w:tr w:rsidR="00B51FBD" w:rsidRPr="00832F64" w14:paraId="00C9C662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B22A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E7D34B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166755,64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3DA1BC83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193518,42</w:t>
            </w:r>
          </w:p>
        </w:tc>
      </w:tr>
      <w:tr w:rsidR="00B51FBD" w:rsidRPr="00832F64" w14:paraId="0DF9668E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C5A71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B68DC6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11830,86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769B95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9835,10</w:t>
            </w:r>
          </w:p>
        </w:tc>
      </w:tr>
      <w:tr w:rsidR="00B51FBD" w:rsidRPr="00832F64" w14:paraId="447D6C1F" w14:textId="77777777" w:rsidTr="006E312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DFFE6C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304EDA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5F4DBDF6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336AF0B7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9AE5E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92FC19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1424,94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3DE54D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1932,40</w:t>
            </w:r>
          </w:p>
        </w:tc>
      </w:tr>
      <w:tr w:rsidR="00B51FBD" w:rsidRPr="00832F64" w14:paraId="531DDF2F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8A16024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F21FB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0B88D9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03923EE6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7E06C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395A9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4560888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17142,72</w:t>
            </w:r>
          </w:p>
        </w:tc>
      </w:tr>
      <w:tr w:rsidR="00B51FBD" w:rsidRPr="00832F64" w14:paraId="5407DD4B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83A9D7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75DFF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557DBEA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6F0280B1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161CF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D21AB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1164,13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456BFA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1391,92</w:t>
            </w:r>
          </w:p>
        </w:tc>
      </w:tr>
      <w:tr w:rsidR="00B51FBD" w:rsidRPr="00832F64" w14:paraId="7E693638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E0FF425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16145E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B184DB0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3CEB8723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20805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0A5D17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9461,20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43A21AD0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18086,80</w:t>
            </w:r>
          </w:p>
        </w:tc>
      </w:tr>
      <w:tr w:rsidR="00B51FBD" w:rsidRPr="00832F64" w14:paraId="51EBE647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AC20EF" w14:textId="77777777" w:rsidR="00B51FBD" w:rsidRPr="00832F64" w:rsidRDefault="00B51FBD" w:rsidP="006E3129">
            <w:pPr>
              <w:numPr>
                <w:ilvl w:val="0"/>
                <w:numId w:val="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7834CA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6E8DD331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51FBD" w:rsidRPr="00832F64" w14:paraId="662F95F2" w14:textId="77777777" w:rsidTr="006E312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1EE05C9" w14:textId="77777777" w:rsidR="00B51FBD" w:rsidRPr="00832F64" w:rsidRDefault="00B51FBD" w:rsidP="006E3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32F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60E19D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36BC0599" w14:textId="77777777" w:rsidR="00B51FBD" w:rsidRPr="00832F64" w:rsidRDefault="00B51FBD" w:rsidP="006E3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14:paraId="4A985D2C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3B4F47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485D3F05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 - neevidujeme</w:t>
      </w:r>
    </w:p>
    <w:p w14:paraId="3C476FB2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B94C114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34BFE5B2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 - neevidujeme</w:t>
      </w:r>
    </w:p>
    <w:p w14:paraId="40DBB7CE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8272105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202A85B9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14:paraId="1A58D9EF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 - neevidujeme</w:t>
      </w:r>
    </w:p>
    <w:p w14:paraId="5DAD637D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FCE9F0E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IX</w:t>
      </w:r>
    </w:p>
    <w:p w14:paraId="14B8C477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0F55BDAF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675A9BBE" w14:textId="77777777" w:rsidR="00B51FBD" w:rsidRPr="00832F64" w:rsidRDefault="00B51FBD" w:rsidP="00B51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1A15B892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našej školy bol schválený v rámci rozpočtu zriaďovateľa našej školy - Mesta Veľký Meder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mestským zastupiteľstvom dňa 18.03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24 uznesením č. 2-MsZ/2024-1/a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E5665C5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38B2143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14:paraId="6B87FA5A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9C47EE" w14:textId="77777777" w:rsidR="00B51FBD" w:rsidRPr="00832F64" w:rsidRDefault="00B51FBD" w:rsidP="00B51F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32F6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38804B68" w14:textId="77777777" w:rsidR="00B51FBD" w:rsidRPr="00832F64" w:rsidRDefault="00B51FBD" w:rsidP="00B51F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832F64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24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2024</w:t>
      </w:r>
      <w:r w:rsidRPr="00832F6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32F64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2CD9955F" w14:textId="77777777" w:rsidR="00B51FBD" w:rsidRDefault="00B51FBD" w:rsidP="00B51FBD"/>
    <w:p w14:paraId="32442704" w14:textId="77777777" w:rsidR="00B51FBD" w:rsidRDefault="00B51FBD" w:rsidP="00B51FBD"/>
    <w:p w14:paraId="7B99A58F" w14:textId="77777777" w:rsidR="00B51FBD" w:rsidRDefault="00B51FBD" w:rsidP="00B51FBD"/>
    <w:p w14:paraId="5071485F" w14:textId="77777777" w:rsidR="00B51FBD" w:rsidRDefault="00B51FBD" w:rsidP="00B51FBD"/>
    <w:p w14:paraId="24F2543B" w14:textId="77777777" w:rsidR="00B51FBD" w:rsidRDefault="00B51FBD" w:rsidP="00B51FBD"/>
    <w:p w14:paraId="7F962E9A" w14:textId="77777777" w:rsidR="00B51FBD" w:rsidRDefault="00B51FBD" w:rsidP="00B51FBD">
      <w:pPr>
        <w:ind w:firstLine="708"/>
      </w:pPr>
    </w:p>
    <w:p w14:paraId="3F86BB9D" w14:textId="77777777" w:rsidR="00B51FBD" w:rsidRDefault="00B51FBD" w:rsidP="00B51FBD">
      <w:pPr>
        <w:ind w:firstLine="708"/>
      </w:pPr>
    </w:p>
    <w:p w14:paraId="150EAAA5" w14:textId="77777777" w:rsidR="0087690F" w:rsidRDefault="0087690F"/>
    <w:sectPr w:rsidR="0087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A3150"/>
    <w:multiLevelType w:val="hybridMultilevel"/>
    <w:tmpl w:val="F572AE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283968820">
    <w:abstractNumId w:val="1"/>
  </w:num>
  <w:num w:numId="2" w16cid:durableId="442307073">
    <w:abstractNumId w:val="3"/>
  </w:num>
  <w:num w:numId="3" w16cid:durableId="1424763514">
    <w:abstractNumId w:val="4"/>
  </w:num>
  <w:num w:numId="4" w16cid:durableId="1971861457">
    <w:abstractNumId w:val="0"/>
  </w:num>
  <w:num w:numId="5" w16cid:durableId="1890418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BD"/>
    <w:rsid w:val="00491DEA"/>
    <w:rsid w:val="00814A45"/>
    <w:rsid w:val="0087690F"/>
    <w:rsid w:val="00B5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EE4DA1"/>
  <w15:chartTrackingRefBased/>
  <w15:docId w15:val="{9C695220-DEFD-408E-B5E8-136535B4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FB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1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51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51F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51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51F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51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51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51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51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1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51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51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51FB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51FB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51F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51F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51F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51FB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51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51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51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51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51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51FB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51FB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51FB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51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51FB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51FBD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1F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FB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2486</Words>
  <Characters>14172</Characters>
  <Application>Microsoft Office Word</Application>
  <DocSecurity>0</DocSecurity>
  <Lines>118</Lines>
  <Paragraphs>33</Paragraphs>
  <ScaleCrop>false</ScaleCrop>
  <Company/>
  <LinksUpToDate>false</LinksUpToDate>
  <CharactersWithSpaces>16625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1</cp:revision>
  <dcterms:created xsi:type="dcterms:W3CDTF">2025-04-01T12:51:00Z</dcterms:created>
  <dcterms:modified xsi:type="dcterms:W3CDTF">2025-04-01T12:52:00Z</dcterms:modified>
</cp:coreProperties>
</file>