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7B707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396E2A4" w14:textId="1935E87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B78F0">
        <w:rPr>
          <w:rFonts w:ascii="Arial Narrow" w:hAnsi="Arial Narrow"/>
          <w:b/>
        </w:rPr>
        <w:t>202</w:t>
      </w:r>
      <w:r w:rsidR="00EF71DF">
        <w:rPr>
          <w:rFonts w:ascii="Arial Narrow" w:hAnsi="Arial Narrow"/>
          <w:b/>
        </w:rPr>
        <w:t>4</w:t>
      </w:r>
    </w:p>
    <w:p w14:paraId="2E81A41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81D4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5AF4B03" w14:textId="77777777"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DD765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12206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71003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722B85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05CFF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3C94788" w14:textId="77777777" w:rsidTr="002D7E6D">
        <w:tc>
          <w:tcPr>
            <w:tcW w:w="3085" w:type="dxa"/>
          </w:tcPr>
          <w:p w14:paraId="5C074C8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F10D508" w14:textId="77777777" w:rsidR="002D7E6D" w:rsidRPr="00A55E63" w:rsidRDefault="008731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Building </w:t>
            </w:r>
            <w:r w:rsidR="002026A2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7D3ED0EB" w14:textId="77777777" w:rsidTr="002D7E6D">
        <w:tc>
          <w:tcPr>
            <w:tcW w:w="3085" w:type="dxa"/>
          </w:tcPr>
          <w:p w14:paraId="3BCA0C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13BC69A" w14:textId="77777777" w:rsidR="002D7E6D" w:rsidRPr="00A55E63" w:rsidRDefault="00706E64" w:rsidP="008731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</w:t>
            </w:r>
            <w:r w:rsidR="00873198">
              <w:rPr>
                <w:rFonts w:ascii="Arial" w:hAnsi="Arial" w:cs="Arial"/>
              </w:rPr>
              <w:t> 774 163</w:t>
            </w:r>
          </w:p>
        </w:tc>
      </w:tr>
      <w:tr w:rsidR="00A55E63" w:rsidRPr="00A55E63" w14:paraId="18910113" w14:textId="77777777" w:rsidTr="002D7E6D">
        <w:tc>
          <w:tcPr>
            <w:tcW w:w="3085" w:type="dxa"/>
          </w:tcPr>
          <w:p w14:paraId="6DE1B2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87889F" w14:textId="77777777"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Rácova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14:paraId="0DE2EA0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539DEB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23200D" w14:textId="77777777"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69164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C2703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5799F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3BA64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1A51022" w14:textId="77777777" w:rsidTr="002D7E6D">
        <w:tc>
          <w:tcPr>
            <w:tcW w:w="4219" w:type="dxa"/>
          </w:tcPr>
          <w:p w14:paraId="60A2358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9ECE08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F6D618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2430F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B1B9AAF" w14:textId="77777777" w:rsidTr="002D7E6D">
        <w:tc>
          <w:tcPr>
            <w:tcW w:w="4219" w:type="dxa"/>
          </w:tcPr>
          <w:p w14:paraId="5468BAD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0D4F025" w14:textId="77777777"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40DA911" w14:textId="77777777"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D0A1D8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81C1B9D" w14:textId="5F63B419" w:rsidR="00E54080" w:rsidRDefault="00706E6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predkladá účtovnú závierku za obdobie roku </w:t>
      </w:r>
      <w:r w:rsidR="00007B31">
        <w:rPr>
          <w:rFonts w:ascii="Arial" w:hAnsi="Arial" w:cs="Arial"/>
        </w:rPr>
        <w:t>01.01.202</w:t>
      </w:r>
      <w:r w:rsidR="00EF71DF">
        <w:rPr>
          <w:rFonts w:ascii="Arial" w:hAnsi="Arial" w:cs="Arial"/>
        </w:rPr>
        <w:t>4</w:t>
      </w:r>
      <w:r w:rsidR="00007B31">
        <w:rPr>
          <w:rFonts w:ascii="Arial" w:hAnsi="Arial" w:cs="Arial"/>
        </w:rPr>
        <w:t xml:space="preserve"> – 31.12.202</w:t>
      </w:r>
      <w:r w:rsidR="00EF71DF">
        <w:rPr>
          <w:rFonts w:ascii="Arial" w:hAnsi="Arial" w:cs="Arial"/>
        </w:rPr>
        <w:t>4</w:t>
      </w:r>
      <w:r w:rsidR="00007B31">
        <w:rPr>
          <w:rFonts w:ascii="Arial" w:hAnsi="Arial" w:cs="Arial"/>
        </w:rPr>
        <w:t>.</w:t>
      </w:r>
    </w:p>
    <w:p w14:paraId="595C1FC3" w14:textId="77777777" w:rsidR="000104C3" w:rsidRPr="00A55E63" w:rsidRDefault="000104C3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3B71D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8B954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AE9CF6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C5A4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14:paraId="673A96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AC53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1C005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5C4CD65" w14:textId="77777777" w:rsidTr="002D7E6D">
        <w:tc>
          <w:tcPr>
            <w:tcW w:w="4843" w:type="dxa"/>
          </w:tcPr>
          <w:p w14:paraId="3844E1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595FA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CD6724B" w14:textId="77777777" w:rsidTr="002D7E6D">
        <w:tc>
          <w:tcPr>
            <w:tcW w:w="4843" w:type="dxa"/>
          </w:tcPr>
          <w:p w14:paraId="0A0853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78AEC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DC6647" w14:textId="77777777" w:rsidTr="002D7E6D">
        <w:tc>
          <w:tcPr>
            <w:tcW w:w="4843" w:type="dxa"/>
          </w:tcPr>
          <w:p w14:paraId="09EB8B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4AE9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7629A6" w14:textId="77777777" w:rsidTr="002D7E6D">
        <w:tc>
          <w:tcPr>
            <w:tcW w:w="4843" w:type="dxa"/>
          </w:tcPr>
          <w:p w14:paraId="324C8C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BAF5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1197C3" w14:textId="77777777" w:rsidTr="002D7E6D">
        <w:tc>
          <w:tcPr>
            <w:tcW w:w="4843" w:type="dxa"/>
          </w:tcPr>
          <w:p w14:paraId="782898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86B6B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08F0AF" w14:textId="77777777" w:rsidTr="002D7E6D">
        <w:tc>
          <w:tcPr>
            <w:tcW w:w="4843" w:type="dxa"/>
          </w:tcPr>
          <w:p w14:paraId="29F80D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C1A67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41248E5" w14:textId="77777777" w:rsidTr="002D7E6D">
        <w:tc>
          <w:tcPr>
            <w:tcW w:w="4843" w:type="dxa"/>
          </w:tcPr>
          <w:p w14:paraId="4E0614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5EDB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0C2C26" w14:textId="77777777" w:rsidTr="002D7E6D">
        <w:tc>
          <w:tcPr>
            <w:tcW w:w="4843" w:type="dxa"/>
          </w:tcPr>
          <w:p w14:paraId="4C831E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D4765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BA0F70" w14:textId="77777777" w:rsidTr="002D7E6D">
        <w:tc>
          <w:tcPr>
            <w:tcW w:w="4843" w:type="dxa"/>
          </w:tcPr>
          <w:p w14:paraId="49065D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4A9EC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44DEF8" w14:textId="77777777" w:rsidTr="002D7E6D">
        <w:tc>
          <w:tcPr>
            <w:tcW w:w="4843" w:type="dxa"/>
          </w:tcPr>
          <w:p w14:paraId="35EEF8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BC6FF8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6796801" w14:textId="77777777" w:rsidTr="002D7E6D">
        <w:tc>
          <w:tcPr>
            <w:tcW w:w="4843" w:type="dxa"/>
          </w:tcPr>
          <w:p w14:paraId="492A81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EAA4DD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11080E" w14:textId="77777777" w:rsidTr="002D7E6D">
        <w:tc>
          <w:tcPr>
            <w:tcW w:w="4843" w:type="dxa"/>
          </w:tcPr>
          <w:p w14:paraId="5A97D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216A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563C9E" w14:textId="77777777" w:rsidTr="002D7E6D">
        <w:tc>
          <w:tcPr>
            <w:tcW w:w="4843" w:type="dxa"/>
          </w:tcPr>
          <w:p w14:paraId="2F6ECC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8B240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C6073E7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4B6486" w14:textId="77777777"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5C29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9F65F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z w:val="22"/>
          <w:szCs w:val="22"/>
        </w:rPr>
        <w:t>bez náplne</w:t>
      </w:r>
    </w:p>
    <w:p w14:paraId="66175579" w14:textId="77777777"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36EB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EC16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453459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6B62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14:paraId="26B703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C9EC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3D3535F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D649C4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7CCFFB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E7A6C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8F9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44E1AF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10BC6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DAFB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EDD2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14:paraId="10BB1DBE" w14:textId="5D235DB5"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F43639">
        <w:rPr>
          <w:rFonts w:ascii="Arial" w:hAnsi="Arial" w:cs="Arial"/>
          <w:b/>
          <w:sz w:val="22"/>
          <w:szCs w:val="22"/>
        </w:rPr>
        <w:t>1 833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14:paraId="7570BD97" w14:textId="77777777"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14:paraId="01263335" w14:textId="377772EE" w:rsidR="00476DDF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rezerva na účtovnú závierku: </w:t>
      </w:r>
      <w:r w:rsidR="00EF71DF">
        <w:rPr>
          <w:rFonts w:ascii="Arial" w:hAnsi="Arial" w:cs="Arial"/>
          <w:b/>
          <w:sz w:val="22"/>
          <w:szCs w:val="22"/>
        </w:rPr>
        <w:t>25</w:t>
      </w:r>
      <w:r w:rsidRPr="00476DDF">
        <w:rPr>
          <w:rFonts w:ascii="Arial" w:hAnsi="Arial" w:cs="Arial"/>
          <w:b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31873AB7" w14:textId="77777777"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E45C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14:paraId="72C6B7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7412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07FF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DE91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A7FB4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BD7AE" w14:textId="77777777"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52CE17DC" w14:textId="77777777"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76311B" w14:textId="77777777"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C46BF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1AA6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56779F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221A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557C2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BE60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4C7F33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F883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46D34B7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02EA2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1DE80F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0540B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048FA7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62A35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B5DFC88" w14:textId="77777777" w:rsidR="00007B31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ADDFFA" w14:textId="77777777" w:rsidR="00007B31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6.</w:t>
      </w:r>
      <w:r w:rsidRPr="00007B31">
        <w:rPr>
          <w:rFonts w:ascii="Arial" w:hAnsi="Arial" w:cs="Arial"/>
          <w:sz w:val="22"/>
          <w:szCs w:val="22"/>
          <w:u w:val="single"/>
        </w:rPr>
        <w:t>Informácie o rozdelení zisku</w:t>
      </w:r>
      <w:r>
        <w:rPr>
          <w:rFonts w:ascii="Arial" w:hAnsi="Arial" w:cs="Arial"/>
          <w:sz w:val="22"/>
          <w:szCs w:val="22"/>
        </w:rPr>
        <w:t xml:space="preserve"> minulých rokov</w:t>
      </w:r>
    </w:p>
    <w:p w14:paraId="1C7622F5" w14:textId="08443037" w:rsidR="00007B31" w:rsidRPr="00A55E63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zisk dosiahnutý v roku 202</w:t>
      </w:r>
      <w:r w:rsidR="00EF71DF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bol </w:t>
      </w:r>
      <w:r w:rsidR="00F43639"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a základe rozhodnutia valného zhromaždenia zo dňa </w:t>
      </w:r>
      <w:r w:rsidR="00EF71DF">
        <w:rPr>
          <w:rFonts w:ascii="Arial" w:hAnsi="Arial" w:cs="Arial"/>
          <w:sz w:val="22"/>
          <w:szCs w:val="22"/>
        </w:rPr>
        <w:t>19.02.2024 vo výške 41 000,--</w:t>
      </w:r>
      <w:r w:rsidR="00C270CF">
        <w:rPr>
          <w:rFonts w:ascii="Arial" w:hAnsi="Arial" w:cs="Arial"/>
          <w:sz w:val="22"/>
          <w:szCs w:val="22"/>
        </w:rPr>
        <w:t xml:space="preserve"> EUR</w:t>
      </w:r>
      <w:r w:rsidR="00EF71DF">
        <w:rPr>
          <w:rFonts w:ascii="Arial" w:hAnsi="Arial" w:cs="Arial"/>
          <w:sz w:val="22"/>
          <w:szCs w:val="22"/>
        </w:rPr>
        <w:t xml:space="preserve"> vyplatený jedinému spoločníkovi PropertyCorp s.r.o. a zostatok zisku v sume 544,60 EUR bol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preveden</w:t>
      </w:r>
      <w:r w:rsidR="00C270CF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na nerozdelený zisk minulých rokov.</w:t>
      </w:r>
      <w:r w:rsidR="00F061E5">
        <w:rPr>
          <w:rFonts w:ascii="Arial" w:hAnsi="Arial" w:cs="Arial"/>
          <w:sz w:val="22"/>
          <w:szCs w:val="22"/>
        </w:rPr>
        <w:t xml:space="preserve"> </w:t>
      </w:r>
    </w:p>
    <w:p w14:paraId="7B27E02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CE24A2" w14:textId="77777777" w:rsidR="009D5C84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</w:t>
      </w:r>
      <w:r w:rsidR="009D5C84" w:rsidRPr="00A55E63">
        <w:rPr>
          <w:rFonts w:ascii="Arial" w:hAnsi="Arial" w:cs="Arial"/>
          <w:sz w:val="22"/>
          <w:szCs w:val="22"/>
        </w:rPr>
        <w:t xml:space="preserve">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5660422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319BB9" w14:textId="77777777" w:rsidR="005630A9" w:rsidRDefault="005630A9">
      <w:r>
        <w:separator/>
      </w:r>
    </w:p>
  </w:endnote>
  <w:endnote w:type="continuationSeparator" w:id="0">
    <w:p w14:paraId="29FE343E" w14:textId="77777777" w:rsidR="005630A9" w:rsidRDefault="005630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5B18BA" w14:textId="77777777"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51D085B" wp14:editId="45D62B5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4A008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21F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1D085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444A008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721F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C1386C" w14:textId="77777777" w:rsidR="005630A9" w:rsidRDefault="005630A9">
      <w:r>
        <w:separator/>
      </w:r>
    </w:p>
  </w:footnote>
  <w:footnote w:type="continuationSeparator" w:id="0">
    <w:p w14:paraId="1FB7B8DA" w14:textId="77777777" w:rsidR="005630A9" w:rsidRDefault="005630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47ECAC" w14:textId="77777777" w:rsidR="0055784D" w:rsidRDefault="0055784D">
    <w:pPr>
      <w:pStyle w:val="Hlavika"/>
    </w:pPr>
  </w:p>
  <w:p w14:paraId="7C4F7F89" w14:textId="77777777" w:rsidR="0055784D" w:rsidRDefault="0055784D">
    <w:pPr>
      <w:pStyle w:val="Hlavika"/>
    </w:pPr>
  </w:p>
  <w:p w14:paraId="10DCB10B" w14:textId="77777777" w:rsidR="0055784D" w:rsidRDefault="0055784D">
    <w:pPr>
      <w:pStyle w:val="Hlavika"/>
    </w:pPr>
  </w:p>
  <w:p w14:paraId="7D80B9A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06E64">
      <w:rPr>
        <w:rFonts w:ascii="Arial" w:hAnsi="Arial" w:cs="Arial"/>
        <w:sz w:val="22"/>
        <w:szCs w:val="22"/>
        <w:bdr w:val="single" w:sz="4" w:space="0" w:color="auto"/>
      </w:rPr>
      <w:t>52</w:t>
    </w:r>
    <w:r w:rsidR="00873198">
      <w:rPr>
        <w:rFonts w:ascii="Arial" w:hAnsi="Arial" w:cs="Arial"/>
        <w:sz w:val="22"/>
        <w:szCs w:val="22"/>
        <w:bdr w:val="single" w:sz="4" w:space="0" w:color="auto"/>
      </w:rPr>
      <w:t>774163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6E64">
      <w:rPr>
        <w:rFonts w:ascii="Arial" w:hAnsi="Arial" w:cs="Arial"/>
        <w:sz w:val="22"/>
        <w:szCs w:val="22"/>
        <w:bdr w:val="single" w:sz="4" w:space="0" w:color="auto"/>
      </w:rPr>
      <w:t>2121</w:t>
    </w:r>
    <w:r w:rsidR="00873198">
      <w:rPr>
        <w:rFonts w:ascii="Arial" w:hAnsi="Arial" w:cs="Arial"/>
        <w:sz w:val="22"/>
        <w:szCs w:val="22"/>
        <w:bdr w:val="single" w:sz="4" w:space="0" w:color="auto"/>
      </w:rPr>
      <w:t>226855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14:paraId="4E5F208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26F7B0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7B31"/>
    <w:rsid w:val="000104C3"/>
    <w:rsid w:val="00051E3E"/>
    <w:rsid w:val="00056135"/>
    <w:rsid w:val="000B30C3"/>
    <w:rsid w:val="000F77E9"/>
    <w:rsid w:val="001406AD"/>
    <w:rsid w:val="00196EB6"/>
    <w:rsid w:val="001A1B05"/>
    <w:rsid w:val="001D61B2"/>
    <w:rsid w:val="001F6089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721F7"/>
    <w:rsid w:val="00476DDF"/>
    <w:rsid w:val="004A2BF3"/>
    <w:rsid w:val="00505B4C"/>
    <w:rsid w:val="00523786"/>
    <w:rsid w:val="005417E7"/>
    <w:rsid w:val="00553732"/>
    <w:rsid w:val="0055784D"/>
    <w:rsid w:val="00560DB1"/>
    <w:rsid w:val="005630A9"/>
    <w:rsid w:val="005D686A"/>
    <w:rsid w:val="00623868"/>
    <w:rsid w:val="00637158"/>
    <w:rsid w:val="00637F73"/>
    <w:rsid w:val="00655A9D"/>
    <w:rsid w:val="00676DB4"/>
    <w:rsid w:val="006831DF"/>
    <w:rsid w:val="006C39C9"/>
    <w:rsid w:val="00706E64"/>
    <w:rsid w:val="0083104A"/>
    <w:rsid w:val="00861175"/>
    <w:rsid w:val="00866EBC"/>
    <w:rsid w:val="00873198"/>
    <w:rsid w:val="00876753"/>
    <w:rsid w:val="008771A6"/>
    <w:rsid w:val="00902D11"/>
    <w:rsid w:val="00913435"/>
    <w:rsid w:val="00916772"/>
    <w:rsid w:val="00944023"/>
    <w:rsid w:val="00994B69"/>
    <w:rsid w:val="009A27D0"/>
    <w:rsid w:val="009D5C84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270CF"/>
    <w:rsid w:val="00C71636"/>
    <w:rsid w:val="00CC3205"/>
    <w:rsid w:val="00CD545D"/>
    <w:rsid w:val="00CF0FBC"/>
    <w:rsid w:val="00CF7C89"/>
    <w:rsid w:val="00E1750C"/>
    <w:rsid w:val="00E532AD"/>
    <w:rsid w:val="00E54080"/>
    <w:rsid w:val="00E66ECF"/>
    <w:rsid w:val="00E70F0E"/>
    <w:rsid w:val="00E748B7"/>
    <w:rsid w:val="00E778DD"/>
    <w:rsid w:val="00E90975"/>
    <w:rsid w:val="00EB4798"/>
    <w:rsid w:val="00EB55FA"/>
    <w:rsid w:val="00EB78F0"/>
    <w:rsid w:val="00EE5474"/>
    <w:rsid w:val="00EF71DF"/>
    <w:rsid w:val="00F061E5"/>
    <w:rsid w:val="00F32FC3"/>
    <w:rsid w:val="00F404E8"/>
    <w:rsid w:val="00F43639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7B8DCA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1106</Words>
  <Characters>6310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zedar</cp:lastModifiedBy>
  <cp:revision>3</cp:revision>
  <cp:lastPrinted>2023-06-07T09:29:00Z</cp:lastPrinted>
  <dcterms:created xsi:type="dcterms:W3CDTF">2025-05-09T13:44:00Z</dcterms:created>
  <dcterms:modified xsi:type="dcterms:W3CDTF">2025-05-09T13:44:00Z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