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06478F">
        <w:rPr>
          <w:rFonts w:ascii="Arial" w:hAnsi="Arial" w:cs="Arial"/>
          <w:b/>
          <w:bCs/>
          <w:sz w:val="28"/>
          <w:szCs w:val="28"/>
        </w:rPr>
        <w:t>POZNÁMKY</w:t>
      </w:r>
      <w:r w:rsidR="0006478F" w:rsidRPr="0006478F">
        <w:rPr>
          <w:rFonts w:ascii="Arial" w:hAnsi="Arial" w:cs="Arial"/>
          <w:b/>
          <w:bCs/>
          <w:sz w:val="28"/>
          <w:szCs w:val="28"/>
        </w:rPr>
        <w:t xml:space="preserve"> K ÚČTOVNEJ ZÁVIERKE</w:t>
      </w:r>
    </w:p>
    <w:p w:rsidR="00B50DA6" w:rsidRPr="0006478F" w:rsidRDefault="00B50DA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:rsidR="00B50DA6" w:rsidRDefault="0006478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06478F">
        <w:rPr>
          <w:rFonts w:ascii="Arial" w:hAnsi="Arial" w:cs="Arial"/>
          <w:b/>
          <w:bCs/>
          <w:sz w:val="28"/>
          <w:szCs w:val="28"/>
        </w:rPr>
        <w:t xml:space="preserve">zostavenej </w:t>
      </w:r>
      <w:r w:rsidR="00426F89" w:rsidRPr="0006478F">
        <w:rPr>
          <w:rFonts w:ascii="Arial" w:hAnsi="Arial" w:cs="Arial"/>
          <w:b/>
          <w:bCs/>
          <w:sz w:val="28"/>
          <w:szCs w:val="28"/>
        </w:rPr>
        <w:t>k</w:t>
      </w:r>
      <w:r w:rsidR="00DC1AAD">
        <w:rPr>
          <w:rFonts w:ascii="Arial" w:hAnsi="Arial" w:cs="Arial"/>
          <w:b/>
          <w:bCs/>
          <w:sz w:val="28"/>
          <w:szCs w:val="28"/>
        </w:rPr>
        <w:t> 3</w:t>
      </w:r>
      <w:r w:rsidR="00376B46">
        <w:rPr>
          <w:rFonts w:ascii="Arial" w:hAnsi="Arial" w:cs="Arial"/>
          <w:b/>
          <w:bCs/>
          <w:sz w:val="28"/>
          <w:szCs w:val="28"/>
        </w:rPr>
        <w:t>1</w:t>
      </w:r>
      <w:r w:rsidR="00DC1AAD">
        <w:rPr>
          <w:rFonts w:ascii="Arial" w:hAnsi="Arial" w:cs="Arial"/>
          <w:b/>
          <w:bCs/>
          <w:sz w:val="28"/>
          <w:szCs w:val="28"/>
        </w:rPr>
        <w:t>.</w:t>
      </w:r>
      <w:r w:rsidR="00376B46">
        <w:rPr>
          <w:rFonts w:ascii="Arial" w:hAnsi="Arial" w:cs="Arial"/>
          <w:b/>
          <w:bCs/>
          <w:sz w:val="28"/>
          <w:szCs w:val="28"/>
        </w:rPr>
        <w:t>12</w:t>
      </w:r>
      <w:r w:rsidR="00DC1AAD">
        <w:rPr>
          <w:rFonts w:ascii="Arial" w:hAnsi="Arial" w:cs="Arial"/>
          <w:b/>
          <w:bCs/>
          <w:sz w:val="28"/>
          <w:szCs w:val="28"/>
        </w:rPr>
        <w:t>.2024</w:t>
      </w:r>
    </w:p>
    <w:p w:rsidR="00B50DA6" w:rsidRPr="0006478F" w:rsidRDefault="00B50DA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</w:p>
    <w:p w:rsid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</w:p>
    <w:p w:rsidR="0006478F" w:rsidRDefault="0006478F" w:rsidP="008B696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Tieto poznámky sú zostavené podľa Opatrenia MFSR č.</w:t>
      </w:r>
      <w:r w:rsidR="009759F8">
        <w:rPr>
          <w:rFonts w:ascii="Arial" w:hAnsi="Arial" w:cs="Arial"/>
          <w:sz w:val="20"/>
          <w:szCs w:val="20"/>
        </w:rPr>
        <w:t>MF/15464/2013-74</w:t>
      </w:r>
      <w:r w:rsidR="00EB077D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EB077D">
        <w:rPr>
          <w:rFonts w:ascii="Arial" w:hAnsi="Arial" w:cs="Arial"/>
          <w:sz w:val="20"/>
          <w:szCs w:val="20"/>
        </w:rPr>
        <w:t>mikro</w:t>
      </w:r>
      <w:proofErr w:type="spellEnd"/>
      <w:r w:rsidR="00EB077D">
        <w:rPr>
          <w:rFonts w:ascii="Arial" w:hAnsi="Arial" w:cs="Arial"/>
          <w:sz w:val="20"/>
          <w:szCs w:val="20"/>
        </w:rPr>
        <w:t xml:space="preserve"> účtovné jednotky </w:t>
      </w:r>
      <w:r w:rsidRPr="0006478F">
        <w:rPr>
          <w:rFonts w:ascii="Arial" w:hAnsi="Arial" w:cs="Arial"/>
          <w:sz w:val="20"/>
          <w:szCs w:val="20"/>
        </w:rPr>
        <w:t>v znení neskorších opatrení tak, aby informácie v nich uvedené boli užitočné, významné, zrozumiteľné, porovnateľné a spoľahlivé. Všetky peňažné údaje sú uvedené v celých eurách. Kvôli prehľadnosti a porovnateľnosti sú odseky číslované podľa hore uvedeného opatrenia a časti, pre ktoré účtovná jednotka nemá náplň, nie sú uvedené.</w:t>
      </w:r>
    </w:p>
    <w:p w:rsidR="008B696F" w:rsidRPr="0006478F" w:rsidRDefault="008B696F" w:rsidP="008B696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B50DA6" w:rsidRPr="008B696F" w:rsidRDefault="009759F8" w:rsidP="00963D21">
      <w:pPr>
        <w:widowControl w:val="0"/>
        <w:tabs>
          <w:tab w:val="left" w:pos="71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="00426F89" w:rsidRPr="008B696F">
        <w:rPr>
          <w:rFonts w:ascii="Arial" w:hAnsi="Arial" w:cs="Arial"/>
          <w:b/>
          <w:sz w:val="20"/>
          <w:szCs w:val="20"/>
        </w:rPr>
        <w:t xml:space="preserve">. </w:t>
      </w:r>
      <w:r>
        <w:rPr>
          <w:rFonts w:ascii="Arial" w:hAnsi="Arial" w:cs="Arial"/>
          <w:b/>
          <w:sz w:val="20"/>
          <w:szCs w:val="20"/>
        </w:rPr>
        <w:t>Všeobecné údaje</w:t>
      </w:r>
      <w:r w:rsidR="00426F89" w:rsidRPr="008B696F">
        <w:rPr>
          <w:rFonts w:ascii="Arial" w:hAnsi="Arial" w:cs="Arial"/>
          <w:b/>
          <w:sz w:val="20"/>
          <w:szCs w:val="20"/>
        </w:rPr>
        <w:t xml:space="preserve">: </w:t>
      </w:r>
      <w:r w:rsidR="00963D21">
        <w:rPr>
          <w:rFonts w:ascii="Arial" w:hAnsi="Arial" w:cs="Arial"/>
          <w:b/>
          <w:sz w:val="20"/>
          <w:szCs w:val="20"/>
        </w:rPr>
        <w:tab/>
      </w:r>
    </w:p>
    <w:p w:rsidR="00B50DA6" w:rsidRPr="0006478F" w:rsidRDefault="00B50DA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Default="009759F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426F89" w:rsidRPr="0006478F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Názov právnickej osoby a jej sídlo</w:t>
      </w:r>
      <w:r w:rsidR="008B696F">
        <w:rPr>
          <w:rFonts w:ascii="Arial" w:hAnsi="Arial" w:cs="Arial"/>
          <w:sz w:val="20"/>
          <w:szCs w:val="20"/>
        </w:rPr>
        <w:t>:</w:t>
      </w:r>
    </w:p>
    <w:p w:rsidR="002653F5" w:rsidRDefault="002653F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8B696F" w:rsidRPr="008B696F" w:rsidRDefault="008B69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ab/>
      </w:r>
      <w:r w:rsidR="00E70013">
        <w:rPr>
          <w:rFonts w:ascii="Arial" w:hAnsi="Arial" w:cs="Arial"/>
          <w:i/>
          <w:sz w:val="20"/>
          <w:szCs w:val="20"/>
        </w:rPr>
        <w:t>ZNALEX Nitra</w:t>
      </w:r>
      <w:r w:rsidR="00A40354">
        <w:rPr>
          <w:rFonts w:ascii="Arial" w:hAnsi="Arial" w:cs="Arial"/>
          <w:i/>
          <w:sz w:val="20"/>
          <w:szCs w:val="20"/>
        </w:rPr>
        <w:t>, družstvo</w:t>
      </w:r>
      <w:r w:rsidRPr="008B696F">
        <w:rPr>
          <w:rFonts w:ascii="Arial" w:hAnsi="Arial" w:cs="Arial"/>
          <w:i/>
          <w:sz w:val="20"/>
          <w:szCs w:val="20"/>
        </w:rPr>
        <w:t>,</w:t>
      </w:r>
      <w:r w:rsidR="0033032A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="00E70013">
        <w:rPr>
          <w:rFonts w:ascii="Arial" w:hAnsi="Arial" w:cs="Arial"/>
          <w:i/>
          <w:sz w:val="20"/>
          <w:szCs w:val="20"/>
        </w:rPr>
        <w:t>Damborského</w:t>
      </w:r>
      <w:proofErr w:type="spellEnd"/>
      <w:r w:rsidR="00E70013">
        <w:rPr>
          <w:rFonts w:ascii="Arial" w:hAnsi="Arial" w:cs="Arial"/>
          <w:i/>
          <w:sz w:val="20"/>
          <w:szCs w:val="20"/>
        </w:rPr>
        <w:t xml:space="preserve"> 3</w:t>
      </w:r>
      <w:r w:rsidRPr="008B696F">
        <w:rPr>
          <w:rFonts w:ascii="Arial" w:hAnsi="Arial" w:cs="Arial"/>
          <w:i/>
          <w:sz w:val="20"/>
          <w:szCs w:val="20"/>
        </w:rPr>
        <w:t>, 949 01 Nitra</w:t>
      </w:r>
    </w:p>
    <w:p w:rsidR="00B50DA6" w:rsidRPr="0006478F" w:rsidRDefault="00B50DA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13EE" w:rsidRPr="0006478F" w:rsidRDefault="009759F8" w:rsidP="004913E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4913EE" w:rsidRPr="0006478F">
        <w:rPr>
          <w:rFonts w:ascii="Arial" w:hAnsi="Arial" w:cs="Arial"/>
          <w:sz w:val="20"/>
          <w:szCs w:val="20"/>
        </w:rPr>
        <w:t xml:space="preserve">) </w:t>
      </w:r>
      <w:r w:rsidR="004913EE">
        <w:rPr>
          <w:rFonts w:ascii="Arial" w:hAnsi="Arial" w:cs="Arial"/>
          <w:sz w:val="20"/>
          <w:szCs w:val="20"/>
        </w:rPr>
        <w:t>priemerný prepočítaný počet zamestnancov</w:t>
      </w:r>
      <w:r>
        <w:rPr>
          <w:rFonts w:ascii="Arial" w:hAnsi="Arial" w:cs="Arial"/>
          <w:sz w:val="20"/>
          <w:szCs w:val="20"/>
        </w:rPr>
        <w:t xml:space="preserve">: </w:t>
      </w:r>
      <w:r w:rsidR="00376B46">
        <w:rPr>
          <w:rFonts w:ascii="Arial" w:hAnsi="Arial" w:cs="Arial"/>
          <w:sz w:val="20"/>
          <w:szCs w:val="20"/>
        </w:rPr>
        <w:t>0</w:t>
      </w:r>
    </w:p>
    <w:p w:rsidR="00DF5AE6" w:rsidRDefault="00DF5A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76B46" w:rsidRDefault="00376B4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E304BF" w:rsidRDefault="00DF5A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II</w:t>
      </w:r>
      <w:r w:rsidR="00426F89" w:rsidRPr="00E304BF">
        <w:rPr>
          <w:rFonts w:ascii="Arial" w:hAnsi="Arial" w:cs="Arial"/>
          <w:b/>
          <w:sz w:val="20"/>
          <w:szCs w:val="20"/>
        </w:rPr>
        <w:t xml:space="preserve">. </w:t>
      </w:r>
      <w:r w:rsidR="00F526DF">
        <w:rPr>
          <w:rFonts w:ascii="Arial" w:hAnsi="Arial" w:cs="Arial"/>
          <w:b/>
          <w:sz w:val="20"/>
          <w:szCs w:val="20"/>
        </w:rPr>
        <w:t>Informácie</w:t>
      </w:r>
      <w:r w:rsidR="00426F89" w:rsidRPr="00E304BF">
        <w:rPr>
          <w:rFonts w:ascii="Arial" w:hAnsi="Arial" w:cs="Arial"/>
          <w:b/>
          <w:sz w:val="20"/>
          <w:szCs w:val="20"/>
        </w:rPr>
        <w:t xml:space="preserve"> o</w:t>
      </w:r>
      <w:r>
        <w:rPr>
          <w:rFonts w:ascii="Arial" w:hAnsi="Arial" w:cs="Arial"/>
          <w:b/>
          <w:sz w:val="20"/>
          <w:szCs w:val="20"/>
        </w:rPr>
        <w:t> prijatých postupoch</w:t>
      </w:r>
      <w:r w:rsidR="00E304BF" w:rsidRPr="00E304BF">
        <w:rPr>
          <w:rFonts w:ascii="Arial" w:hAnsi="Arial" w:cs="Arial"/>
          <w:b/>
          <w:sz w:val="20"/>
          <w:szCs w:val="20"/>
        </w:rPr>
        <w:t>:</w:t>
      </w:r>
    </w:p>
    <w:p w:rsidR="00B50DA6" w:rsidRPr="0006478F" w:rsidRDefault="00B50DA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E304BF" w:rsidRDefault="00DF5AE6" w:rsidP="00DF5A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426F89" w:rsidRPr="0006478F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i/>
          <w:sz w:val="20"/>
          <w:szCs w:val="20"/>
        </w:rPr>
        <w:t>Účtovná závierka je zostavená za predpokladu, že účtovná jednotka bude nepretržite pokračovať vo svojej činnosti.</w:t>
      </w:r>
    </w:p>
    <w:p w:rsidR="00E304BF" w:rsidRPr="0006478F" w:rsidRDefault="00E304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50DA6" w:rsidRPr="0006478F" w:rsidRDefault="00DF5AE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426F89" w:rsidRPr="0006478F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S</w:t>
      </w:r>
      <w:r w:rsidR="00426F89" w:rsidRPr="0006478F">
        <w:rPr>
          <w:rFonts w:ascii="Arial" w:hAnsi="Arial" w:cs="Arial"/>
          <w:sz w:val="20"/>
          <w:szCs w:val="20"/>
        </w:rPr>
        <w:t xml:space="preserve">pôsob oceňovania jednotlivých </w:t>
      </w:r>
      <w:r>
        <w:rPr>
          <w:rFonts w:ascii="Arial" w:hAnsi="Arial" w:cs="Arial"/>
          <w:sz w:val="20"/>
          <w:szCs w:val="20"/>
        </w:rPr>
        <w:t>polo</w:t>
      </w:r>
      <w:r w:rsidR="00426F89" w:rsidRPr="0006478F">
        <w:rPr>
          <w:rFonts w:ascii="Arial" w:hAnsi="Arial" w:cs="Arial"/>
          <w:sz w:val="20"/>
          <w:szCs w:val="20"/>
        </w:rPr>
        <w:t>žiek majetku a</w:t>
      </w:r>
      <w:r>
        <w:rPr>
          <w:rFonts w:ascii="Arial" w:hAnsi="Arial" w:cs="Arial"/>
          <w:sz w:val="20"/>
          <w:szCs w:val="20"/>
        </w:rPr>
        <w:t> </w:t>
      </w:r>
      <w:r w:rsidR="00426F89" w:rsidRPr="0006478F">
        <w:rPr>
          <w:rFonts w:ascii="Arial" w:hAnsi="Arial" w:cs="Arial"/>
          <w:sz w:val="20"/>
          <w:szCs w:val="20"/>
        </w:rPr>
        <w:t>záväzkov</w:t>
      </w:r>
      <w:r>
        <w:rPr>
          <w:rFonts w:ascii="Arial" w:hAnsi="Arial" w:cs="Arial"/>
          <w:sz w:val="20"/>
          <w:szCs w:val="20"/>
        </w:rPr>
        <w:t>, a to:</w:t>
      </w:r>
    </w:p>
    <w:p w:rsidR="00A64305" w:rsidRDefault="00A64305" w:rsidP="00E304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E304BF" w:rsidRDefault="00DF5AE6" w:rsidP="00DF5AE6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 w:rsidR="00426F89" w:rsidRPr="0006478F">
        <w:rPr>
          <w:rFonts w:ascii="Arial" w:hAnsi="Arial" w:cs="Arial"/>
          <w:sz w:val="20"/>
          <w:szCs w:val="20"/>
        </w:rPr>
        <w:t xml:space="preserve"> dlhodob</w:t>
      </w:r>
      <w:r>
        <w:rPr>
          <w:rFonts w:ascii="Arial" w:hAnsi="Arial" w:cs="Arial"/>
          <w:sz w:val="20"/>
          <w:szCs w:val="20"/>
        </w:rPr>
        <w:t>ého</w:t>
      </w:r>
      <w:r w:rsidR="00426F89" w:rsidRPr="0006478F">
        <w:rPr>
          <w:rFonts w:ascii="Arial" w:hAnsi="Arial" w:cs="Arial"/>
          <w:sz w:val="20"/>
          <w:szCs w:val="20"/>
        </w:rPr>
        <w:t xml:space="preserve"> nehmotn</w:t>
      </w:r>
      <w:r>
        <w:rPr>
          <w:rFonts w:ascii="Arial" w:hAnsi="Arial" w:cs="Arial"/>
          <w:sz w:val="20"/>
          <w:szCs w:val="20"/>
        </w:rPr>
        <w:t>ého</w:t>
      </w:r>
      <w:r w:rsidR="00426F89" w:rsidRPr="0006478F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ku, dlhodobého hmotného majetku a dlhodobého finančného majetku:</w:t>
      </w:r>
      <w:r w:rsidR="00E304BF">
        <w:rPr>
          <w:rFonts w:ascii="Arial" w:hAnsi="Arial" w:cs="Arial"/>
          <w:sz w:val="20"/>
          <w:szCs w:val="20"/>
        </w:rPr>
        <w:t>:</w:t>
      </w:r>
    </w:p>
    <w:p w:rsidR="00A64305" w:rsidRDefault="00A64305" w:rsidP="00E304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DF5AE6" w:rsidRDefault="00E304BF" w:rsidP="00E304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i/>
          <w:sz w:val="20"/>
          <w:szCs w:val="20"/>
        </w:rPr>
      </w:pPr>
      <w:r w:rsidRPr="00A64305">
        <w:rPr>
          <w:rFonts w:ascii="Arial" w:hAnsi="Arial" w:cs="Arial"/>
          <w:i/>
          <w:sz w:val="20"/>
          <w:szCs w:val="20"/>
        </w:rPr>
        <w:tab/>
      </w:r>
      <w:r w:rsidR="00DF5AE6">
        <w:rPr>
          <w:rFonts w:ascii="Arial" w:hAnsi="Arial" w:cs="Arial"/>
          <w:i/>
          <w:sz w:val="20"/>
          <w:szCs w:val="20"/>
        </w:rPr>
        <w:t>Nehmotný a hmotný majetok o</w:t>
      </w:r>
      <w:r w:rsidR="00A64305" w:rsidRPr="00A64305">
        <w:rPr>
          <w:rFonts w:ascii="Arial" w:hAnsi="Arial" w:cs="Arial"/>
          <w:i/>
          <w:sz w:val="20"/>
          <w:szCs w:val="20"/>
        </w:rPr>
        <w:t>ceňovaný obstarávacou cenou</w:t>
      </w:r>
      <w:r w:rsidR="00A64305">
        <w:rPr>
          <w:rFonts w:ascii="Arial" w:hAnsi="Arial" w:cs="Arial"/>
          <w:i/>
          <w:sz w:val="20"/>
          <w:szCs w:val="20"/>
        </w:rPr>
        <w:t>.</w:t>
      </w:r>
    </w:p>
    <w:p w:rsidR="00B50DA6" w:rsidRPr="00A64305" w:rsidRDefault="00DF5AE6" w:rsidP="00E304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  <w:t>Finančný majetok oceňovaný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DF5AE6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zásob obstaraných kúpou: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</w:t>
      </w:r>
      <w:r w:rsidRPr="00A64305">
        <w:rPr>
          <w:rFonts w:ascii="Arial" w:hAnsi="Arial" w:cs="Arial"/>
          <w:i/>
          <w:sz w:val="20"/>
          <w:szCs w:val="20"/>
        </w:rPr>
        <w:t>ceňovan</w:t>
      </w:r>
      <w:r w:rsidR="00DF5AE6">
        <w:rPr>
          <w:rFonts w:ascii="Arial" w:hAnsi="Arial" w:cs="Arial"/>
          <w:i/>
          <w:sz w:val="20"/>
          <w:szCs w:val="20"/>
        </w:rPr>
        <w:t>é</w:t>
      </w:r>
      <w:r w:rsidRPr="00A64305">
        <w:rPr>
          <w:rFonts w:ascii="Arial" w:hAnsi="Arial" w:cs="Arial"/>
          <w:i/>
          <w:sz w:val="20"/>
          <w:szCs w:val="20"/>
        </w:rPr>
        <w:t xml:space="preserve"> obstarávacou cenou</w:t>
      </w:r>
      <w:r>
        <w:rPr>
          <w:rFonts w:ascii="Arial" w:hAnsi="Arial" w:cs="Arial"/>
          <w:i/>
          <w:sz w:val="20"/>
          <w:szCs w:val="20"/>
        </w:rPr>
        <w:t>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780463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c) </w:t>
      </w:r>
      <w:r w:rsidR="00A64305">
        <w:rPr>
          <w:rFonts w:ascii="Arial" w:hAnsi="Arial" w:cs="Arial"/>
          <w:sz w:val="20"/>
          <w:szCs w:val="20"/>
        </w:rPr>
        <w:t>pohľadáv</w:t>
      </w:r>
      <w:r>
        <w:rPr>
          <w:rFonts w:ascii="Arial" w:hAnsi="Arial" w:cs="Arial"/>
          <w:sz w:val="20"/>
          <w:szCs w:val="20"/>
        </w:rPr>
        <w:t>o</w:t>
      </w:r>
      <w:r w:rsidR="00A64305">
        <w:rPr>
          <w:rFonts w:ascii="Arial" w:hAnsi="Arial" w:cs="Arial"/>
          <w:sz w:val="20"/>
          <w:szCs w:val="20"/>
        </w:rPr>
        <w:t>k: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780463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</w:t>
      </w:r>
      <w:r w:rsidR="00426F89" w:rsidRPr="0006478F">
        <w:rPr>
          <w:rFonts w:ascii="Arial" w:hAnsi="Arial" w:cs="Arial"/>
          <w:sz w:val="20"/>
          <w:szCs w:val="20"/>
        </w:rPr>
        <w:t xml:space="preserve"> krátkodob</w:t>
      </w:r>
      <w:r>
        <w:rPr>
          <w:rFonts w:ascii="Arial" w:hAnsi="Arial" w:cs="Arial"/>
          <w:sz w:val="20"/>
          <w:szCs w:val="20"/>
        </w:rPr>
        <w:t>ého</w:t>
      </w:r>
      <w:r w:rsidR="00426F89" w:rsidRPr="0006478F">
        <w:rPr>
          <w:rFonts w:ascii="Arial" w:hAnsi="Arial" w:cs="Arial"/>
          <w:sz w:val="20"/>
          <w:szCs w:val="20"/>
        </w:rPr>
        <w:t xml:space="preserve"> finančn</w:t>
      </w:r>
      <w:r>
        <w:rPr>
          <w:rFonts w:ascii="Arial" w:hAnsi="Arial" w:cs="Arial"/>
          <w:sz w:val="20"/>
          <w:szCs w:val="20"/>
        </w:rPr>
        <w:t>ého</w:t>
      </w:r>
      <w:r w:rsidR="00426F89" w:rsidRPr="0006478F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ku: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Oceňovaný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780463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</w:t>
      </w:r>
      <w:r w:rsidR="00426F89" w:rsidRPr="0006478F">
        <w:rPr>
          <w:rFonts w:ascii="Arial" w:hAnsi="Arial" w:cs="Arial"/>
          <w:sz w:val="20"/>
          <w:szCs w:val="20"/>
        </w:rPr>
        <w:t xml:space="preserve"> záväzk</w:t>
      </w:r>
      <w:r>
        <w:rPr>
          <w:rFonts w:ascii="Arial" w:hAnsi="Arial" w:cs="Arial"/>
          <w:sz w:val="20"/>
          <w:szCs w:val="20"/>
        </w:rPr>
        <w:t>ov</w:t>
      </w:r>
      <w:r w:rsidR="00426F89" w:rsidRPr="0006478F">
        <w:rPr>
          <w:rFonts w:ascii="Arial" w:hAnsi="Arial" w:cs="Arial"/>
          <w:sz w:val="20"/>
          <w:szCs w:val="20"/>
        </w:rPr>
        <w:t xml:space="preserve"> vrátane rezerv, dlhopisov, pôžičiek a</w:t>
      </w:r>
      <w:r w:rsidR="00A64305">
        <w:rPr>
          <w:rFonts w:ascii="Arial" w:hAnsi="Arial" w:cs="Arial"/>
          <w:sz w:val="20"/>
          <w:szCs w:val="20"/>
        </w:rPr>
        <w:t> </w:t>
      </w:r>
      <w:r w:rsidR="00426F89" w:rsidRPr="0006478F">
        <w:rPr>
          <w:rFonts w:ascii="Arial" w:hAnsi="Arial" w:cs="Arial"/>
          <w:sz w:val="20"/>
          <w:szCs w:val="20"/>
        </w:rPr>
        <w:t>úverov</w:t>
      </w:r>
      <w:r w:rsidR="00A64305">
        <w:rPr>
          <w:rFonts w:ascii="Arial" w:hAnsi="Arial" w:cs="Arial"/>
          <w:sz w:val="20"/>
          <w:szCs w:val="20"/>
        </w:rPr>
        <w:t>:</w:t>
      </w:r>
      <w:r w:rsidR="00426F89" w:rsidRPr="0006478F">
        <w:rPr>
          <w:rFonts w:ascii="Arial" w:hAnsi="Arial" w:cs="Arial"/>
          <w:sz w:val="20"/>
          <w:szCs w:val="20"/>
        </w:rPr>
        <w:t xml:space="preserve">, 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A5BEE" w:rsidRPr="0006478F" w:rsidRDefault="00BA5BEE" w:rsidP="00BA5BE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Pr="0006478F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Spôsob zostavenia</w:t>
      </w:r>
      <w:r w:rsidRPr="0006478F">
        <w:rPr>
          <w:rFonts w:ascii="Arial" w:hAnsi="Arial" w:cs="Arial"/>
          <w:sz w:val="20"/>
          <w:szCs w:val="20"/>
        </w:rPr>
        <w:t xml:space="preserve"> odpisového plánu pre </w:t>
      </w:r>
      <w:r>
        <w:rPr>
          <w:rFonts w:ascii="Arial" w:hAnsi="Arial" w:cs="Arial"/>
          <w:sz w:val="20"/>
          <w:szCs w:val="20"/>
        </w:rPr>
        <w:t xml:space="preserve">jednotlivé druhy </w:t>
      </w:r>
      <w:r w:rsidRPr="0006478F">
        <w:rPr>
          <w:rFonts w:ascii="Arial" w:hAnsi="Arial" w:cs="Arial"/>
          <w:sz w:val="20"/>
          <w:szCs w:val="20"/>
        </w:rPr>
        <w:t>dlhodob</w:t>
      </w:r>
      <w:r>
        <w:rPr>
          <w:rFonts w:ascii="Arial" w:hAnsi="Arial" w:cs="Arial"/>
          <w:sz w:val="20"/>
          <w:szCs w:val="20"/>
        </w:rPr>
        <w:t>ého hmotného a nehmotného</w:t>
      </w:r>
      <w:r w:rsidRPr="0006478F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ku</w:t>
      </w:r>
      <w:r w:rsidRPr="0006478F">
        <w:rPr>
          <w:rFonts w:ascii="Arial" w:hAnsi="Arial" w:cs="Arial"/>
          <w:sz w:val="20"/>
          <w:szCs w:val="20"/>
        </w:rPr>
        <w:t xml:space="preserve">, pričom sa uvádza doba odpisovania, </w:t>
      </w:r>
      <w:r>
        <w:rPr>
          <w:rFonts w:ascii="Arial" w:hAnsi="Arial" w:cs="Arial"/>
          <w:sz w:val="20"/>
          <w:szCs w:val="20"/>
        </w:rPr>
        <w:t xml:space="preserve">použité </w:t>
      </w:r>
      <w:r w:rsidRPr="0006478F">
        <w:rPr>
          <w:rFonts w:ascii="Arial" w:hAnsi="Arial" w:cs="Arial"/>
          <w:sz w:val="20"/>
          <w:szCs w:val="20"/>
        </w:rPr>
        <w:t>sadzby odpisov a odp</w:t>
      </w:r>
      <w:r>
        <w:rPr>
          <w:rFonts w:ascii="Arial" w:hAnsi="Arial" w:cs="Arial"/>
          <w:sz w:val="20"/>
          <w:szCs w:val="20"/>
        </w:rPr>
        <w:t>isové metódy pri určení odpisy:</w:t>
      </w:r>
    </w:p>
    <w:p w:rsidR="00BA5BEE" w:rsidRDefault="00BA5BEE" w:rsidP="00BA5BE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/>
          <w:sz w:val="20"/>
          <w:szCs w:val="20"/>
        </w:rPr>
      </w:pPr>
    </w:p>
    <w:p w:rsidR="00BA5BEE" w:rsidRDefault="00EA1870" w:rsidP="00BA5BE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Dlhodobý majetok </w:t>
      </w:r>
      <w:r w:rsidR="00BA5BEE">
        <w:rPr>
          <w:rFonts w:ascii="Arial" w:hAnsi="Arial" w:cs="Arial"/>
          <w:i/>
          <w:sz w:val="20"/>
          <w:szCs w:val="20"/>
        </w:rPr>
        <w:t>sa odpisuj</w:t>
      </w:r>
      <w:r>
        <w:rPr>
          <w:rFonts w:ascii="Arial" w:hAnsi="Arial" w:cs="Arial"/>
          <w:i/>
          <w:sz w:val="20"/>
          <w:szCs w:val="20"/>
        </w:rPr>
        <w:t>e</w:t>
      </w:r>
      <w:r w:rsidR="00BA5BEE">
        <w:rPr>
          <w:rFonts w:ascii="Arial" w:hAnsi="Arial" w:cs="Arial"/>
          <w:i/>
          <w:sz w:val="20"/>
          <w:szCs w:val="20"/>
        </w:rPr>
        <w:t xml:space="preserve"> v súlade so zákonom o dani z príjmov.</w:t>
      </w:r>
    </w:p>
    <w:p w:rsidR="00BA5BEE" w:rsidRDefault="00BA5BEE" w:rsidP="00BA5BE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/>
          <w:sz w:val="20"/>
          <w:szCs w:val="20"/>
        </w:rPr>
      </w:pPr>
    </w:p>
    <w:p w:rsidR="00376B46" w:rsidRDefault="00376B46" w:rsidP="00BA5BE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/>
          <w:sz w:val="20"/>
          <w:szCs w:val="20"/>
        </w:rPr>
      </w:pPr>
    </w:p>
    <w:p w:rsidR="00376B46" w:rsidRDefault="00376B46" w:rsidP="00BA5BE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/>
          <w:sz w:val="20"/>
          <w:szCs w:val="20"/>
        </w:rPr>
      </w:pPr>
    </w:p>
    <w:p w:rsidR="00376B46" w:rsidRDefault="00376B46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DC1AAD" w:rsidRPr="00E304BF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III. </w:t>
      </w:r>
      <w:r w:rsidRPr="00F27D5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  <w:r w:rsidRPr="00E304BF">
        <w:rPr>
          <w:rFonts w:ascii="Arial" w:hAnsi="Arial" w:cs="Arial"/>
          <w:b/>
          <w:sz w:val="20"/>
          <w:szCs w:val="20"/>
        </w:rPr>
        <w:t xml:space="preserve">: </w:t>
      </w:r>
    </w:p>
    <w:p w:rsidR="00DC1AAD" w:rsidRPr="0006478F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1AAD" w:rsidRPr="00E304BF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Pr="0006478F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i/>
          <w:sz w:val="20"/>
          <w:szCs w:val="20"/>
        </w:rPr>
        <w:t>Účtovná jednotka nevytvorila kapitálový fond z príspevkov podľa §123 ods.2 Obchodného zákonníka.</w:t>
      </w:r>
    </w:p>
    <w:p w:rsidR="00DC1AAD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1AAD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1AAD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Zostavené dňa: </w:t>
      </w:r>
      <w:r w:rsidR="00376B46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.</w:t>
      </w:r>
      <w:r w:rsidR="00376B46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.202</w:t>
      </w:r>
      <w:r w:rsidR="00376B46">
        <w:rPr>
          <w:rFonts w:ascii="Arial" w:hAnsi="Arial" w:cs="Arial"/>
          <w:sz w:val="20"/>
          <w:szCs w:val="20"/>
        </w:rPr>
        <w:t>5</w:t>
      </w:r>
    </w:p>
    <w:p w:rsidR="00DC1AAD" w:rsidRDefault="00DC1AAD" w:rsidP="00DC1AA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Schválené dňa: 1</w:t>
      </w:r>
      <w:r w:rsidR="00376B46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.</w:t>
      </w:r>
      <w:r w:rsidR="00376B46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.202</w:t>
      </w:r>
      <w:r w:rsidR="00376B46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</w:p>
    <w:sectPr w:rsidR="00DC1AAD" w:rsidSect="0017350F">
      <w:pgSz w:w="11907" w:h="16840"/>
      <w:pgMar w:top="1418" w:right="1418" w:bottom="1418" w:left="1418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06A2D"/>
    <w:multiLevelType w:val="hybridMultilevel"/>
    <w:tmpl w:val="96F24CAA"/>
    <w:lvl w:ilvl="0" w:tplc="B3789D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6478F"/>
    <w:rsid w:val="0000176E"/>
    <w:rsid w:val="0006478F"/>
    <w:rsid w:val="000A1C5B"/>
    <w:rsid w:val="000B162C"/>
    <w:rsid w:val="000E636D"/>
    <w:rsid w:val="001453BF"/>
    <w:rsid w:val="00146E01"/>
    <w:rsid w:val="00165A26"/>
    <w:rsid w:val="00165DBB"/>
    <w:rsid w:val="0017350F"/>
    <w:rsid w:val="001A64D0"/>
    <w:rsid w:val="001B3FDD"/>
    <w:rsid w:val="001C0C84"/>
    <w:rsid w:val="001D10F0"/>
    <w:rsid w:val="0020660E"/>
    <w:rsid w:val="00221457"/>
    <w:rsid w:val="00254740"/>
    <w:rsid w:val="002653F5"/>
    <w:rsid w:val="00287885"/>
    <w:rsid w:val="0031443F"/>
    <w:rsid w:val="0033032A"/>
    <w:rsid w:val="00335A9A"/>
    <w:rsid w:val="0036440F"/>
    <w:rsid w:val="0036561C"/>
    <w:rsid w:val="003660F6"/>
    <w:rsid w:val="00376B46"/>
    <w:rsid w:val="003827DC"/>
    <w:rsid w:val="00391A44"/>
    <w:rsid w:val="003A4DEE"/>
    <w:rsid w:val="003E733C"/>
    <w:rsid w:val="0041505B"/>
    <w:rsid w:val="00426F89"/>
    <w:rsid w:val="0042704E"/>
    <w:rsid w:val="0044099C"/>
    <w:rsid w:val="0046277C"/>
    <w:rsid w:val="00473031"/>
    <w:rsid w:val="0047411B"/>
    <w:rsid w:val="004766A0"/>
    <w:rsid w:val="00484121"/>
    <w:rsid w:val="004913EE"/>
    <w:rsid w:val="004973C5"/>
    <w:rsid w:val="004C119E"/>
    <w:rsid w:val="004F32DE"/>
    <w:rsid w:val="00521968"/>
    <w:rsid w:val="00532E5D"/>
    <w:rsid w:val="005442F6"/>
    <w:rsid w:val="00545B04"/>
    <w:rsid w:val="00571792"/>
    <w:rsid w:val="00584C65"/>
    <w:rsid w:val="00584CE4"/>
    <w:rsid w:val="005A30D8"/>
    <w:rsid w:val="00633D42"/>
    <w:rsid w:val="00651405"/>
    <w:rsid w:val="00661FA0"/>
    <w:rsid w:val="00682C08"/>
    <w:rsid w:val="00687CB3"/>
    <w:rsid w:val="006A4DD6"/>
    <w:rsid w:val="00727AD0"/>
    <w:rsid w:val="00780463"/>
    <w:rsid w:val="007B5A6A"/>
    <w:rsid w:val="007D186F"/>
    <w:rsid w:val="007F7158"/>
    <w:rsid w:val="00801358"/>
    <w:rsid w:val="00824ABF"/>
    <w:rsid w:val="008A49F8"/>
    <w:rsid w:val="008B696F"/>
    <w:rsid w:val="008D3FE5"/>
    <w:rsid w:val="008D4269"/>
    <w:rsid w:val="0090352C"/>
    <w:rsid w:val="009223C8"/>
    <w:rsid w:val="00963D21"/>
    <w:rsid w:val="00972E24"/>
    <w:rsid w:val="009759F8"/>
    <w:rsid w:val="00976782"/>
    <w:rsid w:val="009777B6"/>
    <w:rsid w:val="00995423"/>
    <w:rsid w:val="009D0DDA"/>
    <w:rsid w:val="009D64A0"/>
    <w:rsid w:val="009D78DA"/>
    <w:rsid w:val="009E198C"/>
    <w:rsid w:val="009E3CF5"/>
    <w:rsid w:val="009F60E2"/>
    <w:rsid w:val="00A147E0"/>
    <w:rsid w:val="00A40354"/>
    <w:rsid w:val="00A45144"/>
    <w:rsid w:val="00A64305"/>
    <w:rsid w:val="00AD538F"/>
    <w:rsid w:val="00B15FC1"/>
    <w:rsid w:val="00B50DA6"/>
    <w:rsid w:val="00B5685C"/>
    <w:rsid w:val="00B65049"/>
    <w:rsid w:val="00BA5BEE"/>
    <w:rsid w:val="00BC465C"/>
    <w:rsid w:val="00BF2E70"/>
    <w:rsid w:val="00C01FDB"/>
    <w:rsid w:val="00C17CBF"/>
    <w:rsid w:val="00C17F15"/>
    <w:rsid w:val="00C36C19"/>
    <w:rsid w:val="00C45F0F"/>
    <w:rsid w:val="00C907B4"/>
    <w:rsid w:val="00CA66FF"/>
    <w:rsid w:val="00CC17D8"/>
    <w:rsid w:val="00CC5C69"/>
    <w:rsid w:val="00CD7EFB"/>
    <w:rsid w:val="00D1004E"/>
    <w:rsid w:val="00D7646A"/>
    <w:rsid w:val="00D83650"/>
    <w:rsid w:val="00D877B8"/>
    <w:rsid w:val="00D9581A"/>
    <w:rsid w:val="00D97477"/>
    <w:rsid w:val="00DC1AAD"/>
    <w:rsid w:val="00DD0D64"/>
    <w:rsid w:val="00DF5AE6"/>
    <w:rsid w:val="00DF7B0E"/>
    <w:rsid w:val="00E304BF"/>
    <w:rsid w:val="00E43459"/>
    <w:rsid w:val="00E51604"/>
    <w:rsid w:val="00E70013"/>
    <w:rsid w:val="00E90417"/>
    <w:rsid w:val="00EA1870"/>
    <w:rsid w:val="00EB077D"/>
    <w:rsid w:val="00EB287D"/>
    <w:rsid w:val="00EB6EBB"/>
    <w:rsid w:val="00EC401E"/>
    <w:rsid w:val="00F31310"/>
    <w:rsid w:val="00F43939"/>
    <w:rsid w:val="00F43D11"/>
    <w:rsid w:val="00F45663"/>
    <w:rsid w:val="00F526DF"/>
    <w:rsid w:val="00F97604"/>
    <w:rsid w:val="00FD0E63"/>
    <w:rsid w:val="00FD20E9"/>
    <w:rsid w:val="00FD2E9F"/>
    <w:rsid w:val="00FE05DA"/>
    <w:rsid w:val="00FE39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35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B696F"/>
    <w:pPr>
      <w:ind w:left="720"/>
      <w:contextualSpacing/>
    </w:pPr>
  </w:style>
  <w:style w:type="table" w:styleId="Mriekatabuky">
    <w:name w:val="Table Grid"/>
    <w:basedOn w:val="Normlnatabuka"/>
    <w:uiPriority w:val="59"/>
    <w:rsid w:val="00D100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51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1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B696F"/>
    <w:pPr>
      <w:ind w:left="720"/>
      <w:contextualSpacing/>
    </w:pPr>
  </w:style>
  <w:style w:type="table" w:styleId="Mriekatabuky">
    <w:name w:val="Table Grid"/>
    <w:basedOn w:val="Normlnatabuka"/>
    <w:uiPriority w:val="59"/>
    <w:rsid w:val="00D100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51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14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37F6D-F96B-4777-BCB6-403034D0E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Matuska</dc:creator>
  <cp:lastModifiedBy>Admin</cp:lastModifiedBy>
  <cp:revision>11</cp:revision>
  <cp:lastPrinted>2024-09-26T09:19:00Z</cp:lastPrinted>
  <dcterms:created xsi:type="dcterms:W3CDTF">2024-09-26T09:16:00Z</dcterms:created>
  <dcterms:modified xsi:type="dcterms:W3CDTF">2025-05-10T14:44:00Z</dcterms:modified>
</cp:coreProperties>
</file>