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391980">
      <w:pPr>
        <w:spacing w:before="2" w:line="140" w:lineRule="exact"/>
        <w:rPr>
          <w:sz w:val="14"/>
          <w:szCs w:val="14"/>
          <w:lang w:val="en-US"/>
        </w:rPr>
      </w:pPr>
    </w:p>
    <w:p w14:paraId="477FD1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560ABB8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453ABF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3AFCFC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EFDB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794D98C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8D939A9">
      <w:pPr>
        <w:spacing w:before="7" w:line="240" w:lineRule="exact"/>
        <w:jc w:val="both"/>
        <w:rPr>
          <w:rFonts w:ascii="Arial" w:hAnsi="Arial" w:cs="Arial"/>
        </w:rPr>
      </w:pPr>
    </w:p>
    <w:p w14:paraId="0B60979F">
      <w:pPr>
        <w:pStyle w:val="6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EFE12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7DEB6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</w:tcPr>
          <w:p w14:paraId="5F28C7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1977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KOJA, s.r.o.</w:t>
            </w:r>
          </w:p>
        </w:tc>
      </w:tr>
      <w:tr w14:paraId="1C4DF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</w:tcPr>
          <w:p w14:paraId="177B9B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D0C34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31592732</w:t>
            </w:r>
          </w:p>
        </w:tc>
      </w:tr>
      <w:tr w14:paraId="5D530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shd w:val="clear" w:color="auto" w:fill="auto"/>
          </w:tcPr>
          <w:p w14:paraId="493B68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3636C4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14:paraId="6FF73C66">
      <w:pPr>
        <w:spacing w:line="260" w:lineRule="exact"/>
        <w:jc w:val="both"/>
        <w:rPr>
          <w:rFonts w:ascii="Arial" w:hAnsi="Arial" w:cs="Arial"/>
        </w:rPr>
      </w:pPr>
    </w:p>
    <w:p w14:paraId="1DD136D3">
      <w:pPr>
        <w:spacing w:line="260" w:lineRule="exact"/>
        <w:jc w:val="both"/>
        <w:rPr>
          <w:rFonts w:ascii="Arial" w:hAnsi="Arial" w:cs="Arial"/>
        </w:rPr>
      </w:pPr>
    </w:p>
    <w:p w14:paraId="7040927A">
      <w:pPr>
        <w:pStyle w:val="6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F414744">
      <w:pPr>
        <w:pStyle w:val="6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F5F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14:paraId="5A311B65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4306C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shd w:val="clear" w:color="auto" w:fill="auto"/>
          </w:tcPr>
          <w:p w14:paraId="21F54D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4B379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F33DF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7E337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5F1E1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shd w:val="clear" w:color="auto" w:fill="auto"/>
          </w:tcPr>
          <w:p w14:paraId="7BCF734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AB0434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A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D889DD">
      <w:pPr>
        <w:spacing w:line="260" w:lineRule="exact"/>
        <w:jc w:val="both"/>
        <w:rPr>
          <w:rFonts w:ascii="Arial" w:hAnsi="Arial" w:cs="Arial"/>
        </w:rPr>
      </w:pPr>
    </w:p>
    <w:p w14:paraId="65457939">
      <w:pPr>
        <w:spacing w:before="1" w:line="280" w:lineRule="exact"/>
        <w:jc w:val="both"/>
        <w:rPr>
          <w:rFonts w:ascii="Arial" w:hAnsi="Arial" w:cs="Arial"/>
        </w:rPr>
      </w:pPr>
    </w:p>
    <w:p w14:paraId="75E298C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4BCFB09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584B17B4">
      <w:pPr>
        <w:spacing w:before="11" w:line="260" w:lineRule="exact"/>
        <w:jc w:val="both"/>
        <w:rPr>
          <w:rFonts w:ascii="Arial" w:hAnsi="Arial" w:cs="Arial"/>
        </w:rPr>
      </w:pPr>
    </w:p>
    <w:p w14:paraId="538A4984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66F87F07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FFC37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C2B733C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06ECB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00FD39A0"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DA238E5"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20957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6866ECCE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1DDF7B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45D2D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0E24E74A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EF77DE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BF8A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370285AD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DFB1D1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1898E8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3880E219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90B48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64007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07058E09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0E17309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4190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6F0DE5A2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74C26D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C36B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2884D45F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156D03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1301A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2E32F1BD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4B3F3C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1056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1AACD522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45AD2C8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870B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20B1D2F3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5C6916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58AF4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2EABC81F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C875954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2B576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shd w:val="clear" w:color="auto" w:fill="auto"/>
          </w:tcPr>
          <w:p w14:paraId="146EFD9E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A32167"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170F41D6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A0F25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121683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A021F97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14:paraId="58203B23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94C026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7CF5F628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CDADCD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14:paraId="45CEB371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A7BF7"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Boli stornované odpisy, ktoré boli zúčtované nesprávne, sú zaúčtované na účte 429 v r. 2017 , sú uvedené na r. 290 daňového priznania v daňovom priznaní za rok 2017, a v daňovom priznaní  za rok 2016 boli tieto  nesprávne účtovné odpisy  uvedené aj na r. 150 ako pripočitateľná položka k základu dane.  V súlade s ustanovením § 16 daňového poriadku sa konateľ rozhodol, že nebude podávať dodatočné daňové priznanie, keďže je za rok 2016 vykázaná daňová strata. Suma  nie je súčasťou výsledku hospodárenia v r. 2017 , lebo je zaúčtovaná na účte 429</w:t>
      </w:r>
    </w:p>
    <w:p w14:paraId="4ACB75C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4979671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924F0D1">
      <w:pPr>
        <w:spacing w:before="11" w:line="260" w:lineRule="exact"/>
        <w:jc w:val="both"/>
        <w:rPr>
          <w:rFonts w:ascii="Arial" w:hAnsi="Arial" w:cs="Arial"/>
        </w:rPr>
      </w:pPr>
    </w:p>
    <w:p w14:paraId="50CE52B1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7C4A8048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B89190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8DFB20D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7DBEB">
      <w:pPr>
        <w:pStyle w:val="6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 0</w:t>
      </w:r>
    </w:p>
    <w:p w14:paraId="3AAEE029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338FF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4D1FB93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3BB30F89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198C9FF0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14:paraId="082056C5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EA662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30E9BD66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3C5E4A08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C3C3C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14:paraId="43A4B20F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6D554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2D1352DE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8A42F1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C188225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82A8F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5E302362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DDC79F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7942F2D2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0C697F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A4A9FA2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F65E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361A5BE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957A6">
      <w:pPr>
        <w:pStyle w:val="6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0</w:t>
      </w:r>
      <w:bookmarkStart w:id="0" w:name="_GoBack"/>
      <w:bookmarkEnd w:id="0"/>
    </w:p>
    <w:p w14:paraId="31134860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41425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4E60FD4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62562">
      <w:pPr>
        <w:pStyle w:val="6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21C81A">
    <w:pPr>
      <w:spacing w:line="200" w:lineRule="exact"/>
      <w:rPr>
        <w:sz w:val="20"/>
        <w:szCs w:val="20"/>
      </w:rPr>
    </w:pPr>
    <w:r>
      <w:rPr>
        <w:lang w:val="en-US"/>
      </w:rPr>
      <w:pict>
        <v:shape id="_x0000_s2049" o:spid="_x0000_s2049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 w14:paraId="1C38DDF4">
                <w:pPr>
                  <w:pStyle w:val="6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029157">
    <w:pPr>
      <w:pStyle w:val="8"/>
    </w:pPr>
  </w:p>
  <w:p w14:paraId="0517134E">
    <w:pPr>
      <w:pStyle w:val="8"/>
    </w:pPr>
  </w:p>
  <w:p w14:paraId="5EA18850">
    <w:pPr>
      <w:pStyle w:val="8"/>
    </w:pPr>
  </w:p>
  <w:p w14:paraId="4DB3E406">
    <w:pPr>
      <w:pStyle w:val="6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ČO31592732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Č:2020426716</w:t>
    </w:r>
  </w:p>
  <w:p w14:paraId="5C2A5F93">
    <w:pPr>
      <w:pStyle w:val="8"/>
      <w:rPr>
        <w:rFonts w:ascii="Times New Roman" w:hAnsi="Times New Roman"/>
        <w:sz w:val="24"/>
        <w:szCs w:val="24"/>
      </w:rPr>
    </w:pPr>
  </w:p>
  <w:p w14:paraId="6ECD7C30"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attachedTemplate r:id="rId1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compatSetting w:name="compatibilityMode" w:uri="http://schemas.microsoft.com/office/word" w:val="12"/>
  </w:compat>
  <w:rsids>
    <w:rsidRoot w:val="000209E8"/>
    <w:rsid w:val="00003BE7"/>
    <w:rsid w:val="000209E8"/>
    <w:rsid w:val="000A3FA0"/>
    <w:rsid w:val="000A7A0D"/>
    <w:rsid w:val="000D1DE9"/>
    <w:rsid w:val="001153E3"/>
    <w:rsid w:val="001406AD"/>
    <w:rsid w:val="001807F6"/>
    <w:rsid w:val="00182B7A"/>
    <w:rsid w:val="001A16BC"/>
    <w:rsid w:val="001B50B5"/>
    <w:rsid w:val="001E02BF"/>
    <w:rsid w:val="001E78C6"/>
    <w:rsid w:val="002401F1"/>
    <w:rsid w:val="0029134B"/>
    <w:rsid w:val="00294078"/>
    <w:rsid w:val="002B1B13"/>
    <w:rsid w:val="002C12B4"/>
    <w:rsid w:val="002D7E6D"/>
    <w:rsid w:val="003551D9"/>
    <w:rsid w:val="00356647"/>
    <w:rsid w:val="003657F5"/>
    <w:rsid w:val="00373635"/>
    <w:rsid w:val="00385CAC"/>
    <w:rsid w:val="003A02C0"/>
    <w:rsid w:val="003D056F"/>
    <w:rsid w:val="003F7D08"/>
    <w:rsid w:val="00401155"/>
    <w:rsid w:val="004507F5"/>
    <w:rsid w:val="00483A14"/>
    <w:rsid w:val="00490D4A"/>
    <w:rsid w:val="004A2BF3"/>
    <w:rsid w:val="004B59C1"/>
    <w:rsid w:val="004D7A3B"/>
    <w:rsid w:val="00530C4D"/>
    <w:rsid w:val="005560AC"/>
    <w:rsid w:val="0055784D"/>
    <w:rsid w:val="005807D7"/>
    <w:rsid w:val="005E7E2B"/>
    <w:rsid w:val="0061492D"/>
    <w:rsid w:val="00616BDF"/>
    <w:rsid w:val="00623868"/>
    <w:rsid w:val="00637F73"/>
    <w:rsid w:val="00676DB4"/>
    <w:rsid w:val="006C2BAC"/>
    <w:rsid w:val="006D4A54"/>
    <w:rsid w:val="00741EBA"/>
    <w:rsid w:val="00785DBA"/>
    <w:rsid w:val="007C6139"/>
    <w:rsid w:val="008013EC"/>
    <w:rsid w:val="00832E5A"/>
    <w:rsid w:val="00836033"/>
    <w:rsid w:val="0084391B"/>
    <w:rsid w:val="00845761"/>
    <w:rsid w:val="008771A6"/>
    <w:rsid w:val="008C4DA1"/>
    <w:rsid w:val="008E2B9B"/>
    <w:rsid w:val="00913435"/>
    <w:rsid w:val="00916772"/>
    <w:rsid w:val="009904D4"/>
    <w:rsid w:val="009A27D0"/>
    <w:rsid w:val="009D5C84"/>
    <w:rsid w:val="00A13524"/>
    <w:rsid w:val="00A21AB1"/>
    <w:rsid w:val="00A42F35"/>
    <w:rsid w:val="00A55E63"/>
    <w:rsid w:val="00A9601F"/>
    <w:rsid w:val="00AC14CD"/>
    <w:rsid w:val="00AD3C28"/>
    <w:rsid w:val="00AD6C8A"/>
    <w:rsid w:val="00AD749D"/>
    <w:rsid w:val="00B0250B"/>
    <w:rsid w:val="00B15261"/>
    <w:rsid w:val="00B15E67"/>
    <w:rsid w:val="00B60219"/>
    <w:rsid w:val="00B7440A"/>
    <w:rsid w:val="00B916FD"/>
    <w:rsid w:val="00BC0CEE"/>
    <w:rsid w:val="00BC6297"/>
    <w:rsid w:val="00BF5049"/>
    <w:rsid w:val="00BF64C3"/>
    <w:rsid w:val="00C01CB7"/>
    <w:rsid w:val="00C12A36"/>
    <w:rsid w:val="00CC3205"/>
    <w:rsid w:val="00CD545D"/>
    <w:rsid w:val="00D0247D"/>
    <w:rsid w:val="00D412CF"/>
    <w:rsid w:val="00D45AC3"/>
    <w:rsid w:val="00D6149C"/>
    <w:rsid w:val="00D6253B"/>
    <w:rsid w:val="00D645E7"/>
    <w:rsid w:val="00D848AA"/>
    <w:rsid w:val="00D9538A"/>
    <w:rsid w:val="00DB22F6"/>
    <w:rsid w:val="00E17CFD"/>
    <w:rsid w:val="00E67BEF"/>
    <w:rsid w:val="00E82790"/>
    <w:rsid w:val="00EB4798"/>
    <w:rsid w:val="00EB55FA"/>
    <w:rsid w:val="00EE5474"/>
    <w:rsid w:val="00F404E8"/>
    <w:rsid w:val="00F817B0"/>
    <w:rsid w:val="00F906FF"/>
    <w:rsid w:val="00FB2B9F"/>
    <w:rsid w:val="00FE3BB2"/>
    <w:rsid w:val="09567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="Calibri" w:hAnsi="Calibri" w:eastAsia="Calibri" w:cs="Times New Roman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5"/>
    <w:semiHidden/>
    <w:unhideWhenUsed/>
    <w:qFormat/>
    <w:uiPriority w:val="99"/>
    <w:rPr>
      <w:rFonts w:ascii="Segoe UI" w:hAnsi="Segoe UI"/>
      <w:sz w:val="18"/>
      <w:szCs w:val="18"/>
    </w:rPr>
  </w:style>
  <w:style w:type="paragraph" w:styleId="6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13"/>
    <w:unhideWhenUsed/>
    <w:qFormat/>
    <w:uiPriority w:val="0"/>
    <w:pPr>
      <w:tabs>
        <w:tab w:val="center" w:pos="4536"/>
        <w:tab w:val="right" w:pos="9072"/>
      </w:tabs>
    </w:pPr>
  </w:style>
  <w:style w:type="table" w:styleId="9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Table Normal1"/>
    <w:semiHidden/>
    <w:unhideWhenUsed/>
    <w:qFormat/>
    <w:uiPriority w:val="2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List Paragraph"/>
    <w:basedOn w:val="1"/>
    <w:qFormat/>
    <w:uiPriority w:val="1"/>
  </w:style>
  <w:style w:type="paragraph" w:customStyle="1" w:styleId="12">
    <w:name w:val="Table Paragraph"/>
    <w:basedOn w:val="1"/>
    <w:qFormat/>
    <w:uiPriority w:val="1"/>
  </w:style>
  <w:style w:type="character" w:customStyle="1" w:styleId="13">
    <w:name w:val="Hlavička Char"/>
    <w:basedOn w:val="3"/>
    <w:link w:val="8"/>
    <w:qFormat/>
    <w:uiPriority w:val="0"/>
  </w:style>
  <w:style w:type="character" w:customStyle="1" w:styleId="14">
    <w:name w:val="Päta Char"/>
    <w:basedOn w:val="3"/>
    <w:link w:val="7"/>
    <w:qFormat/>
    <w:uiPriority w:val="99"/>
  </w:style>
  <w:style w:type="character" w:customStyle="1" w:styleId="15">
    <w:name w:val="Text bubliny Char"/>
    <w:link w:val="5"/>
    <w:semiHidden/>
    <w:qFormat/>
    <w:uiPriority w:val="99"/>
    <w:rPr>
      <w:rFonts w:ascii="Segoe UI" w:hAnsi="Segoe UI" w:cs="Segoe UI"/>
      <w:sz w:val="18"/>
      <w:szCs w:val="18"/>
      <w:lang w:val="sk-SK"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nka\OneDrive\Dokumenty\Pozn&#225;mkyKOJA2022.do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PoznámkyKOJA2022</Template>
  <Company>PKF Slovensko s.r.o.</Company>
  <Pages>3</Pages>
  <Words>1044</Words>
  <Characters>6417</Characters>
  <Lines>53</Lines>
  <Paragraphs>15</Paragraphs>
  <TotalTime>1</TotalTime>
  <ScaleCrop>false</ScaleCrop>
  <LinksUpToDate>false</LinksUpToDate>
  <CharactersWithSpaces>7442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2024-02-28T16:05:00Z</dcterms:created>
  <dc:creator>Janka</dc:creator>
  <cp:lastModifiedBy>Janka</cp:lastModifiedBy>
  <cp:lastPrinted>2024-02-28T16:06:00Z</cp:lastPrinted>
  <dcterms:modified xsi:type="dcterms:W3CDTF">2025-05-10T21:24:50Z</dcterms:modified>
  <dc:title>Opatrenie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681FD4D1DC4A455DB6631E5FEEC0FD3D_12</vt:lpwstr>
  </property>
</Properties>
</file>