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C058C4" w14:textId="4CBB9C9E" w:rsidR="009E235A" w:rsidRPr="004231F7" w:rsidRDefault="008D296E">
      <w:pPr>
        <w:rPr>
          <w:rFonts w:asciiTheme="majorHAnsi" w:hAnsiTheme="majorHAnsi" w:cstheme="majorHAnsi"/>
          <w:b/>
          <w:bCs/>
          <w:i/>
          <w:iCs/>
          <w:sz w:val="28"/>
          <w:szCs w:val="28"/>
          <w:u w:val="single"/>
        </w:rPr>
      </w:pPr>
      <w:r w:rsidRPr="008D296E">
        <w:rPr>
          <w:rFonts w:asciiTheme="majorHAnsi" w:hAnsiTheme="majorHAnsi" w:cstheme="majorHAnsi"/>
          <w:b/>
          <w:bCs/>
          <w:i/>
          <w:iCs/>
          <w:sz w:val="24"/>
          <w:szCs w:val="24"/>
        </w:rPr>
        <w:t xml:space="preserve">                                                     </w:t>
      </w:r>
      <w:r w:rsidRPr="004231F7">
        <w:rPr>
          <w:rFonts w:asciiTheme="majorHAnsi" w:hAnsiTheme="majorHAnsi" w:cstheme="majorHAnsi"/>
          <w:b/>
          <w:bCs/>
          <w:i/>
          <w:iCs/>
          <w:sz w:val="28"/>
          <w:szCs w:val="28"/>
          <w:u w:val="single"/>
        </w:rPr>
        <w:t>Poznámky  k účtovnej závierke</w:t>
      </w:r>
    </w:p>
    <w:p w14:paraId="54744405" w14:textId="5BA3017D" w:rsidR="008D296E" w:rsidRDefault="008D296E">
      <w:pPr>
        <w:rPr>
          <w:rFonts w:asciiTheme="majorHAnsi" w:hAnsiTheme="majorHAnsi" w:cstheme="majorHAnsi"/>
          <w:b/>
          <w:bCs/>
          <w:i/>
          <w:iCs/>
          <w:sz w:val="24"/>
          <w:szCs w:val="24"/>
        </w:rPr>
      </w:pPr>
    </w:p>
    <w:p w14:paraId="177CFE51" w14:textId="77777777" w:rsidR="004231F7" w:rsidRDefault="004231F7">
      <w:pPr>
        <w:rPr>
          <w:rFonts w:asciiTheme="majorHAnsi" w:hAnsiTheme="majorHAnsi" w:cstheme="majorHAnsi"/>
          <w:b/>
          <w:bCs/>
          <w:i/>
          <w:iCs/>
          <w:sz w:val="24"/>
          <w:szCs w:val="24"/>
        </w:rPr>
      </w:pPr>
    </w:p>
    <w:p w14:paraId="58047847" w14:textId="26C79254" w:rsidR="008D296E" w:rsidRDefault="008D296E">
      <w:pPr>
        <w:rPr>
          <w:rFonts w:asciiTheme="majorHAnsi" w:hAnsiTheme="majorHAnsi" w:cstheme="majorHAnsi"/>
          <w:b/>
          <w:bCs/>
          <w:sz w:val="24"/>
          <w:szCs w:val="24"/>
        </w:rPr>
      </w:pPr>
      <w:r w:rsidRPr="008D296E">
        <w:rPr>
          <w:rFonts w:asciiTheme="majorHAnsi" w:hAnsiTheme="majorHAnsi" w:cstheme="majorHAnsi"/>
          <w:b/>
          <w:bCs/>
          <w:sz w:val="24"/>
          <w:szCs w:val="24"/>
        </w:rPr>
        <w:t>Účtovné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obdobie :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bCs/>
          <w:sz w:val="24"/>
          <w:szCs w:val="24"/>
        </w:rPr>
        <w:t>01.01.20</w:t>
      </w:r>
      <w:r w:rsidR="005B5976">
        <w:rPr>
          <w:rFonts w:asciiTheme="majorHAnsi" w:hAnsiTheme="majorHAnsi" w:cstheme="majorHAnsi"/>
          <w:b/>
          <w:bCs/>
          <w:sz w:val="24"/>
          <w:szCs w:val="24"/>
        </w:rPr>
        <w:t>2</w:t>
      </w:r>
      <w:r w:rsidR="00954D3F">
        <w:rPr>
          <w:rFonts w:asciiTheme="majorHAnsi" w:hAnsiTheme="majorHAnsi" w:cstheme="majorHAnsi"/>
          <w:b/>
          <w:bCs/>
          <w:sz w:val="24"/>
          <w:szCs w:val="24"/>
        </w:rPr>
        <w:t>4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– 31.12.20</w:t>
      </w:r>
      <w:r w:rsidR="005B5976">
        <w:rPr>
          <w:rFonts w:asciiTheme="majorHAnsi" w:hAnsiTheme="majorHAnsi" w:cstheme="majorHAnsi"/>
          <w:b/>
          <w:bCs/>
          <w:sz w:val="24"/>
          <w:szCs w:val="24"/>
        </w:rPr>
        <w:t>2</w:t>
      </w:r>
      <w:r w:rsidR="00954D3F">
        <w:rPr>
          <w:rFonts w:asciiTheme="majorHAnsi" w:hAnsiTheme="majorHAnsi" w:cstheme="majorHAnsi"/>
          <w:b/>
          <w:bCs/>
          <w:sz w:val="24"/>
          <w:szCs w:val="24"/>
        </w:rPr>
        <w:t>4</w:t>
      </w:r>
    </w:p>
    <w:p w14:paraId="7AD64E6E" w14:textId="2781B4FD" w:rsidR="008D296E" w:rsidRDefault="008D296E">
      <w:pPr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Spoločnosť :  </w:t>
      </w:r>
      <w:r>
        <w:rPr>
          <w:rFonts w:asciiTheme="majorHAnsi" w:hAnsiTheme="majorHAnsi" w:cstheme="majorHAnsi"/>
          <w:b/>
          <w:bCs/>
          <w:sz w:val="24"/>
          <w:szCs w:val="24"/>
        </w:rPr>
        <w:tab/>
        <w:t xml:space="preserve">   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065735">
        <w:rPr>
          <w:rFonts w:asciiTheme="majorHAnsi" w:hAnsiTheme="majorHAnsi" w:cstheme="majorHAnsi"/>
          <w:b/>
          <w:bCs/>
          <w:sz w:val="24"/>
          <w:szCs w:val="24"/>
        </w:rPr>
        <w:t xml:space="preserve">AG </w:t>
      </w:r>
      <w:proofErr w:type="spellStart"/>
      <w:r w:rsidR="00065735">
        <w:rPr>
          <w:rFonts w:asciiTheme="majorHAnsi" w:hAnsiTheme="majorHAnsi" w:cstheme="majorHAnsi"/>
          <w:b/>
          <w:bCs/>
          <w:sz w:val="24"/>
          <w:szCs w:val="24"/>
        </w:rPr>
        <w:t>Capital</w:t>
      </w:r>
      <w:proofErr w:type="spellEnd"/>
      <w:r w:rsidR="00065735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5B5976">
        <w:rPr>
          <w:rFonts w:asciiTheme="majorHAnsi" w:hAnsiTheme="majorHAnsi" w:cstheme="majorHAnsi"/>
          <w:b/>
          <w:bCs/>
          <w:sz w:val="24"/>
          <w:szCs w:val="24"/>
        </w:rPr>
        <w:t xml:space="preserve">, </w:t>
      </w:r>
      <w:proofErr w:type="spellStart"/>
      <w:r>
        <w:rPr>
          <w:rFonts w:asciiTheme="majorHAnsi" w:hAnsiTheme="majorHAnsi" w:cstheme="majorHAnsi"/>
          <w:b/>
          <w:bCs/>
          <w:sz w:val="24"/>
          <w:szCs w:val="24"/>
        </w:rPr>
        <w:t>s.r.o</w:t>
      </w:r>
      <w:proofErr w:type="spellEnd"/>
      <w:r>
        <w:rPr>
          <w:rFonts w:asciiTheme="majorHAnsi" w:hAnsiTheme="majorHAnsi" w:cstheme="majorHAnsi"/>
          <w:b/>
          <w:bCs/>
          <w:sz w:val="24"/>
          <w:szCs w:val="24"/>
        </w:rPr>
        <w:t>.</w:t>
      </w:r>
    </w:p>
    <w:p w14:paraId="6D3E5DBD" w14:textId="27DC6F26" w:rsidR="008D296E" w:rsidRDefault="008D296E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Sídlo :</w:t>
      </w:r>
      <w:r>
        <w:rPr>
          <w:rFonts w:asciiTheme="majorHAnsi" w:hAnsiTheme="majorHAnsi" w:cstheme="majorHAnsi"/>
          <w:b/>
          <w:bCs/>
          <w:sz w:val="24"/>
          <w:szCs w:val="24"/>
        </w:rPr>
        <w:tab/>
      </w:r>
      <w:r>
        <w:rPr>
          <w:rFonts w:asciiTheme="majorHAnsi" w:hAnsiTheme="majorHAnsi" w:cstheme="majorHAnsi"/>
          <w:b/>
          <w:bCs/>
          <w:sz w:val="24"/>
          <w:szCs w:val="24"/>
        </w:rPr>
        <w:tab/>
        <w:t xml:space="preserve">   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065735">
        <w:rPr>
          <w:rFonts w:asciiTheme="majorHAnsi" w:hAnsiTheme="majorHAnsi" w:cstheme="majorHAnsi"/>
          <w:b/>
          <w:bCs/>
          <w:sz w:val="24"/>
          <w:szCs w:val="24"/>
        </w:rPr>
        <w:t>Ľubovnianska  16</w:t>
      </w:r>
    </w:p>
    <w:p w14:paraId="1611F199" w14:textId="408F25A9" w:rsidR="008D296E" w:rsidRDefault="008D296E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ab/>
      </w:r>
      <w:r>
        <w:rPr>
          <w:rFonts w:asciiTheme="majorHAnsi" w:hAnsiTheme="majorHAnsi" w:cstheme="majorHAnsi"/>
          <w:b/>
          <w:bCs/>
          <w:sz w:val="24"/>
          <w:szCs w:val="24"/>
        </w:rPr>
        <w:tab/>
        <w:t xml:space="preserve">    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885A5A">
        <w:rPr>
          <w:rFonts w:asciiTheme="majorHAnsi" w:hAnsiTheme="majorHAnsi" w:cstheme="majorHAnsi"/>
          <w:b/>
          <w:bCs/>
          <w:sz w:val="24"/>
          <w:szCs w:val="24"/>
        </w:rPr>
        <w:t>8</w:t>
      </w:r>
      <w:r w:rsidR="00065735">
        <w:rPr>
          <w:rFonts w:asciiTheme="majorHAnsi" w:hAnsiTheme="majorHAnsi" w:cstheme="majorHAnsi"/>
          <w:b/>
          <w:bCs/>
          <w:sz w:val="24"/>
          <w:szCs w:val="24"/>
        </w:rPr>
        <w:t>51</w:t>
      </w:r>
      <w:r w:rsidR="005B5976">
        <w:rPr>
          <w:rFonts w:asciiTheme="majorHAnsi" w:hAnsiTheme="majorHAnsi" w:cstheme="majorHAnsi"/>
          <w:b/>
          <w:bCs/>
          <w:sz w:val="24"/>
          <w:szCs w:val="24"/>
        </w:rPr>
        <w:t xml:space="preserve"> 0</w:t>
      </w:r>
      <w:r w:rsidR="00065735">
        <w:rPr>
          <w:rFonts w:asciiTheme="majorHAnsi" w:hAnsiTheme="majorHAnsi" w:cstheme="majorHAnsi"/>
          <w:b/>
          <w:bCs/>
          <w:sz w:val="24"/>
          <w:szCs w:val="24"/>
        </w:rPr>
        <w:t>7</w:t>
      </w:r>
      <w:r w:rsidR="005B5976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885A5A">
        <w:rPr>
          <w:rFonts w:asciiTheme="majorHAnsi" w:hAnsiTheme="majorHAnsi" w:cstheme="majorHAnsi"/>
          <w:b/>
          <w:bCs/>
          <w:sz w:val="24"/>
          <w:szCs w:val="24"/>
        </w:rPr>
        <w:t xml:space="preserve"> Bratislava</w:t>
      </w:r>
    </w:p>
    <w:p w14:paraId="5366341E" w14:textId="7123E450" w:rsidR="008D296E" w:rsidRDefault="008D296E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IČO :</w:t>
      </w:r>
      <w:r>
        <w:rPr>
          <w:rFonts w:asciiTheme="majorHAnsi" w:hAnsiTheme="majorHAnsi" w:cstheme="majorHAnsi"/>
          <w:b/>
          <w:bCs/>
          <w:sz w:val="24"/>
          <w:szCs w:val="24"/>
        </w:rPr>
        <w:tab/>
      </w:r>
      <w:r>
        <w:rPr>
          <w:rFonts w:asciiTheme="majorHAnsi" w:hAnsiTheme="majorHAnsi" w:cstheme="majorHAnsi"/>
          <w:b/>
          <w:bCs/>
          <w:sz w:val="24"/>
          <w:szCs w:val="24"/>
        </w:rPr>
        <w:tab/>
        <w:t xml:space="preserve">    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5B5976">
        <w:rPr>
          <w:rFonts w:asciiTheme="majorHAnsi" w:hAnsiTheme="majorHAnsi" w:cstheme="majorHAnsi"/>
          <w:b/>
          <w:bCs/>
          <w:sz w:val="24"/>
          <w:szCs w:val="24"/>
        </w:rPr>
        <w:t>4</w:t>
      </w:r>
      <w:r w:rsidR="00065735">
        <w:rPr>
          <w:rFonts w:asciiTheme="majorHAnsi" w:hAnsiTheme="majorHAnsi" w:cstheme="majorHAnsi"/>
          <w:b/>
          <w:bCs/>
          <w:sz w:val="24"/>
          <w:szCs w:val="24"/>
        </w:rPr>
        <w:t>4678274</w:t>
      </w:r>
    </w:p>
    <w:p w14:paraId="7382B420" w14:textId="6EEE4417" w:rsidR="005B5976" w:rsidRDefault="008D296E" w:rsidP="005B5976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DIČ : </w:t>
      </w:r>
      <w:r>
        <w:rPr>
          <w:rFonts w:asciiTheme="majorHAnsi" w:hAnsiTheme="majorHAnsi" w:cstheme="majorHAnsi"/>
          <w:b/>
          <w:bCs/>
          <w:sz w:val="24"/>
          <w:szCs w:val="24"/>
        </w:rPr>
        <w:tab/>
      </w:r>
      <w:r>
        <w:rPr>
          <w:rFonts w:asciiTheme="majorHAnsi" w:hAnsiTheme="majorHAnsi" w:cstheme="majorHAnsi"/>
          <w:b/>
          <w:bCs/>
          <w:sz w:val="24"/>
          <w:szCs w:val="24"/>
        </w:rPr>
        <w:tab/>
        <w:t xml:space="preserve">    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5B5976">
        <w:rPr>
          <w:rFonts w:asciiTheme="majorHAnsi" w:hAnsiTheme="majorHAnsi" w:cstheme="majorHAnsi"/>
          <w:b/>
          <w:bCs/>
          <w:sz w:val="24"/>
          <w:szCs w:val="24"/>
        </w:rPr>
        <w:t>202</w:t>
      </w:r>
      <w:r w:rsidR="00065735">
        <w:rPr>
          <w:rFonts w:asciiTheme="majorHAnsi" w:hAnsiTheme="majorHAnsi" w:cstheme="majorHAnsi"/>
          <w:b/>
          <w:bCs/>
          <w:sz w:val="24"/>
          <w:szCs w:val="24"/>
        </w:rPr>
        <w:t>2859696</w:t>
      </w:r>
    </w:p>
    <w:p w14:paraId="72E1E31B" w14:textId="3B365652" w:rsidR="008D296E" w:rsidRDefault="005B5976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I</w:t>
      </w:r>
      <w:r w:rsidR="008D296E">
        <w:rPr>
          <w:rFonts w:asciiTheme="majorHAnsi" w:hAnsiTheme="majorHAnsi" w:cstheme="majorHAnsi"/>
          <w:b/>
          <w:bCs/>
          <w:sz w:val="24"/>
          <w:szCs w:val="24"/>
        </w:rPr>
        <w:t xml:space="preserve">Č DPH :                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8D296E">
        <w:rPr>
          <w:rFonts w:asciiTheme="majorHAnsi" w:hAnsiTheme="majorHAnsi" w:cstheme="majorHAnsi"/>
          <w:b/>
          <w:bCs/>
          <w:sz w:val="24"/>
          <w:szCs w:val="24"/>
        </w:rPr>
        <w:t>SK20</w:t>
      </w:r>
      <w:r>
        <w:rPr>
          <w:rFonts w:asciiTheme="majorHAnsi" w:hAnsiTheme="majorHAnsi" w:cstheme="majorHAnsi"/>
          <w:b/>
          <w:bCs/>
          <w:sz w:val="24"/>
          <w:szCs w:val="24"/>
        </w:rPr>
        <w:t>2</w:t>
      </w:r>
      <w:r w:rsidR="00065735">
        <w:rPr>
          <w:rFonts w:asciiTheme="majorHAnsi" w:hAnsiTheme="majorHAnsi" w:cstheme="majorHAnsi"/>
          <w:b/>
          <w:bCs/>
          <w:sz w:val="24"/>
          <w:szCs w:val="24"/>
        </w:rPr>
        <w:t>2859696</w:t>
      </w:r>
    </w:p>
    <w:p w14:paraId="07B1DD08" w14:textId="62549CFD" w:rsidR="008D296E" w:rsidRDefault="001F6D0A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Založená :            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bCs/>
          <w:sz w:val="24"/>
          <w:szCs w:val="24"/>
        </w:rPr>
        <w:t>v roku 2</w:t>
      </w:r>
      <w:r w:rsidR="00885A5A">
        <w:rPr>
          <w:rFonts w:asciiTheme="majorHAnsi" w:hAnsiTheme="majorHAnsi" w:cstheme="majorHAnsi"/>
          <w:b/>
          <w:bCs/>
          <w:sz w:val="24"/>
          <w:szCs w:val="24"/>
        </w:rPr>
        <w:t>0</w:t>
      </w:r>
      <w:r w:rsidR="00065735">
        <w:rPr>
          <w:rFonts w:asciiTheme="majorHAnsi" w:hAnsiTheme="majorHAnsi" w:cstheme="majorHAnsi"/>
          <w:b/>
          <w:bCs/>
          <w:sz w:val="24"/>
          <w:szCs w:val="24"/>
        </w:rPr>
        <w:t>09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– </w:t>
      </w:r>
      <w:r w:rsidR="005B5976">
        <w:rPr>
          <w:rFonts w:asciiTheme="majorHAnsi" w:hAnsiTheme="majorHAnsi" w:cstheme="majorHAnsi"/>
          <w:b/>
          <w:bCs/>
          <w:sz w:val="24"/>
          <w:szCs w:val="24"/>
        </w:rPr>
        <w:t xml:space="preserve"> Zakladateľskou  listinou </w:t>
      </w:r>
    </w:p>
    <w:p w14:paraId="0A619AAC" w14:textId="5ABC63F9" w:rsidR="001F6D0A" w:rsidRDefault="001F6D0A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Hlavná činnosť :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 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065735" w:rsidRPr="00065735">
        <w:rPr>
          <w:rFonts w:asciiTheme="majorHAnsi" w:hAnsiTheme="majorHAnsi" w:cstheme="majorHAnsi"/>
          <w:b/>
          <w:bCs/>
          <w:sz w:val="24"/>
          <w:szCs w:val="24"/>
        </w:rPr>
        <w:t>73200 Prieskum trhu a verejnej mienky</w:t>
      </w:r>
    </w:p>
    <w:p w14:paraId="48955820" w14:textId="2462AB8D" w:rsidR="001F6D0A" w:rsidRDefault="001F6D0A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785C1796" w14:textId="6C8C8AEC" w:rsidR="001F6D0A" w:rsidRDefault="001F6D0A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Spoločnici :       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 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1B7F8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065735">
        <w:rPr>
          <w:rFonts w:asciiTheme="majorHAnsi" w:hAnsiTheme="majorHAnsi" w:cstheme="majorHAnsi"/>
          <w:b/>
          <w:bCs/>
          <w:sz w:val="24"/>
          <w:szCs w:val="24"/>
        </w:rPr>
        <w:t xml:space="preserve">Martin </w:t>
      </w:r>
      <w:proofErr w:type="spellStart"/>
      <w:r w:rsidR="00065735">
        <w:rPr>
          <w:rFonts w:asciiTheme="majorHAnsi" w:hAnsiTheme="majorHAnsi" w:cstheme="majorHAnsi"/>
          <w:b/>
          <w:bCs/>
          <w:sz w:val="24"/>
          <w:szCs w:val="24"/>
        </w:rPr>
        <w:t>Mikulášek</w:t>
      </w:r>
      <w:proofErr w:type="spellEnd"/>
      <w:r w:rsidR="005B5976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</w:p>
    <w:p w14:paraId="1567D1CA" w14:textId="77777777" w:rsidR="00D04323" w:rsidRDefault="00D04323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288BFA91" w14:textId="58F0FAC6" w:rsidR="001F6D0A" w:rsidRDefault="00D04323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Štatutárny orgán :   </w:t>
      </w:r>
      <w:r w:rsidR="001B7F8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065735">
        <w:rPr>
          <w:rFonts w:asciiTheme="majorHAnsi" w:hAnsiTheme="majorHAnsi" w:cstheme="majorHAnsi"/>
          <w:b/>
          <w:bCs/>
          <w:sz w:val="24"/>
          <w:szCs w:val="24"/>
        </w:rPr>
        <w:t xml:space="preserve">Martin </w:t>
      </w:r>
      <w:proofErr w:type="spellStart"/>
      <w:r w:rsidR="00065735">
        <w:rPr>
          <w:rFonts w:asciiTheme="majorHAnsi" w:hAnsiTheme="majorHAnsi" w:cstheme="majorHAnsi"/>
          <w:b/>
          <w:bCs/>
          <w:sz w:val="24"/>
          <w:szCs w:val="24"/>
        </w:rPr>
        <w:t>Mikulášek</w:t>
      </w:r>
      <w:proofErr w:type="spellEnd"/>
      <w:r w:rsidR="00065735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D72950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885A5A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1B7F83">
        <w:rPr>
          <w:rFonts w:asciiTheme="majorHAnsi" w:hAnsiTheme="majorHAnsi" w:cstheme="majorHAnsi"/>
          <w:b/>
          <w:bCs/>
          <w:sz w:val="24"/>
          <w:szCs w:val="24"/>
        </w:rPr>
        <w:t>–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konateľ</w:t>
      </w:r>
      <w:r w:rsidR="00D72950">
        <w:rPr>
          <w:rFonts w:asciiTheme="majorHAnsi" w:hAnsiTheme="majorHAnsi" w:cstheme="majorHAnsi"/>
          <w:b/>
          <w:bCs/>
          <w:sz w:val="24"/>
          <w:szCs w:val="24"/>
        </w:rPr>
        <w:t xml:space="preserve"> - </w:t>
      </w:r>
      <w:r w:rsidR="005B5976">
        <w:rPr>
          <w:rFonts w:asciiTheme="majorHAnsi" w:hAnsiTheme="majorHAnsi" w:cstheme="majorHAnsi"/>
          <w:b/>
          <w:bCs/>
          <w:sz w:val="24"/>
          <w:szCs w:val="24"/>
        </w:rPr>
        <w:t>100</w:t>
      </w:r>
      <w:r w:rsidR="00D72950">
        <w:rPr>
          <w:rFonts w:asciiTheme="majorHAnsi" w:hAnsiTheme="majorHAnsi" w:cstheme="majorHAnsi"/>
          <w:b/>
          <w:bCs/>
          <w:sz w:val="24"/>
          <w:szCs w:val="24"/>
        </w:rPr>
        <w:t xml:space="preserve"> % podiel spoločnosti</w:t>
      </w:r>
    </w:p>
    <w:p w14:paraId="5D7D346D" w14:textId="147DF798" w:rsidR="001B7F83" w:rsidRDefault="001B7F83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3F902C67" w14:textId="19044F60" w:rsidR="001B7F83" w:rsidRDefault="001B7F83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5565D530" w14:textId="3EB07EEF" w:rsidR="001B7F83" w:rsidRDefault="001B7F83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14027144" w14:textId="6E322C3C" w:rsidR="001B7F83" w:rsidRDefault="001B7F83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Spoločnosť v roku 20</w:t>
      </w:r>
      <w:r w:rsidR="005B5976">
        <w:rPr>
          <w:rFonts w:asciiTheme="majorHAnsi" w:hAnsiTheme="majorHAnsi" w:cstheme="majorHAnsi"/>
          <w:b/>
          <w:bCs/>
          <w:sz w:val="24"/>
          <w:szCs w:val="24"/>
        </w:rPr>
        <w:t>2</w:t>
      </w:r>
      <w:r w:rsidR="00954D3F">
        <w:rPr>
          <w:rFonts w:asciiTheme="majorHAnsi" w:hAnsiTheme="majorHAnsi" w:cstheme="majorHAnsi"/>
          <w:b/>
          <w:bCs/>
          <w:sz w:val="24"/>
          <w:szCs w:val="24"/>
        </w:rPr>
        <w:t>4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účtovala v sústave podvojného účtovníctva B variantom.</w:t>
      </w:r>
    </w:p>
    <w:p w14:paraId="186685F4" w14:textId="628A663A" w:rsidR="001B7F83" w:rsidRDefault="001B7F83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Spoločnosť </w:t>
      </w:r>
      <w:r w:rsidR="00097449">
        <w:rPr>
          <w:rFonts w:asciiTheme="majorHAnsi" w:hAnsiTheme="majorHAnsi" w:cstheme="majorHAnsi"/>
          <w:b/>
          <w:bCs/>
          <w:sz w:val="24"/>
          <w:szCs w:val="24"/>
        </w:rPr>
        <w:t xml:space="preserve"> sa stala 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28672D">
        <w:rPr>
          <w:rFonts w:asciiTheme="majorHAnsi" w:hAnsiTheme="majorHAnsi" w:cstheme="majorHAnsi"/>
          <w:b/>
          <w:bCs/>
          <w:sz w:val="24"/>
          <w:szCs w:val="24"/>
        </w:rPr>
        <w:t xml:space="preserve">mesačným </w:t>
      </w:r>
      <w:r w:rsidR="004231F7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bCs/>
          <w:sz w:val="24"/>
          <w:szCs w:val="24"/>
        </w:rPr>
        <w:t>pla</w:t>
      </w:r>
      <w:r w:rsidR="004231F7">
        <w:rPr>
          <w:rFonts w:asciiTheme="majorHAnsi" w:hAnsiTheme="majorHAnsi" w:cstheme="majorHAnsi"/>
          <w:b/>
          <w:bCs/>
          <w:sz w:val="24"/>
          <w:szCs w:val="24"/>
        </w:rPr>
        <w:t>titeľom DPH</w:t>
      </w:r>
      <w:r w:rsidR="00065735">
        <w:rPr>
          <w:rFonts w:asciiTheme="majorHAnsi" w:hAnsiTheme="majorHAnsi" w:cstheme="majorHAnsi"/>
          <w:b/>
          <w:bCs/>
          <w:sz w:val="24"/>
          <w:szCs w:val="24"/>
        </w:rPr>
        <w:t xml:space="preserve"> od </w:t>
      </w:r>
      <w:r w:rsidR="00097449">
        <w:rPr>
          <w:rFonts w:asciiTheme="majorHAnsi" w:hAnsiTheme="majorHAnsi" w:cstheme="majorHAnsi"/>
          <w:b/>
          <w:bCs/>
          <w:sz w:val="24"/>
          <w:szCs w:val="24"/>
        </w:rPr>
        <w:t>06 / 2024</w:t>
      </w:r>
    </w:p>
    <w:p w14:paraId="16735C08" w14:textId="17E801E3" w:rsidR="004231F7" w:rsidRDefault="004231F7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Spoločnosť zostavila riadnu účtovnú závierku k poslednému dňu účtovného obdobia.</w:t>
      </w:r>
    </w:p>
    <w:p w14:paraId="53922D72" w14:textId="14ADDCA7" w:rsidR="00D72950" w:rsidRDefault="0028672D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Spoločnosť v roku 20</w:t>
      </w:r>
      <w:r w:rsidR="005B5976">
        <w:rPr>
          <w:rFonts w:asciiTheme="majorHAnsi" w:hAnsiTheme="majorHAnsi" w:cstheme="majorHAnsi"/>
          <w:b/>
          <w:bCs/>
          <w:sz w:val="24"/>
          <w:szCs w:val="24"/>
        </w:rPr>
        <w:t>2</w:t>
      </w:r>
      <w:r w:rsidR="00954D3F">
        <w:rPr>
          <w:rFonts w:asciiTheme="majorHAnsi" w:hAnsiTheme="majorHAnsi" w:cstheme="majorHAnsi"/>
          <w:b/>
          <w:bCs/>
          <w:sz w:val="24"/>
          <w:szCs w:val="24"/>
        </w:rPr>
        <w:t>4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D72950">
        <w:rPr>
          <w:rFonts w:asciiTheme="majorHAnsi" w:hAnsiTheme="majorHAnsi" w:cstheme="majorHAnsi"/>
          <w:b/>
          <w:bCs/>
          <w:sz w:val="24"/>
          <w:szCs w:val="24"/>
        </w:rPr>
        <w:t>aktívne pracovala a rozširovala svoju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ekonomickú a finančnú činnosť</w:t>
      </w:r>
      <w:r w:rsidR="00D72950">
        <w:rPr>
          <w:rFonts w:asciiTheme="majorHAnsi" w:hAnsiTheme="majorHAnsi" w:cstheme="majorHAnsi"/>
          <w:b/>
          <w:bCs/>
          <w:sz w:val="24"/>
          <w:szCs w:val="24"/>
        </w:rPr>
        <w:t xml:space="preserve">, </w:t>
      </w:r>
    </w:p>
    <w:p w14:paraId="273F21F5" w14:textId="442F2ED3" w:rsidR="00D72950" w:rsidRDefault="00D72950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pre budúce obdobia  spoločnosti.</w:t>
      </w:r>
    </w:p>
    <w:p w14:paraId="194D757E" w14:textId="0A20BCE1" w:rsidR="00954D3F" w:rsidRDefault="00954D3F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Spoločnosť  v roku 2024  vykázala stratu  - </w:t>
      </w:r>
      <w:r w:rsidR="00097449">
        <w:rPr>
          <w:rFonts w:asciiTheme="majorHAnsi" w:hAnsiTheme="majorHAnsi" w:cstheme="majorHAnsi"/>
          <w:b/>
          <w:bCs/>
          <w:sz w:val="24"/>
          <w:szCs w:val="24"/>
        </w:rPr>
        <w:t>32 629,40 €</w:t>
      </w:r>
    </w:p>
    <w:p w14:paraId="3B409F89" w14:textId="008AD7F6" w:rsidR="00D72950" w:rsidRDefault="00D72950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K 31.12.20</w:t>
      </w:r>
      <w:r w:rsidR="005B5976">
        <w:rPr>
          <w:rFonts w:asciiTheme="majorHAnsi" w:hAnsiTheme="majorHAnsi" w:cstheme="majorHAnsi"/>
          <w:b/>
          <w:bCs/>
          <w:sz w:val="24"/>
          <w:szCs w:val="24"/>
        </w:rPr>
        <w:t>2</w:t>
      </w:r>
      <w:r w:rsidR="00954D3F">
        <w:rPr>
          <w:rFonts w:asciiTheme="majorHAnsi" w:hAnsiTheme="majorHAnsi" w:cstheme="majorHAnsi"/>
          <w:b/>
          <w:bCs/>
          <w:sz w:val="24"/>
          <w:szCs w:val="24"/>
        </w:rPr>
        <w:t>4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spoločnosť eviduje záväzky voči dodávateľom v celkovej sume : </w:t>
      </w:r>
      <w:r w:rsidR="005B5976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097449">
        <w:rPr>
          <w:rFonts w:asciiTheme="majorHAnsi" w:hAnsiTheme="majorHAnsi" w:cstheme="majorHAnsi"/>
          <w:b/>
          <w:bCs/>
          <w:sz w:val="24"/>
          <w:szCs w:val="24"/>
        </w:rPr>
        <w:t xml:space="preserve"> 503,67</w:t>
      </w:r>
      <w:r w:rsidR="005B5976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C0789A">
        <w:rPr>
          <w:rFonts w:asciiTheme="majorHAnsi" w:hAnsiTheme="majorHAnsi" w:cstheme="majorHAnsi"/>
          <w:b/>
          <w:bCs/>
          <w:sz w:val="24"/>
          <w:szCs w:val="24"/>
        </w:rPr>
        <w:t>€</w:t>
      </w:r>
    </w:p>
    <w:p w14:paraId="78B38100" w14:textId="75D4C90D" w:rsidR="00D72950" w:rsidRDefault="00D72950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K 31.12.20</w:t>
      </w:r>
      <w:r w:rsidR="005B5976">
        <w:rPr>
          <w:rFonts w:asciiTheme="majorHAnsi" w:hAnsiTheme="majorHAnsi" w:cstheme="majorHAnsi"/>
          <w:b/>
          <w:bCs/>
          <w:sz w:val="24"/>
          <w:szCs w:val="24"/>
        </w:rPr>
        <w:t>2</w:t>
      </w:r>
      <w:r w:rsidR="00954D3F">
        <w:rPr>
          <w:rFonts w:asciiTheme="majorHAnsi" w:hAnsiTheme="majorHAnsi" w:cstheme="majorHAnsi"/>
          <w:b/>
          <w:bCs/>
          <w:sz w:val="24"/>
          <w:szCs w:val="24"/>
        </w:rPr>
        <w:t>4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spoločnosť eviduje pohľadávky voči odberateľom v celkovej sume : </w:t>
      </w:r>
      <w:r w:rsidR="005B66E9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097449">
        <w:rPr>
          <w:rFonts w:asciiTheme="majorHAnsi" w:hAnsiTheme="majorHAnsi" w:cstheme="majorHAnsi"/>
          <w:b/>
          <w:bCs/>
          <w:sz w:val="24"/>
          <w:szCs w:val="24"/>
        </w:rPr>
        <w:t xml:space="preserve">5 747,98 </w:t>
      </w:r>
      <w:r w:rsidR="00C0789A">
        <w:rPr>
          <w:rFonts w:asciiTheme="majorHAnsi" w:hAnsiTheme="majorHAnsi" w:cstheme="majorHAnsi"/>
          <w:b/>
          <w:bCs/>
          <w:sz w:val="24"/>
          <w:szCs w:val="24"/>
        </w:rPr>
        <w:t>€</w:t>
      </w:r>
    </w:p>
    <w:p w14:paraId="66662CDC" w14:textId="3F474112" w:rsidR="00954D3F" w:rsidRDefault="00954D3F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Spoločnosť </w:t>
      </w:r>
      <w:r w:rsidR="003F34BB">
        <w:rPr>
          <w:rFonts w:asciiTheme="majorHAnsi" w:hAnsiTheme="majorHAnsi" w:cstheme="majorHAnsi"/>
          <w:b/>
          <w:bCs/>
          <w:sz w:val="24"/>
          <w:szCs w:val="24"/>
        </w:rPr>
        <w:t>má povinnosť uhradiť minimálnu  daň 9</w:t>
      </w:r>
      <w:r w:rsidR="005615D8">
        <w:rPr>
          <w:rFonts w:asciiTheme="majorHAnsi" w:hAnsiTheme="majorHAnsi" w:cstheme="majorHAnsi"/>
          <w:b/>
          <w:bCs/>
          <w:sz w:val="24"/>
          <w:szCs w:val="24"/>
        </w:rPr>
        <w:t>6</w:t>
      </w:r>
      <w:r w:rsidR="003F34BB">
        <w:rPr>
          <w:rFonts w:asciiTheme="majorHAnsi" w:hAnsiTheme="majorHAnsi" w:cstheme="majorHAnsi"/>
          <w:b/>
          <w:bCs/>
          <w:sz w:val="24"/>
          <w:szCs w:val="24"/>
        </w:rPr>
        <w:t>0,00€</w:t>
      </w:r>
    </w:p>
    <w:p w14:paraId="2CF73807" w14:textId="77777777" w:rsidR="004231F7" w:rsidRDefault="004231F7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19436CD6" w14:textId="77777777" w:rsidR="004231F7" w:rsidRDefault="004231F7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3869F63E" w14:textId="77777777" w:rsidR="009E235A" w:rsidRDefault="009E235A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4C566F8F" w14:textId="77777777" w:rsidR="009E235A" w:rsidRDefault="009E235A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4AEE20E8" w14:textId="7E2F5DD8" w:rsidR="004231F7" w:rsidRDefault="004231F7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V </w:t>
      </w:r>
      <w:r w:rsidR="0028672D">
        <w:rPr>
          <w:rFonts w:asciiTheme="majorHAnsi" w:hAnsiTheme="majorHAnsi" w:cstheme="majorHAnsi"/>
          <w:b/>
          <w:bCs/>
          <w:sz w:val="24"/>
          <w:szCs w:val="24"/>
        </w:rPr>
        <w:t>Bratislave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</w:p>
    <w:p w14:paraId="67CD887A" w14:textId="5D2016D1" w:rsidR="004231F7" w:rsidRDefault="004231F7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Dňa : </w:t>
      </w:r>
      <w:r w:rsidR="00097449">
        <w:rPr>
          <w:rFonts w:asciiTheme="majorHAnsi" w:hAnsiTheme="majorHAnsi" w:cstheme="majorHAnsi"/>
          <w:b/>
          <w:bCs/>
          <w:sz w:val="24"/>
          <w:szCs w:val="24"/>
        </w:rPr>
        <w:t xml:space="preserve"> 11.05</w:t>
      </w:r>
      <w:r w:rsidR="003F34BB">
        <w:rPr>
          <w:rFonts w:asciiTheme="majorHAnsi" w:hAnsiTheme="majorHAnsi" w:cstheme="majorHAnsi"/>
          <w:b/>
          <w:bCs/>
          <w:sz w:val="24"/>
          <w:szCs w:val="24"/>
        </w:rPr>
        <w:t>.2025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</w:p>
    <w:p w14:paraId="3502BF83" w14:textId="7F013D46" w:rsidR="008D296E" w:rsidRPr="008D296E" w:rsidRDefault="008D296E">
      <w:pPr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ab/>
      </w:r>
      <w:r>
        <w:rPr>
          <w:rFonts w:asciiTheme="majorHAnsi" w:hAnsiTheme="majorHAnsi" w:cstheme="majorHAnsi"/>
          <w:b/>
          <w:bCs/>
          <w:sz w:val="24"/>
          <w:szCs w:val="24"/>
        </w:rPr>
        <w:tab/>
      </w:r>
    </w:p>
    <w:p w14:paraId="2F8BAC91" w14:textId="1C6806DA" w:rsidR="008D296E" w:rsidRDefault="008D296E">
      <w:pPr>
        <w:rPr>
          <w:rFonts w:asciiTheme="majorHAnsi" w:hAnsiTheme="majorHAnsi" w:cstheme="majorHAnsi"/>
          <w:b/>
          <w:bCs/>
          <w:i/>
          <w:iCs/>
          <w:sz w:val="24"/>
          <w:szCs w:val="24"/>
          <w:u w:val="single"/>
        </w:rPr>
      </w:pPr>
    </w:p>
    <w:p w14:paraId="5DDB9A4E" w14:textId="77777777" w:rsidR="008D296E" w:rsidRPr="008D296E" w:rsidRDefault="008D296E">
      <w:pPr>
        <w:rPr>
          <w:rFonts w:asciiTheme="majorHAnsi" w:hAnsiTheme="majorHAnsi" w:cstheme="majorHAnsi"/>
          <w:sz w:val="24"/>
          <w:szCs w:val="24"/>
        </w:rPr>
      </w:pPr>
    </w:p>
    <w:sectPr w:rsidR="008D296E" w:rsidRPr="008D29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96E"/>
    <w:rsid w:val="00065735"/>
    <w:rsid w:val="00097449"/>
    <w:rsid w:val="001B7F83"/>
    <w:rsid w:val="001F6D0A"/>
    <w:rsid w:val="0028672D"/>
    <w:rsid w:val="003F34BB"/>
    <w:rsid w:val="0041012D"/>
    <w:rsid w:val="004231F7"/>
    <w:rsid w:val="00470EFE"/>
    <w:rsid w:val="005615D8"/>
    <w:rsid w:val="005B5976"/>
    <w:rsid w:val="005B66E9"/>
    <w:rsid w:val="005D2C31"/>
    <w:rsid w:val="00851EB4"/>
    <w:rsid w:val="00885A5A"/>
    <w:rsid w:val="008D296E"/>
    <w:rsid w:val="00954D3F"/>
    <w:rsid w:val="009E235A"/>
    <w:rsid w:val="00B779DE"/>
    <w:rsid w:val="00C0789A"/>
    <w:rsid w:val="00C93BCF"/>
    <w:rsid w:val="00D04323"/>
    <w:rsid w:val="00D72950"/>
    <w:rsid w:val="00F05B7C"/>
    <w:rsid w:val="00F93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E87EE9"/>
  <w15:chartTrackingRefBased/>
  <w15:docId w15:val="{E92D6DE5-A516-4012-98CE-9F0616A09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188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 a moje druhé Ja</dc:creator>
  <cp:keywords/>
  <dc:description/>
  <cp:lastModifiedBy>Zuzana Plačková</cp:lastModifiedBy>
  <cp:revision>23</cp:revision>
  <cp:lastPrinted>2025-03-25T22:09:00Z</cp:lastPrinted>
  <dcterms:created xsi:type="dcterms:W3CDTF">2020-02-04T15:27:00Z</dcterms:created>
  <dcterms:modified xsi:type="dcterms:W3CDTF">2025-05-11T21:51:00Z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a561f8b100a4c83b907a83e84046ac1b38e40314a0352a8e1515d9fa7c5565f7</vt:lpwstr>
  </property>
</Properties>
</file>