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5236" w:rsidRDefault="00095236" w:rsidP="00095236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095236" w:rsidRDefault="00095236" w:rsidP="00095236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fldChar w:fldCharType="end"/>
            </w:r>
            <w:bookmarkEnd w:id="0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6723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Tibor Varga 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Becza</w:t>
            </w:r>
            <w:proofErr w:type="spellEnd"/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</w:t>
            </w:r>
          </w:p>
        </w:tc>
      </w:tr>
      <w:tr w:rsidR="00095236" w:rsidTr="0009523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Zmeny účtovných metód a účtovných zásad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095236" w:rsidTr="0009523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potrebná na dodržanie zásady vecnej a časovej súvislosti s účtovným obdobím.</w:t>
            </w: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5236" w:rsidTr="0009523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val="x-none" w:eastAsia="x-none"/>
        </w:rPr>
      </w:r>
      <w:r w:rsidR="0026723B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val="x-none" w:eastAsia="x-none"/>
        </w:rPr>
      </w:r>
      <w:r w:rsidR="0026723B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095236" w:rsidTr="000952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opravné položky k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pohľadávkam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6723B">
        <w:rPr>
          <w:rFonts w:ascii="Times New Roman" w:eastAsia="Times New Roman" w:hAnsi="Times New Roman" w:cs="Tahoma"/>
          <w:b/>
          <w:bCs/>
          <w:lang w:eastAsia="sk-SK"/>
        </w:rPr>
      </w:r>
      <w:r w:rsidR="0026723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095236" w:rsidTr="0009523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095236" w:rsidTr="0009523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095236" w:rsidTr="0009523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iných subjektov</w:t>
      </w:r>
      <w:r>
        <w:rPr>
          <w:rFonts w:ascii="Times New Roman" w:hAnsi="Times New Roman" w:cs="Times New Roman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zriaďovateľa</w:t>
      </w:r>
      <w:r>
        <w:rPr>
          <w:rFonts w:ascii="Times New Roman" w:hAnsi="Times New Roman" w:cs="Times New Roman"/>
          <w:sz w:val="24"/>
          <w:szCs w:val="24"/>
        </w:rPr>
        <w:t xml:space="preserve"> - sa zúčtuje do výnosov vo vecnej a časovej súvislosti s výdavkami z tohto transferu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iným subjektom</w:t>
      </w:r>
      <w:r>
        <w:rPr>
          <w:rFonts w:ascii="Times New Roman" w:hAnsi="Times New Roman" w:cs="Times New Roman"/>
          <w:sz w:val="24"/>
          <w:szCs w:val="24"/>
        </w:rPr>
        <w:t xml:space="preserve"> ako zriadeným organizáciám - sa  zúčtuje do nákladov po splnení podmienok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zriadeným</w:t>
      </w:r>
      <w:r>
        <w:rPr>
          <w:rFonts w:ascii="Times New Roman" w:hAnsi="Times New Roman" w:cs="Times New Roman"/>
          <w:sz w:val="24"/>
          <w:szCs w:val="24"/>
        </w:rPr>
        <w:t xml:space="preserve"> rozpočtovým a príspevkovým organizáciám - sa  zúčtuje do nákladov pri poskytnutí transferu </w:t>
      </w:r>
    </w:p>
    <w:p w:rsidR="00095236" w:rsidRDefault="00095236" w:rsidP="0009523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5236" w:rsidRDefault="00095236" w:rsidP="0009523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iných subjektov</w:t>
      </w:r>
      <w:r>
        <w:rPr>
          <w:rFonts w:ascii="Times New Roman" w:hAnsi="Times New Roman" w:cs="Times New Roman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iným subjektom</w:t>
      </w:r>
      <w:r>
        <w:rPr>
          <w:rFonts w:ascii="Times New Roman" w:hAnsi="Times New Roman" w:cs="Times New Roman"/>
          <w:sz w:val="24"/>
          <w:szCs w:val="24"/>
        </w:rPr>
        <w:t xml:space="preserve"> ako zriadeným organizáciám - sa  zúčtuje do nákladov po splnení podmienok</w:t>
      </w:r>
    </w:p>
    <w:p w:rsidR="00095236" w:rsidRDefault="00095236" w:rsidP="0009523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zriadeným</w:t>
      </w:r>
      <w:r>
        <w:rPr>
          <w:rFonts w:ascii="Times New Roman" w:hAnsi="Times New Roman" w:cs="Times New Roman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095236" w:rsidRDefault="00095236" w:rsidP="00095236">
      <w:pPr>
        <w:jc w:val="both"/>
        <w:rPr>
          <w:b/>
          <w:sz w:val="24"/>
          <w:szCs w:val="24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095236" w:rsidRDefault="00095236" w:rsidP="00095236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095236" w:rsidRDefault="00095236" w:rsidP="000952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095236" w:rsidRDefault="00095236" w:rsidP="00095236">
      <w:p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95236" w:rsidRDefault="00095236" w:rsidP="00095236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Obec z vlastných prostriedkov začala s realizáciou oplotenia pozemku vedľa kultúrneho domu vo výške 10442,78 €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v roku 2023. V roku 2024 sme vynaložili finančné prostriedky vo výške 13 888,63 €.</w:t>
      </w:r>
    </w:p>
    <w:p w:rsidR="00095236" w:rsidRDefault="00095236" w:rsidP="00095236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 Obec 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x-none"/>
        </w:rPr>
        <w:t>vynaložila finančné prostriedky vo výške 39 756,00 € na realizáciu projektu s názvom „ Rozšírenie kapacity základnej školy v obci Kapušianske Kľačany.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95236" w:rsidRDefault="00095236" w:rsidP="000952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4"/>
        <w:gridCol w:w="5020"/>
      </w:tblGrid>
      <w:tr w:rsidR="00095236" w:rsidTr="0009523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095236" w:rsidTr="0009523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791,00 €</w:t>
            </w:r>
          </w:p>
        </w:tc>
      </w:tr>
      <w:tr w:rsidR="00095236" w:rsidTr="0009523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095236" w:rsidTr="0009523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mikrobusu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1343,00 €</w:t>
            </w:r>
          </w:p>
        </w:tc>
      </w:tr>
    </w:tbl>
    <w:p w:rsidR="00095236" w:rsidRDefault="00095236" w:rsidP="000952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57 043,39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1 217 531,25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Stroje, prístroje, zariadenia, inventár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136 676,12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104 870,96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Hasičské auto a vozík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095236" w:rsidRDefault="00095236" w:rsidP="0009523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170 729,36 €.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8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3"/>
      </w:tblGrid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95236" w:rsidRDefault="00095236" w:rsidP="00095236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851"/>
        <w:gridCol w:w="992"/>
        <w:gridCol w:w="1210"/>
        <w:gridCol w:w="916"/>
        <w:gridCol w:w="851"/>
        <w:gridCol w:w="1276"/>
        <w:gridCol w:w="1275"/>
        <w:gridCol w:w="70"/>
        <w:gridCol w:w="923"/>
        <w:gridCol w:w="210"/>
      </w:tblGrid>
      <w:tr w:rsidR="00095236" w:rsidTr="00095236">
        <w:trPr>
          <w:gridAfter w:val="1"/>
          <w:wAfter w:w="210" w:type="dxa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1B22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1B22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1B22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</w:tr>
      <w:tr w:rsidR="00095236" w:rsidTr="00095236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Dlhové cenné papiere a realizovateľné cenné papiere, dlhodobé pôžičky a ostatný dlhodobý finančný majetok </w:t>
      </w:r>
    </w:p>
    <w:p w:rsidR="00095236" w:rsidRDefault="00095236" w:rsidP="00095236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048"/>
      </w:tblGrid>
      <w:tr w:rsidR="00095236" w:rsidTr="0009523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31.12.2022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31.12.202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095236" w:rsidTr="0009523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</w:tr>
      <w:tr w:rsidR="00095236" w:rsidTr="0009523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095236" w:rsidRDefault="00095236" w:rsidP="00095236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095236" w:rsidRDefault="00095236" w:rsidP="00095236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</w:tr>
      <w:tr w:rsidR="00095236" w:rsidTr="0009523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095236" w:rsidRDefault="00095236" w:rsidP="00095236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– krátkodobé do jedného roka splatnosti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9 763,84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20 242,92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11 870,25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71 877,01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Tabuľka č. 4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1B22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9 763,84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20 242,92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11 870,25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71 877,01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052"/>
      </w:tblGrid>
      <w:tr w:rsidR="00095236" w:rsidTr="000952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095236" w:rsidTr="000952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773"/>
      </w:tblGrid>
      <w:tr w:rsidR="00095236" w:rsidTr="00095236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095236" w:rsidTr="00095236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Hodnota pohľadávok, na ktoré sa zriadilo záložné právo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095236" w:rsidTr="00095236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095236" w:rsidRDefault="00095236" w:rsidP="00095236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031"/>
      </w:tblGrid>
      <w:tr w:rsidR="00095236" w:rsidTr="0009523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1B223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095236" w:rsidTr="0009523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52 815,42</w:t>
            </w:r>
          </w:p>
        </w:tc>
      </w:tr>
      <w:tr w:rsidR="00095236" w:rsidTr="0009523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1915"/>
      </w:tblGrid>
      <w:tr w:rsidR="00095236" w:rsidTr="00095236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1B223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1B223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095236" w:rsidTr="00095236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464"/>
      </w:tblGrid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1B223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111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095236" w:rsidRPr="00925EBC" w:rsidTr="00095236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 EUR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31.12.202</w:t>
            </w:r>
            <w:r w:rsidR="001B2232"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Zvýšenie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Zníženie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Presun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Hodnota 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 EUR</w:t>
            </w:r>
          </w:p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31.12.2023</w:t>
            </w:r>
          </w:p>
        </w:tc>
      </w:tr>
      <w:tr w:rsidR="00925EBC" w:rsidRPr="00925EBC" w:rsidTr="00925EBC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Nevysporiadaný</w:t>
            </w:r>
            <w:proofErr w:type="spellEnd"/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1B2232"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85 793,51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Pr="00925EBC" w:rsidRDefault="00095236">
            <w:pPr>
              <w:spacing w:after="0" w:line="256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3F5D8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43 010,97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</w:t>
            </w:r>
            <w:r w:rsidR="00C03294"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782,54</w:t>
            </w:r>
          </w:p>
        </w:tc>
      </w:tr>
      <w:tr w:rsidR="00095236" w:rsidRPr="00925EBC" w:rsidTr="00095236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1B223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18 157,57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3F5D89">
            <w:pPr>
              <w:spacing w:after="20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18 157,75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3F5D8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43 010,97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Pr="00925EBC" w:rsidRDefault="000952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25E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43 010,97</w:t>
            </w:r>
          </w:p>
        </w:tc>
      </w:tr>
    </w:tbl>
    <w:p w:rsidR="00095236" w:rsidRPr="00925EBC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Pr="00925EBC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095236" w:rsidRDefault="00095236" w:rsidP="00095236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493"/>
      </w:tblGrid>
      <w:tr w:rsidR="00095236" w:rsidTr="00095236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095236" w:rsidTr="00095236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095236" w:rsidRDefault="00095236" w:rsidP="00095236">
      <w:pPr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095236" w:rsidRDefault="00095236" w:rsidP="00095236">
      <w:pPr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1884"/>
      </w:tblGrid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144F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002,38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324 Prijaté preddavky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3 073,06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preddavky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3 167,32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937,68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103,11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Zrážky 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371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 Európskymi spoločenstvami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Finančný príspevok</w:t>
            </w:r>
          </w:p>
        </w:tc>
      </w:tr>
      <w:tr w:rsidR="00095236" w:rsidTr="00095236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Spolu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283,55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095236" w:rsidRDefault="00095236" w:rsidP="00095236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2501C8" w:rsidRDefault="002501C8" w:rsidP="002501C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6859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1"/>
        <w:gridCol w:w="1626"/>
        <w:gridCol w:w="1247"/>
        <w:gridCol w:w="1285"/>
      </w:tblGrid>
      <w:tr w:rsidR="002501C8" w:rsidRPr="003F5D89" w:rsidTr="002501C8">
        <w:trPr>
          <w:tblCellSpacing w:w="15" w:type="dxa"/>
        </w:trPr>
        <w:tc>
          <w:tcPr>
            <w:tcW w:w="26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 w:rsidRPr="002501C8"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 xml:space="preserve">Bankový úver </w:t>
            </w:r>
          </w:p>
        </w:tc>
        <w:tc>
          <w:tcPr>
            <w:tcW w:w="15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 w:rsidRPr="002501C8"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 w:rsidRPr="002501C8"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Zostatok úveru k 31.12.2024</w:t>
            </w:r>
          </w:p>
        </w:tc>
        <w:tc>
          <w:tcPr>
            <w:tcW w:w="1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 w:rsidRPr="002501C8"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Zostatok úveru   k 31.12.2023</w:t>
            </w:r>
          </w:p>
        </w:tc>
      </w:tr>
      <w:tr w:rsidR="002501C8" w:rsidRPr="003F5D89" w:rsidTr="002501C8">
        <w:trPr>
          <w:tblCellSpacing w:w="15" w:type="dxa"/>
        </w:trPr>
        <w:tc>
          <w:tcPr>
            <w:tcW w:w="26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 xml:space="preserve">Bankový úver VUB </w:t>
            </w:r>
            <w:proofErr w:type="spellStart"/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a.s</w:t>
            </w:r>
            <w:proofErr w:type="spellEnd"/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5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25.10.2032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54 816,00</w:t>
            </w:r>
          </w:p>
        </w:tc>
        <w:tc>
          <w:tcPr>
            <w:tcW w:w="1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61 824,00</w:t>
            </w:r>
          </w:p>
        </w:tc>
      </w:tr>
      <w:tr w:rsidR="002501C8" w:rsidRPr="003F5D89" w:rsidTr="002501C8">
        <w:trPr>
          <w:tblCellSpacing w:w="15" w:type="dxa"/>
        </w:trPr>
        <w:tc>
          <w:tcPr>
            <w:tcW w:w="26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 xml:space="preserve">Bankový úver VUB </w:t>
            </w:r>
            <w:proofErr w:type="spellStart"/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a.s</w:t>
            </w:r>
            <w:proofErr w:type="spellEnd"/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5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25.08.2033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8 485,04</w:t>
            </w:r>
          </w:p>
        </w:tc>
        <w:tc>
          <w:tcPr>
            <w:tcW w:w="1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2501C8" w:rsidRPr="003F5D89" w:rsidRDefault="002501C8" w:rsidP="003F5D89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 w:rsidRPr="003F5D89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Pr="002501C8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158 011,00</w:t>
            </w: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lastRenderedPageBreak/>
        <w:t xml:space="preserve">popis zabezpečenia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489"/>
      </w:tblGrid>
      <w:tr w:rsidR="00095236" w:rsidTr="00095236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095236" w:rsidTr="00095236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Investičný bankový úver, poskytovateľ VÚB,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</w:p>
          <w:p w:rsidR="00095236" w:rsidRDefault="0009523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vo výške 70 000 €</w:t>
            </w:r>
            <w:r w:rsidR="00925E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( z roku 2022)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Investičný bankový úver, poskytovateľ VÚB,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</w:p>
          <w:p w:rsidR="00095236" w:rsidRDefault="00095236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Vo výške 162 100 €</w:t>
            </w:r>
            <w:r w:rsidR="00925E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( z roku 2023)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986"/>
      </w:tblGrid>
      <w:tr w:rsidR="00095236" w:rsidTr="00095236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4A6C1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4A6C1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095236" w:rsidTr="00095236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055"/>
      </w:tblGrid>
      <w:tr w:rsidR="00095236" w:rsidTr="0009523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4A6C1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095236" w:rsidRDefault="00095236" w:rsidP="00095236">
      <w:pPr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4A6C1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640 219,53</w:t>
            </w: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095236" w:rsidTr="00095236">
        <w:trPr>
          <w:trHeight w:val="92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56" w:lineRule="auto"/>
              <w:rPr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numPr>
          <w:ilvl w:val="0"/>
          <w:numId w:val="3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751"/>
      </w:tblGrid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4A6C1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4A6C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16 729,12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– Tržby za tovar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3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46 886,05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1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641 – tržby z predaja dlhodobého nehmotného majetku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2 950,00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– tržby z predaja materiálu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="000952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</w:t>
            </w:r>
            <w:r w:rsidR="000952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4A6C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418 818,21 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4A6C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3 365,80</w:t>
            </w:r>
          </w:p>
        </w:tc>
      </w:tr>
      <w:tr w:rsidR="004A6C1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C16" w:rsidRDefault="004A6C1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– Výnosy samosprávy z bežných transferov od Eur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psk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ch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C1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1 321,53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697- Výnosy samosprávy z bežných transferov od ostatných subjektov mimo verejnej 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110,00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9 696,53</w:t>
            </w: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3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69 369,17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36 863,73</w:t>
            </w:r>
          </w:p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499,38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430,68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5 467,80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53 206,69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417 837,14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tabs>
                <w:tab w:val="left" w:pos="3135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1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46 119,74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1 957,20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dane a poplatky a pokuty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538 - Ostatné dane a poplatky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– Zostatková. cena predaného dlhodobého nehmotného majetku 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542- Predaný materiál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– Zmluvné pokuty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549 – Manká a škody 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20,00</w:t>
            </w:r>
          </w:p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95236" w:rsidRDefault="0009523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                                                                                                                             </w:t>
            </w:r>
          </w:p>
          <w:p w:rsidR="00095236" w:rsidRDefault="0009523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</w:t>
            </w:r>
          </w:p>
          <w:p w:rsidR="00095236" w:rsidRDefault="0009523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40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095236" w:rsidRDefault="0009523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4 956,14</w:t>
            </w:r>
          </w:p>
          <w:p w:rsidR="00095236" w:rsidRDefault="0009523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0,00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95236" w:rsidRDefault="00F4175E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61 115,01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7 361,38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3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011,84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–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095236" w:rsidRDefault="00095236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16 599,70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numPr>
          <w:ilvl w:val="0"/>
          <w:numId w:val="3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="00F4175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5236" w:rsidTr="0009523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236" w:rsidRDefault="00095236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236" w:rsidRDefault="0009523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095236" w:rsidRDefault="00095236" w:rsidP="000952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095236" w:rsidRPr="00C03294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na rok  202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prijala rozpočet dňa 1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sk-SK"/>
        </w:rPr>
        <w:t>03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501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uznesením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číslo</w:t>
      </w:r>
      <w:r w:rsidR="002501C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47.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01C8" w:rsidRDefault="002501C8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01C8" w:rsidRDefault="002501C8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095236" w:rsidRDefault="00095236" w:rsidP="000952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95236" w:rsidRDefault="00095236" w:rsidP="000952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C0329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C0329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V Kapušianskych Kľačanoch, 1</w:t>
      </w:r>
      <w:r w:rsidR="002501C8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7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.03.2024</w:t>
      </w:r>
      <w:bookmarkStart w:id="1" w:name="_GoBack"/>
      <w:bookmarkEnd w:id="1"/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</w:t>
      </w: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095236" w:rsidRDefault="00095236" w:rsidP="00095236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                    Tibor Varga,  starosta obce                          </w:t>
      </w:r>
    </w:p>
    <w:p w:rsidR="0080582B" w:rsidRDefault="0080582B"/>
    <w:sectPr w:rsidR="0080582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723B" w:rsidRDefault="0026723B" w:rsidP="00095236">
      <w:pPr>
        <w:spacing w:after="0" w:line="240" w:lineRule="auto"/>
      </w:pPr>
      <w:r>
        <w:separator/>
      </w:r>
    </w:p>
  </w:endnote>
  <w:endnote w:type="continuationSeparator" w:id="0">
    <w:p w:rsidR="0026723B" w:rsidRDefault="0026723B" w:rsidP="00095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723B" w:rsidRDefault="0026723B" w:rsidP="00095236">
      <w:pPr>
        <w:spacing w:after="0" w:line="240" w:lineRule="auto"/>
      </w:pPr>
      <w:r>
        <w:separator/>
      </w:r>
    </w:p>
  </w:footnote>
  <w:footnote w:type="continuationSeparator" w:id="0">
    <w:p w:rsidR="0026723B" w:rsidRDefault="0026723B" w:rsidP="00095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5236" w:rsidRPr="00095236" w:rsidRDefault="00095236" w:rsidP="00095236">
    <w:pPr>
      <w:spacing w:after="0" w:line="259" w:lineRule="auto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095236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095236" w:rsidRPr="00095236" w:rsidRDefault="00095236" w:rsidP="00095236">
    <w:pPr>
      <w:spacing w:after="0" w:line="259" w:lineRule="auto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 w:rsidRPr="00095236"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závierky zostavenej k 31. decembru 202</w:t>
    </w:r>
    <w:r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4</w:t>
    </w:r>
  </w:p>
  <w:p w:rsidR="00095236" w:rsidRDefault="000952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8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 w:numId="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236"/>
    <w:rsid w:val="00095236"/>
    <w:rsid w:val="00144FE3"/>
    <w:rsid w:val="001B2232"/>
    <w:rsid w:val="00210474"/>
    <w:rsid w:val="002501C8"/>
    <w:rsid w:val="0026723B"/>
    <w:rsid w:val="003F5D89"/>
    <w:rsid w:val="004A6C16"/>
    <w:rsid w:val="0080582B"/>
    <w:rsid w:val="00925EBC"/>
    <w:rsid w:val="00C03294"/>
    <w:rsid w:val="00D06ADA"/>
    <w:rsid w:val="00F41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8FC2D72"/>
  <w15:chartTrackingRefBased/>
  <w15:docId w15:val="{242ED20E-9BDE-46AA-A87B-E00C572B3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95236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0952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95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5236"/>
  </w:style>
  <w:style w:type="paragraph" w:styleId="Pta">
    <w:name w:val="footer"/>
    <w:basedOn w:val="Normlny"/>
    <w:link w:val="PtaChar"/>
    <w:uiPriority w:val="99"/>
    <w:unhideWhenUsed/>
    <w:rsid w:val="00095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5236"/>
  </w:style>
  <w:style w:type="paragraph" w:styleId="Zkladntext">
    <w:name w:val="Body Text"/>
    <w:basedOn w:val="Normlny"/>
    <w:link w:val="ZkladntextChar"/>
    <w:semiHidden/>
    <w:unhideWhenUsed/>
    <w:rsid w:val="00095236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095236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09523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9523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095236"/>
    <w:pPr>
      <w:spacing w:after="200" w:line="240" w:lineRule="auto"/>
      <w:ind w:left="720"/>
      <w:contextualSpacing/>
    </w:pPr>
  </w:style>
  <w:style w:type="paragraph" w:customStyle="1" w:styleId="Zkladntext1">
    <w:name w:val="Základní text1"/>
    <w:rsid w:val="0009523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09523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95236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095236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Nzovknihy">
    <w:name w:val="Book Title"/>
    <w:basedOn w:val="Predvolenpsmoodseku"/>
    <w:uiPriority w:val="33"/>
    <w:qFormat/>
    <w:rsid w:val="0009523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99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3658</Words>
  <Characters>20855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4</cp:revision>
  <dcterms:created xsi:type="dcterms:W3CDTF">2025-03-15T09:08:00Z</dcterms:created>
  <dcterms:modified xsi:type="dcterms:W3CDTF">2025-03-17T14:42:00Z</dcterms:modified>
</cp:coreProperties>
</file>