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CBFE" w14:textId="0D897037" w:rsidR="005174AD" w:rsidRDefault="005174AD" w:rsidP="005174AD">
      <w:pPr>
        <w:pStyle w:val="Standard"/>
        <w:ind w:left="360" w:hanging="360"/>
        <w:rPr>
          <w:b/>
          <w:bCs/>
        </w:rPr>
      </w:pPr>
      <w:r>
        <w:rPr>
          <w:b/>
          <w:bCs/>
        </w:rPr>
        <w:t>Poznámky k  účtovnej závierke k  31.12.202</w:t>
      </w:r>
      <w:r w:rsidR="006F57EB">
        <w:rPr>
          <w:b/>
          <w:bCs/>
        </w:rPr>
        <w:t>4</w:t>
      </w:r>
    </w:p>
    <w:p w14:paraId="46D8A6B7" w14:textId="77777777" w:rsidR="005174AD" w:rsidRDefault="005174AD" w:rsidP="005174AD">
      <w:pPr>
        <w:pStyle w:val="Standard"/>
        <w:ind w:left="360" w:hanging="360"/>
        <w:rPr>
          <w:b/>
          <w:bCs/>
        </w:rPr>
      </w:pPr>
      <w:r>
        <w:rPr>
          <w:b/>
          <w:bCs/>
        </w:rPr>
        <w:t xml:space="preserve">A. </w:t>
      </w:r>
      <w:r>
        <w:rPr>
          <w:b/>
          <w:bCs/>
        </w:rPr>
        <w:tab/>
        <w:t>Informácie o účtovnej jednotke</w:t>
      </w:r>
    </w:p>
    <w:p w14:paraId="0080935A" w14:textId="77777777" w:rsidR="005174AD" w:rsidRDefault="005174AD" w:rsidP="005174AD">
      <w:pPr>
        <w:pStyle w:val="Standard"/>
        <w:spacing w:before="120"/>
      </w:pPr>
    </w:p>
    <w:p w14:paraId="5FA18124" w14:textId="1E1ABFBE" w:rsidR="005174AD" w:rsidRDefault="005174AD" w:rsidP="005174AD">
      <w:pPr>
        <w:pStyle w:val="Standard"/>
        <w:spacing w:before="120"/>
      </w:pPr>
      <w:r>
        <w:t xml:space="preserve">a) obchodné meno: </w:t>
      </w:r>
      <w:r>
        <w:rPr>
          <w:b/>
          <w:bCs/>
        </w:rPr>
        <w:t xml:space="preserve">  </w:t>
      </w:r>
      <w:r w:rsidR="006F57EB">
        <w:rPr>
          <w:b/>
          <w:bCs/>
        </w:rPr>
        <w:t>Nové Bývanie s.r.o.</w:t>
      </w:r>
    </w:p>
    <w:p w14:paraId="51E42AAE" w14:textId="05C5D5D4" w:rsidR="005174AD" w:rsidRDefault="005174AD" w:rsidP="005174AD">
      <w:pPr>
        <w:pStyle w:val="Standard"/>
        <w:ind w:left="360" w:hanging="360"/>
        <w:rPr>
          <w:sz w:val="20"/>
          <w:szCs w:val="20"/>
        </w:rPr>
      </w:pPr>
      <w:r>
        <w:rPr>
          <w:sz w:val="20"/>
          <w:szCs w:val="20"/>
        </w:rPr>
        <w:t xml:space="preserve">     sídlo účtovnej jednotky:</w:t>
      </w:r>
      <w:r w:rsidR="006F57EB">
        <w:rPr>
          <w:sz w:val="20"/>
          <w:szCs w:val="20"/>
        </w:rPr>
        <w:t xml:space="preserve"> Spartakovská 22, 917 01 Trnava</w:t>
      </w:r>
    </w:p>
    <w:p w14:paraId="39462A08" w14:textId="294F9B5D" w:rsidR="005174AD" w:rsidRDefault="005174AD" w:rsidP="005174AD">
      <w:pPr>
        <w:pStyle w:val="Standard"/>
        <w:ind w:left="360" w:hanging="360"/>
        <w:rPr>
          <w:sz w:val="20"/>
          <w:szCs w:val="20"/>
        </w:rPr>
      </w:pPr>
      <w:r>
        <w:rPr>
          <w:sz w:val="20"/>
          <w:szCs w:val="20"/>
        </w:rPr>
        <w:t xml:space="preserve">     dátum založenia: </w:t>
      </w:r>
      <w:r w:rsidR="006F57EB">
        <w:rPr>
          <w:sz w:val="20"/>
          <w:szCs w:val="20"/>
        </w:rPr>
        <w:t>13.4.2016</w:t>
      </w:r>
    </w:p>
    <w:p w14:paraId="53C7400F" w14:textId="0903AB40" w:rsidR="005174AD" w:rsidRDefault="005174AD" w:rsidP="005174AD">
      <w:pPr>
        <w:pStyle w:val="Standard"/>
        <w:ind w:left="360" w:hanging="360"/>
        <w:rPr>
          <w:sz w:val="20"/>
          <w:szCs w:val="20"/>
        </w:rPr>
      </w:pPr>
      <w:r>
        <w:rPr>
          <w:sz w:val="20"/>
          <w:szCs w:val="20"/>
        </w:rPr>
        <w:t xml:space="preserve">      dátum jej vzniku: </w:t>
      </w:r>
      <w:r w:rsidR="006F57EB">
        <w:rPr>
          <w:sz w:val="20"/>
          <w:szCs w:val="20"/>
        </w:rPr>
        <w:t>13.4.2016</w:t>
      </w:r>
    </w:p>
    <w:p w14:paraId="1DF16069" w14:textId="09A63B4D" w:rsidR="005174AD" w:rsidRDefault="005174AD" w:rsidP="005174AD">
      <w:pPr>
        <w:pStyle w:val="Standard"/>
        <w:spacing w:before="120"/>
        <w:ind w:left="220" w:hanging="220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  <w:t>opis hospodárskej činnosti účtovnej jednotky: sprostredkovateľská činnosť v  oblasti obchodu, služieb, výroby, kúpa tovaru za účelom jeho predaja konečnému spotrebiteľo</w:t>
      </w:r>
      <w:r w:rsidR="006F57EB">
        <w:rPr>
          <w:sz w:val="20"/>
          <w:szCs w:val="20"/>
        </w:rPr>
        <w:t>vi</w:t>
      </w:r>
    </w:p>
    <w:p w14:paraId="500C5145" w14:textId="5DCE4C4B" w:rsidR="005174AD" w:rsidRDefault="005174AD" w:rsidP="005174AD">
      <w:pPr>
        <w:pStyle w:val="Standard"/>
        <w:spacing w:before="120"/>
        <w:rPr>
          <w:sz w:val="20"/>
          <w:szCs w:val="20"/>
        </w:rPr>
      </w:pPr>
      <w:r>
        <w:rPr>
          <w:sz w:val="20"/>
          <w:szCs w:val="20"/>
        </w:rPr>
        <w:t>c) počet zamestnancov účtovnej jednotky ku dňu, ku ktorému sa zostavuje účtovná závierka:</w:t>
      </w:r>
      <w:r w:rsidR="006F57EB">
        <w:rPr>
          <w:sz w:val="20"/>
          <w:szCs w:val="20"/>
        </w:rPr>
        <w:t>0</w:t>
      </w:r>
    </w:p>
    <w:p w14:paraId="03969598" w14:textId="31558D63" w:rsidR="005174AD" w:rsidRDefault="005174AD" w:rsidP="005174AD">
      <w:pPr>
        <w:pStyle w:val="Standard"/>
        <w:ind w:left="220"/>
        <w:rPr>
          <w:sz w:val="20"/>
          <w:szCs w:val="20"/>
        </w:rPr>
      </w:pPr>
      <w:r>
        <w:rPr>
          <w:sz w:val="20"/>
          <w:szCs w:val="20"/>
        </w:rPr>
        <w:t xml:space="preserve">z toho počet vedúcich zamestnancov: </w:t>
      </w:r>
      <w:r w:rsidR="006F57EB">
        <w:rPr>
          <w:sz w:val="20"/>
          <w:szCs w:val="20"/>
        </w:rPr>
        <w:t>0</w:t>
      </w:r>
    </w:p>
    <w:p w14:paraId="42F58D4F" w14:textId="77777777" w:rsidR="005174AD" w:rsidRDefault="005174AD" w:rsidP="005174AD">
      <w:pPr>
        <w:pStyle w:val="Standard"/>
        <w:ind w:left="720" w:hanging="360"/>
      </w:pPr>
    </w:p>
    <w:p w14:paraId="613AE62A" w14:textId="108118B7" w:rsidR="005174AD" w:rsidRDefault="005174AD" w:rsidP="005174AD">
      <w:pPr>
        <w:pStyle w:val="Standard"/>
        <w:ind w:left="330" w:hanging="330"/>
        <w:rPr>
          <w:sz w:val="20"/>
          <w:szCs w:val="20"/>
        </w:rPr>
      </w:pPr>
      <w:r>
        <w:rPr>
          <w:sz w:val="20"/>
          <w:szCs w:val="20"/>
        </w:rPr>
        <w:t>c)</w:t>
      </w:r>
      <w:r>
        <w:rPr>
          <w:sz w:val="20"/>
          <w:szCs w:val="20"/>
        </w:rPr>
        <w:tab/>
        <w:t>Informácia o  počte zamestnancov</w:t>
      </w:r>
      <w:r w:rsidR="006F5E06">
        <w:rPr>
          <w:sz w:val="20"/>
          <w:szCs w:val="20"/>
        </w:rPr>
        <w:t xml:space="preserve">   - stav zamestnancov  0</w:t>
      </w:r>
    </w:p>
    <w:p w14:paraId="6EC94908" w14:textId="7D67AFA9" w:rsidR="005174AD" w:rsidRDefault="005174AD" w:rsidP="006F5E06">
      <w:pPr>
        <w:pStyle w:val="Standard"/>
      </w:pPr>
    </w:p>
    <w:p w14:paraId="3B03A766" w14:textId="77777777" w:rsidR="005174AD" w:rsidRDefault="005174AD" w:rsidP="005174AD">
      <w:pPr>
        <w:pStyle w:val="Standard"/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d)  </w:t>
      </w:r>
      <w:r>
        <w:rPr>
          <w:i/>
          <w:iCs/>
          <w:sz w:val="20"/>
          <w:szCs w:val="20"/>
        </w:rPr>
        <w:t>účtovná jednotka</w:t>
      </w:r>
      <w:r>
        <w:rPr>
          <w:sz w:val="20"/>
          <w:szCs w:val="20"/>
        </w:rPr>
        <w:t xml:space="preserve">  - nie je neobmedzene ručiacim spoločníkom v inej účtovnej jednotke</w:t>
      </w:r>
      <w:r>
        <w:rPr>
          <w:sz w:val="20"/>
          <w:szCs w:val="20"/>
        </w:rPr>
        <w:tab/>
      </w:r>
    </w:p>
    <w:p w14:paraId="1639D8B0" w14:textId="77777777" w:rsidR="005174AD" w:rsidRDefault="005174AD" w:rsidP="005174AD">
      <w:pPr>
        <w:pStyle w:val="Standard"/>
        <w:spacing w:before="120"/>
        <w:ind w:left="220" w:hanging="220"/>
        <w:rPr>
          <w:sz w:val="20"/>
          <w:szCs w:val="20"/>
        </w:rPr>
      </w:pPr>
      <w:r>
        <w:rPr>
          <w:sz w:val="20"/>
          <w:szCs w:val="20"/>
        </w:rPr>
        <w:t>e)</w:t>
      </w:r>
      <w:r>
        <w:rPr>
          <w:sz w:val="20"/>
          <w:szCs w:val="20"/>
        </w:rPr>
        <w:tab/>
        <w:t>právny dôvod na zostavenie účtovnej závierky: riadna</w:t>
      </w:r>
    </w:p>
    <w:p w14:paraId="443A893E" w14:textId="77777777" w:rsidR="005174AD" w:rsidRDefault="005174AD" w:rsidP="005174AD">
      <w:pPr>
        <w:pStyle w:val="Standard"/>
        <w:spacing w:before="120"/>
        <w:ind w:left="220" w:hanging="220"/>
        <w:rPr>
          <w:sz w:val="20"/>
          <w:szCs w:val="20"/>
        </w:rPr>
      </w:pPr>
      <w:r>
        <w:rPr>
          <w:sz w:val="20"/>
          <w:szCs w:val="20"/>
        </w:rPr>
        <w:t>f)</w:t>
      </w:r>
      <w:r>
        <w:rPr>
          <w:sz w:val="20"/>
          <w:szCs w:val="20"/>
        </w:rPr>
        <w:tab/>
        <w:t xml:space="preserve">účtovnú závierku za bezprostredne predchádzajúce účtovné obdobie  </w:t>
      </w:r>
    </w:p>
    <w:p w14:paraId="14AFD6EF" w14:textId="77777777" w:rsidR="005174AD" w:rsidRDefault="005174AD" w:rsidP="005174AD">
      <w:pPr>
        <w:pStyle w:val="Standard"/>
        <w:ind w:left="715" w:hanging="495"/>
        <w:rPr>
          <w:sz w:val="20"/>
          <w:szCs w:val="20"/>
        </w:rPr>
      </w:pPr>
      <w:r>
        <w:rPr>
          <w:sz w:val="20"/>
          <w:szCs w:val="20"/>
        </w:rPr>
        <w:t>schválil: valné zhromaždenie</w:t>
      </w:r>
    </w:p>
    <w:p w14:paraId="38D54646" w14:textId="77777777" w:rsidR="005174AD" w:rsidRDefault="005174AD" w:rsidP="005174AD">
      <w:pPr>
        <w:pStyle w:val="Standard"/>
        <w:ind w:left="220"/>
      </w:pPr>
    </w:p>
    <w:p w14:paraId="68F5AECA" w14:textId="77777777" w:rsidR="005174AD" w:rsidRDefault="005174AD" w:rsidP="005174AD">
      <w:pPr>
        <w:pStyle w:val="Standard"/>
        <w:ind w:left="715" w:hanging="715"/>
        <w:rPr>
          <w:sz w:val="20"/>
          <w:szCs w:val="20"/>
        </w:rPr>
      </w:pPr>
      <w:r>
        <w:rPr>
          <w:sz w:val="20"/>
          <w:szCs w:val="20"/>
        </w:rPr>
        <w:t xml:space="preserve"> g)   účtovná závierka bola uložená v  zbierke listín dňa -</w:t>
      </w:r>
    </w:p>
    <w:p w14:paraId="343F6089" w14:textId="77777777" w:rsidR="005174AD" w:rsidRDefault="005174AD" w:rsidP="005174AD">
      <w:pPr>
        <w:pStyle w:val="Standard"/>
        <w:ind w:left="715" w:hanging="385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7E6749D9" w14:textId="77777777" w:rsidR="005174AD" w:rsidRDefault="005174AD" w:rsidP="005174AD">
      <w:pPr>
        <w:pStyle w:val="Standard"/>
        <w:ind w:left="330" w:hanging="330"/>
        <w:rPr>
          <w:sz w:val="20"/>
          <w:szCs w:val="20"/>
        </w:rPr>
      </w:pPr>
      <w:r>
        <w:rPr>
          <w:sz w:val="20"/>
          <w:szCs w:val="20"/>
        </w:rPr>
        <w:t xml:space="preserve"> h)  účtovná jednotka nemá povinnosť mať účtovnú závierku overenú audítorom a  zverejniť údaje účtovnej závierky   v  Obchodnom vestníku.</w:t>
      </w:r>
    </w:p>
    <w:p w14:paraId="5B89011E" w14:textId="77777777" w:rsidR="005174AD" w:rsidRDefault="005174AD" w:rsidP="005174AD">
      <w:pPr>
        <w:pStyle w:val="Standard"/>
        <w:tabs>
          <w:tab w:val="left" w:pos="-1080"/>
          <w:tab w:val="left" w:pos="-360"/>
          <w:tab w:val="left" w:pos="357"/>
          <w:tab w:val="left" w:pos="360"/>
        </w:tabs>
        <w:spacing w:before="240"/>
        <w:ind w:left="357" w:hanging="357"/>
        <w:rPr>
          <w:b/>
          <w:bCs/>
        </w:rPr>
      </w:pPr>
      <w:r>
        <w:rPr>
          <w:b/>
          <w:bCs/>
        </w:rPr>
        <w:t xml:space="preserve">B. </w:t>
      </w:r>
      <w:r>
        <w:rPr>
          <w:b/>
          <w:bCs/>
        </w:rPr>
        <w:tab/>
        <w:t>Informácie o členoch štatutárnych orgánov, dozorných orgánov a iných orgánov účtovnej  jednotky</w:t>
      </w:r>
    </w:p>
    <w:p w14:paraId="31FCBC55" w14:textId="54E844E0" w:rsidR="005174AD" w:rsidRDefault="005174AD" w:rsidP="005174AD">
      <w:pPr>
        <w:pStyle w:val="Standard"/>
        <w:tabs>
          <w:tab w:val="left" w:pos="-1080"/>
          <w:tab w:val="left" w:pos="-360"/>
          <w:tab w:val="left" w:pos="360"/>
        </w:tabs>
        <w:spacing w:before="120"/>
        <w:ind w:left="360" w:hanging="360"/>
      </w:pPr>
      <w:r>
        <w:rPr>
          <w:sz w:val="20"/>
          <w:szCs w:val="20"/>
        </w:rPr>
        <w:t>a)   členovia štatutárnych orgánov :</w:t>
      </w:r>
      <w:r>
        <w:t xml:space="preserve"> </w:t>
      </w:r>
    </w:p>
    <w:p w14:paraId="3E6B544E" w14:textId="59890294" w:rsidR="006F5E06" w:rsidRDefault="005174AD" w:rsidP="005174AD">
      <w:pPr>
        <w:pStyle w:val="Standard"/>
        <w:tabs>
          <w:tab w:val="left" w:pos="-1080"/>
          <w:tab w:val="left" w:pos="-360"/>
          <w:tab w:val="left" w:pos="2530"/>
        </w:tabs>
        <w:spacing w:before="120"/>
        <w:ind w:left="2530" w:hanging="2530"/>
        <w:rPr>
          <w:sz w:val="20"/>
          <w:szCs w:val="20"/>
        </w:rPr>
      </w:pPr>
      <w:r>
        <w:rPr>
          <w:sz w:val="20"/>
          <w:szCs w:val="20"/>
        </w:rPr>
        <w:tab/>
        <w:t xml:space="preserve"> spoločník    </w:t>
      </w:r>
      <w:r w:rsidR="006F5E06">
        <w:rPr>
          <w:sz w:val="20"/>
          <w:szCs w:val="20"/>
        </w:rPr>
        <w:t xml:space="preserve">Jaroslav </w:t>
      </w:r>
      <w:proofErr w:type="spellStart"/>
      <w:r w:rsidR="006F5E06">
        <w:rPr>
          <w:sz w:val="20"/>
          <w:szCs w:val="20"/>
        </w:rPr>
        <w:t>Foltín</w:t>
      </w:r>
      <w:proofErr w:type="spellEnd"/>
      <w:r>
        <w:rPr>
          <w:sz w:val="20"/>
          <w:szCs w:val="20"/>
        </w:rPr>
        <w:t xml:space="preserve"> </w:t>
      </w:r>
    </w:p>
    <w:p w14:paraId="1D0DB0CD" w14:textId="410FA550" w:rsidR="006F5E06" w:rsidRDefault="006F5E06" w:rsidP="005174AD">
      <w:pPr>
        <w:pStyle w:val="Standard"/>
        <w:tabs>
          <w:tab w:val="left" w:pos="-1080"/>
          <w:tab w:val="left" w:pos="-360"/>
          <w:tab w:val="left" w:pos="2530"/>
        </w:tabs>
        <w:spacing w:before="120"/>
        <w:ind w:left="2530" w:hanging="253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Ing. Peter Hájik</w:t>
      </w:r>
    </w:p>
    <w:p w14:paraId="3443E839" w14:textId="2AFE824C" w:rsidR="006F5E06" w:rsidRDefault="006F5E06" w:rsidP="005174AD">
      <w:pPr>
        <w:pStyle w:val="Standard"/>
        <w:tabs>
          <w:tab w:val="left" w:pos="-1080"/>
          <w:tab w:val="left" w:pos="-360"/>
          <w:tab w:val="left" w:pos="2530"/>
        </w:tabs>
        <w:spacing w:before="120"/>
        <w:ind w:left="2530" w:hanging="253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Andrej </w:t>
      </w:r>
      <w:proofErr w:type="spellStart"/>
      <w:r>
        <w:rPr>
          <w:sz w:val="20"/>
          <w:szCs w:val="20"/>
        </w:rPr>
        <w:t>Hornáček</w:t>
      </w:r>
      <w:proofErr w:type="spellEnd"/>
    </w:p>
    <w:p w14:paraId="2D337D37" w14:textId="133A6380" w:rsidR="006F5E06" w:rsidRDefault="006F5E06" w:rsidP="005174AD">
      <w:pPr>
        <w:pStyle w:val="Standard"/>
        <w:tabs>
          <w:tab w:val="left" w:pos="-1080"/>
          <w:tab w:val="left" w:pos="-360"/>
          <w:tab w:val="left" w:pos="2530"/>
        </w:tabs>
        <w:spacing w:before="120"/>
        <w:ind w:left="2530" w:hanging="253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Ing. Peter Lobotka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F5E06" w:rsidRPr="006F5E06" w14:paraId="6FB46E98" w14:textId="77777777" w:rsidTr="006F5E06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p w14:paraId="368E1585" w14:textId="77777777" w:rsidR="006F5E06" w:rsidRPr="006F5E06" w:rsidRDefault="006F5E06" w:rsidP="006F5E06">
            <w:pPr>
              <w:pStyle w:val="Standard"/>
              <w:tabs>
                <w:tab w:val="left" w:pos="-1080"/>
                <w:tab w:val="left" w:pos="-360"/>
                <w:tab w:val="left" w:pos="2530"/>
              </w:tabs>
              <w:spacing w:before="120"/>
              <w:ind w:left="2530" w:hanging="2530"/>
              <w:rPr>
                <w:sz w:val="20"/>
                <w:szCs w:val="20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84"/>
            </w:tblGrid>
            <w:tr w:rsidR="006F5E06" w:rsidRPr="006F5E06" w14:paraId="375C707E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03DC5959" w14:textId="1045B8D8" w:rsidR="006F5E06" w:rsidRPr="006F5E06" w:rsidRDefault="006F5E06" w:rsidP="006F5E06">
                  <w:pPr>
                    <w:pStyle w:val="Standard"/>
                    <w:tabs>
                      <w:tab w:val="left" w:pos="-1080"/>
                      <w:tab w:val="left" w:pos="-360"/>
                      <w:tab w:val="left" w:pos="2530"/>
                    </w:tabs>
                    <w:spacing w:before="12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0545E59" w14:textId="77777777" w:rsidR="006F5E06" w:rsidRPr="006F5E06" w:rsidRDefault="006F5E06" w:rsidP="006F5E06">
            <w:pPr>
              <w:pStyle w:val="Standard"/>
              <w:tabs>
                <w:tab w:val="left" w:pos="-1080"/>
                <w:tab w:val="left" w:pos="-360"/>
                <w:tab w:val="left" w:pos="2530"/>
              </w:tabs>
              <w:spacing w:before="120"/>
              <w:ind w:left="2530" w:hanging="2530"/>
              <w:rPr>
                <w:sz w:val="20"/>
                <w:szCs w:val="20"/>
              </w:rPr>
            </w:pPr>
          </w:p>
        </w:tc>
      </w:tr>
    </w:tbl>
    <w:p w14:paraId="58A32DA5" w14:textId="03D6DB97" w:rsidR="005174AD" w:rsidRDefault="005174AD" w:rsidP="006F5E06">
      <w:pPr>
        <w:pStyle w:val="Standard"/>
        <w:tabs>
          <w:tab w:val="left" w:pos="-1080"/>
          <w:tab w:val="left" w:pos="-360"/>
          <w:tab w:val="left" w:pos="2530"/>
        </w:tabs>
        <w:spacing w:before="120"/>
        <w:ind w:left="2530" w:hanging="2530"/>
        <w:rPr>
          <w:sz w:val="20"/>
          <w:szCs w:val="20"/>
        </w:rPr>
      </w:pPr>
      <w:r>
        <w:rPr>
          <w:sz w:val="20"/>
          <w:szCs w:val="20"/>
        </w:rPr>
        <w:t xml:space="preserve">       iné orgány účtovnej jednotky: nie sú</w:t>
      </w:r>
    </w:p>
    <w:p w14:paraId="071B0224" w14:textId="77777777" w:rsidR="005174AD" w:rsidRDefault="005174AD" w:rsidP="005174AD">
      <w:pPr>
        <w:pStyle w:val="Standard"/>
        <w:tabs>
          <w:tab w:val="left" w:pos="-1080"/>
          <w:tab w:val="left" w:pos="330"/>
          <w:tab w:val="left" w:pos="360"/>
        </w:tabs>
        <w:spacing w:before="120"/>
        <w:ind w:left="330" w:hanging="330"/>
        <w:rPr>
          <w:sz w:val="20"/>
          <w:szCs w:val="20"/>
        </w:rPr>
      </w:pPr>
      <w:r>
        <w:rPr>
          <w:sz w:val="20"/>
          <w:szCs w:val="20"/>
        </w:rPr>
        <w:t>b)</w:t>
      </w:r>
      <w:r>
        <w:rPr>
          <w:sz w:val="20"/>
          <w:szCs w:val="20"/>
        </w:rPr>
        <w:tab/>
        <w:t>štruktúra spoločníkov  ku dňu, ku ktorému sa zostavuje účtovná závierka a  o  štruktúre spoločníkov do dňa jej zmeny vzniknutej v  priebehu účtovného obdobia – nebola žiadna zmena</w:t>
      </w:r>
    </w:p>
    <w:p w14:paraId="5F9910F4" w14:textId="5A26EF12" w:rsidR="00F120F7" w:rsidRPr="00F120F7" w:rsidRDefault="00F120F7" w:rsidP="005174AD">
      <w:pPr>
        <w:pStyle w:val="Standard"/>
        <w:tabs>
          <w:tab w:val="left" w:pos="-1080"/>
          <w:tab w:val="left" w:pos="330"/>
          <w:tab w:val="left" w:pos="360"/>
        </w:tabs>
        <w:spacing w:before="120"/>
        <w:ind w:left="330" w:hanging="330"/>
        <w:rPr>
          <w:sz w:val="20"/>
          <w:szCs w:val="20"/>
        </w:rPr>
      </w:pPr>
      <w:r w:rsidRPr="00F120F7">
        <w:rPr>
          <w:sz w:val="20"/>
          <w:szCs w:val="20"/>
        </w:rPr>
        <w:t xml:space="preserve">       </w:t>
      </w:r>
      <w:r w:rsidRPr="00F120F7">
        <w:rPr>
          <w:sz w:val="20"/>
          <w:szCs w:val="20"/>
        </w:rPr>
        <w:t>V mene Obchodnej spoločnosti konajú Konatelia samostatne. Pri právnych úkonoch vykonávaných v písomnej forme pripojí Konateľ k vytlačenému alebo napísanému obchodnému menu Obchodnej spoločnosti svoj vlastnoručný podpis.</w:t>
      </w:r>
    </w:p>
    <w:p w14:paraId="322DC179" w14:textId="77777777" w:rsidR="005174AD" w:rsidRDefault="005174AD" w:rsidP="005174AD">
      <w:pPr>
        <w:pStyle w:val="Standard"/>
        <w:tabs>
          <w:tab w:val="left" w:pos="-1080"/>
          <w:tab w:val="left" w:pos="330"/>
          <w:tab w:val="left" w:pos="360"/>
        </w:tabs>
        <w:spacing w:before="240"/>
        <w:ind w:left="330" w:hanging="330"/>
      </w:pPr>
      <w:r>
        <w:rPr>
          <w:b/>
          <w:bCs/>
        </w:rPr>
        <w:t>C.</w:t>
      </w:r>
      <w:r>
        <w:rPr>
          <w:b/>
          <w:bCs/>
        </w:rPr>
        <w:tab/>
        <w:t xml:space="preserve">Informácia o účtovnej jednotke ako súčasti konsolidovaného celku                                                       </w:t>
      </w:r>
      <w:r>
        <w:rPr>
          <w:sz w:val="20"/>
          <w:szCs w:val="20"/>
        </w:rPr>
        <w:t>Účtovná jednotka</w:t>
      </w:r>
      <w:r>
        <w:t xml:space="preserve"> </w:t>
      </w:r>
      <w:r>
        <w:rPr>
          <w:sz w:val="20"/>
          <w:szCs w:val="20"/>
        </w:rPr>
        <w:t>nie je</w:t>
      </w:r>
      <w:r>
        <w:t xml:space="preserve"> </w:t>
      </w:r>
      <w:r>
        <w:rPr>
          <w:sz w:val="20"/>
          <w:szCs w:val="20"/>
        </w:rPr>
        <w:t>súčasťou žiadneho konsolidovaného celku</w:t>
      </w:r>
    </w:p>
    <w:p w14:paraId="206400BF" w14:textId="77777777" w:rsidR="005174AD" w:rsidRDefault="005174AD" w:rsidP="005174AD">
      <w:pPr>
        <w:pStyle w:val="Standard"/>
        <w:tabs>
          <w:tab w:val="left" w:pos="-1080"/>
          <w:tab w:val="left" w:pos="357"/>
          <w:tab w:val="left" w:pos="360"/>
        </w:tabs>
        <w:spacing w:before="240"/>
        <w:ind w:left="357" w:hanging="357"/>
      </w:pPr>
      <w:r>
        <w:rPr>
          <w:b/>
          <w:bCs/>
        </w:rPr>
        <w:t xml:space="preserve">D. </w:t>
      </w:r>
      <w:r>
        <w:rPr>
          <w:b/>
          <w:bCs/>
        </w:rPr>
        <w:tab/>
        <w:t xml:space="preserve">Ďalšie informácie: </w:t>
      </w:r>
      <w:r>
        <w:rPr>
          <w:sz w:val="20"/>
          <w:szCs w:val="20"/>
        </w:rPr>
        <w:t>účtovné zásady sú uvedené v  časti E.</w:t>
      </w:r>
    </w:p>
    <w:p w14:paraId="377D654C" w14:textId="77777777" w:rsidR="005174AD" w:rsidRDefault="005174AD" w:rsidP="005174AD">
      <w:pPr>
        <w:pStyle w:val="Standard"/>
        <w:tabs>
          <w:tab w:val="left" w:pos="-1080"/>
          <w:tab w:val="left" w:pos="357"/>
          <w:tab w:val="left" w:pos="360"/>
        </w:tabs>
        <w:spacing w:before="240"/>
        <w:ind w:left="357" w:hanging="357"/>
      </w:pPr>
    </w:p>
    <w:p w14:paraId="60A3DA24" w14:textId="77777777" w:rsidR="005174AD" w:rsidRDefault="005174AD" w:rsidP="005174AD">
      <w:pPr>
        <w:pStyle w:val="Standard"/>
        <w:tabs>
          <w:tab w:val="left" w:pos="-1080"/>
          <w:tab w:val="left" w:pos="357"/>
          <w:tab w:val="left" w:pos="360"/>
        </w:tabs>
        <w:spacing w:before="240"/>
        <w:ind w:left="357" w:hanging="357"/>
      </w:pPr>
    </w:p>
    <w:p w14:paraId="65BE6518" w14:textId="77777777" w:rsidR="005174AD" w:rsidRDefault="005174AD"/>
    <w:sectPr w:rsidR="00517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AD"/>
    <w:rsid w:val="002F236C"/>
    <w:rsid w:val="005174AD"/>
    <w:rsid w:val="006F57EB"/>
    <w:rsid w:val="006F5E06"/>
    <w:rsid w:val="00AE409E"/>
    <w:rsid w:val="00F1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13A0B"/>
  <w15:chartTrackingRefBased/>
  <w15:docId w15:val="{E8B323D8-AD3E-46E2-95C6-6BA5AFE9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174AD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 w:bidi="hi-IN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5174AD"/>
    <w:pPr>
      <w:widowControl w:val="0"/>
      <w:suppressAutoHyphens/>
      <w:autoSpaceDN w:val="0"/>
      <w:spacing w:after="0" w:line="240" w:lineRule="auto"/>
    </w:pPr>
    <w:rPr>
      <w:rFonts w:ascii="Arial Narrow" w:eastAsia="Arial Narrow" w:hAnsi="Arial Narrow" w:cs="Arial Narrow"/>
      <w:kern w:val="3"/>
      <w:szCs w:val="24"/>
      <w:lang w:bidi="hi-IN"/>
      <w14:ligatures w14:val="none"/>
    </w:rPr>
  </w:style>
  <w:style w:type="paragraph" w:customStyle="1" w:styleId="TopHeader">
    <w:name w:val="Top Header"/>
    <w:basedOn w:val="Standard"/>
    <w:rsid w:val="005174AD"/>
    <w:pPr>
      <w:jc w:val="center"/>
    </w:pPr>
    <w:rPr>
      <w:b/>
      <w:bCs/>
    </w:rPr>
  </w:style>
  <w:style w:type="paragraph" w:customStyle="1" w:styleId="Value">
    <w:name w:val="Value"/>
    <w:basedOn w:val="Standard"/>
    <w:rsid w:val="005174AD"/>
    <w:pPr>
      <w:jc w:val="right"/>
    </w:pPr>
  </w:style>
  <w:style w:type="character" w:styleId="Hypertextovprepojenie">
    <w:name w:val="Hyperlink"/>
    <w:basedOn w:val="Predvolenpsmoodseku"/>
    <w:uiPriority w:val="99"/>
    <w:unhideWhenUsed/>
    <w:rsid w:val="006F5E0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F5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0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</cp:lastModifiedBy>
  <cp:revision>4</cp:revision>
  <cp:lastPrinted>2025-05-13T20:35:00Z</cp:lastPrinted>
  <dcterms:created xsi:type="dcterms:W3CDTF">2025-05-13T20:36:00Z</dcterms:created>
  <dcterms:modified xsi:type="dcterms:W3CDTF">2025-05-13T20:37:00Z</dcterms:modified>
</cp:coreProperties>
</file>