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8211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3A9EB8A" w14:textId="4954E66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10610">
        <w:rPr>
          <w:rFonts w:ascii="Arial Narrow" w:hAnsi="Arial Narrow"/>
          <w:b/>
        </w:rPr>
        <w:t>202</w:t>
      </w:r>
      <w:r w:rsidR="00DE11A7">
        <w:rPr>
          <w:rFonts w:ascii="Arial Narrow" w:hAnsi="Arial Narrow"/>
          <w:b/>
        </w:rPr>
        <w:t>4</w:t>
      </w:r>
    </w:p>
    <w:p w14:paraId="78BDB67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0EE3C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3461C31" w14:textId="77777777" w:rsidR="00F404E8" w:rsidRPr="00DE11A7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B473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CB2292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9E0DD4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951A0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13307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D3454CA" w14:textId="77777777" w:rsidTr="002D7E6D">
        <w:tc>
          <w:tcPr>
            <w:tcW w:w="3085" w:type="dxa"/>
          </w:tcPr>
          <w:p w14:paraId="743817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FCD998" w14:textId="1610C733" w:rsidR="002D7E6D" w:rsidRPr="00A55E63" w:rsidRDefault="004343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Open Sans" w:hAnsi="Open Sans" w:cs="Open Sans"/>
                <w:color w:val="353535"/>
                <w:sz w:val="21"/>
                <w:szCs w:val="21"/>
                <w:shd w:val="clear" w:color="auto" w:fill="FFFFFF"/>
              </w:rPr>
              <w:t xml:space="preserve">JOSIZEL GROUP </w:t>
            </w:r>
            <w:proofErr w:type="spellStart"/>
            <w:r>
              <w:rPr>
                <w:rFonts w:ascii="Open Sans" w:hAnsi="Open Sans" w:cs="Open Sans"/>
                <w:color w:val="353535"/>
                <w:sz w:val="21"/>
                <w:szCs w:val="21"/>
                <w:shd w:val="clear" w:color="auto" w:fill="FFFFFF"/>
              </w:rPr>
              <w:t>s.r.o</w:t>
            </w:r>
            <w:proofErr w:type="spellEnd"/>
            <w:r>
              <w:rPr>
                <w:rFonts w:ascii="Open Sans" w:hAnsi="Open Sans" w:cs="Open Sans"/>
                <w:color w:val="353535"/>
                <w:sz w:val="21"/>
                <w:szCs w:val="21"/>
                <w:shd w:val="clear" w:color="auto" w:fill="FFFFFF"/>
              </w:rPr>
              <w:t>.</w:t>
            </w:r>
          </w:p>
        </w:tc>
      </w:tr>
      <w:tr w:rsidR="00A55E63" w:rsidRPr="00A55E63" w14:paraId="1E7127F1" w14:textId="77777777" w:rsidTr="002D7E6D">
        <w:tc>
          <w:tcPr>
            <w:tcW w:w="3085" w:type="dxa"/>
          </w:tcPr>
          <w:p w14:paraId="6BA5A88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3FAA32" w14:textId="38BD3509" w:rsidR="002D7E6D" w:rsidRPr="00A55E63" w:rsidRDefault="004343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48111091</w:t>
            </w:r>
          </w:p>
        </w:tc>
      </w:tr>
      <w:tr w:rsidR="00A55E63" w:rsidRPr="00A55E63" w14:paraId="2AF8CB69" w14:textId="77777777" w:rsidTr="002D7E6D">
        <w:tc>
          <w:tcPr>
            <w:tcW w:w="3085" w:type="dxa"/>
          </w:tcPr>
          <w:p w14:paraId="761611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7BCA452" w14:textId="6FF0CF66" w:rsidR="002D7E6D" w:rsidRPr="00A55E63" w:rsidRDefault="004343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Chotča 136, 090 21 </w:t>
            </w:r>
          </w:p>
        </w:tc>
      </w:tr>
    </w:tbl>
    <w:p w14:paraId="25A04B0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6ACA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44F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 </w:t>
      </w:r>
    </w:p>
    <w:p w14:paraId="79C2198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5B30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5AEF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B200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6EB10E3" w14:textId="77777777" w:rsidTr="002D7E6D">
        <w:tc>
          <w:tcPr>
            <w:tcW w:w="4219" w:type="dxa"/>
          </w:tcPr>
          <w:p w14:paraId="21B8E7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D86143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BC1E7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8D0A2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2C66C" w14:textId="77777777" w:rsidTr="002D7E6D">
        <w:tc>
          <w:tcPr>
            <w:tcW w:w="4219" w:type="dxa"/>
          </w:tcPr>
          <w:p w14:paraId="02F39B3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695B8FC" w14:textId="5016E364" w:rsidR="002D7E6D" w:rsidRPr="00A55E63" w:rsidRDefault="004343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8E68400" w14:textId="39C2A4F5" w:rsidR="002D7E6D" w:rsidRPr="00A55E63" w:rsidRDefault="004343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E62EF9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48DF28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9D34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DFC92C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9769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AAEC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Účtovná jednotka (ďalej iba ÚJ) zostavila účtovná závierku za predpokladu nepretržitého pokračovania vo svojej činnosti. </w:t>
      </w:r>
    </w:p>
    <w:p w14:paraId="1C4CD9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179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BE18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41A2714" w14:textId="77777777" w:rsidTr="002D7E6D">
        <w:tc>
          <w:tcPr>
            <w:tcW w:w="4843" w:type="dxa"/>
          </w:tcPr>
          <w:p w14:paraId="0ABA71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AB6A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94E1946" w14:textId="77777777" w:rsidTr="002D7E6D">
        <w:tc>
          <w:tcPr>
            <w:tcW w:w="4843" w:type="dxa"/>
          </w:tcPr>
          <w:p w14:paraId="1A59DD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96D3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BD4018" w14:textId="77777777" w:rsidTr="002D7E6D">
        <w:tc>
          <w:tcPr>
            <w:tcW w:w="4843" w:type="dxa"/>
          </w:tcPr>
          <w:p w14:paraId="342C5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681A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FBBD52" w14:textId="77777777" w:rsidTr="002D7E6D">
        <w:tc>
          <w:tcPr>
            <w:tcW w:w="4843" w:type="dxa"/>
          </w:tcPr>
          <w:p w14:paraId="68508F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9DA6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B86111" w14:textId="77777777" w:rsidTr="002D7E6D">
        <w:tc>
          <w:tcPr>
            <w:tcW w:w="4843" w:type="dxa"/>
          </w:tcPr>
          <w:p w14:paraId="439AD1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566C5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C2A19F" w14:textId="77777777" w:rsidTr="002D7E6D">
        <w:tc>
          <w:tcPr>
            <w:tcW w:w="4843" w:type="dxa"/>
          </w:tcPr>
          <w:p w14:paraId="2670B0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C21AB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73B3B14" w14:textId="77777777" w:rsidTr="002D7E6D">
        <w:tc>
          <w:tcPr>
            <w:tcW w:w="4843" w:type="dxa"/>
          </w:tcPr>
          <w:p w14:paraId="3FBF31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EBDA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711A69" w14:textId="77777777" w:rsidTr="002D7E6D">
        <w:tc>
          <w:tcPr>
            <w:tcW w:w="4843" w:type="dxa"/>
          </w:tcPr>
          <w:p w14:paraId="065614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5C7E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507777" w14:textId="77777777" w:rsidTr="002D7E6D">
        <w:tc>
          <w:tcPr>
            <w:tcW w:w="4843" w:type="dxa"/>
          </w:tcPr>
          <w:p w14:paraId="300EE0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C464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816AB3" w14:textId="77777777" w:rsidTr="002D7E6D">
        <w:tc>
          <w:tcPr>
            <w:tcW w:w="4843" w:type="dxa"/>
          </w:tcPr>
          <w:p w14:paraId="1C03D8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9404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405486" w14:textId="77777777" w:rsidTr="002D7E6D">
        <w:tc>
          <w:tcPr>
            <w:tcW w:w="4843" w:type="dxa"/>
          </w:tcPr>
          <w:p w14:paraId="2EE73E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84DF1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9C0EC7" w14:textId="77777777" w:rsidTr="002D7E6D">
        <w:tc>
          <w:tcPr>
            <w:tcW w:w="4843" w:type="dxa"/>
          </w:tcPr>
          <w:p w14:paraId="7BF789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66822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91C5BA" w14:textId="77777777" w:rsidTr="002D7E6D">
        <w:tc>
          <w:tcPr>
            <w:tcW w:w="4843" w:type="dxa"/>
          </w:tcPr>
          <w:p w14:paraId="2AEF9E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59C41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5B25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BC2F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0387F6" w14:textId="354E6F36" w:rsidR="00373F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4343B6">
        <w:rPr>
          <w:rFonts w:ascii="Arial" w:hAnsi="Arial" w:cs="Arial"/>
          <w:spacing w:val="-5"/>
          <w:sz w:val="22"/>
          <w:szCs w:val="22"/>
        </w:rPr>
        <w:t>ÚJ odpis</w:t>
      </w:r>
      <w:r w:rsidR="00DE11A7">
        <w:rPr>
          <w:rFonts w:ascii="Arial" w:hAnsi="Arial" w:cs="Arial"/>
          <w:spacing w:val="-5"/>
          <w:sz w:val="22"/>
          <w:szCs w:val="22"/>
        </w:rPr>
        <w:t xml:space="preserve">ovala </w:t>
      </w:r>
      <w:r w:rsidR="004343B6">
        <w:rPr>
          <w:rFonts w:ascii="Arial" w:hAnsi="Arial" w:cs="Arial"/>
          <w:spacing w:val="-5"/>
          <w:sz w:val="22"/>
          <w:szCs w:val="22"/>
        </w:rPr>
        <w:t xml:space="preserve">dlhodobý majetok rovnomerne počas 48 mesiacov. </w:t>
      </w:r>
      <w:r w:rsidR="00FF7639">
        <w:rPr>
          <w:rFonts w:ascii="Arial" w:hAnsi="Arial" w:cs="Arial"/>
          <w:spacing w:val="-5"/>
          <w:sz w:val="22"/>
          <w:szCs w:val="22"/>
        </w:rPr>
        <w:t>V roku 2023 je odpísaný.</w:t>
      </w:r>
    </w:p>
    <w:p w14:paraId="40E93544" w14:textId="77777777" w:rsidR="004343B6" w:rsidRPr="00A55E63" w:rsidRDefault="004343B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DB37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</w:t>
      </w:r>
    </w:p>
    <w:p w14:paraId="77F2FE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1FFF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475F6">
        <w:rPr>
          <w:rFonts w:ascii="Arial" w:hAnsi="Arial" w:cs="Arial"/>
          <w:spacing w:val="-1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268FDE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60E4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381BCBC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6587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15D7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FFDC6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C090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777CD2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AA6B1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68D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767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337D24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A9F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5DECEC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41E9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2CA2A08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F52BAA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F475F6">
        <w:rPr>
          <w:rFonts w:ascii="Arial" w:hAnsi="Arial" w:cs="Arial"/>
          <w:sz w:val="22"/>
          <w:szCs w:val="22"/>
        </w:rPr>
        <w:t xml:space="preserve">: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599903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F0BD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DE62A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0A58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</w:t>
      </w:r>
    </w:p>
    <w:p w14:paraId="31FA0C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CF56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475F6">
        <w:rPr>
          <w:rFonts w:ascii="Arial" w:hAnsi="Arial" w:cs="Arial"/>
          <w:spacing w:val="-2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0D3D6F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40D9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</w:t>
      </w:r>
    </w:p>
    <w:p w14:paraId="2FE9C5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9A3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421518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873CF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5F99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8615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475F6">
        <w:rPr>
          <w:rFonts w:ascii="Arial" w:hAnsi="Arial" w:cs="Arial"/>
          <w:spacing w:val="-8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1AF091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07B7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350906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55534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26804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D606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29B7214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84D95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1092C7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EB4604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01E9F0C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82EC02" w14:textId="77777777" w:rsidR="007D1923" w:rsidRDefault="007D1923">
      <w:r>
        <w:separator/>
      </w:r>
    </w:p>
  </w:endnote>
  <w:endnote w:type="continuationSeparator" w:id="0">
    <w:p w14:paraId="2044AC80" w14:textId="77777777" w:rsidR="007D1923" w:rsidRDefault="007D1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35F85" w14:textId="77777777" w:rsidR="00DD1195" w:rsidRDefault="00DD119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4EB6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726B6F8" wp14:editId="33462D0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A0C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02EB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26B6F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63A0C5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02EBF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62A71A" w14:textId="77777777" w:rsidR="00DD1195" w:rsidRDefault="00DD119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8A8A3A" w14:textId="77777777" w:rsidR="007D1923" w:rsidRDefault="007D1923">
      <w:r>
        <w:separator/>
      </w:r>
    </w:p>
  </w:footnote>
  <w:footnote w:type="continuationSeparator" w:id="0">
    <w:p w14:paraId="09493463" w14:textId="77777777" w:rsidR="007D1923" w:rsidRDefault="007D19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A13DF1" w14:textId="77777777" w:rsidR="00DD1195" w:rsidRDefault="00DD119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2F564" w14:textId="77777777" w:rsidR="0055784D" w:rsidRDefault="0055784D">
    <w:pPr>
      <w:pStyle w:val="Hlavika"/>
    </w:pPr>
  </w:p>
  <w:p w14:paraId="185CE76E" w14:textId="77777777" w:rsidR="0055784D" w:rsidRDefault="0055784D">
    <w:pPr>
      <w:pStyle w:val="Hlavika"/>
    </w:pPr>
  </w:p>
  <w:p w14:paraId="3F27223B" w14:textId="77777777" w:rsidR="0055784D" w:rsidRDefault="0055784D">
    <w:pPr>
      <w:pStyle w:val="Hlavika"/>
    </w:pPr>
  </w:p>
  <w:p w14:paraId="5B58FEE8" w14:textId="19B323C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1195">
      <w:rPr>
        <w:rFonts w:ascii="Arial" w:hAnsi="Arial" w:cs="Arial"/>
        <w:sz w:val="22"/>
        <w:szCs w:val="22"/>
        <w:bdr w:val="single" w:sz="4" w:space="0" w:color="auto"/>
      </w:rPr>
      <w:t>48111091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1195">
      <w:rPr>
        <w:rFonts w:ascii="Arial" w:hAnsi="Arial" w:cs="Arial"/>
        <w:sz w:val="22"/>
        <w:szCs w:val="22"/>
        <w:bdr w:val="single" w:sz="4" w:space="0" w:color="auto"/>
      </w:rPr>
      <w:t>2120058369</w:t>
    </w:r>
  </w:p>
  <w:p w14:paraId="0038037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FE8D4DF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51444" w14:textId="77777777" w:rsidR="00DD1195" w:rsidRDefault="00DD119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42113409">
    <w:abstractNumId w:val="0"/>
  </w:num>
  <w:num w:numId="2" w16cid:durableId="564798102">
    <w:abstractNumId w:val="6"/>
  </w:num>
  <w:num w:numId="3" w16cid:durableId="1122654136">
    <w:abstractNumId w:val="5"/>
  </w:num>
  <w:num w:numId="4" w16cid:durableId="1391228604">
    <w:abstractNumId w:val="1"/>
  </w:num>
  <w:num w:numId="5" w16cid:durableId="1284506505">
    <w:abstractNumId w:val="4"/>
  </w:num>
  <w:num w:numId="6" w16cid:durableId="404766359">
    <w:abstractNumId w:val="2"/>
  </w:num>
  <w:num w:numId="7" w16cid:durableId="2727102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5BE3"/>
    <w:rsid w:val="00102EBF"/>
    <w:rsid w:val="001406AD"/>
    <w:rsid w:val="001A1B05"/>
    <w:rsid w:val="001D5ED8"/>
    <w:rsid w:val="002401F1"/>
    <w:rsid w:val="002B348B"/>
    <w:rsid w:val="002B5ED2"/>
    <w:rsid w:val="002C12B4"/>
    <w:rsid w:val="002D7E6D"/>
    <w:rsid w:val="002E2EB5"/>
    <w:rsid w:val="00341D49"/>
    <w:rsid w:val="003657F5"/>
    <w:rsid w:val="00373635"/>
    <w:rsid w:val="00373F90"/>
    <w:rsid w:val="003A4323"/>
    <w:rsid w:val="003A5145"/>
    <w:rsid w:val="003D056F"/>
    <w:rsid w:val="00401155"/>
    <w:rsid w:val="004343B6"/>
    <w:rsid w:val="00451ED3"/>
    <w:rsid w:val="004A2BF3"/>
    <w:rsid w:val="00510610"/>
    <w:rsid w:val="00547822"/>
    <w:rsid w:val="0055784D"/>
    <w:rsid w:val="00560DB1"/>
    <w:rsid w:val="00623868"/>
    <w:rsid w:val="00637F73"/>
    <w:rsid w:val="00676DB4"/>
    <w:rsid w:val="006831DF"/>
    <w:rsid w:val="00691F3D"/>
    <w:rsid w:val="006E7872"/>
    <w:rsid w:val="00714AEF"/>
    <w:rsid w:val="00731073"/>
    <w:rsid w:val="00752EC0"/>
    <w:rsid w:val="007B0055"/>
    <w:rsid w:val="007D1923"/>
    <w:rsid w:val="007E2277"/>
    <w:rsid w:val="00861175"/>
    <w:rsid w:val="008771A6"/>
    <w:rsid w:val="00913435"/>
    <w:rsid w:val="00916772"/>
    <w:rsid w:val="009825D8"/>
    <w:rsid w:val="009A27D0"/>
    <w:rsid w:val="009D5C84"/>
    <w:rsid w:val="00A147F7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16398"/>
    <w:rsid w:val="00C71636"/>
    <w:rsid w:val="00CC3205"/>
    <w:rsid w:val="00CC7A85"/>
    <w:rsid w:val="00CD545D"/>
    <w:rsid w:val="00DD1195"/>
    <w:rsid w:val="00DE11A7"/>
    <w:rsid w:val="00DF6AD0"/>
    <w:rsid w:val="00E1750C"/>
    <w:rsid w:val="00E532AD"/>
    <w:rsid w:val="00E70F0E"/>
    <w:rsid w:val="00EB4798"/>
    <w:rsid w:val="00EB55FA"/>
    <w:rsid w:val="00EE5474"/>
    <w:rsid w:val="00F404E8"/>
    <w:rsid w:val="00F475F6"/>
    <w:rsid w:val="00F817B0"/>
    <w:rsid w:val="00FF7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C5916B"/>
  <w15:docId w15:val="{8FFED4C3-31EA-4A06-859B-E4E9C0F90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1086</Words>
  <Characters>6196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Mereš Fiľarská</cp:lastModifiedBy>
  <cp:revision>2</cp:revision>
  <cp:lastPrinted>2024-05-18T12:32:00Z</cp:lastPrinted>
  <dcterms:created xsi:type="dcterms:W3CDTF">2025-05-18T10:59:00Z</dcterms:created>
  <dcterms:modified xsi:type="dcterms:W3CDTF">2025-05-18T10:59:00Z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