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A6A6" w14:textId="49393639" w:rsidR="002671AA" w:rsidRDefault="009B6E63" w:rsidP="009B6E63">
      <w:pPr>
        <w:pStyle w:val="Zkladntext"/>
        <w:tabs>
          <w:tab w:val="left" w:pos="1824"/>
          <w:tab w:val="right" w:pos="9213"/>
        </w:tabs>
        <w:ind w:left="0"/>
        <w:jc w:val="left"/>
        <w:rPr>
          <w:sz w:val="20"/>
          <w:szCs w:val="20"/>
        </w:rPr>
      </w:pPr>
      <w:r>
        <w:rPr>
          <w:sz w:val="20"/>
          <w:szCs w:val="20"/>
        </w:rPr>
        <w:tab/>
      </w:r>
      <w:r>
        <w:rPr>
          <w:sz w:val="20"/>
          <w:szCs w:val="20"/>
        </w:rPr>
        <w:tab/>
      </w:r>
      <w:r w:rsidR="002671AA">
        <w:rPr>
          <w:sz w:val="20"/>
          <w:szCs w:val="20"/>
        </w:rPr>
        <w:t>Poznámky Úč. POD 3-04</w:t>
      </w:r>
    </w:p>
    <w:p w14:paraId="11461A5B" w14:textId="77777777" w:rsidR="002671AA" w:rsidRDefault="002671AA">
      <w:pPr>
        <w:pStyle w:val="Zkladntext"/>
        <w:ind w:left="0"/>
        <w:jc w:val="center"/>
        <w:rPr>
          <w:b/>
          <w:bCs/>
          <w:sz w:val="24"/>
          <w:szCs w:val="24"/>
        </w:rPr>
      </w:pPr>
    </w:p>
    <w:p w14:paraId="496DC5D6" w14:textId="77777777" w:rsidR="002671AA" w:rsidRDefault="002671AA">
      <w:pPr>
        <w:pStyle w:val="Zkladntext"/>
        <w:ind w:left="0"/>
      </w:pPr>
    </w:p>
    <w:p w14:paraId="134B861A" w14:textId="77777777" w:rsidR="002671AA" w:rsidRDefault="002671AA">
      <w:pPr>
        <w:pStyle w:val="Zkladntext"/>
        <w:ind w:left="0"/>
      </w:pPr>
    </w:p>
    <w:p w14:paraId="53644160" w14:textId="77777777" w:rsidR="002671AA" w:rsidRDefault="002671AA">
      <w:pPr>
        <w:pStyle w:val="Nadpis1"/>
      </w:pPr>
      <w:bookmarkStart w:id="0" w:name="_Toc530739894"/>
      <w:r>
        <w:t>Informácie o účtovnej jednotke</w:t>
      </w:r>
      <w:bookmarkEnd w:id="0"/>
    </w:p>
    <w:p w14:paraId="482CE6FA" w14:textId="77777777" w:rsidR="002671AA" w:rsidRDefault="002671AA">
      <w:pPr>
        <w:pStyle w:val="Zkladntext"/>
      </w:pPr>
    </w:p>
    <w:p w14:paraId="7DA5DC42" w14:textId="77777777" w:rsidR="002671AA" w:rsidRDefault="002671AA">
      <w:pPr>
        <w:pStyle w:val="Zkladntext"/>
      </w:pPr>
    </w:p>
    <w:p w14:paraId="5EFFCF34" w14:textId="77777777" w:rsidR="002671AA" w:rsidRDefault="002671AA">
      <w:pPr>
        <w:pStyle w:val="Zkladntext"/>
      </w:pPr>
    </w:p>
    <w:p w14:paraId="16BCE837" w14:textId="77777777" w:rsidR="002671AA" w:rsidRDefault="002671AA">
      <w:pPr>
        <w:pStyle w:val="Zkladntext"/>
      </w:pPr>
    </w:p>
    <w:p w14:paraId="68255627" w14:textId="77777777" w:rsidR="002671AA" w:rsidRDefault="002671AA">
      <w:pPr>
        <w:pStyle w:val="Nadpis2"/>
      </w:pPr>
      <w:bookmarkStart w:id="1" w:name="_Toc530739895"/>
      <w:r>
        <w:t>Obchodné meno a sídlo spoločnosti:</w:t>
      </w:r>
      <w:bookmarkEnd w:id="1"/>
    </w:p>
    <w:p w14:paraId="7B66FDA4" w14:textId="10E4158B" w:rsidR="002671AA" w:rsidRDefault="00B86EDD">
      <w:pPr>
        <w:pStyle w:val="Zkladntext"/>
      </w:pPr>
      <w:r>
        <w:t xml:space="preserve">MEDIAPRESS </w:t>
      </w:r>
      <w:r w:rsidR="002671AA">
        <w:t xml:space="preserve"> Poprad, spol. s r.o.</w:t>
      </w:r>
    </w:p>
    <w:p w14:paraId="391D76DD" w14:textId="77777777" w:rsidR="002671AA" w:rsidRDefault="002671AA">
      <w:pPr>
        <w:pStyle w:val="Zkladntext"/>
      </w:pPr>
      <w:r>
        <w:t>Partizánska 2900</w:t>
      </w:r>
    </w:p>
    <w:p w14:paraId="3A65C08C" w14:textId="77777777" w:rsidR="002671AA" w:rsidRDefault="002671AA">
      <w:pPr>
        <w:pStyle w:val="Zkladntext"/>
      </w:pPr>
      <w:r>
        <w:t>058 01 Poprad</w:t>
      </w:r>
    </w:p>
    <w:p w14:paraId="6C98808A" w14:textId="77777777" w:rsidR="002671AA" w:rsidRDefault="002671AA">
      <w:pPr>
        <w:pStyle w:val="Zkladntext"/>
      </w:pPr>
    </w:p>
    <w:p w14:paraId="31882B7D" w14:textId="469A9700" w:rsidR="002671AA" w:rsidRDefault="002671AA">
      <w:pPr>
        <w:pStyle w:val="Zkladntext"/>
      </w:pPr>
      <w:r>
        <w:t xml:space="preserve">Spoločnosť  </w:t>
      </w:r>
      <w:r w:rsidR="003B47E4">
        <w:t>MEDIAPRESS</w:t>
      </w:r>
      <w:r>
        <w:t xml:space="preserve"> Poprad, spol. s r.o. (ďalej len Spoločnosť) bola založená 26. júla  1994 a do obchodného registra bola zapísaná 14. februára 1995 (Obchodný register Okresného súdu Prešov, oddiel S.r.o., Vložka  č.  2180/P). </w:t>
      </w:r>
    </w:p>
    <w:p w14:paraId="2B12C9F7" w14:textId="77777777" w:rsidR="00421A50" w:rsidRDefault="00421A50">
      <w:pPr>
        <w:pStyle w:val="Zkladntext"/>
      </w:pPr>
    </w:p>
    <w:p w14:paraId="4FF92FE7" w14:textId="1E0D8A5E"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w:t>
      </w:r>
      <w:r w:rsidR="00975051">
        <w:t xml:space="preserve">MEDIAPRESS </w:t>
      </w:r>
      <w:r w:rsidRPr="00AA2340">
        <w:t>Poprad, spol. s r.o.</w:t>
      </w:r>
    </w:p>
    <w:p w14:paraId="25AF946D" w14:textId="77777777" w:rsidR="00AA2340" w:rsidRDefault="00AA2340">
      <w:pPr>
        <w:pStyle w:val="Zkladntext"/>
      </w:pPr>
    </w:p>
    <w:p w14:paraId="79E0E9AE" w14:textId="1FA583A0" w:rsidR="00F42AA1" w:rsidRPr="00AA2340" w:rsidRDefault="00F42AA1" w:rsidP="00F42AA1">
      <w:pPr>
        <w:pStyle w:val="Zkladntext"/>
      </w:pPr>
      <w:r w:rsidRPr="00AA2340">
        <w:t>Spoločnosť sa stala k</w:t>
      </w:r>
      <w:r>
        <w:t> 12.05.2020</w:t>
      </w:r>
      <w:r w:rsidRPr="00AA2340">
        <w:t xml:space="preserve"> nástupcom zanikajúcej spoločnosti </w:t>
      </w:r>
      <w:r w:rsidR="00421A50">
        <w:t>UNIVERSALPRESS</w:t>
      </w:r>
      <w:r w:rsidR="003C7938">
        <w:t xml:space="preserve"> </w:t>
      </w:r>
      <w:r w:rsidR="00421A50">
        <w:t xml:space="preserve">spol. </w:t>
      </w:r>
      <w:r>
        <w:t>. s.r.o. ,</w:t>
      </w:r>
      <w:r w:rsidRPr="00AA2340">
        <w:t xml:space="preserve"> ktorá zanikla bez likvidácie z dôvodu zlúčenia so spoločnosťou </w:t>
      </w:r>
      <w:r>
        <w:t xml:space="preserve">MEDIAPRESS </w:t>
      </w:r>
      <w:r w:rsidRPr="00AA2340">
        <w:t>Poprad, spol. s r.o.</w:t>
      </w:r>
    </w:p>
    <w:p w14:paraId="409A48A0" w14:textId="77777777" w:rsidR="00F42AA1" w:rsidRDefault="00F42AA1">
      <w:pPr>
        <w:pStyle w:val="Zkladntext"/>
      </w:pPr>
    </w:p>
    <w:p w14:paraId="5BDDD577" w14:textId="77777777" w:rsidR="002671AA" w:rsidRDefault="002671AA">
      <w:pPr>
        <w:pStyle w:val="Zkladntext"/>
      </w:pPr>
    </w:p>
    <w:p w14:paraId="68531516" w14:textId="77777777" w:rsidR="002671AA" w:rsidRDefault="002671AA">
      <w:pPr>
        <w:pStyle w:val="Nadpis2"/>
      </w:pPr>
      <w:bookmarkStart w:id="2" w:name="_Toc530739896"/>
      <w:r>
        <w:t>Hlavnými činnosťami Spoločnosti sú:</w:t>
      </w:r>
      <w:bookmarkEnd w:id="2"/>
    </w:p>
    <w:p w14:paraId="565CEB8C" w14:textId="77777777" w:rsidR="002671AA" w:rsidRDefault="002671AA">
      <w:pPr>
        <w:pStyle w:val="Zkladntext"/>
      </w:pPr>
      <w:r>
        <w:t xml:space="preserve"> -      obchodná činnosť,</w:t>
      </w:r>
    </w:p>
    <w:p w14:paraId="45C52BAE" w14:textId="77777777" w:rsidR="002671AA" w:rsidRDefault="002671AA">
      <w:pPr>
        <w:pStyle w:val="Zkladntext"/>
      </w:pPr>
      <w:r>
        <w:t>-       sprostredkovanie, predaj a distribúcia periodickej a neperiodickej tlače</w:t>
      </w:r>
    </w:p>
    <w:p w14:paraId="3829998A" w14:textId="77777777" w:rsidR="002671AA" w:rsidRDefault="002671AA">
      <w:pPr>
        <w:pStyle w:val="Zkladntext"/>
      </w:pPr>
      <w:r>
        <w:t>-       nákup a predaj tabakových výrobkov, fajčiarskych potrieb a doplnkového sortimentu</w:t>
      </w:r>
    </w:p>
    <w:p w14:paraId="2EF4091E" w14:textId="77777777" w:rsidR="002671AA" w:rsidRDefault="002671AA">
      <w:pPr>
        <w:pStyle w:val="Zkladntext"/>
        <w:numPr>
          <w:ilvl w:val="0"/>
          <w:numId w:val="13"/>
        </w:numPr>
      </w:pPr>
      <w:r>
        <w:t>reklamná, propagačná a inzertná činnosť</w:t>
      </w:r>
    </w:p>
    <w:p w14:paraId="630E9066" w14:textId="77777777" w:rsidR="002671AA" w:rsidRDefault="002671AA">
      <w:pPr>
        <w:pStyle w:val="Zkladntext"/>
        <w:numPr>
          <w:ilvl w:val="0"/>
          <w:numId w:val="13"/>
        </w:numPr>
      </w:pPr>
      <w:r>
        <w:t>prenájom nehnuteľného majetku</w:t>
      </w:r>
    </w:p>
    <w:p w14:paraId="40C6845A" w14:textId="77777777" w:rsidR="002671AA" w:rsidRDefault="002671AA"/>
    <w:p w14:paraId="1AD04EBC" w14:textId="77777777" w:rsidR="002671AA" w:rsidRDefault="002671AA">
      <w:pPr>
        <w:pStyle w:val="Nadpis2"/>
      </w:pPr>
      <w:r>
        <w:t xml:space="preserve">Priemerný počet zamestnancov </w:t>
      </w:r>
    </w:p>
    <w:p w14:paraId="44693433" w14:textId="48A43C75" w:rsidR="002671AA" w:rsidRPr="00034088" w:rsidRDefault="002671AA">
      <w:pPr>
        <w:pStyle w:val="Zkladntext"/>
      </w:pPr>
      <w:r w:rsidRPr="00034088">
        <w:t>Priemerný počet zamestnancov Spoločnosti v roku 20</w:t>
      </w:r>
      <w:r w:rsidR="005D488D" w:rsidRPr="00034088">
        <w:t>2</w:t>
      </w:r>
      <w:r w:rsidR="00034088" w:rsidRPr="00034088">
        <w:t>4</w:t>
      </w:r>
      <w:r w:rsidRPr="00034088">
        <w:t xml:space="preserve">  bol  </w:t>
      </w:r>
      <w:r w:rsidR="00034088" w:rsidRPr="00034088">
        <w:t>1</w:t>
      </w:r>
      <w:r w:rsidR="003D4093">
        <w:t>02</w:t>
      </w:r>
      <w:r w:rsidR="00E21461" w:rsidRPr="00034088">
        <w:t xml:space="preserve"> </w:t>
      </w:r>
      <w:r w:rsidRPr="00034088">
        <w:t>, z toho 1 vedúci zamestnanec (v roku 20</w:t>
      </w:r>
      <w:r w:rsidR="000740FA" w:rsidRPr="00034088">
        <w:t>2</w:t>
      </w:r>
      <w:r w:rsidR="00034088" w:rsidRPr="00034088">
        <w:t>3</w:t>
      </w:r>
      <w:r w:rsidR="00E21461" w:rsidRPr="00034088">
        <w:t xml:space="preserve"> </w:t>
      </w:r>
      <w:r w:rsidRPr="00034088">
        <w:t xml:space="preserve">bol </w:t>
      </w:r>
      <w:r w:rsidR="00DF2984" w:rsidRPr="00034088">
        <w:t>10</w:t>
      </w:r>
      <w:r w:rsidR="003D4093">
        <w:t>8</w:t>
      </w:r>
      <w:r w:rsidRPr="00034088">
        <w:t>, z toho 1 vedúci zamestnanec).</w:t>
      </w:r>
    </w:p>
    <w:p w14:paraId="13046152" w14:textId="77777777" w:rsidR="002671AA" w:rsidRPr="00034088" w:rsidRDefault="002671AA">
      <w:pPr>
        <w:pStyle w:val="Zkladntext"/>
      </w:pPr>
    </w:p>
    <w:p w14:paraId="2A1643A2" w14:textId="5F69C4B3" w:rsidR="002671AA" w:rsidRPr="00034088" w:rsidRDefault="002671AA">
      <w:pPr>
        <w:pStyle w:val="Nadpis2"/>
      </w:pPr>
      <w:r w:rsidRPr="00034088">
        <w:t>Údaje o neobmedzenom ručen</w:t>
      </w:r>
      <w:r w:rsidR="009B6E63" w:rsidRPr="00034088">
        <w:t>í</w:t>
      </w:r>
    </w:p>
    <w:p w14:paraId="332D6436" w14:textId="77777777"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14:paraId="6F6A3498" w14:textId="77777777" w:rsidR="002671AA" w:rsidRDefault="002671AA">
      <w:pPr>
        <w:pStyle w:val="Zkladntext"/>
        <w:ind w:left="0"/>
      </w:pPr>
    </w:p>
    <w:p w14:paraId="5870A846" w14:textId="77777777" w:rsidR="002671AA" w:rsidRDefault="002671AA">
      <w:pPr>
        <w:pStyle w:val="Zkladntext"/>
      </w:pPr>
    </w:p>
    <w:p w14:paraId="74F46569" w14:textId="77777777" w:rsidR="002671AA" w:rsidRDefault="002671AA">
      <w:pPr>
        <w:pStyle w:val="Nadpis2"/>
      </w:pPr>
      <w:r>
        <w:t>Právny dôvod na zostavenie účtovnej závierky</w:t>
      </w:r>
    </w:p>
    <w:p w14:paraId="5EE36122" w14:textId="77C6A982" w:rsidR="002671AA" w:rsidRDefault="002671AA">
      <w:pPr>
        <w:pStyle w:val="Zkladntext"/>
        <w:ind w:hanging="426"/>
      </w:pPr>
      <w:r>
        <w:tab/>
      </w:r>
      <w:r w:rsidRPr="009B6E63">
        <w:t>Účtovná závierka Spoločnosti k 31. decembru 20</w:t>
      </w:r>
      <w:r w:rsidR="009D2A1A" w:rsidRPr="009B6E63">
        <w:t>2</w:t>
      </w:r>
      <w:r w:rsidR="009B6E63" w:rsidRPr="009B6E63">
        <w:t>4</w:t>
      </w:r>
      <w:r w:rsidRPr="009B6E63">
        <w:t xml:space="preserve"> je zostavená ako riadna účtovná závierka podľa § 17 ods. 6 zákona NR SR č. 431/2002 Z. z. o účtovníctve, za účtovné obdobie od 1. januára 20</w:t>
      </w:r>
      <w:r w:rsidR="009D2A1A" w:rsidRPr="009B6E63">
        <w:t>2</w:t>
      </w:r>
      <w:r w:rsidR="009B6E63" w:rsidRPr="009B6E63">
        <w:t>4</w:t>
      </w:r>
      <w:r w:rsidRPr="009B6E63">
        <w:t xml:space="preserve"> do 31. decembra 20</w:t>
      </w:r>
      <w:r w:rsidR="009D2A1A" w:rsidRPr="009B6E63">
        <w:t>2</w:t>
      </w:r>
      <w:r w:rsidR="009B6E63" w:rsidRPr="009B6E63">
        <w:t>4</w:t>
      </w:r>
      <w:r w:rsidRPr="009B6E63">
        <w:t>.</w:t>
      </w:r>
    </w:p>
    <w:p w14:paraId="54123615" w14:textId="77777777" w:rsidR="002671AA" w:rsidRDefault="002671AA">
      <w:pPr>
        <w:pStyle w:val="Zkladntext"/>
        <w:ind w:hanging="426"/>
      </w:pPr>
    </w:p>
    <w:p w14:paraId="59B1B093" w14:textId="77777777" w:rsidR="002671AA" w:rsidRDefault="002671AA">
      <w:pPr>
        <w:pStyle w:val="Nadpis2"/>
      </w:pPr>
      <w:r>
        <w:t>Dátum schválenia účtovnej závierky za predchádzajúce účtovné obdobie</w:t>
      </w:r>
    </w:p>
    <w:p w14:paraId="10364237" w14:textId="3A907A20" w:rsidR="002671AA" w:rsidRPr="00893293" w:rsidRDefault="002671AA">
      <w:pPr>
        <w:pStyle w:val="Zkladntext"/>
        <w:ind w:hanging="426"/>
      </w:pPr>
      <w:r>
        <w:tab/>
      </w:r>
      <w:r w:rsidRPr="00893293">
        <w:t>Účtovná závierka Spoločnosti k 31. decembru 20</w:t>
      </w:r>
      <w:r w:rsidR="000740FA" w:rsidRPr="00893293">
        <w:t>2</w:t>
      </w:r>
      <w:r w:rsidR="009B6E63" w:rsidRPr="00893293">
        <w:t>3</w:t>
      </w:r>
      <w:r w:rsidRPr="00893293">
        <w:t xml:space="preserve">, za predchádzajúce účtovné obdobie, bola schválená valným zhromaždením Spoločnosti dňa </w:t>
      </w:r>
      <w:r w:rsidR="00034088" w:rsidRPr="00893293">
        <w:t xml:space="preserve"> 0</w:t>
      </w:r>
      <w:r w:rsidR="00BF240F">
        <w:t>3</w:t>
      </w:r>
      <w:r w:rsidR="00034088" w:rsidRPr="00893293">
        <w:t>.06.2024</w:t>
      </w:r>
    </w:p>
    <w:p w14:paraId="0C96F2A7" w14:textId="77777777" w:rsidR="002671AA" w:rsidRPr="00893293" w:rsidRDefault="002671AA" w:rsidP="00EB6737">
      <w:pPr>
        <w:pStyle w:val="Nadpis2"/>
      </w:pPr>
      <w:r w:rsidRPr="00893293">
        <w:t>Schválenie audítora</w:t>
      </w:r>
    </w:p>
    <w:p w14:paraId="15E7ACC3" w14:textId="21972CEF" w:rsidR="002671AA" w:rsidRDefault="002671AA">
      <w:pPr>
        <w:pStyle w:val="Zkladntext"/>
      </w:pPr>
      <w:r w:rsidRPr="00893293">
        <w:t xml:space="preserve">Valné zhromaždenie </w:t>
      </w:r>
      <w:r w:rsidR="00893293" w:rsidRPr="00893293">
        <w:t>0</w:t>
      </w:r>
      <w:r w:rsidR="00BF240F">
        <w:t>3</w:t>
      </w:r>
      <w:r w:rsidR="00893293" w:rsidRPr="00893293">
        <w:t xml:space="preserve">.06.2024 </w:t>
      </w:r>
      <w:r w:rsidR="009B6E63" w:rsidRPr="00893293">
        <w:t>.</w:t>
      </w:r>
      <w:r w:rsidRPr="00893293">
        <w:t xml:space="preserve"> schválilo spoločnosť </w:t>
      </w:r>
      <w:r w:rsidR="00406BF6" w:rsidRPr="00263CE7">
        <w:t>ACCEPT AUDIT &amp; CONSULTING, s.r.o.</w:t>
      </w:r>
      <w:r w:rsidRPr="00893293">
        <w:t>ako audítora na overenie účtovnej závierky za účtovné obdobie od 1. januára 20</w:t>
      </w:r>
      <w:r w:rsidR="009D2A1A" w:rsidRPr="00893293">
        <w:t>2</w:t>
      </w:r>
      <w:r w:rsidR="009B6E63" w:rsidRPr="00893293">
        <w:t>4</w:t>
      </w:r>
      <w:r w:rsidRPr="00893293">
        <w:t xml:space="preserve"> do 31. decembra 20</w:t>
      </w:r>
      <w:r w:rsidR="009D2A1A" w:rsidRPr="00893293">
        <w:t>2</w:t>
      </w:r>
      <w:r w:rsidR="009B6E63" w:rsidRPr="00893293">
        <w:t>4</w:t>
      </w:r>
      <w:r w:rsidRPr="00893293">
        <w:t>.</w:t>
      </w:r>
      <w:r>
        <w:t xml:space="preserve">   </w:t>
      </w:r>
    </w:p>
    <w:p w14:paraId="73DB823D" w14:textId="77777777" w:rsidR="002671AA" w:rsidRDefault="002671AA">
      <w:pPr>
        <w:pStyle w:val="Zkladntext"/>
      </w:pPr>
    </w:p>
    <w:p w14:paraId="4720505A" w14:textId="77777777" w:rsidR="002671AA" w:rsidRDefault="002671AA">
      <w:pPr>
        <w:pStyle w:val="Zkladntext"/>
      </w:pPr>
    </w:p>
    <w:p w14:paraId="3DB75FA4" w14:textId="77777777" w:rsidR="002671AA" w:rsidRDefault="002671AA">
      <w:pPr>
        <w:pStyle w:val="Nadpis1"/>
      </w:pPr>
      <w:bookmarkStart w:id="3" w:name="_Toc530739897"/>
      <w:r>
        <w:t>Informácie o orgánoch účtovnej jednotky</w:t>
      </w:r>
      <w:bookmarkEnd w:id="3"/>
    </w:p>
    <w:p w14:paraId="3EDCF357" w14:textId="77777777" w:rsidR="002671AA" w:rsidRDefault="002671AA">
      <w:pPr>
        <w:pStyle w:val="Zkladntext"/>
      </w:pPr>
    </w:p>
    <w:p w14:paraId="3D702580" w14:textId="77777777" w:rsidR="002671AA" w:rsidRDefault="002671AA">
      <w:pPr>
        <w:pStyle w:val="Zkladntext"/>
      </w:pPr>
    </w:p>
    <w:p w14:paraId="125B71A0" w14:textId="77777777" w:rsidR="002671AA" w:rsidRDefault="002671AA">
      <w:pPr>
        <w:pStyle w:val="Zkladntext"/>
      </w:pPr>
      <w:r>
        <w:t>Konateľ:</w:t>
      </w:r>
      <w:r>
        <w:tab/>
      </w:r>
      <w:r>
        <w:tab/>
      </w:r>
      <w:r w:rsidR="009D2A1A">
        <w:t>Ing. Boris Rosskopf</w:t>
      </w:r>
    </w:p>
    <w:p w14:paraId="5922BD99" w14:textId="77777777" w:rsidR="009D2A1A" w:rsidRDefault="009D2A1A">
      <w:pPr>
        <w:pStyle w:val="Zkladntext"/>
      </w:pPr>
      <w:r>
        <w:t xml:space="preserve">                                       Ing. Boris Mrekaj, PhD.</w:t>
      </w:r>
    </w:p>
    <w:p w14:paraId="24D07272" w14:textId="77777777" w:rsidR="009D2A1A" w:rsidRDefault="009D2A1A">
      <w:pPr>
        <w:pStyle w:val="Zkladntext"/>
      </w:pPr>
    </w:p>
    <w:p w14:paraId="6BC34D69" w14:textId="77777777" w:rsidR="009D2A1A" w:rsidRDefault="009D2A1A">
      <w:pPr>
        <w:pStyle w:val="Zkladntext"/>
      </w:pPr>
    </w:p>
    <w:p w14:paraId="3E7DB8B8" w14:textId="77777777" w:rsidR="002671AA" w:rsidRDefault="002671AA">
      <w:pPr>
        <w:ind w:left="426"/>
        <w:rPr>
          <w:sz w:val="18"/>
          <w:szCs w:val="18"/>
        </w:rPr>
      </w:pPr>
      <w:r>
        <w:tab/>
      </w:r>
      <w:r>
        <w:tab/>
      </w:r>
      <w:r>
        <w:tab/>
      </w:r>
    </w:p>
    <w:p w14:paraId="7824432E" w14:textId="77777777" w:rsidR="002671AA" w:rsidRDefault="002671AA">
      <w:r>
        <w:tab/>
      </w:r>
      <w:r>
        <w:tab/>
      </w:r>
      <w:r>
        <w:tab/>
      </w:r>
    </w:p>
    <w:p w14:paraId="223241D6" w14:textId="77777777" w:rsidR="002671AA" w:rsidRDefault="002671AA">
      <w:pPr>
        <w:pStyle w:val="Nadpis1"/>
      </w:pPr>
      <w:bookmarkStart w:id="4" w:name="_Toc530739898"/>
      <w:r>
        <w:t>informácie o spoločníkoch účtovnej jednotky</w:t>
      </w:r>
      <w:bookmarkEnd w:id="4"/>
    </w:p>
    <w:p w14:paraId="7D14679C" w14:textId="77777777" w:rsidR="002671AA" w:rsidRDefault="002671AA">
      <w:pPr>
        <w:pStyle w:val="Zkladntext"/>
      </w:pPr>
    </w:p>
    <w:p w14:paraId="12D7C6B5" w14:textId="77777777" w:rsidR="002671AA" w:rsidRDefault="002671AA">
      <w:pPr>
        <w:pStyle w:val="Zkladntext"/>
      </w:pPr>
    </w:p>
    <w:p w14:paraId="7AEECB1E" w14:textId="77777777" w:rsidR="002671AA" w:rsidRDefault="002671AA">
      <w:pPr>
        <w:pStyle w:val="Zkladntext"/>
      </w:pPr>
      <w:r>
        <w:object w:dxaOrig="9214" w:dyaOrig="1445" w14:anchorId="6A966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66pt" o:ole="">
            <v:imagedata r:id="rId7" o:title=""/>
          </v:shape>
          <o:OLEObject Type="Embed" ProgID="Excel.Sheet.8" ShapeID="_x0000_i1025" DrawAspect="Content" ObjectID="_1809937739" r:id="rId8"/>
        </w:object>
      </w:r>
    </w:p>
    <w:p w14:paraId="35F33509" w14:textId="77777777" w:rsidR="002671AA" w:rsidRDefault="002671AA">
      <w:pPr>
        <w:pStyle w:val="Zkladntext"/>
      </w:pPr>
    </w:p>
    <w:p w14:paraId="4E466CEA" w14:textId="77777777" w:rsidR="002671AA" w:rsidRDefault="002671AA">
      <w:pPr>
        <w:pStyle w:val="Zkladntext"/>
      </w:pPr>
    </w:p>
    <w:p w14:paraId="7ECD3441" w14:textId="77777777" w:rsidR="002671AA" w:rsidRDefault="002671AA">
      <w:pPr>
        <w:pStyle w:val="Zkladntext"/>
      </w:pPr>
    </w:p>
    <w:p w14:paraId="215AAD5B" w14:textId="77777777" w:rsidR="002671AA" w:rsidRDefault="002671AA">
      <w:pPr>
        <w:pStyle w:val="Zkladntext"/>
      </w:pPr>
    </w:p>
    <w:p w14:paraId="2EB94CC2" w14:textId="77777777" w:rsidR="002671AA" w:rsidRDefault="002671AA">
      <w:pPr>
        <w:pStyle w:val="Zkladntext"/>
      </w:pPr>
    </w:p>
    <w:p w14:paraId="15C27A02" w14:textId="77777777" w:rsidR="002671AA" w:rsidRDefault="002671AA">
      <w:pPr>
        <w:pStyle w:val="Zkladntext"/>
      </w:pPr>
    </w:p>
    <w:p w14:paraId="60CF55CC" w14:textId="77777777" w:rsidR="002671AA" w:rsidRDefault="002671AA">
      <w:pPr>
        <w:pStyle w:val="Nadpis1"/>
      </w:pPr>
      <w:r>
        <w:t>Informácie o konsolidovanom celku</w:t>
      </w:r>
    </w:p>
    <w:p w14:paraId="0D1B605C" w14:textId="77777777" w:rsidR="002671AA" w:rsidRDefault="002671AA">
      <w:pPr>
        <w:pStyle w:val="Zkladntext"/>
      </w:pPr>
    </w:p>
    <w:p w14:paraId="6E4C5674" w14:textId="6016178A" w:rsidR="002671AA" w:rsidRDefault="002671AA">
      <w:pPr>
        <w:pStyle w:val="Zkladntext"/>
        <w:ind w:hanging="426"/>
      </w:pPr>
      <w:r>
        <w:rPr>
          <w:b/>
          <w:bCs/>
        </w:rPr>
        <w:tab/>
      </w:r>
      <w:r>
        <w:t>Spoločnosť  vstupuje do konsolidácie skupiny Royal Invest</w:t>
      </w:r>
      <w:r w:rsidR="002E50B1">
        <w:t xml:space="preserve"> </w:t>
      </w:r>
      <w:r>
        <w:t xml:space="preserve">Consulting, a.s. ,  </w:t>
      </w:r>
      <w:r w:rsidRPr="00E90F3A">
        <w:t>Stará Vajnorská 9, 831 04  Bratislava.</w:t>
      </w:r>
    </w:p>
    <w:p w14:paraId="019D805A" w14:textId="77777777"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14:paraId="1251B8DE" w14:textId="77777777" w:rsidR="002671AA" w:rsidRDefault="002671AA">
      <w:pPr>
        <w:pStyle w:val="Zkladntext"/>
        <w:ind w:hanging="426"/>
      </w:pPr>
      <w:r>
        <w:tab/>
        <w:t>závierky  uvedených spoločností sú uložené v sídle týchto spoločností.</w:t>
      </w:r>
    </w:p>
    <w:p w14:paraId="642DCAA7" w14:textId="77777777" w:rsidR="002671AA" w:rsidRDefault="002671AA">
      <w:pPr>
        <w:pStyle w:val="Zkladntext"/>
        <w:ind w:left="0"/>
      </w:pPr>
    </w:p>
    <w:p w14:paraId="4BC4623D" w14:textId="77777777" w:rsidR="002671AA" w:rsidRDefault="002671AA">
      <w:pPr>
        <w:pStyle w:val="Zkladntext"/>
      </w:pPr>
    </w:p>
    <w:p w14:paraId="47F9A02B" w14:textId="77777777" w:rsidR="002671AA" w:rsidRDefault="002671AA">
      <w:pPr>
        <w:pStyle w:val="Nadpis1"/>
      </w:pPr>
      <w:bookmarkStart w:id="5" w:name="_Toc530739899"/>
      <w:r>
        <w:t xml:space="preserve">Informácie o účtovných zásadách a účtovných metódach  </w:t>
      </w:r>
      <w:bookmarkEnd w:id="5"/>
    </w:p>
    <w:p w14:paraId="4E825B93" w14:textId="77777777" w:rsidR="002671AA" w:rsidRDefault="002671AA">
      <w:pPr>
        <w:pStyle w:val="Zkladntext"/>
      </w:pPr>
    </w:p>
    <w:p w14:paraId="79FFFAF4" w14:textId="77777777" w:rsidR="002671AA" w:rsidRDefault="002671AA">
      <w:pPr>
        <w:pStyle w:val="Zkladntext"/>
        <w:ind w:left="0"/>
      </w:pPr>
    </w:p>
    <w:p w14:paraId="6C4B59B3" w14:textId="77777777" w:rsidR="002671AA" w:rsidRDefault="002671AA">
      <w:pPr>
        <w:pStyle w:val="Pismenka"/>
      </w:pPr>
      <w:r>
        <w:t>Východiská pre zostavenie účtovnej závierky</w:t>
      </w:r>
    </w:p>
    <w:p w14:paraId="21BD19FF" w14:textId="77777777" w:rsidR="002671AA" w:rsidRDefault="002671AA">
      <w:pPr>
        <w:pStyle w:val="Zkladntext"/>
        <w:ind w:left="450"/>
      </w:pPr>
      <w:r>
        <w:t>Účtovná závierka bola zostavená za predpokladu nepretržitého trvania Spoločnosti.</w:t>
      </w:r>
    </w:p>
    <w:p w14:paraId="6E9B09C0" w14:textId="77777777"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14:paraId="4CD1FAD8" w14:textId="77777777" w:rsidR="002671AA" w:rsidRDefault="002671AA">
      <w:pPr>
        <w:pStyle w:val="Zkladntext"/>
        <w:ind w:left="450"/>
      </w:pPr>
    </w:p>
    <w:p w14:paraId="2E91001E" w14:textId="77777777" w:rsidR="002671AA" w:rsidRDefault="002671AA">
      <w:pPr>
        <w:pStyle w:val="Pismenka"/>
        <w:numPr>
          <w:ilvl w:val="0"/>
          <w:numId w:val="0"/>
        </w:numPr>
        <w:ind w:left="426"/>
      </w:pPr>
    </w:p>
    <w:p w14:paraId="0BBE5BF7" w14:textId="77777777" w:rsidR="002671AA" w:rsidRDefault="002671AA">
      <w:pPr>
        <w:pStyle w:val="Pismenka"/>
      </w:pPr>
      <w:r>
        <w:t>Dlhodobý nehmotný a hmotný majetok</w:t>
      </w:r>
    </w:p>
    <w:p w14:paraId="20DAB6C6" w14:textId="77777777" w:rsidR="002671AA" w:rsidRDefault="002671AA">
      <w:pPr>
        <w:pStyle w:val="Zkladntext"/>
      </w:pPr>
      <w:r>
        <w:t xml:space="preserve">Nakupovaný dlhodobý hmotný majetok sa oceňuje obstarávacou cenou, ktorá zahrňuje cenu obstarania a náklady súvisiace s obstaraním (prepravu, montáž a pod.). </w:t>
      </w:r>
    </w:p>
    <w:p w14:paraId="01A28B92" w14:textId="77777777"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14:paraId="53D11802" w14:textId="77777777" w:rsidR="002671AA" w:rsidRDefault="002671AA">
      <w:pPr>
        <w:pStyle w:val="Zkladntext"/>
      </w:pPr>
    </w:p>
    <w:p w14:paraId="1792F8DF" w14:textId="77777777" w:rsidR="002671AA" w:rsidRDefault="002671AA">
      <w:pPr>
        <w:pStyle w:val="Zkladntext"/>
      </w:pPr>
      <w:r>
        <w:t>Náklady na výskum sa neaktivujú, účtujú sa do nákladov účtovného obdobia, v ktorom vznikli. Náklady na vývoj sa účtujú do obdobia, v ktorom vznikli.</w:t>
      </w:r>
    </w:p>
    <w:p w14:paraId="7C62306A" w14:textId="77777777" w:rsidR="002671AA" w:rsidRDefault="002671AA">
      <w:pPr>
        <w:pStyle w:val="Zkladntext"/>
      </w:pPr>
    </w:p>
    <w:p w14:paraId="5DE8558E" w14:textId="77777777"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5271CF3" w14:textId="77777777" w:rsidR="002671AA" w:rsidRDefault="002671AA">
      <w:pPr>
        <w:pStyle w:val="Zkladntext"/>
      </w:pPr>
    </w:p>
    <w:p w14:paraId="388E737D" w14:textId="77777777" w:rsidR="002671AA" w:rsidRDefault="002671AA">
      <w:pPr>
        <w:pStyle w:val="Zkladntext"/>
      </w:pPr>
    </w:p>
    <w:tbl>
      <w:tblPr>
        <w:tblW w:w="0" w:type="auto"/>
        <w:tblInd w:w="-28" w:type="dxa"/>
        <w:tblCellMar>
          <w:left w:w="30" w:type="dxa"/>
          <w:right w:w="30" w:type="dxa"/>
        </w:tblCellMar>
        <w:tblLook w:val="0000" w:firstRow="0" w:lastRow="0" w:firstColumn="0" w:lastColumn="0" w:noHBand="0" w:noVBand="0"/>
      </w:tblPr>
      <w:tblGrid>
        <w:gridCol w:w="2901"/>
        <w:gridCol w:w="417"/>
        <w:gridCol w:w="1544"/>
        <w:gridCol w:w="222"/>
        <w:gridCol w:w="1817"/>
        <w:gridCol w:w="222"/>
        <w:gridCol w:w="1695"/>
      </w:tblGrid>
      <w:tr w:rsidR="002671AA" w:rsidRPr="00682099" w14:paraId="00FA0769" w14:textId="77777777">
        <w:trPr>
          <w:trHeight w:val="250"/>
        </w:trPr>
        <w:tc>
          <w:tcPr>
            <w:tcW w:w="3318" w:type="dxa"/>
            <w:gridSpan w:val="2"/>
            <w:tcBorders>
              <w:top w:val="nil"/>
              <w:left w:val="nil"/>
              <w:bottom w:val="nil"/>
              <w:right w:val="nil"/>
            </w:tcBorders>
          </w:tcPr>
          <w:p w14:paraId="4BF15AC0" w14:textId="77777777" w:rsidR="002671AA" w:rsidRPr="00682099" w:rsidRDefault="002671AA">
            <w:pPr>
              <w:pStyle w:val="Tabulka"/>
            </w:pPr>
            <w:r w:rsidRPr="00682099">
              <w:br w:type="page"/>
            </w:r>
          </w:p>
        </w:tc>
        <w:tc>
          <w:tcPr>
            <w:tcW w:w="1544" w:type="dxa"/>
            <w:tcBorders>
              <w:top w:val="nil"/>
              <w:left w:val="nil"/>
              <w:bottom w:val="nil"/>
              <w:right w:val="nil"/>
            </w:tcBorders>
          </w:tcPr>
          <w:p w14:paraId="05335783" w14:textId="77777777" w:rsidR="002671AA" w:rsidRPr="00682099" w:rsidRDefault="002671AA">
            <w:pPr>
              <w:pStyle w:val="Tabulka"/>
              <w:jc w:val="center"/>
            </w:pPr>
            <w:r w:rsidRPr="00682099">
              <w:t>Predpokladaná</w:t>
            </w:r>
          </w:p>
        </w:tc>
        <w:tc>
          <w:tcPr>
            <w:tcW w:w="222" w:type="dxa"/>
            <w:tcBorders>
              <w:top w:val="nil"/>
              <w:left w:val="nil"/>
              <w:bottom w:val="nil"/>
              <w:right w:val="nil"/>
            </w:tcBorders>
          </w:tcPr>
          <w:p w14:paraId="1DB0F550" w14:textId="77777777" w:rsidR="002671AA" w:rsidRPr="00682099" w:rsidRDefault="002671AA">
            <w:pPr>
              <w:pStyle w:val="Tabulka"/>
              <w:jc w:val="center"/>
            </w:pPr>
          </w:p>
        </w:tc>
        <w:tc>
          <w:tcPr>
            <w:tcW w:w="1817" w:type="dxa"/>
            <w:tcBorders>
              <w:top w:val="nil"/>
              <w:left w:val="nil"/>
              <w:bottom w:val="nil"/>
              <w:right w:val="nil"/>
            </w:tcBorders>
          </w:tcPr>
          <w:p w14:paraId="28BFC4CC" w14:textId="77777777" w:rsidR="002671AA" w:rsidRPr="00682099" w:rsidRDefault="002671AA">
            <w:pPr>
              <w:pStyle w:val="Tabulka"/>
              <w:jc w:val="center"/>
            </w:pPr>
            <w:r w:rsidRPr="00682099">
              <w:t>Metóda</w:t>
            </w:r>
          </w:p>
        </w:tc>
        <w:tc>
          <w:tcPr>
            <w:tcW w:w="222" w:type="dxa"/>
            <w:tcBorders>
              <w:top w:val="nil"/>
              <w:left w:val="nil"/>
              <w:bottom w:val="nil"/>
              <w:right w:val="nil"/>
            </w:tcBorders>
          </w:tcPr>
          <w:p w14:paraId="5FED8B91" w14:textId="77777777" w:rsidR="002671AA" w:rsidRPr="00682099" w:rsidRDefault="002671AA">
            <w:pPr>
              <w:pStyle w:val="Tabulka"/>
              <w:jc w:val="center"/>
            </w:pPr>
          </w:p>
        </w:tc>
        <w:tc>
          <w:tcPr>
            <w:tcW w:w="1695" w:type="dxa"/>
            <w:tcBorders>
              <w:top w:val="nil"/>
              <w:left w:val="nil"/>
              <w:bottom w:val="nil"/>
              <w:right w:val="nil"/>
            </w:tcBorders>
          </w:tcPr>
          <w:p w14:paraId="37102220" w14:textId="77777777" w:rsidR="002671AA" w:rsidRPr="00682099" w:rsidRDefault="002671AA">
            <w:pPr>
              <w:pStyle w:val="Tabulka"/>
              <w:jc w:val="center"/>
            </w:pPr>
            <w:r w:rsidRPr="00682099">
              <w:t>Ročná odpisová</w:t>
            </w:r>
          </w:p>
        </w:tc>
      </w:tr>
      <w:tr w:rsidR="002671AA" w:rsidRPr="00682099" w14:paraId="30A7AF4A" w14:textId="77777777">
        <w:trPr>
          <w:trHeight w:val="250"/>
        </w:trPr>
        <w:tc>
          <w:tcPr>
            <w:tcW w:w="2901" w:type="dxa"/>
            <w:tcBorders>
              <w:top w:val="nil"/>
              <w:left w:val="nil"/>
              <w:bottom w:val="single" w:sz="4" w:space="0" w:color="auto"/>
              <w:right w:val="nil"/>
            </w:tcBorders>
          </w:tcPr>
          <w:p w14:paraId="12FAFC32" w14:textId="77777777" w:rsidR="002671AA" w:rsidRPr="00682099" w:rsidRDefault="002671AA">
            <w:pPr>
              <w:pStyle w:val="Tabulka"/>
            </w:pPr>
          </w:p>
        </w:tc>
        <w:tc>
          <w:tcPr>
            <w:tcW w:w="417" w:type="dxa"/>
            <w:tcBorders>
              <w:top w:val="nil"/>
              <w:left w:val="nil"/>
              <w:bottom w:val="single" w:sz="4" w:space="0" w:color="auto"/>
              <w:right w:val="nil"/>
            </w:tcBorders>
          </w:tcPr>
          <w:p w14:paraId="41A9D4B8" w14:textId="77777777" w:rsidR="002671AA" w:rsidRPr="00682099" w:rsidRDefault="002671AA">
            <w:pPr>
              <w:pStyle w:val="Tabulka"/>
            </w:pPr>
          </w:p>
        </w:tc>
        <w:tc>
          <w:tcPr>
            <w:tcW w:w="1544" w:type="dxa"/>
            <w:tcBorders>
              <w:top w:val="nil"/>
              <w:left w:val="nil"/>
              <w:bottom w:val="single" w:sz="4" w:space="0" w:color="auto"/>
              <w:right w:val="nil"/>
            </w:tcBorders>
          </w:tcPr>
          <w:p w14:paraId="2B5271EC" w14:textId="77777777"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14:paraId="14E92914" w14:textId="77777777" w:rsidR="002671AA" w:rsidRPr="00682099" w:rsidRDefault="002671AA">
            <w:pPr>
              <w:pStyle w:val="Tabulka"/>
              <w:jc w:val="center"/>
            </w:pPr>
          </w:p>
        </w:tc>
        <w:tc>
          <w:tcPr>
            <w:tcW w:w="1817" w:type="dxa"/>
            <w:tcBorders>
              <w:top w:val="nil"/>
              <w:left w:val="nil"/>
              <w:bottom w:val="single" w:sz="4" w:space="0" w:color="auto"/>
              <w:right w:val="nil"/>
            </w:tcBorders>
          </w:tcPr>
          <w:p w14:paraId="4FD99C89" w14:textId="77777777"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14:paraId="6A571D6B" w14:textId="77777777" w:rsidR="002671AA" w:rsidRPr="00682099" w:rsidRDefault="002671AA">
            <w:pPr>
              <w:pStyle w:val="Tabulka"/>
              <w:jc w:val="center"/>
            </w:pPr>
          </w:p>
        </w:tc>
        <w:tc>
          <w:tcPr>
            <w:tcW w:w="1695" w:type="dxa"/>
            <w:tcBorders>
              <w:top w:val="nil"/>
              <w:left w:val="nil"/>
              <w:bottom w:val="single" w:sz="4" w:space="0" w:color="auto"/>
              <w:right w:val="nil"/>
            </w:tcBorders>
          </w:tcPr>
          <w:p w14:paraId="2B10700F" w14:textId="77777777" w:rsidR="002671AA" w:rsidRPr="00682099" w:rsidRDefault="002671AA">
            <w:pPr>
              <w:pStyle w:val="Tabulka"/>
              <w:jc w:val="center"/>
            </w:pPr>
            <w:r w:rsidRPr="00682099">
              <w:t>sadzba v %</w:t>
            </w:r>
          </w:p>
        </w:tc>
      </w:tr>
      <w:tr w:rsidR="002671AA" w:rsidRPr="00682099" w14:paraId="5F922228" w14:textId="77777777">
        <w:trPr>
          <w:trHeight w:val="250"/>
        </w:trPr>
        <w:tc>
          <w:tcPr>
            <w:tcW w:w="3318" w:type="dxa"/>
            <w:gridSpan w:val="2"/>
            <w:tcBorders>
              <w:top w:val="nil"/>
              <w:left w:val="nil"/>
              <w:bottom w:val="nil"/>
              <w:right w:val="nil"/>
            </w:tcBorders>
          </w:tcPr>
          <w:p w14:paraId="2BFC7A6F" w14:textId="77777777" w:rsidR="002671AA" w:rsidRPr="00682099" w:rsidRDefault="002671AA">
            <w:pPr>
              <w:pStyle w:val="Tabulka"/>
            </w:pPr>
          </w:p>
        </w:tc>
        <w:tc>
          <w:tcPr>
            <w:tcW w:w="1544" w:type="dxa"/>
            <w:tcBorders>
              <w:top w:val="nil"/>
              <w:left w:val="nil"/>
              <w:bottom w:val="nil"/>
              <w:right w:val="nil"/>
            </w:tcBorders>
          </w:tcPr>
          <w:p w14:paraId="0FF1B1EB" w14:textId="77777777" w:rsidR="002671AA" w:rsidRPr="00682099" w:rsidRDefault="002671AA">
            <w:pPr>
              <w:pStyle w:val="Tabulka"/>
              <w:jc w:val="center"/>
            </w:pPr>
          </w:p>
        </w:tc>
        <w:tc>
          <w:tcPr>
            <w:tcW w:w="222" w:type="dxa"/>
            <w:tcBorders>
              <w:top w:val="nil"/>
              <w:left w:val="nil"/>
              <w:bottom w:val="nil"/>
              <w:right w:val="nil"/>
            </w:tcBorders>
          </w:tcPr>
          <w:p w14:paraId="464343AF" w14:textId="77777777" w:rsidR="002671AA" w:rsidRPr="00682099" w:rsidRDefault="002671AA">
            <w:pPr>
              <w:pStyle w:val="Tabulka"/>
              <w:jc w:val="center"/>
            </w:pPr>
          </w:p>
        </w:tc>
        <w:tc>
          <w:tcPr>
            <w:tcW w:w="1817" w:type="dxa"/>
            <w:tcBorders>
              <w:top w:val="nil"/>
              <w:left w:val="nil"/>
              <w:bottom w:val="nil"/>
              <w:right w:val="nil"/>
            </w:tcBorders>
          </w:tcPr>
          <w:p w14:paraId="1D887D13" w14:textId="77777777" w:rsidR="002671AA" w:rsidRPr="00682099" w:rsidRDefault="002671AA">
            <w:pPr>
              <w:pStyle w:val="Tabulka"/>
              <w:jc w:val="center"/>
            </w:pPr>
          </w:p>
        </w:tc>
        <w:tc>
          <w:tcPr>
            <w:tcW w:w="222" w:type="dxa"/>
            <w:tcBorders>
              <w:top w:val="nil"/>
              <w:left w:val="nil"/>
              <w:bottom w:val="nil"/>
              <w:right w:val="nil"/>
            </w:tcBorders>
          </w:tcPr>
          <w:p w14:paraId="1832F5FB" w14:textId="77777777" w:rsidR="002671AA" w:rsidRPr="00682099" w:rsidRDefault="002671AA">
            <w:pPr>
              <w:pStyle w:val="Tabulka"/>
              <w:jc w:val="center"/>
            </w:pPr>
          </w:p>
        </w:tc>
        <w:tc>
          <w:tcPr>
            <w:tcW w:w="1695" w:type="dxa"/>
            <w:tcBorders>
              <w:top w:val="nil"/>
              <w:left w:val="nil"/>
              <w:bottom w:val="nil"/>
              <w:right w:val="nil"/>
            </w:tcBorders>
          </w:tcPr>
          <w:p w14:paraId="76135ADF" w14:textId="77777777" w:rsidR="002671AA" w:rsidRPr="00682099" w:rsidRDefault="002671AA">
            <w:pPr>
              <w:pStyle w:val="Tabulka"/>
              <w:jc w:val="center"/>
            </w:pPr>
          </w:p>
        </w:tc>
      </w:tr>
      <w:tr w:rsidR="002671AA" w:rsidRPr="00682099" w14:paraId="078FE100" w14:textId="77777777">
        <w:trPr>
          <w:trHeight w:val="250"/>
        </w:trPr>
        <w:tc>
          <w:tcPr>
            <w:tcW w:w="3318" w:type="dxa"/>
            <w:gridSpan w:val="2"/>
            <w:tcBorders>
              <w:top w:val="nil"/>
              <w:left w:val="nil"/>
              <w:bottom w:val="nil"/>
              <w:right w:val="nil"/>
            </w:tcBorders>
          </w:tcPr>
          <w:p w14:paraId="04355032" w14:textId="77777777" w:rsidR="002671AA" w:rsidRPr="00682099" w:rsidRDefault="002671AA">
            <w:pPr>
              <w:pStyle w:val="Tabulka"/>
            </w:pPr>
            <w:r w:rsidRPr="00682099">
              <w:t>Softvér</w:t>
            </w:r>
          </w:p>
        </w:tc>
        <w:tc>
          <w:tcPr>
            <w:tcW w:w="1544" w:type="dxa"/>
            <w:tcBorders>
              <w:top w:val="nil"/>
              <w:left w:val="nil"/>
              <w:bottom w:val="nil"/>
              <w:right w:val="nil"/>
            </w:tcBorders>
          </w:tcPr>
          <w:p w14:paraId="0C5244B7" w14:textId="77777777" w:rsidR="002671AA" w:rsidRPr="00682099" w:rsidRDefault="002671AA">
            <w:pPr>
              <w:pStyle w:val="Tabulka"/>
              <w:jc w:val="center"/>
            </w:pPr>
            <w:r w:rsidRPr="00682099">
              <w:t>4</w:t>
            </w:r>
          </w:p>
        </w:tc>
        <w:tc>
          <w:tcPr>
            <w:tcW w:w="222" w:type="dxa"/>
            <w:tcBorders>
              <w:top w:val="nil"/>
              <w:left w:val="nil"/>
              <w:bottom w:val="nil"/>
              <w:right w:val="nil"/>
            </w:tcBorders>
          </w:tcPr>
          <w:p w14:paraId="4B22DCF2" w14:textId="77777777" w:rsidR="002671AA" w:rsidRPr="00682099" w:rsidRDefault="002671AA">
            <w:pPr>
              <w:pStyle w:val="Tabulka"/>
              <w:jc w:val="center"/>
            </w:pPr>
          </w:p>
        </w:tc>
        <w:tc>
          <w:tcPr>
            <w:tcW w:w="1817" w:type="dxa"/>
            <w:tcBorders>
              <w:top w:val="nil"/>
              <w:left w:val="nil"/>
              <w:bottom w:val="nil"/>
              <w:right w:val="nil"/>
            </w:tcBorders>
          </w:tcPr>
          <w:p w14:paraId="13832029" w14:textId="77777777" w:rsidR="002671AA" w:rsidRPr="00682099" w:rsidRDefault="002671AA">
            <w:pPr>
              <w:pStyle w:val="Tabulka"/>
              <w:jc w:val="center"/>
            </w:pPr>
            <w:r w:rsidRPr="00682099">
              <w:t>Rovnomerná</w:t>
            </w:r>
          </w:p>
        </w:tc>
        <w:tc>
          <w:tcPr>
            <w:tcW w:w="222" w:type="dxa"/>
            <w:tcBorders>
              <w:top w:val="nil"/>
              <w:left w:val="nil"/>
              <w:bottom w:val="nil"/>
              <w:right w:val="nil"/>
            </w:tcBorders>
          </w:tcPr>
          <w:p w14:paraId="28757C1E" w14:textId="77777777" w:rsidR="002671AA" w:rsidRPr="00682099" w:rsidRDefault="002671AA">
            <w:pPr>
              <w:pStyle w:val="Tabulka"/>
              <w:jc w:val="center"/>
            </w:pPr>
          </w:p>
        </w:tc>
        <w:tc>
          <w:tcPr>
            <w:tcW w:w="1695" w:type="dxa"/>
            <w:tcBorders>
              <w:top w:val="nil"/>
              <w:left w:val="nil"/>
              <w:bottom w:val="nil"/>
              <w:right w:val="nil"/>
            </w:tcBorders>
          </w:tcPr>
          <w:p w14:paraId="3E275FB8" w14:textId="77777777" w:rsidR="002671AA" w:rsidRPr="00682099" w:rsidRDefault="002671AA">
            <w:pPr>
              <w:pStyle w:val="Tabulka"/>
              <w:jc w:val="center"/>
            </w:pPr>
            <w:r w:rsidRPr="00682099">
              <w:t>5</w:t>
            </w:r>
          </w:p>
        </w:tc>
      </w:tr>
      <w:tr w:rsidR="002671AA" w:rsidRPr="00682099" w14:paraId="4A3572E8" w14:textId="77777777">
        <w:tblPrEx>
          <w:tblCellMar>
            <w:left w:w="108" w:type="dxa"/>
            <w:right w:w="108" w:type="dxa"/>
          </w:tblCellMar>
        </w:tblPrEx>
        <w:trPr>
          <w:trHeight w:val="245"/>
        </w:trPr>
        <w:tc>
          <w:tcPr>
            <w:tcW w:w="3318" w:type="dxa"/>
            <w:gridSpan w:val="2"/>
            <w:tcBorders>
              <w:top w:val="nil"/>
              <w:left w:val="nil"/>
              <w:bottom w:val="nil"/>
              <w:right w:val="nil"/>
            </w:tcBorders>
          </w:tcPr>
          <w:p w14:paraId="35B77798" w14:textId="77777777"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14:paraId="5A73DDB4" w14:textId="77777777" w:rsidR="002671AA" w:rsidRPr="00682099" w:rsidRDefault="002671AA">
            <w:pPr>
              <w:pStyle w:val="Tabulka"/>
              <w:jc w:val="center"/>
            </w:pPr>
            <w:r w:rsidRPr="00682099">
              <w:t>rôzna</w:t>
            </w:r>
          </w:p>
        </w:tc>
        <w:tc>
          <w:tcPr>
            <w:tcW w:w="222" w:type="dxa"/>
            <w:tcBorders>
              <w:top w:val="nil"/>
              <w:left w:val="nil"/>
              <w:bottom w:val="nil"/>
              <w:right w:val="nil"/>
            </w:tcBorders>
          </w:tcPr>
          <w:p w14:paraId="2A0D3A47" w14:textId="77777777" w:rsidR="002671AA" w:rsidRPr="00682099" w:rsidRDefault="002671AA">
            <w:pPr>
              <w:pStyle w:val="Tabulka"/>
              <w:jc w:val="center"/>
            </w:pPr>
          </w:p>
        </w:tc>
        <w:tc>
          <w:tcPr>
            <w:tcW w:w="1817" w:type="dxa"/>
            <w:tcBorders>
              <w:top w:val="nil"/>
              <w:left w:val="nil"/>
              <w:bottom w:val="nil"/>
              <w:right w:val="nil"/>
            </w:tcBorders>
          </w:tcPr>
          <w:p w14:paraId="5881813F" w14:textId="77777777" w:rsidR="002671AA" w:rsidRPr="00682099" w:rsidRDefault="002671AA">
            <w:pPr>
              <w:pStyle w:val="Tabulka"/>
              <w:jc w:val="center"/>
            </w:pPr>
            <w:r w:rsidRPr="00682099">
              <w:t>jednorazový odpis</w:t>
            </w:r>
          </w:p>
        </w:tc>
        <w:tc>
          <w:tcPr>
            <w:tcW w:w="222" w:type="dxa"/>
            <w:tcBorders>
              <w:top w:val="nil"/>
              <w:left w:val="nil"/>
              <w:bottom w:val="nil"/>
              <w:right w:val="nil"/>
            </w:tcBorders>
          </w:tcPr>
          <w:p w14:paraId="7B48245A" w14:textId="77777777" w:rsidR="002671AA" w:rsidRPr="00682099" w:rsidRDefault="002671AA">
            <w:pPr>
              <w:pStyle w:val="Tabulka"/>
              <w:jc w:val="center"/>
            </w:pPr>
          </w:p>
        </w:tc>
        <w:tc>
          <w:tcPr>
            <w:tcW w:w="1695" w:type="dxa"/>
            <w:tcBorders>
              <w:top w:val="nil"/>
              <w:left w:val="nil"/>
              <w:bottom w:val="nil"/>
              <w:right w:val="nil"/>
            </w:tcBorders>
          </w:tcPr>
          <w:p w14:paraId="19A78211" w14:textId="77777777" w:rsidR="002671AA" w:rsidRPr="00682099" w:rsidRDefault="002671AA">
            <w:pPr>
              <w:pStyle w:val="Tabulka"/>
              <w:jc w:val="center"/>
            </w:pPr>
            <w:r w:rsidRPr="00682099">
              <w:t>100</w:t>
            </w:r>
          </w:p>
        </w:tc>
      </w:tr>
      <w:tr w:rsidR="002671AA" w:rsidRPr="00682099" w14:paraId="28879DCF" w14:textId="77777777">
        <w:tblPrEx>
          <w:tblCellMar>
            <w:left w:w="108" w:type="dxa"/>
            <w:right w:w="108" w:type="dxa"/>
          </w:tblCellMar>
        </w:tblPrEx>
        <w:trPr>
          <w:trHeight w:val="245"/>
        </w:trPr>
        <w:tc>
          <w:tcPr>
            <w:tcW w:w="3318" w:type="dxa"/>
            <w:gridSpan w:val="2"/>
            <w:tcBorders>
              <w:top w:val="nil"/>
              <w:left w:val="nil"/>
              <w:bottom w:val="nil"/>
              <w:right w:val="nil"/>
            </w:tcBorders>
          </w:tcPr>
          <w:p w14:paraId="7F8618FA" w14:textId="77777777" w:rsidR="002671AA" w:rsidRPr="00682099" w:rsidRDefault="002671AA">
            <w:pPr>
              <w:pStyle w:val="Tabulka"/>
              <w:ind w:hanging="84"/>
            </w:pPr>
          </w:p>
        </w:tc>
        <w:tc>
          <w:tcPr>
            <w:tcW w:w="1544" w:type="dxa"/>
            <w:tcBorders>
              <w:top w:val="nil"/>
              <w:left w:val="nil"/>
              <w:bottom w:val="nil"/>
              <w:right w:val="nil"/>
            </w:tcBorders>
          </w:tcPr>
          <w:p w14:paraId="567921D6" w14:textId="77777777" w:rsidR="002671AA" w:rsidRPr="00682099" w:rsidRDefault="002671AA">
            <w:pPr>
              <w:pStyle w:val="Tabulka"/>
              <w:jc w:val="center"/>
            </w:pPr>
          </w:p>
        </w:tc>
        <w:tc>
          <w:tcPr>
            <w:tcW w:w="222" w:type="dxa"/>
            <w:tcBorders>
              <w:top w:val="nil"/>
              <w:left w:val="nil"/>
              <w:bottom w:val="nil"/>
              <w:right w:val="nil"/>
            </w:tcBorders>
          </w:tcPr>
          <w:p w14:paraId="0013E1B1" w14:textId="77777777" w:rsidR="002671AA" w:rsidRPr="00682099" w:rsidRDefault="002671AA">
            <w:pPr>
              <w:pStyle w:val="Tabulka"/>
              <w:jc w:val="center"/>
            </w:pPr>
          </w:p>
        </w:tc>
        <w:tc>
          <w:tcPr>
            <w:tcW w:w="1817" w:type="dxa"/>
            <w:tcBorders>
              <w:top w:val="nil"/>
              <w:left w:val="nil"/>
              <w:bottom w:val="nil"/>
              <w:right w:val="nil"/>
            </w:tcBorders>
          </w:tcPr>
          <w:p w14:paraId="15C5F9B4" w14:textId="77777777" w:rsidR="002671AA" w:rsidRPr="00682099" w:rsidRDefault="002671AA">
            <w:pPr>
              <w:pStyle w:val="Tabulka"/>
              <w:jc w:val="center"/>
            </w:pPr>
          </w:p>
        </w:tc>
        <w:tc>
          <w:tcPr>
            <w:tcW w:w="222" w:type="dxa"/>
            <w:tcBorders>
              <w:top w:val="nil"/>
              <w:left w:val="nil"/>
              <w:bottom w:val="nil"/>
              <w:right w:val="nil"/>
            </w:tcBorders>
          </w:tcPr>
          <w:p w14:paraId="67091CEC" w14:textId="77777777" w:rsidR="002671AA" w:rsidRPr="00682099" w:rsidRDefault="002671AA">
            <w:pPr>
              <w:pStyle w:val="Tabulka"/>
              <w:jc w:val="center"/>
            </w:pPr>
          </w:p>
        </w:tc>
        <w:tc>
          <w:tcPr>
            <w:tcW w:w="1695" w:type="dxa"/>
            <w:tcBorders>
              <w:top w:val="nil"/>
              <w:left w:val="nil"/>
              <w:bottom w:val="nil"/>
              <w:right w:val="nil"/>
            </w:tcBorders>
          </w:tcPr>
          <w:p w14:paraId="63A76982" w14:textId="77777777" w:rsidR="002671AA" w:rsidRPr="00682099" w:rsidRDefault="002671AA">
            <w:pPr>
              <w:pStyle w:val="Tabulka"/>
              <w:jc w:val="center"/>
            </w:pPr>
          </w:p>
        </w:tc>
      </w:tr>
    </w:tbl>
    <w:p w14:paraId="75BDD228" w14:textId="77777777" w:rsidR="002671AA" w:rsidRDefault="002671AA">
      <w:pPr>
        <w:pStyle w:val="Zkladntext"/>
      </w:pPr>
    </w:p>
    <w:p w14:paraId="0E343F12" w14:textId="77777777"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056456CE" w14:textId="77777777" w:rsidR="002671AA" w:rsidRDefault="002671AA">
      <w:pPr>
        <w:pStyle w:val="Zkladntext"/>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671AA" w:rsidRPr="00682099" w14:paraId="60E3D828" w14:textId="77777777">
        <w:trPr>
          <w:trHeight w:val="250"/>
        </w:trPr>
        <w:tc>
          <w:tcPr>
            <w:tcW w:w="3118" w:type="dxa"/>
            <w:gridSpan w:val="2"/>
            <w:tcBorders>
              <w:top w:val="nil"/>
              <w:left w:val="nil"/>
              <w:bottom w:val="nil"/>
              <w:right w:val="nil"/>
            </w:tcBorders>
          </w:tcPr>
          <w:p w14:paraId="7562D853" w14:textId="77777777" w:rsidR="002671AA" w:rsidRPr="00682099" w:rsidRDefault="002671AA">
            <w:pPr>
              <w:pStyle w:val="Tabulka"/>
            </w:pPr>
          </w:p>
        </w:tc>
        <w:tc>
          <w:tcPr>
            <w:tcW w:w="1985" w:type="dxa"/>
            <w:tcBorders>
              <w:top w:val="nil"/>
              <w:left w:val="nil"/>
              <w:bottom w:val="nil"/>
              <w:right w:val="nil"/>
            </w:tcBorders>
          </w:tcPr>
          <w:p w14:paraId="6C11F0E5" w14:textId="77777777" w:rsidR="002671AA" w:rsidRPr="00682099" w:rsidRDefault="002671AA">
            <w:pPr>
              <w:pStyle w:val="Tabulka"/>
              <w:jc w:val="center"/>
            </w:pPr>
            <w:r w:rsidRPr="00682099">
              <w:t>Predpokladaná</w:t>
            </w:r>
          </w:p>
        </w:tc>
        <w:tc>
          <w:tcPr>
            <w:tcW w:w="141" w:type="dxa"/>
            <w:tcBorders>
              <w:top w:val="nil"/>
              <w:left w:val="nil"/>
              <w:bottom w:val="nil"/>
              <w:right w:val="nil"/>
            </w:tcBorders>
          </w:tcPr>
          <w:p w14:paraId="07536E11" w14:textId="77777777" w:rsidR="002671AA" w:rsidRPr="00682099" w:rsidRDefault="002671AA">
            <w:pPr>
              <w:pStyle w:val="Tabulka"/>
              <w:jc w:val="center"/>
            </w:pPr>
          </w:p>
        </w:tc>
        <w:tc>
          <w:tcPr>
            <w:tcW w:w="1701" w:type="dxa"/>
            <w:tcBorders>
              <w:top w:val="nil"/>
              <w:left w:val="nil"/>
              <w:bottom w:val="nil"/>
              <w:right w:val="nil"/>
            </w:tcBorders>
          </w:tcPr>
          <w:p w14:paraId="26B232CE" w14:textId="77777777" w:rsidR="002671AA" w:rsidRPr="00682099" w:rsidRDefault="002671AA">
            <w:pPr>
              <w:pStyle w:val="Tabulka"/>
              <w:jc w:val="center"/>
            </w:pPr>
            <w:r w:rsidRPr="00682099">
              <w:t>Metóda</w:t>
            </w:r>
          </w:p>
        </w:tc>
        <w:tc>
          <w:tcPr>
            <w:tcW w:w="142" w:type="dxa"/>
            <w:tcBorders>
              <w:top w:val="nil"/>
              <w:left w:val="nil"/>
              <w:bottom w:val="nil"/>
              <w:right w:val="nil"/>
            </w:tcBorders>
          </w:tcPr>
          <w:p w14:paraId="1D53DE42" w14:textId="77777777" w:rsidR="002671AA" w:rsidRPr="00682099" w:rsidRDefault="002671AA">
            <w:pPr>
              <w:pStyle w:val="Tabulka"/>
              <w:jc w:val="center"/>
            </w:pPr>
          </w:p>
        </w:tc>
        <w:tc>
          <w:tcPr>
            <w:tcW w:w="1701" w:type="dxa"/>
            <w:tcBorders>
              <w:top w:val="nil"/>
              <w:left w:val="nil"/>
              <w:bottom w:val="nil"/>
              <w:right w:val="nil"/>
            </w:tcBorders>
          </w:tcPr>
          <w:p w14:paraId="35824027" w14:textId="77777777" w:rsidR="002671AA" w:rsidRPr="00682099" w:rsidRDefault="002671AA">
            <w:pPr>
              <w:pStyle w:val="Tabulka"/>
              <w:jc w:val="center"/>
            </w:pPr>
            <w:r w:rsidRPr="00682099">
              <w:t>Ročná odpisová</w:t>
            </w:r>
          </w:p>
        </w:tc>
      </w:tr>
      <w:tr w:rsidR="002671AA" w:rsidRPr="00682099" w14:paraId="31F701BB" w14:textId="77777777">
        <w:trPr>
          <w:trHeight w:val="250"/>
        </w:trPr>
        <w:tc>
          <w:tcPr>
            <w:tcW w:w="2976" w:type="dxa"/>
            <w:tcBorders>
              <w:top w:val="nil"/>
              <w:left w:val="nil"/>
              <w:bottom w:val="single" w:sz="4" w:space="0" w:color="auto"/>
              <w:right w:val="nil"/>
            </w:tcBorders>
          </w:tcPr>
          <w:p w14:paraId="1FE85505" w14:textId="77777777" w:rsidR="002671AA" w:rsidRPr="00682099" w:rsidRDefault="002671AA">
            <w:pPr>
              <w:pStyle w:val="Tabulka"/>
            </w:pPr>
          </w:p>
        </w:tc>
        <w:tc>
          <w:tcPr>
            <w:tcW w:w="142" w:type="dxa"/>
            <w:tcBorders>
              <w:top w:val="nil"/>
              <w:left w:val="nil"/>
              <w:bottom w:val="single" w:sz="4" w:space="0" w:color="auto"/>
              <w:right w:val="nil"/>
            </w:tcBorders>
          </w:tcPr>
          <w:p w14:paraId="2F12562B" w14:textId="77777777" w:rsidR="002671AA" w:rsidRPr="00682099" w:rsidRDefault="002671AA">
            <w:pPr>
              <w:pStyle w:val="Tabulka"/>
            </w:pPr>
          </w:p>
        </w:tc>
        <w:tc>
          <w:tcPr>
            <w:tcW w:w="1985" w:type="dxa"/>
            <w:tcBorders>
              <w:top w:val="nil"/>
              <w:left w:val="nil"/>
              <w:bottom w:val="single" w:sz="4" w:space="0" w:color="auto"/>
              <w:right w:val="nil"/>
            </w:tcBorders>
          </w:tcPr>
          <w:p w14:paraId="6D806FAF" w14:textId="77777777"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14:paraId="73497206"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63A84E48" w14:textId="77777777"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14:paraId="4AD014F8" w14:textId="77777777" w:rsidR="002671AA" w:rsidRPr="00682099" w:rsidRDefault="002671AA">
            <w:pPr>
              <w:pStyle w:val="Tabulka"/>
              <w:jc w:val="center"/>
            </w:pPr>
          </w:p>
        </w:tc>
        <w:tc>
          <w:tcPr>
            <w:tcW w:w="1701" w:type="dxa"/>
            <w:tcBorders>
              <w:top w:val="nil"/>
              <w:left w:val="nil"/>
              <w:bottom w:val="single" w:sz="4" w:space="0" w:color="auto"/>
              <w:right w:val="nil"/>
            </w:tcBorders>
          </w:tcPr>
          <w:p w14:paraId="2BC14EC1" w14:textId="77777777" w:rsidR="002671AA" w:rsidRPr="00682099" w:rsidRDefault="002671AA">
            <w:pPr>
              <w:pStyle w:val="Tabulka"/>
              <w:jc w:val="center"/>
            </w:pPr>
            <w:r w:rsidRPr="00682099">
              <w:t>sadzba v %</w:t>
            </w:r>
          </w:p>
        </w:tc>
      </w:tr>
      <w:tr w:rsidR="002671AA" w:rsidRPr="00682099" w14:paraId="2A0830B5" w14:textId="77777777">
        <w:trPr>
          <w:trHeight w:val="250"/>
        </w:trPr>
        <w:tc>
          <w:tcPr>
            <w:tcW w:w="3118" w:type="dxa"/>
            <w:gridSpan w:val="2"/>
            <w:tcBorders>
              <w:top w:val="single" w:sz="4" w:space="0" w:color="auto"/>
              <w:left w:val="nil"/>
              <w:bottom w:val="nil"/>
              <w:right w:val="nil"/>
            </w:tcBorders>
          </w:tcPr>
          <w:p w14:paraId="6C0A1E93" w14:textId="77777777" w:rsidR="002671AA" w:rsidRPr="00682099" w:rsidRDefault="002671AA">
            <w:pPr>
              <w:pStyle w:val="Tabulka"/>
            </w:pPr>
            <w:r w:rsidRPr="00682099">
              <w:t>Stavby</w:t>
            </w:r>
          </w:p>
        </w:tc>
        <w:tc>
          <w:tcPr>
            <w:tcW w:w="1985" w:type="dxa"/>
            <w:tcBorders>
              <w:top w:val="single" w:sz="4" w:space="0" w:color="auto"/>
              <w:left w:val="nil"/>
              <w:bottom w:val="nil"/>
              <w:right w:val="nil"/>
            </w:tcBorders>
          </w:tcPr>
          <w:p w14:paraId="5B43DDB8" w14:textId="77777777"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14:paraId="559DC079"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1FEDB9A0" w14:textId="77777777" w:rsidR="002671AA" w:rsidRPr="00682099" w:rsidRDefault="002671AA">
            <w:pPr>
              <w:pStyle w:val="Tabulka"/>
              <w:jc w:val="center"/>
            </w:pPr>
          </w:p>
        </w:tc>
        <w:tc>
          <w:tcPr>
            <w:tcW w:w="142" w:type="dxa"/>
            <w:tcBorders>
              <w:top w:val="single" w:sz="4" w:space="0" w:color="auto"/>
              <w:left w:val="nil"/>
              <w:bottom w:val="nil"/>
              <w:right w:val="nil"/>
            </w:tcBorders>
          </w:tcPr>
          <w:p w14:paraId="7DF6F687" w14:textId="77777777" w:rsidR="002671AA" w:rsidRPr="00682099" w:rsidRDefault="002671AA">
            <w:pPr>
              <w:pStyle w:val="Tabulka"/>
              <w:jc w:val="center"/>
            </w:pPr>
          </w:p>
        </w:tc>
        <w:tc>
          <w:tcPr>
            <w:tcW w:w="1701" w:type="dxa"/>
            <w:tcBorders>
              <w:top w:val="single" w:sz="4" w:space="0" w:color="auto"/>
              <w:left w:val="nil"/>
              <w:bottom w:val="nil"/>
              <w:right w:val="nil"/>
            </w:tcBorders>
          </w:tcPr>
          <w:p w14:paraId="065C9D38" w14:textId="77777777" w:rsidR="002671AA" w:rsidRPr="00682099" w:rsidRDefault="002671AA">
            <w:pPr>
              <w:pStyle w:val="Tabulka"/>
              <w:jc w:val="center"/>
            </w:pPr>
          </w:p>
        </w:tc>
      </w:tr>
      <w:tr w:rsidR="002671AA" w:rsidRPr="00682099" w14:paraId="02B6E056" w14:textId="77777777">
        <w:trPr>
          <w:trHeight w:val="250"/>
        </w:trPr>
        <w:tc>
          <w:tcPr>
            <w:tcW w:w="3118" w:type="dxa"/>
            <w:gridSpan w:val="2"/>
            <w:tcBorders>
              <w:top w:val="nil"/>
              <w:left w:val="nil"/>
              <w:bottom w:val="nil"/>
              <w:right w:val="nil"/>
            </w:tcBorders>
          </w:tcPr>
          <w:p w14:paraId="17414E8C" w14:textId="77777777" w:rsidR="002671AA" w:rsidRPr="00682099" w:rsidRDefault="002671AA">
            <w:pPr>
              <w:pStyle w:val="Tabulka"/>
            </w:pPr>
            <w:r w:rsidRPr="00682099">
              <w:t>Stroje, prístroje a zariadenia</w:t>
            </w:r>
          </w:p>
        </w:tc>
        <w:tc>
          <w:tcPr>
            <w:tcW w:w="1985" w:type="dxa"/>
            <w:tcBorders>
              <w:top w:val="nil"/>
              <w:left w:val="nil"/>
              <w:bottom w:val="nil"/>
              <w:right w:val="nil"/>
            </w:tcBorders>
          </w:tcPr>
          <w:p w14:paraId="3F6F0C94" w14:textId="77777777" w:rsidR="002671AA" w:rsidRPr="00682099" w:rsidRDefault="002671AA">
            <w:pPr>
              <w:pStyle w:val="Tabulka"/>
              <w:jc w:val="center"/>
            </w:pPr>
            <w:r w:rsidRPr="00682099">
              <w:t>4 až 12</w:t>
            </w:r>
          </w:p>
        </w:tc>
        <w:tc>
          <w:tcPr>
            <w:tcW w:w="141" w:type="dxa"/>
            <w:tcBorders>
              <w:top w:val="nil"/>
              <w:left w:val="nil"/>
              <w:bottom w:val="nil"/>
              <w:right w:val="nil"/>
            </w:tcBorders>
          </w:tcPr>
          <w:p w14:paraId="22425AB1" w14:textId="77777777" w:rsidR="002671AA" w:rsidRPr="00682099" w:rsidRDefault="002671AA">
            <w:pPr>
              <w:pStyle w:val="Tabulka"/>
              <w:jc w:val="center"/>
            </w:pPr>
          </w:p>
        </w:tc>
        <w:tc>
          <w:tcPr>
            <w:tcW w:w="1701" w:type="dxa"/>
            <w:tcBorders>
              <w:top w:val="nil"/>
              <w:left w:val="nil"/>
              <w:bottom w:val="nil"/>
              <w:right w:val="nil"/>
            </w:tcBorders>
          </w:tcPr>
          <w:p w14:paraId="669DF25E"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5467F795" w14:textId="77777777" w:rsidR="002671AA" w:rsidRPr="00682099" w:rsidRDefault="002671AA">
            <w:pPr>
              <w:pStyle w:val="Tabulka"/>
              <w:jc w:val="center"/>
            </w:pPr>
          </w:p>
        </w:tc>
        <w:tc>
          <w:tcPr>
            <w:tcW w:w="1701" w:type="dxa"/>
            <w:tcBorders>
              <w:top w:val="nil"/>
              <w:left w:val="nil"/>
              <w:bottom w:val="nil"/>
              <w:right w:val="nil"/>
            </w:tcBorders>
          </w:tcPr>
          <w:p w14:paraId="3391FD80" w14:textId="77777777" w:rsidR="002671AA" w:rsidRPr="00682099" w:rsidRDefault="002671AA">
            <w:pPr>
              <w:pStyle w:val="Tabulka"/>
              <w:jc w:val="center"/>
            </w:pPr>
            <w:r w:rsidRPr="00682099">
              <w:t>25 až 8,3</w:t>
            </w:r>
          </w:p>
        </w:tc>
      </w:tr>
      <w:tr w:rsidR="002671AA" w:rsidRPr="00682099" w14:paraId="4458BFB7" w14:textId="77777777">
        <w:trPr>
          <w:trHeight w:val="250"/>
        </w:trPr>
        <w:tc>
          <w:tcPr>
            <w:tcW w:w="3118" w:type="dxa"/>
            <w:gridSpan w:val="2"/>
            <w:tcBorders>
              <w:top w:val="nil"/>
              <w:left w:val="nil"/>
              <w:bottom w:val="nil"/>
              <w:right w:val="nil"/>
            </w:tcBorders>
          </w:tcPr>
          <w:p w14:paraId="3CC8E5A3" w14:textId="77777777" w:rsidR="002671AA" w:rsidRPr="00682099" w:rsidRDefault="002671AA">
            <w:pPr>
              <w:pStyle w:val="Tabulka"/>
            </w:pPr>
            <w:r w:rsidRPr="00682099">
              <w:t>Dopravné prostriedky</w:t>
            </w:r>
          </w:p>
        </w:tc>
        <w:tc>
          <w:tcPr>
            <w:tcW w:w="1985" w:type="dxa"/>
            <w:tcBorders>
              <w:top w:val="nil"/>
              <w:left w:val="nil"/>
              <w:bottom w:val="nil"/>
              <w:right w:val="nil"/>
            </w:tcBorders>
          </w:tcPr>
          <w:p w14:paraId="021E6002" w14:textId="77777777" w:rsidR="002671AA" w:rsidRPr="00682099" w:rsidRDefault="002671AA">
            <w:pPr>
              <w:pStyle w:val="Tabulka"/>
              <w:jc w:val="center"/>
            </w:pPr>
            <w:r w:rsidRPr="00682099">
              <w:t>4 až 6</w:t>
            </w:r>
          </w:p>
        </w:tc>
        <w:tc>
          <w:tcPr>
            <w:tcW w:w="141" w:type="dxa"/>
            <w:tcBorders>
              <w:top w:val="nil"/>
              <w:left w:val="nil"/>
              <w:bottom w:val="nil"/>
              <w:right w:val="nil"/>
            </w:tcBorders>
          </w:tcPr>
          <w:p w14:paraId="6255E346" w14:textId="77777777" w:rsidR="002671AA" w:rsidRPr="00682099" w:rsidRDefault="002671AA">
            <w:pPr>
              <w:pStyle w:val="Tabulka"/>
              <w:jc w:val="center"/>
            </w:pPr>
          </w:p>
        </w:tc>
        <w:tc>
          <w:tcPr>
            <w:tcW w:w="1701" w:type="dxa"/>
            <w:tcBorders>
              <w:top w:val="nil"/>
              <w:left w:val="nil"/>
              <w:bottom w:val="nil"/>
              <w:right w:val="nil"/>
            </w:tcBorders>
          </w:tcPr>
          <w:p w14:paraId="13FCD744" w14:textId="77777777" w:rsidR="002671AA" w:rsidRPr="00682099" w:rsidRDefault="002671AA">
            <w:pPr>
              <w:pStyle w:val="Tabulka"/>
              <w:jc w:val="center"/>
            </w:pPr>
            <w:r w:rsidRPr="00682099">
              <w:t>Rovnomerná</w:t>
            </w:r>
          </w:p>
        </w:tc>
        <w:tc>
          <w:tcPr>
            <w:tcW w:w="142" w:type="dxa"/>
            <w:tcBorders>
              <w:top w:val="nil"/>
              <w:left w:val="nil"/>
              <w:bottom w:val="nil"/>
              <w:right w:val="nil"/>
            </w:tcBorders>
          </w:tcPr>
          <w:p w14:paraId="65DB0638" w14:textId="77777777" w:rsidR="002671AA" w:rsidRPr="00682099" w:rsidRDefault="002671AA">
            <w:pPr>
              <w:pStyle w:val="Tabulka"/>
              <w:jc w:val="center"/>
            </w:pPr>
          </w:p>
        </w:tc>
        <w:tc>
          <w:tcPr>
            <w:tcW w:w="1701" w:type="dxa"/>
            <w:tcBorders>
              <w:top w:val="nil"/>
              <w:left w:val="nil"/>
              <w:bottom w:val="nil"/>
              <w:right w:val="nil"/>
            </w:tcBorders>
          </w:tcPr>
          <w:p w14:paraId="1E8A8D3A" w14:textId="77777777" w:rsidR="002671AA" w:rsidRPr="00682099" w:rsidRDefault="002671AA">
            <w:pPr>
              <w:pStyle w:val="Tabulka"/>
              <w:jc w:val="center"/>
            </w:pPr>
            <w:r w:rsidRPr="00682099">
              <w:t>25 až 16,66</w:t>
            </w:r>
          </w:p>
        </w:tc>
      </w:tr>
      <w:tr w:rsidR="002671AA" w:rsidRPr="00682099" w14:paraId="33C51291" w14:textId="77777777">
        <w:trPr>
          <w:trHeight w:val="250"/>
        </w:trPr>
        <w:tc>
          <w:tcPr>
            <w:tcW w:w="3118" w:type="dxa"/>
            <w:gridSpan w:val="2"/>
            <w:tcBorders>
              <w:top w:val="nil"/>
              <w:left w:val="nil"/>
              <w:bottom w:val="nil"/>
              <w:right w:val="nil"/>
            </w:tcBorders>
          </w:tcPr>
          <w:p w14:paraId="1BBF9A90" w14:textId="77777777" w:rsidR="002671AA" w:rsidRPr="00682099" w:rsidRDefault="002671AA">
            <w:pPr>
              <w:pStyle w:val="Tabulka"/>
            </w:pPr>
            <w:r w:rsidRPr="00682099">
              <w:t>Drobný dlhodobý hmotný majetok</w:t>
            </w:r>
          </w:p>
        </w:tc>
        <w:tc>
          <w:tcPr>
            <w:tcW w:w="1985" w:type="dxa"/>
            <w:tcBorders>
              <w:top w:val="nil"/>
              <w:left w:val="nil"/>
              <w:bottom w:val="nil"/>
              <w:right w:val="nil"/>
            </w:tcBorders>
          </w:tcPr>
          <w:p w14:paraId="209939F1" w14:textId="77777777" w:rsidR="002671AA" w:rsidRPr="00682099" w:rsidRDefault="002671AA">
            <w:pPr>
              <w:pStyle w:val="Tabulka"/>
              <w:jc w:val="center"/>
            </w:pPr>
            <w:r w:rsidRPr="00682099">
              <w:t>Rôzna</w:t>
            </w:r>
          </w:p>
        </w:tc>
        <w:tc>
          <w:tcPr>
            <w:tcW w:w="141" w:type="dxa"/>
            <w:tcBorders>
              <w:top w:val="nil"/>
              <w:left w:val="nil"/>
              <w:bottom w:val="nil"/>
              <w:right w:val="nil"/>
            </w:tcBorders>
          </w:tcPr>
          <w:p w14:paraId="31508BCC" w14:textId="77777777" w:rsidR="002671AA" w:rsidRPr="00682099" w:rsidRDefault="002671AA">
            <w:pPr>
              <w:pStyle w:val="Tabulka"/>
              <w:jc w:val="center"/>
            </w:pPr>
          </w:p>
        </w:tc>
        <w:tc>
          <w:tcPr>
            <w:tcW w:w="1701" w:type="dxa"/>
            <w:tcBorders>
              <w:top w:val="nil"/>
              <w:left w:val="nil"/>
              <w:bottom w:val="nil"/>
              <w:right w:val="nil"/>
            </w:tcBorders>
          </w:tcPr>
          <w:p w14:paraId="7A0FE241" w14:textId="77777777" w:rsidR="002671AA" w:rsidRPr="00682099" w:rsidRDefault="002671AA">
            <w:pPr>
              <w:pStyle w:val="Tabulka"/>
              <w:jc w:val="center"/>
            </w:pPr>
            <w:r w:rsidRPr="00682099">
              <w:t>jednorazový odpis</w:t>
            </w:r>
          </w:p>
        </w:tc>
        <w:tc>
          <w:tcPr>
            <w:tcW w:w="142" w:type="dxa"/>
            <w:tcBorders>
              <w:top w:val="nil"/>
              <w:left w:val="nil"/>
              <w:bottom w:val="nil"/>
              <w:right w:val="nil"/>
            </w:tcBorders>
          </w:tcPr>
          <w:p w14:paraId="4E67CCF3" w14:textId="77777777" w:rsidR="002671AA" w:rsidRPr="00682099" w:rsidRDefault="002671AA">
            <w:pPr>
              <w:pStyle w:val="Tabulka"/>
              <w:jc w:val="center"/>
            </w:pPr>
          </w:p>
        </w:tc>
        <w:tc>
          <w:tcPr>
            <w:tcW w:w="1701" w:type="dxa"/>
            <w:tcBorders>
              <w:top w:val="nil"/>
              <w:left w:val="nil"/>
              <w:bottom w:val="nil"/>
              <w:right w:val="nil"/>
            </w:tcBorders>
          </w:tcPr>
          <w:p w14:paraId="7F2E717F" w14:textId="77777777" w:rsidR="002671AA" w:rsidRPr="00682099" w:rsidRDefault="002671AA">
            <w:pPr>
              <w:pStyle w:val="Tabulka"/>
              <w:jc w:val="center"/>
            </w:pPr>
            <w:r w:rsidRPr="00682099">
              <w:t>100</w:t>
            </w:r>
          </w:p>
        </w:tc>
      </w:tr>
    </w:tbl>
    <w:p w14:paraId="2A662137" w14:textId="77777777" w:rsidR="002671AA" w:rsidRDefault="002671AA">
      <w:pPr>
        <w:pStyle w:val="Zkladntext"/>
      </w:pPr>
    </w:p>
    <w:p w14:paraId="2B14FAF9" w14:textId="77777777" w:rsidR="002671AA" w:rsidRDefault="002671AA">
      <w:pPr>
        <w:pStyle w:val="Zkladntext"/>
      </w:pPr>
      <w:r>
        <w:lastRenderedPageBreak/>
        <w:t xml:space="preserve">Pre už odpisovaný majetok má Spoločnosť interným predpisom stanovené, že účtovné odpisy dlhodobého majetku sa rovnajú daňovým odpisom. Pri výpočte daňových odpisov bol použitý linerárny spôsob odpisovania. </w:t>
      </w:r>
    </w:p>
    <w:p w14:paraId="5EECDA94" w14:textId="77777777" w:rsidR="002671AA" w:rsidRDefault="002671AA">
      <w:pPr>
        <w:pStyle w:val="Zkladntext"/>
        <w:ind w:left="0"/>
      </w:pPr>
    </w:p>
    <w:p w14:paraId="3F8A3B7A" w14:textId="77777777"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14:paraId="35189DC0" w14:textId="77777777" w:rsidR="002671AA" w:rsidRDefault="002671AA">
      <w:pPr>
        <w:pStyle w:val="Zkladntext"/>
      </w:pPr>
    </w:p>
    <w:p w14:paraId="0C688DD8" w14:textId="77777777" w:rsidR="002671AA" w:rsidRDefault="002671AA">
      <w:pPr>
        <w:pStyle w:val="Zkladntext"/>
      </w:pPr>
      <w:r>
        <w:t xml:space="preserve">Nehmotný majetok s dobou použiteľnosti dlhšou ako 1 rok , ktorého ocenenie je do 2.400 EUR sa účtuje na ťarchu účtu 518 – drobný NM. </w:t>
      </w:r>
    </w:p>
    <w:p w14:paraId="221648B3" w14:textId="77777777" w:rsidR="002671AA" w:rsidRDefault="002671AA">
      <w:pPr>
        <w:pStyle w:val="Zkladntext"/>
      </w:pPr>
      <w:r>
        <w:t xml:space="preserve">Hmotný majetok s dobou použiteľnosti dlhšou ako 1 rok, ktorého ocenenie je 1.700 EUR a nižšie sa účtuje na ťarchu účtu  501. </w:t>
      </w:r>
    </w:p>
    <w:p w14:paraId="4BEFBB77" w14:textId="77777777" w:rsidR="002671AA" w:rsidRDefault="002671AA">
      <w:pPr>
        <w:pStyle w:val="Zkladntext"/>
      </w:pPr>
    </w:p>
    <w:p w14:paraId="46F7A629" w14:textId="77777777" w:rsidR="002671AA" w:rsidRDefault="002671AA">
      <w:pPr>
        <w:pStyle w:val="Pismenka"/>
        <w:numPr>
          <w:ilvl w:val="0"/>
          <w:numId w:val="0"/>
        </w:numPr>
        <w:ind w:left="426" w:hanging="426"/>
      </w:pPr>
    </w:p>
    <w:p w14:paraId="25AE5C3F" w14:textId="77777777" w:rsidR="002671AA" w:rsidRDefault="002671AA">
      <w:pPr>
        <w:pStyle w:val="Pismenka"/>
      </w:pPr>
      <w:r>
        <w:t>Cenné papiere a podiely</w:t>
      </w:r>
    </w:p>
    <w:p w14:paraId="2D159F33" w14:textId="77777777" w:rsidR="002671AA" w:rsidRDefault="002671AA">
      <w:pPr>
        <w:pStyle w:val="Zkladntext"/>
      </w:pPr>
      <w:r>
        <w:t xml:space="preserve">Podiely sa oceňujú obstarávacími cenami, vrátane nákladov súvisiacich s obstaraním. </w:t>
      </w:r>
    </w:p>
    <w:p w14:paraId="318937DA" w14:textId="77777777" w:rsidR="002671AA" w:rsidRDefault="002671AA">
      <w:pPr>
        <w:pStyle w:val="Zkladntext"/>
      </w:pPr>
    </w:p>
    <w:p w14:paraId="7830753E" w14:textId="77777777" w:rsidR="002671AA" w:rsidRDefault="002671AA">
      <w:pPr>
        <w:pStyle w:val="Pismenka"/>
      </w:pPr>
      <w:r>
        <w:t xml:space="preserve">Zásoby </w:t>
      </w:r>
    </w:p>
    <w:p w14:paraId="760EBD90" w14:textId="77777777" w:rsidR="002671AA" w:rsidRDefault="002671AA">
      <w:pPr>
        <w:pStyle w:val="Zkladntext"/>
      </w:pPr>
      <w:r>
        <w:t xml:space="preserve">Zásoby nakupované sa oceňujú obstarávacou cenou, ktorá zahrňuje cenu obstarania a náklady súvisiace s obstaraním (, prepravu, poistné, provízie, a pod.). </w:t>
      </w:r>
    </w:p>
    <w:p w14:paraId="2E8B28D6" w14:textId="77777777" w:rsidR="002671AA" w:rsidRDefault="002671AA">
      <w:pPr>
        <w:pStyle w:val="Zkladntext"/>
      </w:pPr>
    </w:p>
    <w:p w14:paraId="2BAA6665" w14:textId="77777777" w:rsidR="002671AA" w:rsidRDefault="002671AA">
      <w:pPr>
        <w:pStyle w:val="Pismenka"/>
      </w:pPr>
      <w:r>
        <w:t>Pohľadávky</w:t>
      </w:r>
    </w:p>
    <w:p w14:paraId="43270390" w14:textId="77777777" w:rsidR="002671AA" w:rsidRDefault="002671AA">
      <w:pPr>
        <w:pStyle w:val="Zkladntext"/>
      </w:pPr>
      <w:r>
        <w:t>Pohľadávky sa pri ich vzniku oceňujú ich menovitou hodnotou. Toto ocenenie sa znižuje o pochybné a nevymožiteľné pohľadávky.</w:t>
      </w:r>
    </w:p>
    <w:p w14:paraId="4AC0811B" w14:textId="77777777" w:rsidR="002671AA" w:rsidRDefault="002671AA">
      <w:pPr>
        <w:pStyle w:val="Zkladntext"/>
      </w:pPr>
    </w:p>
    <w:p w14:paraId="5625C1D3" w14:textId="77777777" w:rsidR="002671AA" w:rsidRDefault="002671AA">
      <w:pPr>
        <w:pStyle w:val="Pismenka"/>
      </w:pPr>
      <w:r>
        <w:t>Peňažné prostriedky a ceniny</w:t>
      </w:r>
    </w:p>
    <w:p w14:paraId="01898D67" w14:textId="77777777" w:rsidR="002671AA" w:rsidRDefault="002671AA">
      <w:pPr>
        <w:pStyle w:val="Zkladntext"/>
      </w:pPr>
      <w:r>
        <w:t xml:space="preserve">Peňažné prostriedky a ceniny sa oceňujú ich menovitou hodnotou. </w:t>
      </w:r>
    </w:p>
    <w:p w14:paraId="1502626A" w14:textId="77777777" w:rsidR="002671AA" w:rsidRDefault="002671AA">
      <w:pPr>
        <w:pStyle w:val="Zkladntext"/>
      </w:pPr>
    </w:p>
    <w:p w14:paraId="1786469E" w14:textId="77777777" w:rsidR="002671AA" w:rsidRDefault="002671AA">
      <w:pPr>
        <w:pStyle w:val="Pismenka"/>
      </w:pPr>
      <w:r>
        <w:t>Náklady budúcich období a príjmy budúcich období</w:t>
      </w:r>
    </w:p>
    <w:p w14:paraId="154FCCAB" w14:textId="77777777"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14:paraId="316B6CDD" w14:textId="77777777" w:rsidR="002671AA" w:rsidRDefault="002671AA">
      <w:pPr>
        <w:pStyle w:val="Zkladntext"/>
      </w:pPr>
    </w:p>
    <w:p w14:paraId="013C26FA" w14:textId="77777777" w:rsidR="002671AA" w:rsidRDefault="002671AA">
      <w:pPr>
        <w:pStyle w:val="Pismenka"/>
      </w:pPr>
      <w:r>
        <w:t>Rezervy</w:t>
      </w:r>
    </w:p>
    <w:p w14:paraId="7BB007FD" w14:textId="77777777" w:rsidR="002671AA" w:rsidRDefault="002671AA">
      <w:pPr>
        <w:pStyle w:val="Zkladntext"/>
      </w:pPr>
      <w:r>
        <w:t>Rezervy sú záväzky s neurčitým časovým vymedzením alebo výškou, tvoria sa na krytie známych rizík alebo strát z podnikania. Oceňujú sa v očakávanej výške záväzku.</w:t>
      </w:r>
    </w:p>
    <w:p w14:paraId="2B2F8231" w14:textId="77777777" w:rsidR="002671AA" w:rsidRDefault="002671AA">
      <w:pPr>
        <w:pStyle w:val="Pismenka"/>
        <w:numPr>
          <w:ilvl w:val="0"/>
          <w:numId w:val="0"/>
        </w:numPr>
        <w:ind w:left="426" w:hanging="426"/>
      </w:pPr>
    </w:p>
    <w:p w14:paraId="58A25037" w14:textId="77777777" w:rsidR="002671AA" w:rsidRDefault="002671AA">
      <w:pPr>
        <w:pStyle w:val="Pismenka"/>
      </w:pPr>
      <w:r>
        <w:t>Záväzky</w:t>
      </w:r>
    </w:p>
    <w:p w14:paraId="65EC3395" w14:textId="77777777" w:rsidR="002671AA" w:rsidRDefault="002671AA">
      <w:pPr>
        <w:pStyle w:val="Zkladntext"/>
        <w:rPr>
          <w:sz w:val="24"/>
          <w:szCs w:val="24"/>
        </w:rPr>
      </w:pPr>
      <w:r>
        <w:t xml:space="preserve">Záväzky pri ich vzniku sa oceňujú menovitou hodnotou.  </w:t>
      </w:r>
    </w:p>
    <w:p w14:paraId="3183C0A8" w14:textId="77777777" w:rsidR="002671AA" w:rsidRDefault="002671AA">
      <w:pPr>
        <w:pStyle w:val="Zkladntext"/>
        <w:rPr>
          <w:sz w:val="24"/>
          <w:szCs w:val="24"/>
        </w:rPr>
      </w:pPr>
    </w:p>
    <w:p w14:paraId="2682CB98" w14:textId="77777777" w:rsidR="002671AA" w:rsidRDefault="002671AA">
      <w:pPr>
        <w:pStyle w:val="Pismenka"/>
      </w:pPr>
      <w:r>
        <w:t>Odložené dane</w:t>
      </w:r>
    </w:p>
    <w:p w14:paraId="02C9428A" w14:textId="77777777" w:rsidR="002671AA" w:rsidRDefault="002671AA">
      <w:pPr>
        <w:pStyle w:val="Zkladntext"/>
      </w:pPr>
      <w:r>
        <w:t xml:space="preserve">Odložené dane (odložená daňová pohľadávka a odložený daňový záväzok) sa vzťahujú na: </w:t>
      </w:r>
    </w:p>
    <w:p w14:paraId="7E0A6412" w14:textId="77777777" w:rsidR="002671AA" w:rsidRDefault="002671AA">
      <w:pPr>
        <w:pStyle w:val="Zkladntext"/>
        <w:numPr>
          <w:ilvl w:val="0"/>
          <w:numId w:val="5"/>
        </w:numPr>
      </w:pPr>
      <w:r>
        <w:t>dočasné rozdiely medzi účtovnou hodnotou majetku a účtovnou hodnotou záväzkov vykázanou v súvahe a ich daňovou základňou,</w:t>
      </w:r>
    </w:p>
    <w:p w14:paraId="6FAE12BB" w14:textId="77777777" w:rsidR="002671AA" w:rsidRDefault="002671AA">
      <w:pPr>
        <w:pStyle w:val="Zkladntext"/>
        <w:numPr>
          <w:ilvl w:val="0"/>
          <w:numId w:val="5"/>
        </w:numPr>
      </w:pPr>
      <w:r>
        <w:t>možnosti previesť nevyužité daňové odpočty a iné daňové nároky do budúcich období.</w:t>
      </w:r>
    </w:p>
    <w:p w14:paraId="04117B03" w14:textId="77777777" w:rsidR="002671AA" w:rsidRDefault="002671AA">
      <w:pPr>
        <w:pStyle w:val="Zkladntext"/>
        <w:ind w:left="0"/>
      </w:pPr>
    </w:p>
    <w:p w14:paraId="2DA8C4EF" w14:textId="77777777" w:rsidR="002671AA" w:rsidRDefault="002671AA">
      <w:pPr>
        <w:pStyle w:val="Pismenka"/>
      </w:pPr>
      <w:r>
        <w:t>Výdavky budúcich období a výnosy budúcich období</w:t>
      </w:r>
    </w:p>
    <w:p w14:paraId="3E97CA0F" w14:textId="77777777" w:rsidR="002671AA" w:rsidRDefault="002671AA">
      <w:pPr>
        <w:pStyle w:val="Zkladntext"/>
      </w:pPr>
      <w:r>
        <w:t>Výdavky budúcich období a výnosy budúcich období sa vykazujú vo výške, ktorá je potrebná na dodržanie zásady vecnej a časovej súvislosti s účtovným obdobím.</w:t>
      </w:r>
    </w:p>
    <w:p w14:paraId="602F74FE" w14:textId="77777777" w:rsidR="002671AA" w:rsidRDefault="002671AA">
      <w:pPr>
        <w:pStyle w:val="Zkladntext"/>
      </w:pPr>
    </w:p>
    <w:p w14:paraId="17A8226C" w14:textId="77777777" w:rsidR="002671AA" w:rsidRDefault="002671AA">
      <w:pPr>
        <w:pStyle w:val="Pismenka"/>
      </w:pPr>
      <w:r>
        <w:t>Leasing</w:t>
      </w:r>
    </w:p>
    <w:p w14:paraId="283D3D29" w14:textId="77777777" w:rsidR="002671AA" w:rsidRDefault="002671AA">
      <w:pPr>
        <w:pStyle w:val="Zkladntext"/>
      </w:pPr>
      <w:r>
        <w:t xml:space="preserve"> Pri leasingu od r. 2004 postupuje účtovná jednotka v súlade s účtovnými  princípmi platnými od 01.01.2004.</w:t>
      </w:r>
    </w:p>
    <w:p w14:paraId="50602303" w14:textId="77777777" w:rsidR="002671AA" w:rsidRDefault="002671AA">
      <w:pPr>
        <w:pStyle w:val="Zkladntext"/>
      </w:pPr>
    </w:p>
    <w:p w14:paraId="132C111F" w14:textId="77777777" w:rsidR="002671AA" w:rsidRDefault="002671AA">
      <w:pPr>
        <w:pStyle w:val="Zkladntext"/>
      </w:pPr>
    </w:p>
    <w:p w14:paraId="1C997C60" w14:textId="77777777" w:rsidR="002671AA" w:rsidRDefault="002671AA">
      <w:pPr>
        <w:pStyle w:val="Pismenka"/>
      </w:pPr>
      <w:r>
        <w:t>Cudzia mena</w:t>
      </w:r>
    </w:p>
    <w:p w14:paraId="4745257F" w14:textId="77777777"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14:paraId="42BC62F0" w14:textId="77777777" w:rsidR="002671AA" w:rsidRDefault="002671AA">
      <w:pPr>
        <w:pStyle w:val="Zkladntext"/>
        <w:ind w:left="0"/>
      </w:pPr>
    </w:p>
    <w:p w14:paraId="502C56F2" w14:textId="77777777" w:rsidR="002671AA" w:rsidRDefault="002671AA">
      <w:pPr>
        <w:pStyle w:val="Zkladntext"/>
        <w:ind w:left="0"/>
      </w:pPr>
    </w:p>
    <w:p w14:paraId="50105FE0" w14:textId="77777777" w:rsidR="002671AA" w:rsidRDefault="002671AA">
      <w:pPr>
        <w:pStyle w:val="Pismenka"/>
      </w:pPr>
      <w:r>
        <w:t>Výnosy</w:t>
      </w:r>
    </w:p>
    <w:p w14:paraId="1F3AE5AD" w14:textId="77777777"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14:paraId="3189D466" w14:textId="77777777" w:rsidR="002671AA" w:rsidRDefault="002671AA">
      <w:pPr>
        <w:pStyle w:val="Zkladntext"/>
      </w:pPr>
    </w:p>
    <w:p w14:paraId="0FA60986" w14:textId="77777777" w:rsidR="002671AA" w:rsidRDefault="002671AA">
      <w:pPr>
        <w:pStyle w:val="Zkladntext"/>
      </w:pPr>
    </w:p>
    <w:p w14:paraId="6FC8238E" w14:textId="77777777" w:rsidR="002671AA" w:rsidRDefault="002671AA">
      <w:pPr>
        <w:pStyle w:val="Zkladntext"/>
      </w:pPr>
    </w:p>
    <w:p w14:paraId="6C090288" w14:textId="77777777" w:rsidR="002671AA" w:rsidRDefault="002671AA">
      <w:pPr>
        <w:pStyle w:val="Nadpis1"/>
      </w:pPr>
      <w:bookmarkStart w:id="6" w:name="_Toc530739900"/>
      <w:r>
        <w:t>informácie o údajoch na strane aktív súvahy</w:t>
      </w:r>
      <w:bookmarkEnd w:id="6"/>
    </w:p>
    <w:p w14:paraId="30B316AA" w14:textId="77777777" w:rsidR="002671AA" w:rsidRDefault="002671AA">
      <w:pPr>
        <w:pStyle w:val="Hlavika"/>
        <w:numPr>
          <w:ilvl w:val="12"/>
          <w:numId w:val="0"/>
        </w:numPr>
        <w:tabs>
          <w:tab w:val="clear" w:pos="4153"/>
          <w:tab w:val="clear" w:pos="8306"/>
        </w:tabs>
        <w:jc w:val="both"/>
      </w:pPr>
    </w:p>
    <w:p w14:paraId="617949F4" w14:textId="77777777"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14:paraId="0516F973" w14:textId="77777777" w:rsidR="002671AA" w:rsidRDefault="002671AA"/>
    <w:p w14:paraId="5D6C6227" w14:textId="5D172CB1" w:rsidR="002671AA" w:rsidRDefault="002671AA">
      <w:pPr>
        <w:pStyle w:val="Zkladntext"/>
      </w:pPr>
      <w:r>
        <w:lastRenderedPageBreak/>
        <w:t>Prehľad o pohybe dlhodobého nehmotného majetku a dlhodobého hmotného majetku od 1. januára 20</w:t>
      </w:r>
      <w:r w:rsidR="009D2A1A">
        <w:t>2</w:t>
      </w:r>
      <w:r w:rsidR="003D4093">
        <w:t>4</w:t>
      </w:r>
      <w:r>
        <w:t xml:space="preserve"> do </w:t>
      </w:r>
      <w:r>
        <w:br/>
        <w:t>31. decembra 20</w:t>
      </w:r>
      <w:r w:rsidR="009D2A1A">
        <w:t>2</w:t>
      </w:r>
      <w:r w:rsidR="003D4093">
        <w:t>4</w:t>
      </w:r>
      <w:r>
        <w:t xml:space="preserve"> a za porovnateľné obdobie od 1. januára 20</w:t>
      </w:r>
      <w:r w:rsidR="000740FA">
        <w:t>2</w:t>
      </w:r>
      <w:r w:rsidR="003D4093">
        <w:t>3</w:t>
      </w:r>
      <w:r>
        <w:t xml:space="preserve"> do 31. decembra 20</w:t>
      </w:r>
      <w:r w:rsidR="000740FA">
        <w:t>2</w:t>
      </w:r>
      <w:r w:rsidR="003D4093">
        <w:t>3</w:t>
      </w:r>
      <w:r>
        <w:t xml:space="preserve"> je uvedený v nasledujúcich tabuľkách: </w:t>
      </w:r>
    </w:p>
    <w:p w14:paraId="21FE66E9" w14:textId="3D09B20D" w:rsidR="002671AA" w:rsidRDefault="002671AA" w:rsidP="00EB6737">
      <w:pPr>
        <w:pStyle w:val="Zkladntext"/>
        <w:ind w:left="0"/>
      </w:pPr>
      <w:r>
        <w:t>:</w:t>
      </w:r>
      <w:bookmarkStart w:id="8" w:name="_MON_1520155484"/>
      <w:bookmarkEnd w:id="8"/>
      <w:r w:rsidR="009B6E63">
        <w:object w:dxaOrig="9201" w:dyaOrig="8224" w14:anchorId="277C3E8B">
          <v:shape id="_x0000_i1026" type="#_x0000_t75" style="width:420pt;height:396pt" o:ole="">
            <v:imagedata r:id="rId9" o:title=""/>
          </v:shape>
          <o:OLEObject Type="Embed" ProgID="Excel.Sheet.8" ShapeID="_x0000_i1026" DrawAspect="Content" ObjectID="_1809937740" r:id="rId10"/>
        </w:object>
      </w:r>
    </w:p>
    <w:bookmarkStart w:id="9" w:name="_MON_1520155630"/>
    <w:bookmarkEnd w:id="9"/>
    <w:p w14:paraId="37BEABF9" w14:textId="656897DD" w:rsidR="002671AA" w:rsidRDefault="009B6E63">
      <w:pPr>
        <w:pStyle w:val="Zkladntext"/>
      </w:pPr>
      <w:r>
        <w:object w:dxaOrig="9547" w:dyaOrig="7798" w14:anchorId="64782785">
          <v:shape id="_x0000_i1027" type="#_x0000_t75" style="width:444pt;height:372pt" o:ole="">
            <v:imagedata r:id="rId11" o:title=""/>
          </v:shape>
          <o:OLEObject Type="Embed" ProgID="Excel.Sheet.8" ShapeID="_x0000_i1027" DrawAspect="Content" ObjectID="_1809937741" r:id="rId12"/>
        </w:object>
      </w:r>
    </w:p>
    <w:p w14:paraId="28D83332" w14:textId="77777777" w:rsidR="002671AA" w:rsidRDefault="002671AA">
      <w:pPr>
        <w:pStyle w:val="Zkladntext"/>
      </w:pPr>
    </w:p>
    <w:bookmarkStart w:id="10" w:name="_MON_1551781887"/>
    <w:bookmarkEnd w:id="10"/>
    <w:p w14:paraId="0930C070" w14:textId="3F6478D0" w:rsidR="002671AA" w:rsidRDefault="009B6E63">
      <w:pPr>
        <w:pStyle w:val="Zkladntext"/>
      </w:pPr>
      <w:r>
        <w:object w:dxaOrig="9388" w:dyaOrig="9247" w14:anchorId="70910F07">
          <v:shape id="_x0000_i1028" type="#_x0000_t75" style="width:438pt;height:474pt" o:ole="">
            <v:imagedata r:id="rId13" o:title=""/>
          </v:shape>
          <o:OLEObject Type="Embed" ProgID="Excel.Sheet.8" ShapeID="_x0000_i1028" DrawAspect="Content" ObjectID="_1809937742" r:id="rId14"/>
        </w:object>
      </w:r>
    </w:p>
    <w:p w14:paraId="2E532FCD" w14:textId="77777777" w:rsidR="002671AA" w:rsidRDefault="002671AA">
      <w:pPr>
        <w:pStyle w:val="Zkladntext"/>
      </w:pPr>
    </w:p>
    <w:p w14:paraId="485D9E45" w14:textId="77777777" w:rsidR="002671AA" w:rsidRDefault="002671AA">
      <w:pPr>
        <w:pStyle w:val="Zkladntext"/>
      </w:pPr>
    </w:p>
    <w:bookmarkStart w:id="11" w:name="_MON_1520155841"/>
    <w:bookmarkEnd w:id="11"/>
    <w:p w14:paraId="4A8D8BE4" w14:textId="62339BDD" w:rsidR="002671AA" w:rsidRDefault="009B6E63">
      <w:pPr>
        <w:pStyle w:val="Zkladntext"/>
      </w:pPr>
      <w:r>
        <w:object w:dxaOrig="9520" w:dyaOrig="7798" w14:anchorId="07FA6719">
          <v:shape id="_x0000_i1029" type="#_x0000_t75" style="width:444pt;height:372pt" o:ole="">
            <v:imagedata r:id="rId15" o:title=""/>
          </v:shape>
          <o:OLEObject Type="Embed" ProgID="Excel.Sheet.8" ShapeID="_x0000_i1029" DrawAspect="Content" ObjectID="_1809937743" r:id="rId16"/>
        </w:object>
      </w:r>
    </w:p>
    <w:p w14:paraId="333C86F7" w14:textId="77777777" w:rsidR="002671AA" w:rsidRDefault="002671AA">
      <w:pPr>
        <w:pStyle w:val="Zkladntext"/>
      </w:pPr>
    </w:p>
    <w:p w14:paraId="3412831B" w14:textId="77777777" w:rsidR="002671AA" w:rsidRDefault="002671AA">
      <w:pPr>
        <w:pStyle w:val="Zkladntext"/>
      </w:pPr>
    </w:p>
    <w:p w14:paraId="453C6053" w14:textId="77777777" w:rsidR="002671AA" w:rsidRDefault="002671AA">
      <w:pPr>
        <w:pStyle w:val="Nadpis2"/>
      </w:pPr>
      <w:bookmarkStart w:id="12" w:name="_Toc530739902"/>
      <w:r>
        <w:t>Dlhodobý finančný majetok</w:t>
      </w:r>
      <w:bookmarkEnd w:id="12"/>
    </w:p>
    <w:p w14:paraId="38482EDD" w14:textId="77777777" w:rsidR="002671AA" w:rsidRDefault="002671AA">
      <w:pPr>
        <w:pStyle w:val="Zkladntext"/>
      </w:pPr>
    </w:p>
    <w:p w14:paraId="443A9E8A" w14:textId="77777777" w:rsidR="002671AA" w:rsidRDefault="002671AA">
      <w:pPr>
        <w:pStyle w:val="Zkladntext"/>
        <w:ind w:left="360"/>
      </w:pPr>
      <w:r>
        <w:t>Uvedený druh majetku spoločnosť nevlastní.</w:t>
      </w:r>
    </w:p>
    <w:p w14:paraId="17E0EE33" w14:textId="77777777" w:rsidR="002671AA" w:rsidRDefault="002671AA">
      <w:pPr>
        <w:pStyle w:val="Zkladntext"/>
        <w:ind w:left="0"/>
      </w:pPr>
      <w:bookmarkStart w:id="13" w:name="_Toc530739903"/>
    </w:p>
    <w:p w14:paraId="2B1EDABE" w14:textId="77777777" w:rsidR="002671AA" w:rsidRDefault="002671AA">
      <w:pPr>
        <w:pStyle w:val="Nadpis2"/>
      </w:pPr>
      <w:r>
        <w:t>Zásoby</w:t>
      </w:r>
      <w:bookmarkEnd w:id="13"/>
    </w:p>
    <w:p w14:paraId="59BA780C" w14:textId="77777777" w:rsidR="002671AA" w:rsidRDefault="002671AA"/>
    <w:p w14:paraId="619C5A12" w14:textId="77777777" w:rsidR="002671AA" w:rsidRDefault="002671AA">
      <w:pPr>
        <w:pStyle w:val="Zkladntext"/>
      </w:pPr>
      <w:r>
        <w:t xml:space="preserve">Vývoj opravnej položky v priebehu účtovného obdobia je uvedený v nasledujúcej tabuľke: </w:t>
      </w:r>
    </w:p>
    <w:p w14:paraId="46384C17" w14:textId="77777777" w:rsidR="002671AA" w:rsidRDefault="002671AA">
      <w:pPr>
        <w:pStyle w:val="Zkladntext"/>
      </w:pPr>
    </w:p>
    <w:p w14:paraId="78CBE93E" w14:textId="77777777" w:rsidR="002671AA" w:rsidRDefault="002671AA">
      <w:pPr>
        <w:pStyle w:val="Zkladntext"/>
        <w:ind w:left="360"/>
        <w:rPr>
          <w:b/>
          <w:bCs/>
        </w:rPr>
      </w:pPr>
    </w:p>
    <w:p w14:paraId="41BFD607" w14:textId="77777777" w:rsidR="002671AA" w:rsidRDefault="002671AA">
      <w:pPr>
        <w:pStyle w:val="Zkladntext"/>
        <w:ind w:left="0"/>
        <w:rPr>
          <w:b/>
          <w:bCs/>
        </w:rPr>
      </w:pPr>
    </w:p>
    <w:bookmarkStart w:id="14" w:name="_MON_1520155993"/>
    <w:bookmarkEnd w:id="14"/>
    <w:p w14:paraId="77829099" w14:textId="1324F957" w:rsidR="002671AA" w:rsidRDefault="00F44A95">
      <w:r w:rsidRPr="007A6CEE">
        <w:object w:dxaOrig="8799" w:dyaOrig="1827" w14:anchorId="2C51DEC2">
          <v:shape id="_x0000_i1030" type="#_x0000_t75" style="width:438pt;height:84pt" o:ole="">
            <v:imagedata r:id="rId17" o:title=""/>
          </v:shape>
          <o:OLEObject Type="Embed" ProgID="Excel.Sheet.8" ShapeID="_x0000_i1030" DrawAspect="Content" ObjectID="_1809937744" r:id="rId18"/>
        </w:object>
      </w:r>
    </w:p>
    <w:p w14:paraId="66F2376A" w14:textId="77777777" w:rsidR="002671AA" w:rsidRDefault="002671AA">
      <w:pPr>
        <w:pStyle w:val="Zkladntext"/>
        <w:rPr>
          <w:sz w:val="20"/>
          <w:szCs w:val="20"/>
        </w:rPr>
      </w:pPr>
    </w:p>
    <w:p w14:paraId="7544C4D5" w14:textId="77777777" w:rsidR="002671AA" w:rsidRDefault="002671AA"/>
    <w:p w14:paraId="6A400BB9" w14:textId="75442663" w:rsidR="002671AA" w:rsidRDefault="002671AA">
      <w:pPr>
        <w:pStyle w:val="Zkladntext"/>
      </w:pPr>
      <w:r>
        <w:t>Spoločnosť k 31.12.20</w:t>
      </w:r>
      <w:r w:rsidR="00D7203D">
        <w:t>2</w:t>
      </w:r>
      <w:r w:rsidR="00104A79">
        <w:t>4</w:t>
      </w:r>
      <w:r>
        <w:t xml:space="preserve"> vykázala celkové  zásoby vo výške </w:t>
      </w:r>
      <w:r w:rsidR="00104A79">
        <w:t>1 121</w:t>
      </w:r>
      <w:r w:rsidR="00B93DD8">
        <w:t> </w:t>
      </w:r>
      <w:r w:rsidR="00D12AF6">
        <w:t>292</w:t>
      </w:r>
      <w:r w:rsidR="00B93DD8">
        <w:t xml:space="preserve"> </w:t>
      </w:r>
      <w:r>
        <w:t xml:space="preserve"> EUR</w:t>
      </w:r>
      <w:bookmarkStart w:id="15" w:name="_Toc530739904"/>
      <w:r>
        <w:t>. Opravnú položku k zásobám spoločnosť netvorila.</w:t>
      </w:r>
    </w:p>
    <w:p w14:paraId="360EAB39" w14:textId="77777777" w:rsidR="002671AA" w:rsidRDefault="002671AA">
      <w:pPr>
        <w:pStyle w:val="Zkladntext"/>
      </w:pPr>
    </w:p>
    <w:p w14:paraId="6BCB7C93" w14:textId="77777777" w:rsidR="002671AA" w:rsidRDefault="002671AA">
      <w:pPr>
        <w:pStyle w:val="Zkladntext"/>
      </w:pPr>
    </w:p>
    <w:p w14:paraId="78770F8E" w14:textId="77777777" w:rsidR="002671AA" w:rsidRDefault="002671AA">
      <w:pPr>
        <w:pStyle w:val="Zkladntext"/>
      </w:pPr>
    </w:p>
    <w:p w14:paraId="0A9CBA0B" w14:textId="77777777" w:rsidR="002671AA" w:rsidRDefault="002671AA">
      <w:pPr>
        <w:pStyle w:val="Zkladntext"/>
      </w:pPr>
    </w:p>
    <w:p w14:paraId="3999EA6C" w14:textId="77777777" w:rsidR="002671AA" w:rsidRDefault="002671AA">
      <w:pPr>
        <w:pStyle w:val="Zkladntext"/>
      </w:pPr>
    </w:p>
    <w:p w14:paraId="60C31470" w14:textId="77777777" w:rsidR="002671AA" w:rsidRDefault="002671AA">
      <w:pPr>
        <w:pStyle w:val="Zkladntext"/>
      </w:pPr>
    </w:p>
    <w:p w14:paraId="0BBBE725" w14:textId="77777777" w:rsidR="00935E21" w:rsidRDefault="00935E21">
      <w:pPr>
        <w:pStyle w:val="Zkladntext"/>
      </w:pPr>
    </w:p>
    <w:p w14:paraId="36F3F969" w14:textId="77777777" w:rsidR="002671AA" w:rsidRDefault="002671AA">
      <w:pPr>
        <w:pStyle w:val="Zkladntext"/>
      </w:pPr>
    </w:p>
    <w:p w14:paraId="48B3FA20" w14:textId="77777777" w:rsidR="002671AA" w:rsidRDefault="002671AA">
      <w:pPr>
        <w:pStyle w:val="Zkladntext"/>
      </w:pPr>
    </w:p>
    <w:p w14:paraId="3B8F7451" w14:textId="77777777" w:rsidR="002671AA" w:rsidRDefault="002671AA">
      <w:pPr>
        <w:pStyle w:val="Zkladntext"/>
        <w:rPr>
          <w:b/>
          <w:bCs/>
        </w:rPr>
      </w:pPr>
      <w:r>
        <w:rPr>
          <w:b/>
          <w:bCs/>
        </w:rPr>
        <w:lastRenderedPageBreak/>
        <w:t>4.    Pohľadávky</w:t>
      </w:r>
      <w:bookmarkEnd w:id="15"/>
    </w:p>
    <w:p w14:paraId="096E2756" w14:textId="77777777" w:rsidR="002671AA" w:rsidRDefault="002671AA">
      <w:pPr>
        <w:pStyle w:val="Zkladntext"/>
      </w:pPr>
    </w:p>
    <w:p w14:paraId="61E7D4E6" w14:textId="77777777" w:rsidR="002671AA" w:rsidRDefault="002671AA">
      <w:pPr>
        <w:pStyle w:val="Zkladntext"/>
      </w:pPr>
      <w:r>
        <w:t>Spoločnosť v priebehu účtovného obdobia  účtovala o tvorbe  opravnej položky k pohľadávkam nasledovne:</w:t>
      </w:r>
    </w:p>
    <w:p w14:paraId="15DF6069" w14:textId="77777777" w:rsidR="002671AA" w:rsidRDefault="002671AA">
      <w:pPr>
        <w:pStyle w:val="Zkladntext"/>
      </w:pPr>
    </w:p>
    <w:p w14:paraId="3582625A" w14:textId="77777777" w:rsidR="002671AA" w:rsidRDefault="002671AA">
      <w:pPr>
        <w:pStyle w:val="Zkladntext"/>
      </w:pPr>
    </w:p>
    <w:bookmarkStart w:id="16" w:name="_MON_1520156115"/>
    <w:bookmarkEnd w:id="16"/>
    <w:p w14:paraId="6603F81A" w14:textId="2222C135" w:rsidR="002671AA" w:rsidRDefault="00F71FAB">
      <w:pPr>
        <w:pStyle w:val="Zkladntext"/>
      </w:pPr>
      <w:r>
        <w:object w:dxaOrig="8756" w:dyaOrig="1705" w14:anchorId="5BDB868D">
          <v:shape id="_x0000_i1054" type="#_x0000_t75" style="width:435.75pt;height:87.75pt" o:ole="">
            <v:imagedata r:id="rId19" o:title=""/>
          </v:shape>
          <o:OLEObject Type="Embed" ProgID="Excel.Sheet.8" ShapeID="_x0000_i1054" DrawAspect="Content" ObjectID="_1809937745" r:id="rId20"/>
        </w:object>
      </w:r>
    </w:p>
    <w:p w14:paraId="4151DC61" w14:textId="77777777" w:rsidR="002671AA" w:rsidRDefault="002671AA">
      <w:pPr>
        <w:pStyle w:val="Zkladntext"/>
      </w:pPr>
    </w:p>
    <w:p w14:paraId="7C805465" w14:textId="77777777" w:rsidR="002671AA" w:rsidRDefault="002671AA">
      <w:pPr>
        <w:pStyle w:val="Zkladntext"/>
      </w:pPr>
      <w:r>
        <w:t>Veková štruktúra pohľadávok je uvedená v nasledujúcej tabuľke:</w:t>
      </w:r>
    </w:p>
    <w:p w14:paraId="62329AC1" w14:textId="77777777" w:rsidR="002671AA" w:rsidRDefault="002671AA">
      <w:pPr>
        <w:pStyle w:val="Zkladntext"/>
      </w:pPr>
    </w:p>
    <w:p w14:paraId="4A67C5E3" w14:textId="77777777" w:rsidR="002671AA" w:rsidRDefault="002671AA">
      <w:pPr>
        <w:pStyle w:val="Zkladntext"/>
      </w:pPr>
    </w:p>
    <w:p w14:paraId="0A1F8543" w14:textId="77777777" w:rsidR="002671AA" w:rsidRDefault="00000000">
      <w:pPr>
        <w:pStyle w:val="Zkladntext"/>
      </w:pPr>
      <w:r>
        <w:rPr>
          <w:noProof/>
          <w:lang w:eastAsia="sk-SK"/>
        </w:rPr>
        <w:object w:dxaOrig="1440" w:dyaOrig="1440" w14:anchorId="0FC5B368">
          <v:shape id="_x0000_s2050" type="#_x0000_t75" style="position:absolute;left:0;text-align:left;margin-left:20.7pt;margin-top:10.25pt;width:445.5pt;height:312pt;z-index:251657216">
            <v:imagedata r:id="rId21" o:title=""/>
            <w10:wrap type="square" side="right"/>
          </v:shape>
          <o:OLEObject Type="Embed" ProgID="Excel.Sheet.8" ShapeID="_x0000_s2050" DrawAspect="Content" ObjectID="_1809937762" r:id="rId22"/>
        </w:object>
      </w:r>
    </w:p>
    <w:p w14:paraId="76480F1D" w14:textId="77777777" w:rsidR="002671AA" w:rsidRDefault="002671AA">
      <w:pPr>
        <w:pStyle w:val="Zkladntext"/>
      </w:pPr>
      <w:r>
        <w:br w:type="textWrapping" w:clear="all"/>
      </w:r>
    </w:p>
    <w:p w14:paraId="4FE4BBA8" w14:textId="77777777" w:rsidR="001436EA" w:rsidRDefault="001436EA" w:rsidP="001436EA">
      <w:pPr>
        <w:pStyle w:val="Zkladntext"/>
      </w:pPr>
      <w:r>
        <w:t>Pohľadávky podľa zostatkovej doby splatnosti sú uvedené v nasledujúcom prehľade:</w:t>
      </w:r>
    </w:p>
    <w:p w14:paraId="4578B915" w14:textId="5B71A3A0" w:rsidR="002671AA" w:rsidRDefault="00000000">
      <w:pPr>
        <w:pStyle w:val="Zkladntext"/>
      </w:pPr>
      <w:r>
        <w:rPr>
          <w:noProof/>
        </w:rPr>
        <w:object w:dxaOrig="1440" w:dyaOrig="1440" w14:anchorId="13D545B6">
          <v:shape id="_x0000_s2100" type="#_x0000_t75" style="position:absolute;left:0;text-align:left;margin-left:0;margin-top:39.6pt;width:437.9pt;height:70.4pt;z-index:251661312;mso-position-horizontal:left">
            <v:imagedata r:id="rId23" o:title=""/>
            <w10:wrap type="square" side="right"/>
          </v:shape>
          <o:OLEObject Type="Embed" ProgID="Excel.Sheet.8" ShapeID="_x0000_s2100" DrawAspect="Content" ObjectID="_1809937763" r:id="rId24"/>
        </w:object>
      </w:r>
    </w:p>
    <w:bookmarkStart w:id="17" w:name="_MON_1520158412"/>
    <w:bookmarkEnd w:id="17"/>
    <w:p w14:paraId="436123AF" w14:textId="534098B7" w:rsidR="002671AA" w:rsidRDefault="00F71FAB">
      <w:pPr>
        <w:pStyle w:val="Zkladntext"/>
      </w:pPr>
      <w:r>
        <w:object w:dxaOrig="8735" w:dyaOrig="6060" w14:anchorId="2E804AA4">
          <v:shape id="_x0000_i1061" type="#_x0000_t75" style="width:447pt;height:310.5pt" o:ole="">
            <v:imagedata r:id="rId25" o:title=""/>
          </v:shape>
          <o:OLEObject Type="Embed" ProgID="Excel.Sheet.8" ShapeID="_x0000_i1061" DrawAspect="Content" ObjectID="_1809937746" r:id="rId26"/>
        </w:object>
      </w:r>
    </w:p>
    <w:p w14:paraId="00A2CE3D" w14:textId="77777777" w:rsidR="002671AA" w:rsidRDefault="002671AA">
      <w:pPr>
        <w:pStyle w:val="Zkladntext"/>
      </w:pPr>
    </w:p>
    <w:p w14:paraId="00CEAF97" w14:textId="77777777" w:rsidR="002671AA" w:rsidRDefault="002671AA">
      <w:pPr>
        <w:pStyle w:val="Zkladntext"/>
      </w:pPr>
    </w:p>
    <w:p w14:paraId="1432D487" w14:textId="77777777" w:rsidR="002671AA" w:rsidRDefault="002671AA">
      <w:pPr>
        <w:pStyle w:val="Nadpis2"/>
      </w:pPr>
      <w:bookmarkStart w:id="18" w:name="_Toc530739905"/>
      <w:r>
        <w:t>Finančné účty</w:t>
      </w:r>
      <w:bookmarkEnd w:id="18"/>
    </w:p>
    <w:p w14:paraId="7D100582" w14:textId="77777777" w:rsidR="002671AA" w:rsidRDefault="002671AA">
      <w:pPr>
        <w:pStyle w:val="Zkladntext"/>
      </w:pPr>
    </w:p>
    <w:p w14:paraId="6AB04233" w14:textId="77777777" w:rsidR="002671AA" w:rsidRDefault="002671AA">
      <w:pPr>
        <w:pStyle w:val="Zkladntext"/>
      </w:pPr>
      <w:r>
        <w:t xml:space="preserve">Ako finančné účty sú vykázané peniaze v pokladnici, účty v bankách. Účtami v bankách môže Spoločnosť voľne disponovať. </w:t>
      </w:r>
    </w:p>
    <w:p w14:paraId="06E88B67" w14:textId="77777777" w:rsidR="002671AA" w:rsidRDefault="002671AA">
      <w:pPr>
        <w:pStyle w:val="Zkladntext"/>
      </w:pPr>
      <w:r>
        <w:t>Prehľad jednotlivých položiek finančných účtov:</w:t>
      </w:r>
    </w:p>
    <w:p w14:paraId="22389EF9" w14:textId="77777777" w:rsidR="002671AA" w:rsidRDefault="002671AA">
      <w:pPr>
        <w:pStyle w:val="Zkladntext"/>
      </w:pPr>
    </w:p>
    <w:p w14:paraId="713784E7" w14:textId="77777777" w:rsidR="002671AA" w:rsidRDefault="002671AA">
      <w:pPr>
        <w:pStyle w:val="Zkladntext"/>
      </w:pPr>
    </w:p>
    <w:p w14:paraId="79F298F0" w14:textId="77777777" w:rsidR="002671AA" w:rsidRDefault="002671AA">
      <w:pPr>
        <w:pStyle w:val="Zkladntext"/>
      </w:pPr>
    </w:p>
    <w:bookmarkStart w:id="19" w:name="_MON_1520157153"/>
    <w:bookmarkEnd w:id="19"/>
    <w:p w14:paraId="6AE21550" w14:textId="55EDB4E3" w:rsidR="002671AA" w:rsidRDefault="00881162">
      <w:pPr>
        <w:pStyle w:val="Zkladntext"/>
      </w:pPr>
      <w:r>
        <w:object w:dxaOrig="8813" w:dyaOrig="1966" w14:anchorId="0ABC2F5A">
          <v:shape id="_x0000_i1035" type="#_x0000_t75" style="width:420pt;height:102pt" o:ole="">
            <v:imagedata r:id="rId27" o:title=""/>
          </v:shape>
          <o:OLEObject Type="Embed" ProgID="Excel.Sheet.8" ShapeID="_x0000_i1035" DrawAspect="Content" ObjectID="_1809937747" r:id="rId28"/>
        </w:object>
      </w:r>
    </w:p>
    <w:p w14:paraId="7E588E14" w14:textId="77777777" w:rsidR="002671AA" w:rsidRDefault="002671AA">
      <w:pPr>
        <w:pStyle w:val="Nadpis2"/>
      </w:pPr>
      <w:r>
        <w:t>Krátkodobý finančný majetok</w:t>
      </w:r>
    </w:p>
    <w:p w14:paraId="264F8463" w14:textId="77777777" w:rsidR="002671AA" w:rsidRDefault="002671AA">
      <w:pPr>
        <w:pStyle w:val="Zkladntext"/>
      </w:pPr>
    </w:p>
    <w:p w14:paraId="53968BD3" w14:textId="77777777" w:rsidR="002671AA" w:rsidRDefault="002671AA">
      <w:pPr>
        <w:pStyle w:val="Zkladntext"/>
      </w:pPr>
      <w:r>
        <w:t>Spoločnosť takýto majetok nevlastní.</w:t>
      </w:r>
    </w:p>
    <w:p w14:paraId="517F10E4" w14:textId="77777777" w:rsidR="002671AA" w:rsidRDefault="002671AA">
      <w:pPr>
        <w:pStyle w:val="Zkladntext"/>
        <w:ind w:left="0"/>
      </w:pPr>
    </w:p>
    <w:p w14:paraId="12B7E29B" w14:textId="77777777" w:rsidR="002671AA" w:rsidRDefault="002671AA">
      <w:pPr>
        <w:pStyle w:val="Zkladntext"/>
      </w:pPr>
    </w:p>
    <w:p w14:paraId="337D1DBD" w14:textId="77777777" w:rsidR="002671AA" w:rsidRDefault="002671AA">
      <w:pPr>
        <w:pStyle w:val="Nadpis2"/>
      </w:pPr>
      <w:bookmarkStart w:id="20" w:name="_Toc530739906"/>
      <w:r>
        <w:t>Časové rozlíšenie</w:t>
      </w:r>
      <w:bookmarkEnd w:id="20"/>
    </w:p>
    <w:p w14:paraId="61EAB5CC" w14:textId="77777777" w:rsidR="002671AA" w:rsidRDefault="002671AA">
      <w:pPr>
        <w:pStyle w:val="Zkladntext"/>
      </w:pPr>
    </w:p>
    <w:p w14:paraId="044D40A9" w14:textId="77777777" w:rsidR="002671AA" w:rsidRDefault="002671AA">
      <w:pPr>
        <w:pStyle w:val="Zkladntext"/>
      </w:pPr>
      <w:r>
        <w:t>Ide o tieto položky:</w:t>
      </w:r>
    </w:p>
    <w:p w14:paraId="22B635F0" w14:textId="263660DE" w:rsidR="002671AA" w:rsidRDefault="00000000">
      <w:pPr>
        <w:pStyle w:val="Zkladntext"/>
      </w:pPr>
      <w:r>
        <w:rPr>
          <w:noProof/>
        </w:rPr>
        <w:lastRenderedPageBreak/>
        <w:object w:dxaOrig="1440" w:dyaOrig="1440" w14:anchorId="718CE1BA">
          <v:shape id="_x0000_s2076" type="#_x0000_t75" style="position:absolute;left:0;text-align:left;margin-left:0;margin-top:-.3pt;width:431.8pt;height:120pt;z-index:251660288;mso-position-horizontal:left;mso-position-horizontal-relative:text;mso-position-vertical-relative:text">
            <v:imagedata r:id="rId29" o:title=""/>
            <w10:wrap type="square" side="right"/>
          </v:shape>
          <o:OLEObject Type="Embed" ProgID="Excel.Sheet.8" ShapeID="_x0000_s2076" DrawAspect="Content" ObjectID="_1809937764" r:id="rId30"/>
        </w:object>
      </w:r>
      <w:r w:rsidR="00F44A95">
        <w:br w:type="textWrapping" w:clear="all"/>
      </w:r>
    </w:p>
    <w:p w14:paraId="434007E9" w14:textId="77777777" w:rsidR="002671AA" w:rsidRDefault="002671AA">
      <w:pPr>
        <w:pStyle w:val="Zkladntext"/>
      </w:pPr>
    </w:p>
    <w:p w14:paraId="0A7C59AD" w14:textId="77777777" w:rsidR="002671AA" w:rsidRDefault="002671AA">
      <w:pPr>
        <w:pStyle w:val="Zkladntext"/>
      </w:pPr>
    </w:p>
    <w:p w14:paraId="5F890821" w14:textId="77777777" w:rsidR="002671AA" w:rsidRDefault="002671AA">
      <w:pPr>
        <w:pStyle w:val="Zkladntext"/>
      </w:pPr>
    </w:p>
    <w:p w14:paraId="2709C25E" w14:textId="77777777" w:rsidR="002671AA" w:rsidRDefault="002671AA">
      <w:pPr>
        <w:pStyle w:val="Nadpis1"/>
      </w:pPr>
      <w:r>
        <w:t>informácie o údajoch na strane pasív súvahy</w:t>
      </w:r>
    </w:p>
    <w:p w14:paraId="3C724499" w14:textId="77777777" w:rsidR="002671AA" w:rsidRDefault="002671AA">
      <w:pPr>
        <w:pStyle w:val="Zkladntext"/>
      </w:pPr>
    </w:p>
    <w:p w14:paraId="06BE811F" w14:textId="77777777" w:rsidR="002671AA" w:rsidRDefault="002671AA">
      <w:pPr>
        <w:pStyle w:val="Zkladntext"/>
      </w:pPr>
    </w:p>
    <w:p w14:paraId="556C2614" w14:textId="77777777" w:rsidR="002671AA" w:rsidRDefault="002671AA">
      <w:pPr>
        <w:pStyle w:val="Nadpis2"/>
        <w:numPr>
          <w:ilvl w:val="0"/>
          <w:numId w:val="6"/>
        </w:numPr>
      </w:pPr>
      <w:bookmarkStart w:id="21" w:name="_Toc530739908"/>
      <w:r>
        <w:t>Vlastné imanie</w:t>
      </w:r>
    </w:p>
    <w:p w14:paraId="30FDA05D" w14:textId="77777777" w:rsidR="002671AA" w:rsidRDefault="002671AA"/>
    <w:p w14:paraId="0CFDD420" w14:textId="77777777" w:rsidR="002671AA" w:rsidRDefault="002671AA">
      <w:pPr>
        <w:pStyle w:val="Zkladntext"/>
      </w:pPr>
      <w:r>
        <w:t>Informácie o vlastnom imaní sú uvedené v časti C a P.</w:t>
      </w:r>
    </w:p>
    <w:p w14:paraId="00BF75EB" w14:textId="77777777" w:rsidR="002671AA" w:rsidRDefault="002671AA">
      <w:pPr>
        <w:pStyle w:val="Zkladntext"/>
      </w:pPr>
    </w:p>
    <w:p w14:paraId="4C1B64E1" w14:textId="77777777" w:rsidR="002671AA" w:rsidRDefault="002671AA">
      <w:pPr>
        <w:pStyle w:val="Nadpis2"/>
        <w:numPr>
          <w:ilvl w:val="0"/>
          <w:numId w:val="6"/>
        </w:numPr>
      </w:pPr>
      <w:r>
        <w:t>Rezervy</w:t>
      </w:r>
      <w:bookmarkEnd w:id="21"/>
    </w:p>
    <w:p w14:paraId="51F9E188" w14:textId="77777777" w:rsidR="002671AA" w:rsidRDefault="002671AA">
      <w:pPr>
        <w:pStyle w:val="Zkladntext"/>
      </w:pPr>
    </w:p>
    <w:p w14:paraId="7A4E02E2" w14:textId="0AB146FD" w:rsidR="002671AA" w:rsidRDefault="002671AA">
      <w:pPr>
        <w:pStyle w:val="Zkladntext"/>
      </w:pPr>
      <w:r>
        <w:t xml:space="preserve">Prehľad o rezervách za </w:t>
      </w:r>
      <w:r w:rsidR="00E7601F">
        <w:t>bežné</w:t>
      </w:r>
      <w:r>
        <w:t xml:space="preserve"> účtovné obdobie   je uvedený v nasledujúcej tabuľke:</w:t>
      </w:r>
    </w:p>
    <w:p w14:paraId="701B3382" w14:textId="77777777" w:rsidR="00760F69" w:rsidRDefault="00760F69">
      <w:pPr>
        <w:pStyle w:val="Zkladntext"/>
      </w:pPr>
    </w:p>
    <w:p w14:paraId="6C6247FB" w14:textId="77777777" w:rsidR="00760F69" w:rsidRDefault="00760F69">
      <w:pPr>
        <w:pStyle w:val="Zkladntext"/>
      </w:pPr>
    </w:p>
    <w:p w14:paraId="20F40931" w14:textId="77777777" w:rsidR="00760F69" w:rsidRDefault="00760F69">
      <w:pPr>
        <w:pStyle w:val="Zkladntext"/>
      </w:pPr>
    </w:p>
    <w:bookmarkStart w:id="22" w:name="_MON_1583650538"/>
    <w:bookmarkStart w:id="23" w:name="_MON_1583650541"/>
    <w:bookmarkStart w:id="24" w:name="_MON_1519476345"/>
    <w:bookmarkStart w:id="25" w:name="_MON_1519476447"/>
    <w:bookmarkStart w:id="26" w:name="_MON_1551519894"/>
    <w:bookmarkStart w:id="27" w:name="_MON_1583582268"/>
    <w:bookmarkEnd w:id="22"/>
    <w:bookmarkEnd w:id="23"/>
    <w:bookmarkEnd w:id="24"/>
    <w:bookmarkEnd w:id="25"/>
    <w:bookmarkEnd w:id="26"/>
    <w:bookmarkEnd w:id="27"/>
    <w:bookmarkStart w:id="28" w:name="_MON_1583582338"/>
    <w:bookmarkEnd w:id="28"/>
    <w:p w14:paraId="1DD18832" w14:textId="075C72C2" w:rsidR="002671AA" w:rsidRDefault="00817E8A">
      <w:pPr>
        <w:pStyle w:val="Zkladntext"/>
      </w:pPr>
      <w:r>
        <w:object w:dxaOrig="8753" w:dyaOrig="7680" w14:anchorId="36197E6E">
          <v:shape id="_x0000_i1037" type="#_x0000_t75" style="width:438pt;height:422.25pt" o:ole="" o:preferrelative="f">
            <v:imagedata r:id="rId31" o:title=""/>
            <o:lock v:ext="edit" aspectratio="f"/>
          </v:shape>
          <o:OLEObject Type="Embed" ProgID="Excel.Sheet.8" ShapeID="_x0000_i1037" DrawAspect="Content" ObjectID="_1809937748" r:id="rId32"/>
        </w:object>
      </w:r>
    </w:p>
    <w:p w14:paraId="0A62B5D1" w14:textId="77777777" w:rsidR="002671AA" w:rsidRDefault="002671AA">
      <w:pPr>
        <w:pStyle w:val="Zkladntext"/>
      </w:pPr>
    </w:p>
    <w:p w14:paraId="07E5C9A1" w14:textId="77777777" w:rsidR="002671AA" w:rsidRDefault="002671AA">
      <w:pPr>
        <w:pStyle w:val="Zkladntext"/>
      </w:pPr>
    </w:p>
    <w:p w14:paraId="1574C988" w14:textId="77777777" w:rsidR="002671AA" w:rsidRDefault="002671AA">
      <w:pPr>
        <w:pStyle w:val="Zkladntext"/>
      </w:pPr>
    </w:p>
    <w:p w14:paraId="3C64280B" w14:textId="77777777" w:rsidR="002671AA" w:rsidRDefault="002671AA">
      <w:pPr>
        <w:pStyle w:val="Zkladntext"/>
      </w:pPr>
    </w:p>
    <w:p w14:paraId="69610C54" w14:textId="77777777" w:rsidR="002671AA" w:rsidRDefault="002671AA">
      <w:pPr>
        <w:pStyle w:val="Zkladntext"/>
      </w:pPr>
    </w:p>
    <w:p w14:paraId="4B22E6A7" w14:textId="77777777" w:rsidR="002671AA" w:rsidRDefault="002671AA">
      <w:pPr>
        <w:pStyle w:val="Zkladntext"/>
      </w:pPr>
    </w:p>
    <w:p w14:paraId="14F78357" w14:textId="77777777" w:rsidR="002671AA" w:rsidRDefault="002671AA">
      <w:pPr>
        <w:pStyle w:val="Zkladntext"/>
      </w:pPr>
    </w:p>
    <w:p w14:paraId="76765EF1" w14:textId="795901BE" w:rsidR="002671AA" w:rsidRDefault="002671AA">
      <w:pPr>
        <w:pStyle w:val="Zkladntext"/>
      </w:pPr>
      <w:r>
        <w:t xml:space="preserve"> Prehľad o rezervách za</w:t>
      </w:r>
      <w:r w:rsidR="00E7601F">
        <w:t xml:space="preserve"> predchádzajúce </w:t>
      </w:r>
      <w:r>
        <w:t>účtovné obdobie (rok 20</w:t>
      </w:r>
      <w:r w:rsidR="00107C73">
        <w:t>2</w:t>
      </w:r>
      <w:r w:rsidR="00893D6F">
        <w:t>3</w:t>
      </w:r>
      <w:r>
        <w:t>)  je uvedený v nasledujúcej tabuľke:</w:t>
      </w:r>
    </w:p>
    <w:p w14:paraId="6FF813A6" w14:textId="77777777" w:rsidR="00D20F57" w:rsidRDefault="00D20F57">
      <w:pPr>
        <w:pStyle w:val="Zkladntext"/>
      </w:pPr>
    </w:p>
    <w:p w14:paraId="3625488D" w14:textId="77777777" w:rsidR="002671AA" w:rsidRDefault="002671AA">
      <w:pPr>
        <w:pStyle w:val="Zkladntext"/>
      </w:pPr>
    </w:p>
    <w:p w14:paraId="49E7B53F" w14:textId="43273DC2" w:rsidR="00817E8A" w:rsidRPr="00817E8A" w:rsidRDefault="00817E8A" w:rsidP="00817E8A">
      <w:pPr>
        <w:jc w:val="both"/>
        <w:rPr>
          <w:sz w:val="18"/>
          <w:szCs w:val="18"/>
          <w:lang w:eastAsia="sk-SK"/>
        </w:rPr>
      </w:pPr>
      <w:r w:rsidRPr="00817E8A">
        <w:rPr>
          <w:sz w:val="18"/>
          <w:szCs w:val="18"/>
          <w:lang w:eastAsia="sk-SK"/>
        </w:rPr>
        <w:t> </w:t>
      </w:r>
      <w:bookmarkStart w:id="29" w:name="_MON_1809493060"/>
      <w:bookmarkEnd w:id="29"/>
      <w:r w:rsidR="00F92741">
        <w:object w:dxaOrig="8753" w:dyaOrig="7680" w14:anchorId="7914ADA0">
          <v:shape id="_x0000_i1038" type="#_x0000_t75" style="width:438pt;height:422.25pt" o:ole="" o:preferrelative="f">
            <v:imagedata r:id="rId33" o:title=""/>
            <o:lock v:ext="edit" aspectratio="f"/>
          </v:shape>
          <o:OLEObject Type="Embed" ProgID="Excel.Sheet.8" ShapeID="_x0000_i1038" DrawAspect="Content" ObjectID="_1809937749" r:id="rId34"/>
        </w:object>
      </w:r>
    </w:p>
    <w:p w14:paraId="1293E427" w14:textId="77777777" w:rsidR="00817E8A" w:rsidRPr="00817E8A" w:rsidRDefault="00817E8A" w:rsidP="00817E8A">
      <w:pPr>
        <w:jc w:val="both"/>
        <w:rPr>
          <w:sz w:val="18"/>
          <w:szCs w:val="18"/>
          <w:lang w:eastAsia="sk-SK"/>
        </w:rPr>
      </w:pPr>
      <w:r w:rsidRPr="00817E8A">
        <w:rPr>
          <w:sz w:val="18"/>
          <w:szCs w:val="18"/>
          <w:lang w:eastAsia="sk-SK"/>
        </w:rPr>
        <w:t> </w:t>
      </w:r>
    </w:p>
    <w:p w14:paraId="4F5D0C95" w14:textId="5FBB177B" w:rsidR="002671AA" w:rsidRDefault="002671AA">
      <w:pPr>
        <w:pStyle w:val="Zkladntext"/>
      </w:pPr>
    </w:p>
    <w:p w14:paraId="3FB89548" w14:textId="77777777" w:rsidR="002671AA" w:rsidRDefault="002671AA">
      <w:pPr>
        <w:pStyle w:val="Zkladntext"/>
      </w:pPr>
    </w:p>
    <w:p w14:paraId="2743CD3D" w14:textId="77777777" w:rsidR="002671AA" w:rsidRDefault="002671AA">
      <w:pPr>
        <w:pStyle w:val="Zkladntext"/>
      </w:pPr>
    </w:p>
    <w:p w14:paraId="6F256E15" w14:textId="77777777" w:rsidR="002671AA" w:rsidRDefault="002671AA">
      <w:pPr>
        <w:pStyle w:val="Nadpis2"/>
      </w:pPr>
      <w:bookmarkStart w:id="30" w:name="_Toc530739909"/>
      <w:r>
        <w:t>Záväzky</w:t>
      </w:r>
      <w:bookmarkEnd w:id="30"/>
    </w:p>
    <w:p w14:paraId="09FCFC11" w14:textId="77777777" w:rsidR="002671AA" w:rsidRDefault="002671AA">
      <w:pPr>
        <w:pStyle w:val="Zkladntext"/>
      </w:pPr>
    </w:p>
    <w:p w14:paraId="495EC2F6" w14:textId="77777777" w:rsidR="002671AA" w:rsidRDefault="002671AA">
      <w:pPr>
        <w:pStyle w:val="Zkladntext"/>
      </w:pPr>
      <w:r>
        <w:t>Štruktúra záväzkov (okrem bankových úverov) podľa zostatkovej doby splatnosti je uvedená v nasledujúcej tabuľke:</w:t>
      </w:r>
    </w:p>
    <w:p w14:paraId="536A2657" w14:textId="77777777" w:rsidR="002671AA" w:rsidRDefault="002671AA">
      <w:pPr>
        <w:pStyle w:val="Zkladntext"/>
      </w:pPr>
    </w:p>
    <w:p w14:paraId="2A4DC2AE" w14:textId="77777777" w:rsidR="002671AA" w:rsidRDefault="002671AA">
      <w:pPr>
        <w:pStyle w:val="Zkladntext"/>
      </w:pPr>
    </w:p>
    <w:bookmarkStart w:id="31" w:name="_MON_1520161182"/>
    <w:bookmarkEnd w:id="31"/>
    <w:p w14:paraId="04325658" w14:textId="0B3336DC" w:rsidR="002671AA" w:rsidRDefault="007924BE">
      <w:pPr>
        <w:pStyle w:val="Zkladntext"/>
      </w:pPr>
      <w:r>
        <w:object w:dxaOrig="8713" w:dyaOrig="2417" w14:anchorId="3DFFFFFF">
          <v:shape id="_x0000_i1039" type="#_x0000_t75" style="width:437.25pt;height:119.25pt" o:ole="">
            <v:imagedata r:id="rId35" o:title=""/>
          </v:shape>
          <o:OLEObject Type="Embed" ProgID="Excel.Sheet.8" ShapeID="_x0000_i1039" DrawAspect="Content" ObjectID="_1809937750" r:id="rId36"/>
        </w:object>
      </w:r>
    </w:p>
    <w:p w14:paraId="1A272C3D" w14:textId="77777777" w:rsidR="002671AA" w:rsidRDefault="002671AA">
      <w:pPr>
        <w:pStyle w:val="Zkladntext"/>
      </w:pPr>
    </w:p>
    <w:p w14:paraId="6BD8D176" w14:textId="77777777" w:rsidR="0074226F" w:rsidRDefault="0074226F">
      <w:pPr>
        <w:pStyle w:val="Zkladntext"/>
      </w:pPr>
    </w:p>
    <w:p w14:paraId="77E889A2" w14:textId="77777777" w:rsidR="0074226F" w:rsidRDefault="0074226F">
      <w:pPr>
        <w:pStyle w:val="Zkladntext"/>
      </w:pPr>
    </w:p>
    <w:p w14:paraId="2EF5101A" w14:textId="77777777" w:rsidR="0074226F" w:rsidRDefault="0074226F">
      <w:pPr>
        <w:pStyle w:val="Zkladntext"/>
      </w:pPr>
    </w:p>
    <w:p w14:paraId="0A777FDA" w14:textId="77777777" w:rsidR="0074226F" w:rsidRDefault="0074226F">
      <w:pPr>
        <w:pStyle w:val="Zkladntext"/>
      </w:pPr>
    </w:p>
    <w:p w14:paraId="25708FD6" w14:textId="77777777" w:rsidR="0074226F" w:rsidRDefault="0074226F">
      <w:pPr>
        <w:pStyle w:val="Zkladntext"/>
      </w:pPr>
    </w:p>
    <w:p w14:paraId="6A4ABCB6" w14:textId="77777777" w:rsidR="0074226F" w:rsidRDefault="0074226F">
      <w:pPr>
        <w:pStyle w:val="Zkladntext"/>
      </w:pPr>
    </w:p>
    <w:p w14:paraId="50368641" w14:textId="77777777" w:rsidR="002671AA" w:rsidRDefault="00CB24A9">
      <w:pPr>
        <w:pStyle w:val="Nadpis2"/>
      </w:pPr>
      <w:bookmarkStart w:id="32" w:name="_Toc530739910"/>
      <w:r>
        <w:t>O</w:t>
      </w:r>
      <w:r w:rsidR="002671AA">
        <w:t>dložený daňový záväzok</w:t>
      </w:r>
      <w:bookmarkEnd w:id="32"/>
      <w:r w:rsidR="002671AA">
        <w:t xml:space="preserve"> a odložená daňová pohľadávka</w:t>
      </w:r>
    </w:p>
    <w:p w14:paraId="56C95A48" w14:textId="77777777" w:rsidR="002671AA" w:rsidRDefault="002671AA"/>
    <w:p w14:paraId="059960DD" w14:textId="77777777" w:rsidR="002671AA" w:rsidRDefault="002671AA">
      <w:pPr>
        <w:pStyle w:val="Zkladntext"/>
      </w:pPr>
      <w:r>
        <w:t>Výpočet odloženej daňovej pohľadávky je uvedený v nasledujúcej tabuľke:</w:t>
      </w:r>
    </w:p>
    <w:p w14:paraId="6825B68E" w14:textId="77777777" w:rsidR="002671AA" w:rsidRDefault="002671AA">
      <w:pPr>
        <w:pStyle w:val="Zkladntext"/>
      </w:pPr>
    </w:p>
    <w:p w14:paraId="09D94F3D" w14:textId="77777777" w:rsidR="002671AA" w:rsidRDefault="00000000">
      <w:pPr>
        <w:pStyle w:val="Zkladntext"/>
      </w:pPr>
      <w:r>
        <w:rPr>
          <w:noProof/>
          <w:lang w:eastAsia="sk-SK"/>
        </w:rPr>
        <w:object w:dxaOrig="1440" w:dyaOrig="1440" w14:anchorId="210C9D00">
          <v:shape id="_x0000_s2051" type="#_x0000_t75" style="position:absolute;left:0;text-align:left;margin-left:0;margin-top:0;width:426.5pt;height:114.45pt;z-index:251658240;mso-position-horizontal:left">
            <v:imagedata r:id="rId37" o:title=""/>
            <w10:wrap type="square" side="right"/>
          </v:shape>
          <o:OLEObject Type="Embed" ProgID="Excel.Sheet.8" ShapeID="_x0000_s2051" DrawAspect="Content" ObjectID="_1809937765" r:id="rId38"/>
        </w:object>
      </w:r>
      <w:r w:rsidR="002671AA">
        <w:br w:type="textWrapping" w:clear="all"/>
      </w:r>
    </w:p>
    <w:p w14:paraId="70C18EFB" w14:textId="77777777" w:rsidR="002671AA" w:rsidRDefault="002671AA">
      <w:pPr>
        <w:pStyle w:val="Zkladntext"/>
      </w:pPr>
    </w:p>
    <w:p w14:paraId="4C971963" w14:textId="77777777" w:rsidR="002671AA" w:rsidRDefault="002671AA">
      <w:pPr>
        <w:pStyle w:val="Zkladntext"/>
      </w:pPr>
    </w:p>
    <w:p w14:paraId="5BB5BB83" w14:textId="77777777" w:rsidR="002671AA" w:rsidRDefault="002671AA">
      <w:pPr>
        <w:pStyle w:val="Nadpis2"/>
      </w:pPr>
      <w:bookmarkStart w:id="33" w:name="_Toc530739911"/>
      <w:r>
        <w:t>Sociálny fond</w:t>
      </w:r>
      <w:bookmarkEnd w:id="33"/>
    </w:p>
    <w:p w14:paraId="65E7748B" w14:textId="77777777" w:rsidR="002671AA" w:rsidRDefault="002671AA">
      <w:pPr>
        <w:pStyle w:val="Zkladntext"/>
      </w:pPr>
    </w:p>
    <w:p w14:paraId="7B6EDE2C" w14:textId="77777777" w:rsidR="002671AA" w:rsidRDefault="002671AA">
      <w:pPr>
        <w:pStyle w:val="Zkladntext"/>
      </w:pPr>
      <w:r>
        <w:t>Tvorba a čerpanie sociálneho fondu v priebehu účtovného obdobia sú znázornené v nasledujúcej tabuľke:</w:t>
      </w:r>
    </w:p>
    <w:p w14:paraId="674E2A7A" w14:textId="77777777" w:rsidR="002671AA" w:rsidRDefault="002671AA">
      <w:pPr>
        <w:pStyle w:val="Zkladntext"/>
      </w:pPr>
    </w:p>
    <w:bookmarkStart w:id="34" w:name="_MON_1520158907"/>
    <w:bookmarkEnd w:id="34"/>
    <w:p w14:paraId="3CC08B1F" w14:textId="7DCA6946" w:rsidR="002671AA" w:rsidRDefault="008B44BB">
      <w:pPr>
        <w:pStyle w:val="Zkladntext"/>
      </w:pPr>
      <w:r>
        <w:object w:dxaOrig="8763" w:dyaOrig="1827" w14:anchorId="7BEFC7C9">
          <v:shape id="_x0000_i1041" type="#_x0000_t75" style="width:6in;height:84pt" o:ole="">
            <v:imagedata r:id="rId39" o:title=""/>
          </v:shape>
          <o:OLEObject Type="Embed" ProgID="Excel.Sheet.8" ShapeID="_x0000_i1041" DrawAspect="Content" ObjectID="_1809937751" r:id="rId40"/>
        </w:object>
      </w:r>
    </w:p>
    <w:p w14:paraId="41A60751" w14:textId="77777777" w:rsidR="002671AA" w:rsidRDefault="002671AA">
      <w:pPr>
        <w:pStyle w:val="Zkladntext"/>
        <w:rPr>
          <w:color w:val="000000"/>
        </w:rPr>
      </w:pPr>
    </w:p>
    <w:p w14:paraId="19738D36" w14:textId="77777777" w:rsidR="002671AA" w:rsidRDefault="002671AA">
      <w:pPr>
        <w:pStyle w:val="Zkladntext"/>
      </w:pPr>
      <w:r>
        <w:t>Sociálny fond sa podľa zákona o sociálnom fonde čerpá na sociálne, zdravotné, rekreačné a pod. potreby zamestnancov.</w:t>
      </w:r>
    </w:p>
    <w:p w14:paraId="00FD21D8" w14:textId="77777777" w:rsidR="002671AA" w:rsidRDefault="002671AA">
      <w:pPr>
        <w:pStyle w:val="Zkladntext"/>
      </w:pPr>
      <w:r>
        <w:t>( najmä stravovanie )</w:t>
      </w:r>
    </w:p>
    <w:p w14:paraId="0A080B0D" w14:textId="77777777" w:rsidR="002671AA" w:rsidRDefault="002671AA">
      <w:pPr>
        <w:pStyle w:val="Zkladntext"/>
      </w:pPr>
    </w:p>
    <w:p w14:paraId="719CB24F" w14:textId="77777777" w:rsidR="002671AA" w:rsidRDefault="002671AA">
      <w:pPr>
        <w:pStyle w:val="Zkladntext"/>
      </w:pPr>
    </w:p>
    <w:p w14:paraId="23717C12" w14:textId="77777777" w:rsidR="002671AA" w:rsidRPr="001A3318" w:rsidRDefault="002671AA">
      <w:pPr>
        <w:pStyle w:val="Nadpis2"/>
      </w:pPr>
      <w:bookmarkStart w:id="35" w:name="_Toc530739912"/>
      <w:r w:rsidRPr="001A3318">
        <w:t>Bankové úvery</w:t>
      </w:r>
      <w:bookmarkEnd w:id="35"/>
      <w:r w:rsidRPr="001A3318">
        <w:t>, krátkodobé finančné výpomoci</w:t>
      </w:r>
    </w:p>
    <w:p w14:paraId="53B1880B" w14:textId="77777777" w:rsidR="002671AA" w:rsidRPr="00430400" w:rsidRDefault="002671AA">
      <w:pPr>
        <w:pStyle w:val="Zkladntext"/>
        <w:rPr>
          <w:highlight w:val="yellow"/>
        </w:rPr>
      </w:pPr>
    </w:p>
    <w:p w14:paraId="5CBCEF1A" w14:textId="77777777" w:rsidR="002671AA" w:rsidRPr="001A3318" w:rsidRDefault="002671AA">
      <w:pPr>
        <w:pStyle w:val="Zkladntext"/>
      </w:pPr>
      <w:r w:rsidRPr="001A3318">
        <w:t>Prehľad o bankových úveroch a krátkodobých finančných výpomociach  je uvedený v nasledujúcej tabuľke:</w:t>
      </w:r>
    </w:p>
    <w:p w14:paraId="572DA1DE" w14:textId="77777777" w:rsidR="002671AA" w:rsidRPr="001A3318" w:rsidRDefault="002671AA">
      <w:pPr>
        <w:pStyle w:val="Zkladntext"/>
      </w:pPr>
    </w:p>
    <w:bookmarkStart w:id="36" w:name="_MON_1520158996"/>
    <w:bookmarkEnd w:id="36"/>
    <w:p w14:paraId="0CA7B14C" w14:textId="1EA53DA1" w:rsidR="002671AA" w:rsidRPr="001A3318" w:rsidRDefault="00235C30">
      <w:pPr>
        <w:pStyle w:val="Zkladntext"/>
      </w:pPr>
      <w:r w:rsidRPr="001A3318">
        <w:object w:dxaOrig="8707" w:dyaOrig="3163" w14:anchorId="38D07277">
          <v:shape id="_x0000_i1042" type="#_x0000_t75" style="width:6in;height:156pt" o:ole="">
            <v:imagedata r:id="rId41" o:title=""/>
          </v:shape>
          <o:OLEObject Type="Embed" ProgID="Excel.Sheet.8" ShapeID="_x0000_i1042" DrawAspect="Content" ObjectID="_1809937752" r:id="rId42"/>
        </w:object>
      </w:r>
    </w:p>
    <w:p w14:paraId="18495673" w14:textId="77777777" w:rsidR="002671AA" w:rsidRPr="00430400" w:rsidRDefault="002671AA">
      <w:pPr>
        <w:pStyle w:val="Zkladntext"/>
        <w:rPr>
          <w:highlight w:val="yellow"/>
        </w:rPr>
      </w:pPr>
      <w:bookmarkStart w:id="37" w:name="_Toc530739913"/>
    </w:p>
    <w:p w14:paraId="50864933" w14:textId="77777777" w:rsidR="002671AA" w:rsidRPr="001A3318" w:rsidRDefault="002671AA">
      <w:pPr>
        <w:pStyle w:val="Zkladntext"/>
      </w:pPr>
      <w:r w:rsidRPr="001A3318">
        <w:t>Dňa 28.8.2013 spoločnosť uzatvorila veriteľom Tatra banka, akciová spoločnosť, so sídlom Hodžovo námestie 3, 811 06 Bratislava 1 tieto zmluvy:</w:t>
      </w:r>
    </w:p>
    <w:p w14:paraId="4AB3180C" w14:textId="77777777"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14:paraId="53AE5B20" w14:textId="77777777" w:rsidR="002671AA" w:rsidRPr="001A3318" w:rsidRDefault="002671AA">
      <w:pPr>
        <w:pStyle w:val="Zkladntext"/>
        <w:numPr>
          <w:ilvl w:val="0"/>
          <w:numId w:val="15"/>
        </w:numPr>
      </w:pPr>
      <w:r w:rsidRPr="001A3318">
        <w:t>Zmluva o záložnom práve k pohľadávkam</w:t>
      </w:r>
    </w:p>
    <w:p w14:paraId="62EAC180" w14:textId="77777777" w:rsidR="002671AA" w:rsidRPr="001A3318" w:rsidRDefault="002671AA">
      <w:pPr>
        <w:pStyle w:val="Zkladntext"/>
        <w:numPr>
          <w:ilvl w:val="0"/>
          <w:numId w:val="15"/>
        </w:numPr>
      </w:pPr>
      <w:r w:rsidRPr="001A3318">
        <w:t>Zmluva o záložnom práve k hnuteľnému majetku</w:t>
      </w:r>
    </w:p>
    <w:p w14:paraId="630E3466" w14:textId="77777777" w:rsidR="002671AA" w:rsidRPr="001A3318" w:rsidRDefault="002671AA">
      <w:pPr>
        <w:pStyle w:val="Zkladntext"/>
        <w:numPr>
          <w:ilvl w:val="0"/>
          <w:numId w:val="15"/>
        </w:numPr>
      </w:pPr>
      <w:r w:rsidRPr="001A3318">
        <w:t>Zmluva o použití zmenky</w:t>
      </w:r>
    </w:p>
    <w:p w14:paraId="32FD1249" w14:textId="77777777" w:rsidR="002671AA" w:rsidRPr="001A3318" w:rsidRDefault="002671AA">
      <w:pPr>
        <w:pStyle w:val="Zkladntext"/>
        <w:numPr>
          <w:ilvl w:val="0"/>
          <w:numId w:val="15"/>
        </w:numPr>
      </w:pPr>
      <w:r w:rsidRPr="001A3318">
        <w:t>Dohoda o ručení</w:t>
      </w:r>
    </w:p>
    <w:p w14:paraId="31B33D35" w14:textId="77777777" w:rsidR="002671AA" w:rsidRPr="001A3318" w:rsidRDefault="002671AA">
      <w:pPr>
        <w:pStyle w:val="Zkladntext"/>
      </w:pPr>
    </w:p>
    <w:p w14:paraId="443FE70E" w14:textId="77777777" w:rsidR="002671AA" w:rsidRDefault="002671AA">
      <w:pPr>
        <w:pStyle w:val="Zkladntext"/>
      </w:pPr>
      <w:r w:rsidRPr="001A3318">
        <w:t>Cash pooling je metóda optimalizácie vedenia podnikových účtov, pri ktorej dochádza na dennej báze ku konsolidácií zostatkov na podnikových účtoch. Teda všetky zostatky, či už kladné alebo záporné sa prevádzajú na jeden tzv.leader účet a potom z neho sa kalkulujú úroky. Podnik tak nezaťažujú toľko úroky z kontorentných úverov, pretože záporné zostatky jednej spoločnosti sú vyrovnávané prebytkom druhej spoločnosti.</w:t>
      </w:r>
    </w:p>
    <w:p w14:paraId="57A0FF00" w14:textId="77777777" w:rsidR="003D4093" w:rsidRDefault="003D4093">
      <w:pPr>
        <w:pStyle w:val="Zkladntext"/>
      </w:pPr>
    </w:p>
    <w:p w14:paraId="40FE3E2F" w14:textId="45AA9BC8" w:rsidR="003D4093" w:rsidRDefault="003D4093">
      <w:pPr>
        <w:pStyle w:val="Zkladntext"/>
      </w:pPr>
      <w:r>
        <w:t>Ručenie za tretí subjekt GGT a.s. je vo výške ručenia 59.450</w:t>
      </w:r>
      <w:r w:rsidR="00634B88">
        <w:t>.000</w:t>
      </w:r>
      <w:r>
        <w:t xml:space="preserve"> EUR.</w:t>
      </w:r>
    </w:p>
    <w:p w14:paraId="628FE4E4" w14:textId="77777777" w:rsidR="002671AA" w:rsidRDefault="002671AA">
      <w:pPr>
        <w:pStyle w:val="Zkladntext"/>
      </w:pPr>
    </w:p>
    <w:p w14:paraId="454CF2BE" w14:textId="77777777" w:rsidR="00334FA3" w:rsidRDefault="00334FA3">
      <w:pPr>
        <w:pStyle w:val="Zkladntext"/>
      </w:pPr>
    </w:p>
    <w:p w14:paraId="34093CCA" w14:textId="77777777" w:rsidR="00334FA3" w:rsidRDefault="00334FA3">
      <w:pPr>
        <w:pStyle w:val="Zkladntext"/>
      </w:pPr>
    </w:p>
    <w:p w14:paraId="616DDC16" w14:textId="77777777" w:rsidR="002671AA" w:rsidRDefault="002671AA">
      <w:pPr>
        <w:pStyle w:val="Nadpis2"/>
        <w:numPr>
          <w:ilvl w:val="0"/>
          <w:numId w:val="0"/>
        </w:numPr>
      </w:pPr>
    </w:p>
    <w:p w14:paraId="4EA11581" w14:textId="77777777" w:rsidR="002671AA" w:rsidRDefault="002671AA">
      <w:pPr>
        <w:pStyle w:val="Nadpis2"/>
      </w:pPr>
      <w:r>
        <w:t>Časové rozlíšenie</w:t>
      </w:r>
      <w:bookmarkEnd w:id="37"/>
    </w:p>
    <w:p w14:paraId="14C2C3B7" w14:textId="77777777" w:rsidR="002671AA" w:rsidRDefault="002671AA">
      <w:pPr>
        <w:pStyle w:val="Zkladntext"/>
      </w:pPr>
    </w:p>
    <w:p w14:paraId="0EDB12C2" w14:textId="77777777" w:rsidR="002671AA" w:rsidRDefault="002671AA">
      <w:pPr>
        <w:pStyle w:val="Zkladntext"/>
      </w:pPr>
      <w:r>
        <w:t>Štruktúra časového rozlíšenia je uvedená v nasledujúcej tabuľke:</w:t>
      </w:r>
    </w:p>
    <w:p w14:paraId="056B56B3" w14:textId="77777777" w:rsidR="002671AA" w:rsidRDefault="002671AA">
      <w:pPr>
        <w:pStyle w:val="Zkladntext"/>
      </w:pPr>
    </w:p>
    <w:bookmarkStart w:id="38" w:name="_MON_1520159031"/>
    <w:bookmarkEnd w:id="38"/>
    <w:p w14:paraId="01E9C9AD" w14:textId="13607894" w:rsidR="002671AA" w:rsidRDefault="00893D6F">
      <w:pPr>
        <w:pStyle w:val="Zkladntext"/>
      </w:pPr>
      <w:r>
        <w:object w:dxaOrig="8674" w:dyaOrig="2272" w14:anchorId="2FC4103B">
          <v:shape id="_x0000_i1043" type="#_x0000_t75" style="width:6in;height:108pt" o:ole="">
            <v:imagedata r:id="rId43" o:title=""/>
          </v:shape>
          <o:OLEObject Type="Embed" ProgID="Excel.Sheet.8" ShapeID="_x0000_i1043" DrawAspect="Content" ObjectID="_1809937753" r:id="rId44"/>
        </w:object>
      </w:r>
    </w:p>
    <w:p w14:paraId="00EAB19E" w14:textId="77777777" w:rsidR="002671AA" w:rsidRDefault="002671AA">
      <w:pPr>
        <w:pStyle w:val="Zkladntext"/>
      </w:pPr>
    </w:p>
    <w:p w14:paraId="46AC9D9E" w14:textId="77777777" w:rsidR="002671AA" w:rsidRDefault="002671AA">
      <w:pPr>
        <w:pStyle w:val="Zkladntext"/>
      </w:pPr>
    </w:p>
    <w:p w14:paraId="67278F1B" w14:textId="77777777" w:rsidR="002671AA" w:rsidRDefault="002671AA">
      <w:pPr>
        <w:pStyle w:val="Zkladntext"/>
      </w:pPr>
    </w:p>
    <w:p w14:paraId="73A9EE4D" w14:textId="77777777" w:rsidR="002671AA" w:rsidRDefault="002671AA">
      <w:pPr>
        <w:pStyle w:val="Nadpis1"/>
      </w:pPr>
      <w:r>
        <w:t>informácie o výnosoch</w:t>
      </w:r>
    </w:p>
    <w:p w14:paraId="5927E49A" w14:textId="77777777" w:rsidR="002671AA" w:rsidRDefault="002671AA">
      <w:pPr>
        <w:pStyle w:val="Nadpis2"/>
        <w:numPr>
          <w:ilvl w:val="0"/>
          <w:numId w:val="0"/>
        </w:numPr>
      </w:pPr>
      <w:bookmarkStart w:id="39" w:name="_Toc530739914"/>
    </w:p>
    <w:p w14:paraId="6A79BFAF" w14:textId="77777777" w:rsidR="002671AA" w:rsidRDefault="002671AA">
      <w:pPr>
        <w:pStyle w:val="Nadpis2"/>
        <w:numPr>
          <w:ilvl w:val="0"/>
          <w:numId w:val="7"/>
        </w:numPr>
      </w:pPr>
      <w:r>
        <w:t>Tržby za vlastné výkony a tovar</w:t>
      </w:r>
      <w:bookmarkEnd w:id="39"/>
    </w:p>
    <w:p w14:paraId="5BBB9150" w14:textId="77777777" w:rsidR="002671AA" w:rsidRDefault="002671AA">
      <w:pPr>
        <w:pStyle w:val="Zkladntext"/>
      </w:pPr>
    </w:p>
    <w:p w14:paraId="45C283C0" w14:textId="77777777" w:rsidR="002671AA" w:rsidRDefault="002671AA">
      <w:pPr>
        <w:pStyle w:val="Zkladntext"/>
      </w:pPr>
      <w:r>
        <w:t>Tržby za vlastné výkony a tovar podľa jednotlivých segmentov, t. j. podľa typov výrobkov a služieb a podľa hlavných teritórií, sú uvedené v nasledujúcej tabuľke:</w:t>
      </w:r>
    </w:p>
    <w:p w14:paraId="524546D9" w14:textId="77777777" w:rsidR="002671AA" w:rsidRDefault="002671AA">
      <w:pPr>
        <w:pStyle w:val="Zkladntext"/>
      </w:pPr>
    </w:p>
    <w:bookmarkStart w:id="40" w:name="_MON_1520159112"/>
    <w:bookmarkEnd w:id="40"/>
    <w:p w14:paraId="46BBD477" w14:textId="48EEFC5E" w:rsidR="002671AA" w:rsidRDefault="00D76604">
      <w:pPr>
        <w:pStyle w:val="Zkladntext"/>
      </w:pPr>
      <w:r>
        <w:object w:dxaOrig="8178" w:dyaOrig="1697" w14:anchorId="0FAF687A">
          <v:shape id="_x0000_i1044" type="#_x0000_t75" style="width:408pt;height:84pt" o:ole="">
            <v:imagedata r:id="rId45" o:title=""/>
          </v:shape>
          <o:OLEObject Type="Embed" ProgID="Excel.Sheet.8" ShapeID="_x0000_i1044" DrawAspect="Content" ObjectID="_1809937754" r:id="rId46"/>
        </w:object>
      </w:r>
    </w:p>
    <w:p w14:paraId="2ED2A6B5" w14:textId="77777777" w:rsidR="002671AA" w:rsidRDefault="002671AA">
      <w:pPr>
        <w:pStyle w:val="Zkladntext"/>
      </w:pPr>
    </w:p>
    <w:p w14:paraId="6252408C" w14:textId="77777777" w:rsidR="002671AA" w:rsidRDefault="002671AA">
      <w:pPr>
        <w:pStyle w:val="Zkladntext"/>
        <w:ind w:left="0"/>
      </w:pPr>
    </w:p>
    <w:p w14:paraId="0883300D" w14:textId="77777777" w:rsidR="002671AA" w:rsidRDefault="002671AA">
      <w:pPr>
        <w:pStyle w:val="Nadpis2"/>
      </w:pPr>
      <w:r>
        <w:lastRenderedPageBreak/>
        <w:t>Kurzové zisky</w:t>
      </w:r>
    </w:p>
    <w:p w14:paraId="2BD7197F" w14:textId="77777777" w:rsidR="002671AA" w:rsidRDefault="002671AA">
      <w:pPr>
        <w:pStyle w:val="Zkladntext"/>
      </w:pPr>
    </w:p>
    <w:p w14:paraId="75F9EE82" w14:textId="77777777" w:rsidR="002671AA" w:rsidRDefault="002671AA">
      <w:pPr>
        <w:pStyle w:val="Zkladntext"/>
      </w:pPr>
      <w:r>
        <w:t>Prehľad o kurzových ziskoch je uvedený v nasledujúcej tabuľke:</w:t>
      </w:r>
    </w:p>
    <w:p w14:paraId="103FD51C" w14:textId="77777777" w:rsidR="002671AA" w:rsidRDefault="002671AA">
      <w:pPr>
        <w:pStyle w:val="Zkladntext"/>
      </w:pPr>
    </w:p>
    <w:bookmarkStart w:id="41" w:name="_MON_1520159127"/>
    <w:bookmarkEnd w:id="41"/>
    <w:p w14:paraId="7BDF4B97" w14:textId="50C8CED0" w:rsidR="002671AA" w:rsidRDefault="00893D6F">
      <w:pPr>
        <w:pStyle w:val="Zkladntext"/>
      </w:pPr>
      <w:r>
        <w:object w:dxaOrig="8763" w:dyaOrig="1381" w14:anchorId="5747B6E8">
          <v:shape id="_x0000_i1045" type="#_x0000_t75" style="width:6in;height:66pt" o:ole="">
            <v:imagedata r:id="rId47" o:title=""/>
          </v:shape>
          <o:OLEObject Type="Embed" ProgID="Excel.Sheet.8" ShapeID="_x0000_i1045" DrawAspect="Content" ObjectID="_1809937755" r:id="rId48"/>
        </w:object>
      </w:r>
    </w:p>
    <w:p w14:paraId="4063D771" w14:textId="77777777" w:rsidR="002671AA" w:rsidRDefault="002671AA">
      <w:pPr>
        <w:pStyle w:val="Zkladntext"/>
      </w:pPr>
    </w:p>
    <w:p w14:paraId="514CDFFE" w14:textId="77777777" w:rsidR="002671AA" w:rsidRDefault="002671AA">
      <w:pPr>
        <w:pStyle w:val="Zkladntext"/>
      </w:pPr>
    </w:p>
    <w:p w14:paraId="0D39FA3A" w14:textId="77777777" w:rsidR="002671AA" w:rsidRDefault="002671AA">
      <w:pPr>
        <w:pStyle w:val="Nadpis1"/>
      </w:pPr>
      <w:r>
        <w:t>Informácie o nákladoch</w:t>
      </w:r>
    </w:p>
    <w:p w14:paraId="04414C94" w14:textId="77777777" w:rsidR="002671AA" w:rsidRDefault="002671AA">
      <w:pPr>
        <w:pStyle w:val="Zkladntext"/>
      </w:pPr>
    </w:p>
    <w:p w14:paraId="58238482" w14:textId="77777777" w:rsidR="002671AA" w:rsidRDefault="002671AA">
      <w:pPr>
        <w:pStyle w:val="Zkladntext"/>
      </w:pPr>
    </w:p>
    <w:p w14:paraId="659F58A6" w14:textId="77777777" w:rsidR="002671AA" w:rsidRDefault="002671AA">
      <w:pPr>
        <w:pStyle w:val="Nadpis2"/>
        <w:numPr>
          <w:ilvl w:val="0"/>
          <w:numId w:val="8"/>
        </w:numPr>
      </w:pPr>
      <w:r>
        <w:t>Náklady na poskytnuté služby</w:t>
      </w:r>
    </w:p>
    <w:p w14:paraId="2D18C7F3" w14:textId="77777777" w:rsidR="002671AA" w:rsidRDefault="002671AA"/>
    <w:p w14:paraId="2ABB817B" w14:textId="77777777" w:rsidR="002671AA" w:rsidRDefault="002671AA">
      <w:pPr>
        <w:pStyle w:val="Zkladntext"/>
      </w:pPr>
      <w:r>
        <w:t>Prehľad o nákladoch na poskytnuté služby je znázornený v nasledujúcej tabuľke:</w:t>
      </w:r>
    </w:p>
    <w:p w14:paraId="76631B1B" w14:textId="77777777" w:rsidR="002671AA" w:rsidRDefault="002671AA">
      <w:pPr>
        <w:pStyle w:val="Zkladntext"/>
      </w:pPr>
    </w:p>
    <w:bookmarkStart w:id="42" w:name="_MON_1520161556"/>
    <w:bookmarkEnd w:id="42"/>
    <w:p w14:paraId="5313C954" w14:textId="6216B466" w:rsidR="002671AA" w:rsidRDefault="00CC47A5">
      <w:pPr>
        <w:pStyle w:val="Zkladntext"/>
      </w:pPr>
      <w:r w:rsidRPr="000A4162">
        <w:object w:dxaOrig="8744" w:dyaOrig="4437" w14:anchorId="7C04465A">
          <v:shape id="_x0000_i1046" type="#_x0000_t75" style="width:432.75pt;height:219.75pt" o:ole="">
            <v:imagedata r:id="rId49" o:title=""/>
          </v:shape>
          <o:OLEObject Type="Embed" ProgID="Excel.Sheet.8" ShapeID="_x0000_i1046" DrawAspect="Content" ObjectID="_1809937756" r:id="rId50"/>
        </w:object>
      </w:r>
    </w:p>
    <w:p w14:paraId="391F725C" w14:textId="77777777" w:rsidR="002671AA" w:rsidRDefault="002671AA">
      <w:pPr>
        <w:pStyle w:val="Zkladntext"/>
      </w:pPr>
    </w:p>
    <w:p w14:paraId="0672FAE8" w14:textId="77777777" w:rsidR="002671AA" w:rsidRDefault="002671AA">
      <w:pPr>
        <w:pStyle w:val="Zkladntext"/>
      </w:pPr>
    </w:p>
    <w:p w14:paraId="041054B3" w14:textId="77777777" w:rsidR="002671AA" w:rsidRDefault="002671AA">
      <w:pPr>
        <w:pStyle w:val="Zkladntext"/>
      </w:pPr>
    </w:p>
    <w:p w14:paraId="018E1645" w14:textId="1986BD58" w:rsidR="002671AA" w:rsidRDefault="002671AA">
      <w:pPr>
        <w:pStyle w:val="Zkladntext"/>
      </w:pPr>
      <w:r w:rsidRPr="000A4162">
        <w:t xml:space="preserve">Z uvedených nákladov honorár za audítorskú činnosť činil </w:t>
      </w:r>
      <w:r w:rsidR="000A4162" w:rsidRPr="000A4162">
        <w:t>6.194,92</w:t>
      </w:r>
      <w:r w:rsidRPr="000A4162">
        <w:t xml:space="preserve"> EUR.</w:t>
      </w:r>
    </w:p>
    <w:p w14:paraId="42F9143B" w14:textId="77777777" w:rsidR="002671AA" w:rsidRDefault="002671AA">
      <w:pPr>
        <w:pStyle w:val="Zkladntext"/>
      </w:pPr>
    </w:p>
    <w:p w14:paraId="6889F9FE" w14:textId="77777777" w:rsidR="002671AA" w:rsidRDefault="002671AA">
      <w:pPr>
        <w:pStyle w:val="Zkladntext"/>
      </w:pPr>
    </w:p>
    <w:p w14:paraId="1048736C" w14:textId="77777777" w:rsidR="002671AA" w:rsidRDefault="002671AA">
      <w:pPr>
        <w:pStyle w:val="Zkladntext"/>
      </w:pPr>
    </w:p>
    <w:p w14:paraId="4680AA29" w14:textId="77777777" w:rsidR="002671AA" w:rsidRDefault="002671AA">
      <w:pPr>
        <w:pStyle w:val="Zkladntext"/>
      </w:pPr>
    </w:p>
    <w:p w14:paraId="510CBC03" w14:textId="77777777" w:rsidR="002671AA" w:rsidRDefault="002671AA">
      <w:pPr>
        <w:pStyle w:val="Nadpis2"/>
      </w:pPr>
      <w:r>
        <w:t>Kurzové straty</w:t>
      </w:r>
    </w:p>
    <w:p w14:paraId="7095A61D" w14:textId="77777777" w:rsidR="002671AA" w:rsidRDefault="002671AA">
      <w:pPr>
        <w:pStyle w:val="Zkladntext"/>
      </w:pPr>
    </w:p>
    <w:p w14:paraId="38129D5F" w14:textId="77777777" w:rsidR="002671AA" w:rsidRDefault="002671AA">
      <w:pPr>
        <w:pStyle w:val="Zkladntext"/>
      </w:pPr>
      <w:r>
        <w:t xml:space="preserve">Prehľad o kurzových stratách je uvedený v nasledujúcej tabuľke:    </w:t>
      </w:r>
    </w:p>
    <w:p w14:paraId="3D2C22A6" w14:textId="77777777" w:rsidR="002671AA" w:rsidRDefault="002671AA">
      <w:pPr>
        <w:pStyle w:val="Zkladntext"/>
      </w:pPr>
    </w:p>
    <w:bookmarkStart w:id="43" w:name="_MON_1520159159"/>
    <w:bookmarkEnd w:id="43"/>
    <w:p w14:paraId="613A0BAD" w14:textId="58998CAC" w:rsidR="002671AA" w:rsidRPr="0052028A" w:rsidRDefault="00893D6F">
      <w:pPr>
        <w:pStyle w:val="Zkladntext"/>
        <w:rPr>
          <w:i/>
        </w:rPr>
      </w:pPr>
      <w:r>
        <w:object w:dxaOrig="8763" w:dyaOrig="2049" w14:anchorId="529FBEDA">
          <v:shape id="_x0000_i1047" type="#_x0000_t75" style="width:6in;height:102pt" o:ole="">
            <v:imagedata r:id="rId51" o:title=""/>
          </v:shape>
          <o:OLEObject Type="Embed" ProgID="Excel.Sheet.8" ShapeID="_x0000_i1047" DrawAspect="Content" ObjectID="_1809937757" r:id="rId52"/>
        </w:object>
      </w:r>
    </w:p>
    <w:p w14:paraId="0ADECFBB" w14:textId="77777777" w:rsidR="002671AA" w:rsidRPr="0052028A" w:rsidRDefault="002671AA">
      <w:pPr>
        <w:pStyle w:val="Zkladntext"/>
        <w:rPr>
          <w:i/>
        </w:rPr>
      </w:pPr>
    </w:p>
    <w:p w14:paraId="20D3F148" w14:textId="77777777" w:rsidR="002671AA" w:rsidRDefault="002671AA">
      <w:pPr>
        <w:pStyle w:val="Zkladntext"/>
      </w:pPr>
    </w:p>
    <w:p w14:paraId="7DDC2168" w14:textId="77777777" w:rsidR="002671AA" w:rsidRDefault="002671AA">
      <w:pPr>
        <w:pStyle w:val="Zkladntext"/>
      </w:pPr>
    </w:p>
    <w:p w14:paraId="00FA9336" w14:textId="77777777" w:rsidR="002671AA" w:rsidRDefault="002671AA">
      <w:pPr>
        <w:pStyle w:val="Nadpis1"/>
      </w:pPr>
      <w:r>
        <w:t>Informácie o daniach z príjmov</w:t>
      </w:r>
    </w:p>
    <w:p w14:paraId="27EE3EFB" w14:textId="77777777" w:rsidR="002671AA" w:rsidRDefault="002671AA">
      <w:pPr>
        <w:pStyle w:val="Zkladntext"/>
      </w:pPr>
    </w:p>
    <w:p w14:paraId="79F2FE25" w14:textId="77777777" w:rsidR="002671AA" w:rsidRDefault="002671AA">
      <w:pPr>
        <w:pStyle w:val="Zkladntext"/>
      </w:pPr>
      <w:r>
        <w:t>Prevod od teoretickej dane z príjmov k vykázanej dani z príjmov je uvedený v nasledujúcej tabuľke:</w:t>
      </w:r>
    </w:p>
    <w:p w14:paraId="7A0CCA69" w14:textId="77777777" w:rsidR="002671AA" w:rsidRDefault="002671AA">
      <w:pPr>
        <w:pStyle w:val="Zkladntext"/>
      </w:pPr>
    </w:p>
    <w:bookmarkStart w:id="44" w:name="_MON_1488731750"/>
    <w:bookmarkEnd w:id="44"/>
    <w:p w14:paraId="57BE1534" w14:textId="555EA43B" w:rsidR="002671AA" w:rsidRDefault="00EE0D8D">
      <w:pPr>
        <w:pStyle w:val="Zkladntext"/>
      </w:pPr>
      <w:r>
        <w:object w:dxaOrig="8823" w:dyaOrig="4030" w14:anchorId="55698BC8">
          <v:shape id="_x0000_i1048" type="#_x0000_t75" style="width:443.25pt;height:194.25pt" o:ole="">
            <v:imagedata r:id="rId53" o:title=""/>
          </v:shape>
          <o:OLEObject Type="Embed" ProgID="Excel.Sheet.8" ShapeID="_x0000_i1048" DrawAspect="Content" ObjectID="_1809937758" r:id="rId54"/>
        </w:object>
      </w:r>
    </w:p>
    <w:p w14:paraId="32405DDC" w14:textId="77777777" w:rsidR="002671AA" w:rsidRDefault="002671AA">
      <w:pPr>
        <w:pStyle w:val="Zkladntext"/>
      </w:pPr>
    </w:p>
    <w:p w14:paraId="6A5D7EF6" w14:textId="77777777" w:rsidR="002671AA" w:rsidRDefault="002671AA">
      <w:pPr>
        <w:pStyle w:val="Zkladntext"/>
      </w:pPr>
    </w:p>
    <w:p w14:paraId="1FDC8C7E" w14:textId="77777777" w:rsidR="002671AA" w:rsidRDefault="002671AA">
      <w:pPr>
        <w:pStyle w:val="Zkladntext"/>
      </w:pPr>
    </w:p>
    <w:p w14:paraId="6B06918A" w14:textId="77777777" w:rsidR="002671AA" w:rsidRDefault="002671AA">
      <w:pPr>
        <w:pStyle w:val="Nadpis1"/>
      </w:pPr>
      <w:r>
        <w:t>Informácie o údajoch na podsúvahových  účtoch</w:t>
      </w:r>
    </w:p>
    <w:p w14:paraId="760A5E2E" w14:textId="77777777" w:rsidR="002671AA" w:rsidRDefault="002671AA">
      <w:pPr>
        <w:pStyle w:val="Zkladntext"/>
      </w:pPr>
    </w:p>
    <w:p w14:paraId="06CBFF14" w14:textId="77777777" w:rsidR="002671AA" w:rsidRDefault="002671AA">
      <w:pPr>
        <w:pStyle w:val="Nadpis2"/>
        <w:numPr>
          <w:ilvl w:val="0"/>
          <w:numId w:val="9"/>
        </w:numPr>
      </w:pPr>
      <w:bookmarkStart w:id="45" w:name="_Toc530739920"/>
      <w:r>
        <w:t xml:space="preserve"> Najatý majetok</w:t>
      </w:r>
      <w:bookmarkEnd w:id="45"/>
    </w:p>
    <w:p w14:paraId="5B055930" w14:textId="77777777" w:rsidR="002671AA" w:rsidRDefault="002671AA">
      <w:pPr>
        <w:pStyle w:val="Zkladntext"/>
        <w:jc w:val="right"/>
      </w:pPr>
    </w:p>
    <w:p w14:paraId="773B65BE" w14:textId="77777777" w:rsidR="002671AA" w:rsidRDefault="002671AA">
      <w:pPr>
        <w:pStyle w:val="Zkladntext"/>
      </w:pPr>
      <w:r>
        <w:t>Spoločnosť  na podsúvahových účtoch nevedie žiadny majetok uvedeného druhu.</w:t>
      </w:r>
    </w:p>
    <w:p w14:paraId="3CBB2C06" w14:textId="77777777" w:rsidR="002671AA" w:rsidRDefault="002671AA">
      <w:pPr>
        <w:pStyle w:val="Zkladntext"/>
      </w:pPr>
    </w:p>
    <w:p w14:paraId="7394C1B6" w14:textId="77777777" w:rsidR="002671AA" w:rsidRDefault="002671AA">
      <w:pPr>
        <w:pStyle w:val="Nadpis2"/>
        <w:numPr>
          <w:ilvl w:val="0"/>
          <w:numId w:val="9"/>
        </w:numPr>
      </w:pPr>
      <w:r>
        <w:t xml:space="preserve">  Prenajatý majetok</w:t>
      </w:r>
    </w:p>
    <w:p w14:paraId="2CD853A9" w14:textId="77777777" w:rsidR="002671AA" w:rsidRDefault="002671AA">
      <w:pPr>
        <w:pStyle w:val="Zkladntext"/>
      </w:pPr>
    </w:p>
    <w:p w14:paraId="020E4DA5" w14:textId="77777777" w:rsidR="002671AA" w:rsidRDefault="002671AA">
      <w:pPr>
        <w:pStyle w:val="Zkladntext"/>
      </w:pPr>
      <w:r>
        <w:t>Spoločnosť neprenajíma  žiadne priestory, sídli v prenajatej  administratívnej budove.</w:t>
      </w:r>
    </w:p>
    <w:p w14:paraId="79C55ED9" w14:textId="77777777" w:rsidR="002671AA" w:rsidRDefault="002671AA">
      <w:pPr>
        <w:pStyle w:val="Zkladntext"/>
      </w:pPr>
    </w:p>
    <w:p w14:paraId="23D4959C" w14:textId="77777777" w:rsidR="002671AA" w:rsidRDefault="002671AA">
      <w:pPr>
        <w:pStyle w:val="Zkladntext"/>
      </w:pPr>
    </w:p>
    <w:p w14:paraId="2D7C45EF" w14:textId="77777777" w:rsidR="002671AA" w:rsidRDefault="002671AA">
      <w:pPr>
        <w:pStyle w:val="Zkladntext"/>
      </w:pPr>
    </w:p>
    <w:p w14:paraId="1393A783" w14:textId="77777777" w:rsidR="002671AA" w:rsidRDefault="002671AA">
      <w:pPr>
        <w:pStyle w:val="Nadpis1"/>
      </w:pPr>
      <w:r>
        <w:t>Informácie o iných aktívach a iných pasívach</w:t>
      </w:r>
    </w:p>
    <w:p w14:paraId="228DFD38" w14:textId="77777777" w:rsidR="002671AA" w:rsidRDefault="002671AA">
      <w:pPr>
        <w:pStyle w:val="Zkladntext"/>
        <w:ind w:left="0"/>
      </w:pPr>
    </w:p>
    <w:p w14:paraId="3C3822C3" w14:textId="77777777" w:rsidR="002671AA" w:rsidRDefault="002671AA">
      <w:pPr>
        <w:pStyle w:val="Nadpis2"/>
        <w:numPr>
          <w:ilvl w:val="0"/>
          <w:numId w:val="10"/>
        </w:numPr>
      </w:pPr>
      <w:bookmarkStart w:id="46" w:name="_Toc530739921"/>
      <w:r>
        <w:t>Prípadné ďalšie záväzky</w:t>
      </w:r>
      <w:bookmarkEnd w:id="46"/>
    </w:p>
    <w:p w14:paraId="509A6F60" w14:textId="77777777" w:rsidR="002671AA" w:rsidRDefault="002671AA">
      <w:pPr>
        <w:pStyle w:val="Zkladntext"/>
      </w:pPr>
    </w:p>
    <w:p w14:paraId="4FAF9C3A" w14:textId="77777777" w:rsidR="002671AA" w:rsidRDefault="002671AA">
      <w:pPr>
        <w:pStyle w:val="Zkladntext"/>
      </w:pPr>
      <w:r>
        <w:t>Spoločnosť má nasledujúce prípadné ďalšie záväzky, ktoré sa nesledujú v bežnom účtovníctve a neuvádzajú sa v súvahe:</w:t>
      </w:r>
    </w:p>
    <w:p w14:paraId="1F093B8F" w14:textId="77777777" w:rsidR="002671AA" w:rsidRDefault="002671AA">
      <w:pPr>
        <w:pStyle w:val="Zkladntext"/>
      </w:pPr>
    </w:p>
    <w:p w14:paraId="403E924C" w14:textId="77777777"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B7F5409" w14:textId="77777777" w:rsidR="002671AA" w:rsidRDefault="002671AA">
      <w:pPr>
        <w:pStyle w:val="Zkladntext"/>
      </w:pPr>
    </w:p>
    <w:p w14:paraId="1EC7C2BA" w14:textId="77777777" w:rsidR="002671AA" w:rsidRDefault="002671AA">
      <w:pPr>
        <w:pStyle w:val="Zkladntext"/>
      </w:pPr>
    </w:p>
    <w:p w14:paraId="70860ACC" w14:textId="77777777" w:rsidR="002671AA" w:rsidRDefault="002671AA">
      <w:pPr>
        <w:pStyle w:val="Nadpis2"/>
      </w:pPr>
      <w:bookmarkStart w:id="47" w:name="_Toc530739922"/>
      <w:r>
        <w:t>Ostatné finančné povinnosti</w:t>
      </w:r>
      <w:bookmarkEnd w:id="47"/>
    </w:p>
    <w:p w14:paraId="61591AE9" w14:textId="77777777" w:rsidR="002671AA" w:rsidRDefault="002671AA">
      <w:pPr>
        <w:pStyle w:val="Zkladntext"/>
      </w:pPr>
    </w:p>
    <w:p w14:paraId="326A3E94" w14:textId="77777777" w:rsidR="002671AA" w:rsidRDefault="002671AA">
      <w:pPr>
        <w:pStyle w:val="Zkladntext"/>
      </w:pPr>
      <w:r>
        <w:t>Ostatné finančné povinnosti, ktoré sa nesledujú v bežnom účtovníctve a neuvádzajú v súvahe spoločnosť neeviduje.</w:t>
      </w:r>
    </w:p>
    <w:p w14:paraId="30EF76C1" w14:textId="77777777" w:rsidR="002671AA" w:rsidRDefault="002671AA">
      <w:pPr>
        <w:pStyle w:val="Zkladntext"/>
      </w:pPr>
    </w:p>
    <w:p w14:paraId="6DAB8C6C" w14:textId="77777777" w:rsidR="002671AA" w:rsidRDefault="002671AA">
      <w:pPr>
        <w:pStyle w:val="Zkladntext"/>
      </w:pPr>
    </w:p>
    <w:p w14:paraId="693701EB" w14:textId="77777777" w:rsidR="002671AA" w:rsidRDefault="002671AA">
      <w:pPr>
        <w:pStyle w:val="Nadpis1"/>
      </w:pPr>
      <w:bookmarkStart w:id="48" w:name="_Toc530739923"/>
      <w:r>
        <w:t>Informácie o príjmoch a výhodách členov štatutárnych orgánov, dozorných orgánov</w:t>
      </w:r>
      <w:bookmarkEnd w:id="48"/>
      <w:r>
        <w:t xml:space="preserve"> a iných orgánov účtovnej jednotky</w:t>
      </w:r>
    </w:p>
    <w:p w14:paraId="7E5189C8" w14:textId="77777777" w:rsidR="002671AA" w:rsidRDefault="002671AA">
      <w:pPr>
        <w:pStyle w:val="Zkladntext"/>
      </w:pPr>
    </w:p>
    <w:p w14:paraId="191FAFB3" w14:textId="77777777" w:rsidR="002671AA" w:rsidRDefault="002671AA" w:rsidP="005E1304">
      <w:pPr>
        <w:pStyle w:val="Zkladntext"/>
      </w:pPr>
      <w:r>
        <w:t>Hrubé príjmy členov štatutárnych orgánov Spoločnosti za ich činnosť pre Spoločnosť v sledovanom účtovnom období neboli vyplatené.</w:t>
      </w:r>
    </w:p>
    <w:p w14:paraId="6FA42B2F" w14:textId="77777777" w:rsidR="002671AA" w:rsidRDefault="002671AA">
      <w:pPr>
        <w:pStyle w:val="Zkladntext"/>
      </w:pPr>
    </w:p>
    <w:p w14:paraId="08199D05" w14:textId="77777777" w:rsidR="002671AA" w:rsidRDefault="002671AA">
      <w:pPr>
        <w:pStyle w:val="Zkladntext"/>
      </w:pPr>
    </w:p>
    <w:p w14:paraId="59A96E81" w14:textId="77777777" w:rsidR="002671AA" w:rsidRDefault="002671AA">
      <w:pPr>
        <w:pStyle w:val="Zkladntext"/>
      </w:pPr>
    </w:p>
    <w:p w14:paraId="540132B7" w14:textId="77777777" w:rsidR="00D407FA" w:rsidRDefault="00D407FA">
      <w:pPr>
        <w:pStyle w:val="Zkladntext"/>
      </w:pPr>
    </w:p>
    <w:p w14:paraId="4D0366E1" w14:textId="77777777" w:rsidR="00D407FA" w:rsidRDefault="00D407FA">
      <w:pPr>
        <w:pStyle w:val="Zkladntext"/>
      </w:pPr>
    </w:p>
    <w:p w14:paraId="168E9BC2" w14:textId="77777777" w:rsidR="00D407FA" w:rsidRDefault="00D407FA">
      <w:pPr>
        <w:pStyle w:val="Zkladntext"/>
      </w:pPr>
    </w:p>
    <w:p w14:paraId="77FA2908" w14:textId="77777777" w:rsidR="00D407FA" w:rsidRDefault="00D407FA">
      <w:pPr>
        <w:pStyle w:val="Zkladntext"/>
      </w:pPr>
    </w:p>
    <w:p w14:paraId="530503A7" w14:textId="77777777" w:rsidR="00D407FA" w:rsidRDefault="00D407FA">
      <w:pPr>
        <w:pStyle w:val="Zkladntext"/>
      </w:pPr>
    </w:p>
    <w:p w14:paraId="0269FF4E" w14:textId="77777777" w:rsidR="00D407FA" w:rsidRDefault="00D407FA">
      <w:pPr>
        <w:pStyle w:val="Zkladntext"/>
      </w:pPr>
    </w:p>
    <w:p w14:paraId="3773FA73" w14:textId="77777777" w:rsidR="00D407FA" w:rsidRDefault="00D407FA">
      <w:pPr>
        <w:pStyle w:val="Zkladntext"/>
      </w:pPr>
    </w:p>
    <w:p w14:paraId="775BE093" w14:textId="77777777" w:rsidR="00D407FA" w:rsidRDefault="00D407FA">
      <w:pPr>
        <w:pStyle w:val="Zkladntext"/>
      </w:pPr>
    </w:p>
    <w:p w14:paraId="1AC34D3C" w14:textId="77777777" w:rsidR="00D407FA" w:rsidRDefault="00D407FA">
      <w:pPr>
        <w:pStyle w:val="Zkladntext"/>
      </w:pPr>
    </w:p>
    <w:p w14:paraId="5176A494" w14:textId="77777777" w:rsidR="00D407FA" w:rsidRDefault="00D407FA">
      <w:pPr>
        <w:pStyle w:val="Zkladntext"/>
      </w:pPr>
    </w:p>
    <w:p w14:paraId="4F949AEE" w14:textId="77777777" w:rsidR="00D407FA" w:rsidRDefault="00D407FA">
      <w:pPr>
        <w:pStyle w:val="Zkladntext"/>
      </w:pPr>
    </w:p>
    <w:p w14:paraId="13087C26" w14:textId="77777777" w:rsidR="00D407FA" w:rsidRDefault="00D407FA">
      <w:pPr>
        <w:pStyle w:val="Zkladntext"/>
      </w:pPr>
    </w:p>
    <w:p w14:paraId="478F6F8F" w14:textId="77777777" w:rsidR="00D407FA" w:rsidRDefault="00D407FA">
      <w:pPr>
        <w:pStyle w:val="Zkladntext"/>
      </w:pPr>
    </w:p>
    <w:p w14:paraId="64B78BCD" w14:textId="77777777" w:rsidR="00D407FA" w:rsidRDefault="00D407FA">
      <w:pPr>
        <w:pStyle w:val="Zkladntext"/>
      </w:pPr>
    </w:p>
    <w:p w14:paraId="707B22EB" w14:textId="77777777" w:rsidR="00D407FA" w:rsidRDefault="00D407FA">
      <w:pPr>
        <w:pStyle w:val="Zkladntext"/>
      </w:pPr>
    </w:p>
    <w:p w14:paraId="3EF77D58" w14:textId="77777777" w:rsidR="00D407FA" w:rsidRDefault="00D407FA">
      <w:pPr>
        <w:pStyle w:val="Zkladntext"/>
      </w:pPr>
    </w:p>
    <w:p w14:paraId="37906911" w14:textId="77777777" w:rsidR="00D407FA" w:rsidRDefault="00D407FA">
      <w:pPr>
        <w:pStyle w:val="Zkladntext"/>
      </w:pPr>
    </w:p>
    <w:p w14:paraId="3A1B91AF" w14:textId="77777777" w:rsidR="00D407FA" w:rsidRDefault="00D407FA">
      <w:pPr>
        <w:pStyle w:val="Zkladntext"/>
      </w:pPr>
    </w:p>
    <w:p w14:paraId="4EB0BE9D" w14:textId="77777777" w:rsidR="00D407FA" w:rsidRDefault="00D407FA">
      <w:pPr>
        <w:pStyle w:val="Zkladntext"/>
      </w:pPr>
    </w:p>
    <w:p w14:paraId="6D8D7748" w14:textId="77777777" w:rsidR="00D407FA" w:rsidRDefault="00D407FA">
      <w:pPr>
        <w:pStyle w:val="Zkladntext"/>
      </w:pPr>
    </w:p>
    <w:p w14:paraId="6725F4B9" w14:textId="77777777" w:rsidR="00D407FA" w:rsidRDefault="00D407FA">
      <w:pPr>
        <w:pStyle w:val="Zkladntext"/>
      </w:pPr>
    </w:p>
    <w:p w14:paraId="362A48E1" w14:textId="77777777" w:rsidR="00D407FA" w:rsidRDefault="00D407FA">
      <w:pPr>
        <w:pStyle w:val="Zkladntext"/>
      </w:pPr>
    </w:p>
    <w:p w14:paraId="0F3ABA41" w14:textId="77777777" w:rsidR="00D407FA" w:rsidRDefault="00D407FA">
      <w:pPr>
        <w:pStyle w:val="Zkladntext"/>
      </w:pPr>
    </w:p>
    <w:p w14:paraId="5B081346" w14:textId="77777777" w:rsidR="00D407FA" w:rsidRDefault="00D407FA">
      <w:pPr>
        <w:pStyle w:val="Zkladntext"/>
      </w:pPr>
    </w:p>
    <w:p w14:paraId="5FD83F17" w14:textId="77777777" w:rsidR="00D407FA" w:rsidRDefault="00D407FA">
      <w:pPr>
        <w:pStyle w:val="Zkladntext"/>
      </w:pPr>
    </w:p>
    <w:p w14:paraId="05F94D52" w14:textId="77777777" w:rsidR="00D407FA" w:rsidRDefault="00D407FA">
      <w:pPr>
        <w:pStyle w:val="Zkladntext"/>
      </w:pPr>
    </w:p>
    <w:p w14:paraId="4817EED9" w14:textId="77777777" w:rsidR="00D407FA" w:rsidRDefault="00D407FA">
      <w:pPr>
        <w:pStyle w:val="Zkladntext"/>
      </w:pPr>
    </w:p>
    <w:p w14:paraId="5932CD2D" w14:textId="77777777" w:rsidR="00D407FA" w:rsidRDefault="00D407FA">
      <w:pPr>
        <w:pStyle w:val="Zkladntext"/>
      </w:pPr>
    </w:p>
    <w:p w14:paraId="0CF62918" w14:textId="77777777" w:rsidR="00D407FA" w:rsidRDefault="00D407FA">
      <w:pPr>
        <w:pStyle w:val="Zkladntext"/>
      </w:pPr>
    </w:p>
    <w:p w14:paraId="5A9326DA" w14:textId="77777777" w:rsidR="00D407FA" w:rsidRDefault="00D407FA">
      <w:pPr>
        <w:pStyle w:val="Zkladntext"/>
      </w:pPr>
    </w:p>
    <w:p w14:paraId="5A466EAE" w14:textId="77777777" w:rsidR="00D407FA" w:rsidRDefault="00D407FA">
      <w:pPr>
        <w:pStyle w:val="Zkladntext"/>
      </w:pPr>
    </w:p>
    <w:p w14:paraId="5B110238" w14:textId="77777777" w:rsidR="002671AA" w:rsidRDefault="002671AA">
      <w:pPr>
        <w:pStyle w:val="Zkladntext"/>
      </w:pPr>
    </w:p>
    <w:p w14:paraId="368F0599" w14:textId="77777777" w:rsidR="002671AA" w:rsidRDefault="002671AA">
      <w:pPr>
        <w:pStyle w:val="Zkladntext"/>
      </w:pPr>
    </w:p>
    <w:p w14:paraId="27D67D99" w14:textId="77777777" w:rsidR="002671AA" w:rsidRDefault="002671AA">
      <w:pPr>
        <w:pStyle w:val="Zkladntext"/>
      </w:pPr>
    </w:p>
    <w:p w14:paraId="6A9D2734" w14:textId="77777777" w:rsidR="002671AA" w:rsidRDefault="002671AA">
      <w:pPr>
        <w:pStyle w:val="Nadpis1"/>
      </w:pPr>
      <w:bookmarkStart w:id="49" w:name="_Toc530739924"/>
      <w:r>
        <w:t>Informácie o ekonomických vzťahoch účtovnej jednotky a spriaznených osôb</w:t>
      </w:r>
      <w:bookmarkEnd w:id="49"/>
    </w:p>
    <w:tbl>
      <w:tblPr>
        <w:tblW w:w="8390" w:type="dxa"/>
        <w:tblInd w:w="-10" w:type="dxa"/>
        <w:tblCellMar>
          <w:left w:w="70" w:type="dxa"/>
          <w:right w:w="70" w:type="dxa"/>
        </w:tblCellMar>
        <w:tblLook w:val="04A0" w:firstRow="1" w:lastRow="0" w:firstColumn="1" w:lastColumn="0" w:noHBand="0" w:noVBand="1"/>
      </w:tblPr>
      <w:tblGrid>
        <w:gridCol w:w="1550"/>
        <w:gridCol w:w="800"/>
        <w:gridCol w:w="920"/>
        <w:gridCol w:w="2380"/>
        <w:gridCol w:w="900"/>
        <w:gridCol w:w="1840"/>
      </w:tblGrid>
      <w:tr w:rsidR="00A91123" w:rsidRPr="00A91123" w14:paraId="76A5D792" w14:textId="77777777" w:rsidTr="00893293">
        <w:trPr>
          <w:trHeight w:val="300"/>
        </w:trPr>
        <w:tc>
          <w:tcPr>
            <w:tcW w:w="1550" w:type="dxa"/>
            <w:tcBorders>
              <w:top w:val="nil"/>
              <w:left w:val="single" w:sz="8" w:space="0" w:color="auto"/>
              <w:bottom w:val="single" w:sz="8" w:space="0" w:color="auto"/>
              <w:right w:val="single" w:sz="8" w:space="0" w:color="auto"/>
            </w:tcBorders>
            <w:shd w:val="clear" w:color="auto" w:fill="auto"/>
            <w:noWrap/>
            <w:vAlign w:val="bottom"/>
          </w:tcPr>
          <w:p w14:paraId="05935AEC" w14:textId="50BCF422" w:rsidR="00A91123" w:rsidRPr="00A91123" w:rsidRDefault="00A91123" w:rsidP="00893293">
            <w:pPr>
              <w:rPr>
                <w:rFonts w:ascii="Calibri" w:hAnsi="Calibri" w:cs="Calibri"/>
                <w:color w:val="000000"/>
                <w:sz w:val="18"/>
                <w:szCs w:val="18"/>
                <w:lang w:eastAsia="sk-SK"/>
              </w:rPr>
            </w:pPr>
          </w:p>
        </w:tc>
        <w:tc>
          <w:tcPr>
            <w:tcW w:w="800" w:type="dxa"/>
            <w:tcBorders>
              <w:top w:val="nil"/>
              <w:left w:val="nil"/>
              <w:bottom w:val="single" w:sz="8" w:space="0" w:color="auto"/>
              <w:right w:val="single" w:sz="8" w:space="0" w:color="auto"/>
            </w:tcBorders>
            <w:shd w:val="clear" w:color="auto" w:fill="auto"/>
            <w:noWrap/>
            <w:vAlign w:val="bottom"/>
          </w:tcPr>
          <w:p w14:paraId="0113C6E3" w14:textId="7F007CB4" w:rsidR="00A91123" w:rsidRPr="00A91123" w:rsidRDefault="00A91123" w:rsidP="00A91123">
            <w:pPr>
              <w:rPr>
                <w:rFonts w:ascii="Calibri" w:hAnsi="Calibri" w:cs="Calibri"/>
                <w:color w:val="000000"/>
                <w:sz w:val="18"/>
                <w:szCs w:val="18"/>
                <w:lang w:eastAsia="sk-SK"/>
              </w:rPr>
            </w:pPr>
          </w:p>
        </w:tc>
        <w:tc>
          <w:tcPr>
            <w:tcW w:w="920" w:type="dxa"/>
            <w:tcBorders>
              <w:top w:val="nil"/>
              <w:left w:val="nil"/>
              <w:bottom w:val="single" w:sz="8" w:space="0" w:color="auto"/>
              <w:right w:val="single" w:sz="8" w:space="0" w:color="auto"/>
            </w:tcBorders>
            <w:shd w:val="clear" w:color="auto" w:fill="auto"/>
            <w:noWrap/>
            <w:vAlign w:val="bottom"/>
          </w:tcPr>
          <w:p w14:paraId="6EC199F3" w14:textId="1291D0B5" w:rsidR="00A91123" w:rsidRPr="00A91123" w:rsidRDefault="00A91123" w:rsidP="00A91123">
            <w:pPr>
              <w:rPr>
                <w:rFonts w:ascii="Calibri" w:hAnsi="Calibri" w:cs="Calibri"/>
                <w:color w:val="000000"/>
                <w:sz w:val="18"/>
                <w:szCs w:val="18"/>
                <w:lang w:eastAsia="sk-SK"/>
              </w:rPr>
            </w:pPr>
          </w:p>
        </w:tc>
        <w:tc>
          <w:tcPr>
            <w:tcW w:w="2380" w:type="dxa"/>
            <w:tcBorders>
              <w:top w:val="nil"/>
              <w:left w:val="nil"/>
              <w:bottom w:val="single" w:sz="8" w:space="0" w:color="auto"/>
              <w:right w:val="single" w:sz="8" w:space="0" w:color="auto"/>
            </w:tcBorders>
            <w:shd w:val="clear" w:color="auto" w:fill="auto"/>
            <w:noWrap/>
            <w:vAlign w:val="bottom"/>
          </w:tcPr>
          <w:p w14:paraId="143BF4EB" w14:textId="77299DA6" w:rsidR="00A91123" w:rsidRPr="00A91123" w:rsidRDefault="00A91123" w:rsidP="00A91123">
            <w:pPr>
              <w:jc w:val="right"/>
              <w:rPr>
                <w:rFonts w:ascii="Calibri" w:hAnsi="Calibri" w:cs="Calibri"/>
                <w:b/>
                <w:bCs/>
                <w:color w:val="000000"/>
                <w:sz w:val="18"/>
                <w:szCs w:val="18"/>
                <w:lang w:eastAsia="sk-SK"/>
              </w:rPr>
            </w:pPr>
          </w:p>
        </w:tc>
        <w:tc>
          <w:tcPr>
            <w:tcW w:w="900" w:type="dxa"/>
            <w:tcBorders>
              <w:top w:val="nil"/>
              <w:left w:val="nil"/>
              <w:bottom w:val="single" w:sz="8" w:space="0" w:color="auto"/>
              <w:right w:val="single" w:sz="8" w:space="0" w:color="auto"/>
            </w:tcBorders>
            <w:shd w:val="clear" w:color="auto" w:fill="auto"/>
            <w:noWrap/>
            <w:vAlign w:val="bottom"/>
          </w:tcPr>
          <w:p w14:paraId="5B2FA121" w14:textId="080306D4" w:rsidR="00A91123" w:rsidRPr="00A91123" w:rsidRDefault="00A91123" w:rsidP="00A91123">
            <w:pPr>
              <w:rPr>
                <w:rFonts w:ascii="Calibri" w:hAnsi="Calibri" w:cs="Calibri"/>
                <w:color w:val="000000"/>
                <w:sz w:val="18"/>
                <w:szCs w:val="18"/>
                <w:lang w:eastAsia="sk-SK"/>
              </w:rPr>
            </w:pPr>
          </w:p>
        </w:tc>
        <w:tc>
          <w:tcPr>
            <w:tcW w:w="1840" w:type="dxa"/>
            <w:tcBorders>
              <w:top w:val="nil"/>
              <w:left w:val="nil"/>
              <w:bottom w:val="single" w:sz="8" w:space="0" w:color="auto"/>
              <w:right w:val="single" w:sz="8" w:space="0" w:color="auto"/>
            </w:tcBorders>
            <w:shd w:val="clear" w:color="auto" w:fill="auto"/>
            <w:noWrap/>
            <w:vAlign w:val="bottom"/>
          </w:tcPr>
          <w:p w14:paraId="4D454CF3" w14:textId="4D7120C5" w:rsidR="00A91123" w:rsidRPr="00A91123" w:rsidRDefault="00A91123" w:rsidP="00A91123">
            <w:pPr>
              <w:jc w:val="right"/>
              <w:rPr>
                <w:rFonts w:ascii="Calibri" w:hAnsi="Calibri" w:cs="Calibri"/>
                <w:b/>
                <w:bCs/>
                <w:color w:val="000000"/>
                <w:sz w:val="18"/>
                <w:szCs w:val="18"/>
                <w:lang w:eastAsia="sk-SK"/>
              </w:rPr>
            </w:pPr>
          </w:p>
        </w:tc>
      </w:tr>
    </w:tbl>
    <w:p w14:paraId="1C6D04C6" w14:textId="77777777" w:rsidR="002671AA" w:rsidRDefault="002671AA">
      <w:pPr>
        <w:pStyle w:val="Zkladntext"/>
      </w:pPr>
    </w:p>
    <w:p w14:paraId="696CE37B" w14:textId="6878DA84" w:rsidR="008B0D8E" w:rsidRDefault="00893293">
      <w:pPr>
        <w:pStyle w:val="Zkladntext"/>
        <w:rPr>
          <w:rFonts w:ascii="Calibri" w:hAnsi="Calibri"/>
          <w:sz w:val="20"/>
          <w:szCs w:val="20"/>
          <w:lang w:eastAsia="sk-SK"/>
        </w:rPr>
      </w:pPr>
      <w:r>
        <w:fldChar w:fldCharType="begin"/>
      </w:r>
      <w:r>
        <w:instrText xml:space="preserve"> LINK </w:instrText>
      </w:r>
      <w:r w:rsidR="006423ED">
        <w:instrText xml:space="preserve">Excel.Sheet.12 "\\\\SERVER2000\\DATA\\Alenka\\Pomocna tabulka_danove_I –PP2024.xlsx" Hárok1!R2C2:R59C7 </w:instrText>
      </w:r>
      <w:r>
        <w:instrText xml:space="preserve">\a \f 4 \h </w:instrText>
      </w:r>
      <w:r>
        <w:fldChar w:fldCharType="separate"/>
      </w:r>
    </w:p>
    <w:tbl>
      <w:tblPr>
        <w:tblW w:w="8700" w:type="dxa"/>
        <w:tblCellMar>
          <w:left w:w="70" w:type="dxa"/>
          <w:right w:w="70" w:type="dxa"/>
        </w:tblCellMar>
        <w:tblLook w:val="04A0" w:firstRow="1" w:lastRow="0" w:firstColumn="1" w:lastColumn="0" w:noHBand="0" w:noVBand="1"/>
      </w:tblPr>
      <w:tblGrid>
        <w:gridCol w:w="1420"/>
        <w:gridCol w:w="1240"/>
        <w:gridCol w:w="900"/>
        <w:gridCol w:w="2320"/>
        <w:gridCol w:w="880"/>
        <w:gridCol w:w="1940"/>
      </w:tblGrid>
      <w:tr w:rsidR="008B0D8E" w:rsidRPr="008B0D8E" w14:paraId="1B292876" w14:textId="77777777" w:rsidTr="008B0D8E">
        <w:trPr>
          <w:divId w:val="1620330394"/>
          <w:trHeight w:val="31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4770EC" w14:textId="2823331F"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5BC3FEC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14:paraId="0912DC1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účty</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14:paraId="3391004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single" w:sz="8" w:space="0" w:color="auto"/>
              <w:left w:val="nil"/>
              <w:bottom w:val="single" w:sz="8" w:space="0" w:color="auto"/>
              <w:right w:val="single" w:sz="8" w:space="0" w:color="auto"/>
            </w:tcBorders>
            <w:shd w:val="clear" w:color="000000" w:fill="EAF1DD"/>
            <w:noWrap/>
            <w:vAlign w:val="bottom"/>
            <w:hideMark/>
          </w:tcPr>
          <w:p w14:paraId="5CC4223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účty</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14:paraId="6B619F4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4A44FCB6"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502087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A0B8FA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892CC0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2A980D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Výnosy /predaj/</w:t>
            </w:r>
          </w:p>
        </w:tc>
        <w:tc>
          <w:tcPr>
            <w:tcW w:w="880" w:type="dxa"/>
            <w:tcBorders>
              <w:top w:val="nil"/>
              <w:left w:val="nil"/>
              <w:bottom w:val="single" w:sz="8" w:space="0" w:color="auto"/>
              <w:right w:val="single" w:sz="8" w:space="0" w:color="auto"/>
            </w:tcBorders>
            <w:shd w:val="clear" w:color="000000" w:fill="EAF1DD"/>
            <w:noWrap/>
            <w:vAlign w:val="bottom"/>
            <w:hideMark/>
          </w:tcPr>
          <w:p w14:paraId="2BC03B0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08A5589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Náklady /nákup/</w:t>
            </w:r>
          </w:p>
        </w:tc>
      </w:tr>
      <w:tr w:rsidR="008B0D8E" w:rsidRPr="008B0D8E" w14:paraId="02BCC071"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39FBA1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31B3EF3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5EED9E9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CE935B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9BE457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137B782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6EC6D4E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E2F6DD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úvery a pôžičky</w:t>
            </w:r>
          </w:p>
        </w:tc>
        <w:tc>
          <w:tcPr>
            <w:tcW w:w="1240" w:type="dxa"/>
            <w:tcBorders>
              <w:top w:val="nil"/>
              <w:left w:val="nil"/>
              <w:bottom w:val="single" w:sz="8" w:space="0" w:color="auto"/>
              <w:right w:val="single" w:sz="8" w:space="0" w:color="auto"/>
            </w:tcBorders>
            <w:shd w:val="clear" w:color="000000" w:fill="FFFF00"/>
            <w:noWrap/>
            <w:vAlign w:val="bottom"/>
            <w:hideMark/>
          </w:tcPr>
          <w:p w14:paraId="1C95B33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3608205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662</w:t>
            </w:r>
          </w:p>
        </w:tc>
        <w:tc>
          <w:tcPr>
            <w:tcW w:w="2320" w:type="dxa"/>
            <w:tcBorders>
              <w:top w:val="nil"/>
              <w:left w:val="nil"/>
              <w:bottom w:val="single" w:sz="8" w:space="0" w:color="auto"/>
              <w:right w:val="single" w:sz="8" w:space="0" w:color="auto"/>
            </w:tcBorders>
            <w:shd w:val="clear" w:color="000000" w:fill="FFFF00"/>
            <w:noWrap/>
            <w:vAlign w:val="bottom"/>
            <w:hideMark/>
          </w:tcPr>
          <w:p w14:paraId="70CE672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xml:space="preserve">                                -     </w:t>
            </w:r>
          </w:p>
        </w:tc>
        <w:tc>
          <w:tcPr>
            <w:tcW w:w="880" w:type="dxa"/>
            <w:tcBorders>
              <w:top w:val="nil"/>
              <w:left w:val="nil"/>
              <w:bottom w:val="single" w:sz="8" w:space="0" w:color="auto"/>
              <w:right w:val="single" w:sz="8" w:space="0" w:color="auto"/>
            </w:tcBorders>
            <w:shd w:val="clear" w:color="000000" w:fill="FFFF00"/>
            <w:noWrap/>
            <w:vAlign w:val="bottom"/>
            <w:hideMark/>
          </w:tcPr>
          <w:p w14:paraId="3958151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562612</w:t>
            </w:r>
          </w:p>
        </w:tc>
        <w:tc>
          <w:tcPr>
            <w:tcW w:w="1940" w:type="dxa"/>
            <w:tcBorders>
              <w:top w:val="nil"/>
              <w:left w:val="nil"/>
              <w:bottom w:val="single" w:sz="8" w:space="0" w:color="auto"/>
              <w:right w:val="single" w:sz="8" w:space="0" w:color="auto"/>
            </w:tcBorders>
            <w:shd w:val="clear" w:color="000000" w:fill="FFFF00"/>
            <w:noWrap/>
            <w:vAlign w:val="bottom"/>
            <w:hideMark/>
          </w:tcPr>
          <w:p w14:paraId="032CF530"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0</w:t>
            </w:r>
          </w:p>
        </w:tc>
      </w:tr>
      <w:tr w:rsidR="008B0D8E" w:rsidRPr="008B0D8E" w14:paraId="7236905F"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CE2910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AE3056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253E37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17492C6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D39813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521E5F3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575531E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24D87D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36142B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549006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7CA169C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763C28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shd w:val="clear" w:color="auto" w:fill="auto"/>
            <w:noWrap/>
            <w:vAlign w:val="bottom"/>
            <w:hideMark/>
          </w:tcPr>
          <w:p w14:paraId="292A503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w:t>
            </w:r>
          </w:p>
        </w:tc>
      </w:tr>
      <w:tr w:rsidR="008B0D8E" w:rsidRPr="008B0D8E" w14:paraId="38DD31C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A67C9B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služby</w:t>
            </w:r>
          </w:p>
        </w:tc>
        <w:tc>
          <w:tcPr>
            <w:tcW w:w="1240" w:type="dxa"/>
            <w:tcBorders>
              <w:top w:val="nil"/>
              <w:left w:val="nil"/>
              <w:bottom w:val="single" w:sz="8" w:space="0" w:color="auto"/>
              <w:right w:val="single" w:sz="8" w:space="0" w:color="auto"/>
            </w:tcBorders>
            <w:shd w:val="clear" w:color="auto" w:fill="auto"/>
            <w:noWrap/>
            <w:vAlign w:val="bottom"/>
            <w:hideMark/>
          </w:tcPr>
          <w:p w14:paraId="7AB2AC8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339092B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w:t>
            </w:r>
          </w:p>
        </w:tc>
        <w:tc>
          <w:tcPr>
            <w:tcW w:w="2320" w:type="dxa"/>
            <w:tcBorders>
              <w:top w:val="nil"/>
              <w:left w:val="nil"/>
              <w:bottom w:val="single" w:sz="8" w:space="0" w:color="auto"/>
              <w:right w:val="single" w:sz="8" w:space="0" w:color="auto"/>
            </w:tcBorders>
            <w:shd w:val="clear" w:color="auto" w:fill="auto"/>
            <w:noWrap/>
            <w:vAlign w:val="bottom"/>
            <w:hideMark/>
          </w:tcPr>
          <w:p w14:paraId="4C59B68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8BBFB1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5185105</w:t>
            </w:r>
          </w:p>
        </w:tc>
        <w:tc>
          <w:tcPr>
            <w:tcW w:w="1940" w:type="dxa"/>
            <w:tcBorders>
              <w:top w:val="nil"/>
              <w:left w:val="nil"/>
              <w:bottom w:val="single" w:sz="8" w:space="0" w:color="auto"/>
              <w:right w:val="single" w:sz="8" w:space="0" w:color="auto"/>
            </w:tcBorders>
            <w:shd w:val="clear" w:color="auto" w:fill="auto"/>
            <w:noWrap/>
            <w:vAlign w:val="bottom"/>
            <w:hideMark/>
          </w:tcPr>
          <w:p w14:paraId="4E9B5A1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0,00</w:t>
            </w:r>
          </w:p>
        </w:tc>
      </w:tr>
      <w:tr w:rsidR="008B0D8E" w:rsidRPr="008B0D8E" w14:paraId="20C94F0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8CB62F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DA0054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0EF852F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67926D3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775DC3B"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5185102</w:t>
            </w:r>
          </w:p>
        </w:tc>
        <w:tc>
          <w:tcPr>
            <w:tcW w:w="1940" w:type="dxa"/>
            <w:tcBorders>
              <w:top w:val="nil"/>
              <w:left w:val="nil"/>
              <w:bottom w:val="single" w:sz="8" w:space="0" w:color="auto"/>
              <w:right w:val="single" w:sz="8" w:space="0" w:color="auto"/>
            </w:tcBorders>
            <w:shd w:val="clear" w:color="auto" w:fill="auto"/>
            <w:noWrap/>
            <w:vAlign w:val="bottom"/>
            <w:hideMark/>
          </w:tcPr>
          <w:p w14:paraId="7F8EB52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80 568,00</w:t>
            </w:r>
          </w:p>
        </w:tc>
      </w:tr>
      <w:tr w:rsidR="008B0D8E" w:rsidRPr="008B0D8E" w14:paraId="0FBB311C"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5E869C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02EA24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14:paraId="381547D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37254E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4301288"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14:paraId="7343EBD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640,00</w:t>
            </w:r>
          </w:p>
        </w:tc>
      </w:tr>
      <w:tr w:rsidR="008B0D8E" w:rsidRPr="008B0D8E" w14:paraId="62145CED"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B57B3D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E9B59E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FFFF00"/>
            <w:noWrap/>
            <w:vAlign w:val="bottom"/>
            <w:hideMark/>
          </w:tcPr>
          <w:p w14:paraId="78D4FD7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1E0C6C1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5D9B682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DF66F3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81 208,00</w:t>
            </w:r>
          </w:p>
        </w:tc>
      </w:tr>
      <w:tr w:rsidR="008B0D8E" w:rsidRPr="008B0D8E" w14:paraId="58602A82"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23DDDC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A728B9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761E75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14:paraId="01F4B30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19200</w:t>
            </w:r>
          </w:p>
        </w:tc>
        <w:tc>
          <w:tcPr>
            <w:tcW w:w="880" w:type="dxa"/>
            <w:tcBorders>
              <w:top w:val="nil"/>
              <w:left w:val="nil"/>
              <w:bottom w:val="single" w:sz="8" w:space="0" w:color="auto"/>
              <w:right w:val="single" w:sz="8" w:space="0" w:color="auto"/>
            </w:tcBorders>
            <w:shd w:val="clear" w:color="000000" w:fill="EAF1DD"/>
            <w:noWrap/>
            <w:vAlign w:val="bottom"/>
            <w:hideMark/>
          </w:tcPr>
          <w:p w14:paraId="2384AC7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33DA4A4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3B3D696B"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7C4B973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7AF4F89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KAPA-PRESS KE</w:t>
            </w:r>
          </w:p>
        </w:tc>
        <w:tc>
          <w:tcPr>
            <w:tcW w:w="900" w:type="dxa"/>
            <w:tcBorders>
              <w:top w:val="nil"/>
              <w:left w:val="nil"/>
              <w:bottom w:val="single" w:sz="8" w:space="0" w:color="auto"/>
              <w:right w:val="single" w:sz="8" w:space="0" w:color="auto"/>
            </w:tcBorders>
            <w:shd w:val="clear" w:color="000000" w:fill="FFFF00"/>
            <w:noWrap/>
            <w:vAlign w:val="bottom"/>
            <w:hideMark/>
          </w:tcPr>
          <w:p w14:paraId="22F18A0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2748176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19200</w:t>
            </w:r>
          </w:p>
        </w:tc>
        <w:tc>
          <w:tcPr>
            <w:tcW w:w="880" w:type="dxa"/>
            <w:tcBorders>
              <w:top w:val="nil"/>
              <w:left w:val="nil"/>
              <w:bottom w:val="single" w:sz="8" w:space="0" w:color="auto"/>
              <w:right w:val="single" w:sz="8" w:space="0" w:color="auto"/>
            </w:tcBorders>
            <w:shd w:val="clear" w:color="000000" w:fill="FFFF00"/>
            <w:noWrap/>
            <w:vAlign w:val="bottom"/>
            <w:hideMark/>
          </w:tcPr>
          <w:p w14:paraId="13B7093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6FE83B7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w:t>
            </w:r>
          </w:p>
        </w:tc>
      </w:tr>
      <w:tr w:rsidR="008B0D8E" w:rsidRPr="008B0D8E" w14:paraId="62FAED8E"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E02020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E142C9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1700891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6021101</w:t>
            </w:r>
          </w:p>
        </w:tc>
        <w:tc>
          <w:tcPr>
            <w:tcW w:w="2320" w:type="dxa"/>
            <w:tcBorders>
              <w:top w:val="nil"/>
              <w:left w:val="nil"/>
              <w:bottom w:val="single" w:sz="8" w:space="0" w:color="auto"/>
              <w:right w:val="single" w:sz="8" w:space="0" w:color="auto"/>
            </w:tcBorders>
            <w:shd w:val="clear" w:color="auto" w:fill="auto"/>
            <w:noWrap/>
            <w:vAlign w:val="bottom"/>
            <w:hideMark/>
          </w:tcPr>
          <w:p w14:paraId="0A97C2D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10 200,00</w:t>
            </w:r>
          </w:p>
        </w:tc>
        <w:tc>
          <w:tcPr>
            <w:tcW w:w="880" w:type="dxa"/>
            <w:tcBorders>
              <w:top w:val="nil"/>
              <w:left w:val="nil"/>
              <w:bottom w:val="single" w:sz="8" w:space="0" w:color="auto"/>
              <w:right w:val="single" w:sz="8" w:space="0" w:color="auto"/>
            </w:tcBorders>
            <w:shd w:val="clear" w:color="000000" w:fill="EAF1DD"/>
            <w:noWrap/>
            <w:vAlign w:val="bottom"/>
            <w:hideMark/>
          </w:tcPr>
          <w:p w14:paraId="7B19C41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5181102</w:t>
            </w:r>
          </w:p>
        </w:tc>
        <w:tc>
          <w:tcPr>
            <w:tcW w:w="1940" w:type="dxa"/>
            <w:tcBorders>
              <w:top w:val="nil"/>
              <w:left w:val="nil"/>
              <w:bottom w:val="single" w:sz="8" w:space="0" w:color="auto"/>
              <w:right w:val="single" w:sz="8" w:space="0" w:color="auto"/>
            </w:tcBorders>
            <w:shd w:val="clear" w:color="auto" w:fill="auto"/>
            <w:noWrap/>
            <w:vAlign w:val="bottom"/>
            <w:hideMark/>
          </w:tcPr>
          <w:p w14:paraId="26854D8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481 891,32</w:t>
            </w:r>
          </w:p>
        </w:tc>
      </w:tr>
      <w:tr w:rsidR="008B0D8E" w:rsidRPr="008B0D8E" w14:paraId="2046CED8"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F785A6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731A20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262284C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60231</w:t>
            </w:r>
          </w:p>
        </w:tc>
        <w:tc>
          <w:tcPr>
            <w:tcW w:w="2320" w:type="dxa"/>
            <w:tcBorders>
              <w:top w:val="nil"/>
              <w:left w:val="nil"/>
              <w:bottom w:val="single" w:sz="8" w:space="0" w:color="auto"/>
              <w:right w:val="single" w:sz="8" w:space="0" w:color="auto"/>
            </w:tcBorders>
            <w:shd w:val="clear" w:color="auto" w:fill="auto"/>
            <w:noWrap/>
            <w:vAlign w:val="bottom"/>
            <w:hideMark/>
          </w:tcPr>
          <w:p w14:paraId="154C4E5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772 563,64</w:t>
            </w:r>
          </w:p>
        </w:tc>
        <w:tc>
          <w:tcPr>
            <w:tcW w:w="880" w:type="dxa"/>
            <w:tcBorders>
              <w:top w:val="nil"/>
              <w:left w:val="nil"/>
              <w:bottom w:val="single" w:sz="8" w:space="0" w:color="auto"/>
              <w:right w:val="single" w:sz="8" w:space="0" w:color="auto"/>
            </w:tcBorders>
            <w:shd w:val="clear" w:color="000000" w:fill="EAF1DD"/>
            <w:noWrap/>
            <w:vAlign w:val="bottom"/>
            <w:hideMark/>
          </w:tcPr>
          <w:p w14:paraId="2B65174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5181109</w:t>
            </w:r>
          </w:p>
        </w:tc>
        <w:tc>
          <w:tcPr>
            <w:tcW w:w="1940" w:type="dxa"/>
            <w:tcBorders>
              <w:top w:val="nil"/>
              <w:left w:val="nil"/>
              <w:bottom w:val="single" w:sz="8" w:space="0" w:color="auto"/>
              <w:right w:val="single" w:sz="8" w:space="0" w:color="auto"/>
            </w:tcBorders>
            <w:shd w:val="clear" w:color="auto" w:fill="auto"/>
            <w:noWrap/>
            <w:vAlign w:val="bottom"/>
            <w:hideMark/>
          </w:tcPr>
          <w:p w14:paraId="6039B0F7"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66 834,31</w:t>
            </w:r>
          </w:p>
        </w:tc>
      </w:tr>
      <w:tr w:rsidR="008B0D8E" w:rsidRPr="008B0D8E" w14:paraId="0385E448"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77A098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FCBC6A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4790A2E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6024101</w:t>
            </w:r>
          </w:p>
        </w:tc>
        <w:tc>
          <w:tcPr>
            <w:tcW w:w="2320" w:type="dxa"/>
            <w:tcBorders>
              <w:top w:val="nil"/>
              <w:left w:val="nil"/>
              <w:bottom w:val="single" w:sz="8" w:space="0" w:color="auto"/>
              <w:right w:val="single" w:sz="8" w:space="0" w:color="auto"/>
            </w:tcBorders>
            <w:shd w:val="clear" w:color="auto" w:fill="auto"/>
            <w:noWrap/>
            <w:vAlign w:val="bottom"/>
            <w:hideMark/>
          </w:tcPr>
          <w:p w14:paraId="12C62E3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142 166,23</w:t>
            </w:r>
          </w:p>
        </w:tc>
        <w:tc>
          <w:tcPr>
            <w:tcW w:w="880" w:type="dxa"/>
            <w:tcBorders>
              <w:top w:val="nil"/>
              <w:left w:val="nil"/>
              <w:bottom w:val="single" w:sz="8" w:space="0" w:color="auto"/>
              <w:right w:val="single" w:sz="8" w:space="0" w:color="auto"/>
            </w:tcBorders>
            <w:shd w:val="clear" w:color="000000" w:fill="EAF1DD"/>
            <w:noWrap/>
            <w:vAlign w:val="bottom"/>
            <w:hideMark/>
          </w:tcPr>
          <w:p w14:paraId="57E8CE7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5182102</w:t>
            </w:r>
          </w:p>
        </w:tc>
        <w:tc>
          <w:tcPr>
            <w:tcW w:w="1940" w:type="dxa"/>
            <w:tcBorders>
              <w:top w:val="nil"/>
              <w:left w:val="nil"/>
              <w:bottom w:val="single" w:sz="8" w:space="0" w:color="auto"/>
              <w:right w:val="single" w:sz="8" w:space="0" w:color="auto"/>
            </w:tcBorders>
            <w:shd w:val="clear" w:color="auto" w:fill="auto"/>
            <w:noWrap/>
            <w:vAlign w:val="bottom"/>
            <w:hideMark/>
          </w:tcPr>
          <w:p w14:paraId="1944E80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96 756,01</w:t>
            </w:r>
          </w:p>
        </w:tc>
      </w:tr>
      <w:tr w:rsidR="008B0D8E" w:rsidRPr="008B0D8E" w14:paraId="73B32C7E"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293572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9843BF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50FCDAF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14:paraId="0F6992C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6030634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14:paraId="3B5CD70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7 924,24</w:t>
            </w:r>
          </w:p>
        </w:tc>
      </w:tr>
      <w:tr w:rsidR="008B0D8E" w:rsidRPr="008B0D8E" w14:paraId="3634934A"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BBEDA0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3BE388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538A3BB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648</w:t>
            </w:r>
          </w:p>
        </w:tc>
        <w:tc>
          <w:tcPr>
            <w:tcW w:w="2320" w:type="dxa"/>
            <w:tcBorders>
              <w:top w:val="nil"/>
              <w:left w:val="nil"/>
              <w:bottom w:val="single" w:sz="8" w:space="0" w:color="auto"/>
              <w:right w:val="single" w:sz="8" w:space="0" w:color="auto"/>
            </w:tcBorders>
            <w:shd w:val="clear" w:color="auto" w:fill="auto"/>
            <w:noWrap/>
            <w:vAlign w:val="bottom"/>
            <w:hideMark/>
          </w:tcPr>
          <w:p w14:paraId="79211A84"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060327A7"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5684001</w:t>
            </w:r>
          </w:p>
        </w:tc>
        <w:tc>
          <w:tcPr>
            <w:tcW w:w="1940" w:type="dxa"/>
            <w:tcBorders>
              <w:top w:val="nil"/>
              <w:left w:val="nil"/>
              <w:bottom w:val="single" w:sz="8" w:space="0" w:color="auto"/>
              <w:right w:val="single" w:sz="8" w:space="0" w:color="auto"/>
            </w:tcBorders>
            <w:shd w:val="clear" w:color="auto" w:fill="auto"/>
            <w:noWrap/>
            <w:vAlign w:val="bottom"/>
            <w:hideMark/>
          </w:tcPr>
          <w:p w14:paraId="4214E22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0,00</w:t>
            </w:r>
          </w:p>
        </w:tc>
      </w:tr>
      <w:tr w:rsidR="008B0D8E" w:rsidRPr="008B0D8E" w14:paraId="74DF30C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1A033C4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92D153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21939E2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3726D00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924 929,87</w:t>
            </w:r>
          </w:p>
        </w:tc>
        <w:tc>
          <w:tcPr>
            <w:tcW w:w="880" w:type="dxa"/>
            <w:tcBorders>
              <w:top w:val="nil"/>
              <w:left w:val="nil"/>
              <w:bottom w:val="single" w:sz="8" w:space="0" w:color="auto"/>
              <w:right w:val="single" w:sz="8" w:space="0" w:color="auto"/>
            </w:tcBorders>
            <w:shd w:val="clear" w:color="000000" w:fill="FFFF00"/>
            <w:noWrap/>
            <w:vAlign w:val="bottom"/>
            <w:hideMark/>
          </w:tcPr>
          <w:p w14:paraId="670672A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7D6A5F8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653 405,88</w:t>
            </w:r>
          </w:p>
        </w:tc>
      </w:tr>
      <w:tr w:rsidR="008B0D8E" w:rsidRPr="008B0D8E" w14:paraId="625FEDD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15F3CC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DAC5DB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4893F5C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6022201</w:t>
            </w:r>
          </w:p>
        </w:tc>
        <w:tc>
          <w:tcPr>
            <w:tcW w:w="2320" w:type="dxa"/>
            <w:tcBorders>
              <w:top w:val="nil"/>
              <w:left w:val="nil"/>
              <w:bottom w:val="single" w:sz="8" w:space="0" w:color="auto"/>
              <w:right w:val="single" w:sz="8" w:space="0" w:color="auto"/>
            </w:tcBorders>
            <w:shd w:val="clear" w:color="auto" w:fill="auto"/>
            <w:noWrap/>
            <w:vAlign w:val="bottom"/>
            <w:hideMark/>
          </w:tcPr>
          <w:p w14:paraId="6F485A8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5 417,69</w:t>
            </w:r>
          </w:p>
        </w:tc>
        <w:tc>
          <w:tcPr>
            <w:tcW w:w="880" w:type="dxa"/>
            <w:tcBorders>
              <w:top w:val="nil"/>
              <w:left w:val="nil"/>
              <w:bottom w:val="single" w:sz="8" w:space="0" w:color="auto"/>
              <w:right w:val="single" w:sz="8" w:space="0" w:color="auto"/>
            </w:tcBorders>
            <w:shd w:val="clear" w:color="000000" w:fill="EAF1DD"/>
            <w:noWrap/>
            <w:vAlign w:val="bottom"/>
            <w:hideMark/>
          </w:tcPr>
          <w:p w14:paraId="45C7118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5181203</w:t>
            </w:r>
          </w:p>
        </w:tc>
        <w:tc>
          <w:tcPr>
            <w:tcW w:w="1940" w:type="dxa"/>
            <w:tcBorders>
              <w:top w:val="nil"/>
              <w:left w:val="nil"/>
              <w:bottom w:val="single" w:sz="8" w:space="0" w:color="auto"/>
              <w:right w:val="single" w:sz="8" w:space="0" w:color="auto"/>
            </w:tcBorders>
            <w:shd w:val="clear" w:color="auto" w:fill="auto"/>
            <w:noWrap/>
            <w:vAlign w:val="bottom"/>
            <w:hideMark/>
          </w:tcPr>
          <w:p w14:paraId="00F8C31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1 090,00</w:t>
            </w:r>
          </w:p>
        </w:tc>
      </w:tr>
      <w:tr w:rsidR="008B0D8E" w:rsidRPr="008B0D8E" w14:paraId="1E0E6BB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5333CD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9B13E0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4FA6329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60232</w:t>
            </w:r>
          </w:p>
        </w:tc>
        <w:tc>
          <w:tcPr>
            <w:tcW w:w="2320" w:type="dxa"/>
            <w:tcBorders>
              <w:top w:val="nil"/>
              <w:left w:val="nil"/>
              <w:bottom w:val="single" w:sz="8" w:space="0" w:color="auto"/>
              <w:right w:val="single" w:sz="8" w:space="0" w:color="auto"/>
            </w:tcBorders>
            <w:shd w:val="clear" w:color="auto" w:fill="auto"/>
            <w:noWrap/>
            <w:vAlign w:val="bottom"/>
            <w:hideMark/>
          </w:tcPr>
          <w:p w14:paraId="35EEC73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373 962,22</w:t>
            </w:r>
          </w:p>
        </w:tc>
        <w:tc>
          <w:tcPr>
            <w:tcW w:w="880" w:type="dxa"/>
            <w:tcBorders>
              <w:top w:val="nil"/>
              <w:left w:val="nil"/>
              <w:bottom w:val="single" w:sz="8" w:space="0" w:color="auto"/>
              <w:right w:val="single" w:sz="8" w:space="0" w:color="auto"/>
            </w:tcBorders>
            <w:shd w:val="clear" w:color="000000" w:fill="EAF1DD"/>
            <w:noWrap/>
            <w:vAlign w:val="bottom"/>
            <w:hideMark/>
          </w:tcPr>
          <w:p w14:paraId="245D10A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5183224</w:t>
            </w:r>
          </w:p>
        </w:tc>
        <w:tc>
          <w:tcPr>
            <w:tcW w:w="1940" w:type="dxa"/>
            <w:tcBorders>
              <w:top w:val="nil"/>
              <w:left w:val="nil"/>
              <w:bottom w:val="single" w:sz="8" w:space="0" w:color="auto"/>
              <w:right w:val="single" w:sz="8" w:space="0" w:color="auto"/>
            </w:tcBorders>
            <w:shd w:val="clear" w:color="auto" w:fill="auto"/>
            <w:noWrap/>
            <w:vAlign w:val="bottom"/>
            <w:hideMark/>
          </w:tcPr>
          <w:p w14:paraId="215391D5"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450,00</w:t>
            </w:r>
          </w:p>
        </w:tc>
      </w:tr>
      <w:tr w:rsidR="008B0D8E" w:rsidRPr="008B0D8E" w14:paraId="5B575FE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A468B4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F59965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5AE9F50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6024201</w:t>
            </w:r>
          </w:p>
        </w:tc>
        <w:tc>
          <w:tcPr>
            <w:tcW w:w="2320" w:type="dxa"/>
            <w:tcBorders>
              <w:top w:val="nil"/>
              <w:left w:val="nil"/>
              <w:bottom w:val="single" w:sz="8" w:space="0" w:color="auto"/>
              <w:right w:val="single" w:sz="8" w:space="0" w:color="auto"/>
            </w:tcBorders>
            <w:shd w:val="clear" w:color="auto" w:fill="auto"/>
            <w:noWrap/>
            <w:vAlign w:val="bottom"/>
            <w:hideMark/>
          </w:tcPr>
          <w:p w14:paraId="5C6AE56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3 064,97</w:t>
            </w:r>
          </w:p>
        </w:tc>
        <w:tc>
          <w:tcPr>
            <w:tcW w:w="880" w:type="dxa"/>
            <w:tcBorders>
              <w:top w:val="nil"/>
              <w:left w:val="nil"/>
              <w:bottom w:val="single" w:sz="8" w:space="0" w:color="auto"/>
              <w:right w:val="single" w:sz="8" w:space="0" w:color="auto"/>
            </w:tcBorders>
            <w:shd w:val="clear" w:color="000000" w:fill="EAF1DD"/>
            <w:noWrap/>
            <w:vAlign w:val="bottom"/>
            <w:hideMark/>
          </w:tcPr>
          <w:p w14:paraId="0BEEF5D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5186205</w:t>
            </w:r>
          </w:p>
        </w:tc>
        <w:tc>
          <w:tcPr>
            <w:tcW w:w="1940" w:type="dxa"/>
            <w:tcBorders>
              <w:top w:val="nil"/>
              <w:left w:val="nil"/>
              <w:bottom w:val="single" w:sz="8" w:space="0" w:color="auto"/>
              <w:right w:val="single" w:sz="8" w:space="0" w:color="auto"/>
            </w:tcBorders>
            <w:shd w:val="clear" w:color="auto" w:fill="auto"/>
            <w:noWrap/>
            <w:vAlign w:val="bottom"/>
            <w:hideMark/>
          </w:tcPr>
          <w:p w14:paraId="695ACC2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39 531,32</w:t>
            </w:r>
          </w:p>
        </w:tc>
      </w:tr>
      <w:tr w:rsidR="008B0D8E" w:rsidRPr="008B0D8E" w14:paraId="54DCBAB9"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206989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2191F9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68DCCC6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6022202</w:t>
            </w:r>
          </w:p>
        </w:tc>
        <w:tc>
          <w:tcPr>
            <w:tcW w:w="2320" w:type="dxa"/>
            <w:tcBorders>
              <w:top w:val="nil"/>
              <w:left w:val="nil"/>
              <w:bottom w:val="single" w:sz="8" w:space="0" w:color="auto"/>
              <w:right w:val="single" w:sz="8" w:space="0" w:color="auto"/>
            </w:tcBorders>
            <w:shd w:val="clear" w:color="auto" w:fill="auto"/>
            <w:noWrap/>
            <w:vAlign w:val="bottom"/>
            <w:hideMark/>
          </w:tcPr>
          <w:p w14:paraId="799B47C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551CFFB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5186206</w:t>
            </w:r>
          </w:p>
        </w:tc>
        <w:tc>
          <w:tcPr>
            <w:tcW w:w="1940" w:type="dxa"/>
            <w:tcBorders>
              <w:top w:val="nil"/>
              <w:left w:val="nil"/>
              <w:bottom w:val="single" w:sz="8" w:space="0" w:color="auto"/>
              <w:right w:val="single" w:sz="8" w:space="0" w:color="auto"/>
            </w:tcBorders>
            <w:shd w:val="clear" w:color="auto" w:fill="auto"/>
            <w:noWrap/>
            <w:vAlign w:val="bottom"/>
            <w:hideMark/>
          </w:tcPr>
          <w:p w14:paraId="548A333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70 967,00</w:t>
            </w:r>
          </w:p>
        </w:tc>
      </w:tr>
      <w:tr w:rsidR="008B0D8E" w:rsidRPr="008B0D8E" w14:paraId="17F96846"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2F425F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B608D7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22075F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25B174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B9879E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5187006</w:t>
            </w:r>
          </w:p>
        </w:tc>
        <w:tc>
          <w:tcPr>
            <w:tcW w:w="1940" w:type="dxa"/>
            <w:tcBorders>
              <w:top w:val="nil"/>
              <w:left w:val="nil"/>
              <w:bottom w:val="single" w:sz="8" w:space="0" w:color="auto"/>
              <w:right w:val="single" w:sz="8" w:space="0" w:color="auto"/>
            </w:tcBorders>
            <w:shd w:val="clear" w:color="auto" w:fill="auto"/>
            <w:noWrap/>
            <w:vAlign w:val="bottom"/>
            <w:hideMark/>
          </w:tcPr>
          <w:p w14:paraId="738A33F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7 228,32</w:t>
            </w:r>
          </w:p>
        </w:tc>
      </w:tr>
      <w:tr w:rsidR="008B0D8E" w:rsidRPr="008B0D8E" w14:paraId="63FB82F5"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622068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261D66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14:paraId="2E6B8B2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6EC55D1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491D92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5188209</w:t>
            </w:r>
          </w:p>
        </w:tc>
        <w:tc>
          <w:tcPr>
            <w:tcW w:w="1940" w:type="dxa"/>
            <w:tcBorders>
              <w:top w:val="nil"/>
              <w:left w:val="nil"/>
              <w:bottom w:val="single" w:sz="8" w:space="0" w:color="auto"/>
              <w:right w:val="single" w:sz="8" w:space="0" w:color="auto"/>
            </w:tcBorders>
            <w:shd w:val="clear" w:color="auto" w:fill="auto"/>
            <w:noWrap/>
            <w:vAlign w:val="bottom"/>
            <w:hideMark/>
          </w:tcPr>
          <w:p w14:paraId="0A43BEC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2 701,03</w:t>
            </w:r>
          </w:p>
        </w:tc>
      </w:tr>
      <w:tr w:rsidR="008B0D8E" w:rsidRPr="008B0D8E" w14:paraId="75ADACD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42DBCB9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051E50D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77106B5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4BF413D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382 444,88</w:t>
            </w:r>
          </w:p>
        </w:tc>
        <w:tc>
          <w:tcPr>
            <w:tcW w:w="880" w:type="dxa"/>
            <w:tcBorders>
              <w:top w:val="nil"/>
              <w:left w:val="nil"/>
              <w:bottom w:val="single" w:sz="8" w:space="0" w:color="auto"/>
              <w:right w:val="single" w:sz="8" w:space="0" w:color="auto"/>
            </w:tcBorders>
            <w:shd w:val="clear" w:color="000000" w:fill="FFFF00"/>
            <w:noWrap/>
            <w:vAlign w:val="bottom"/>
            <w:hideMark/>
          </w:tcPr>
          <w:p w14:paraId="6DAA3AE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36A1BBC8"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121 967,67</w:t>
            </w:r>
          </w:p>
        </w:tc>
      </w:tr>
      <w:tr w:rsidR="008B0D8E" w:rsidRPr="008B0D8E" w14:paraId="60E5F54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22CB9A8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77F312E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432982D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2A8E027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2501998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496C758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173DA8AB"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70FF0C2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lastRenderedPageBreak/>
              <w:t> </w:t>
            </w:r>
          </w:p>
        </w:tc>
        <w:tc>
          <w:tcPr>
            <w:tcW w:w="1240" w:type="dxa"/>
            <w:tcBorders>
              <w:top w:val="nil"/>
              <w:left w:val="nil"/>
              <w:bottom w:val="single" w:sz="8" w:space="0" w:color="auto"/>
              <w:right w:val="single" w:sz="8" w:space="0" w:color="auto"/>
            </w:tcBorders>
            <w:shd w:val="clear" w:color="000000" w:fill="FFFF00"/>
            <w:noWrap/>
            <w:vAlign w:val="bottom"/>
            <w:hideMark/>
          </w:tcPr>
          <w:p w14:paraId="0381A42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VODAX</w:t>
            </w:r>
          </w:p>
        </w:tc>
        <w:tc>
          <w:tcPr>
            <w:tcW w:w="900" w:type="dxa"/>
            <w:tcBorders>
              <w:top w:val="nil"/>
              <w:left w:val="nil"/>
              <w:bottom w:val="single" w:sz="8" w:space="0" w:color="auto"/>
              <w:right w:val="single" w:sz="8" w:space="0" w:color="auto"/>
            </w:tcBorders>
            <w:shd w:val="clear" w:color="000000" w:fill="FFFF00"/>
            <w:noWrap/>
            <w:vAlign w:val="bottom"/>
            <w:hideMark/>
          </w:tcPr>
          <w:p w14:paraId="1F828B4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6023212</w:t>
            </w:r>
          </w:p>
        </w:tc>
        <w:tc>
          <w:tcPr>
            <w:tcW w:w="2320" w:type="dxa"/>
            <w:tcBorders>
              <w:top w:val="nil"/>
              <w:left w:val="nil"/>
              <w:bottom w:val="single" w:sz="8" w:space="0" w:color="auto"/>
              <w:right w:val="single" w:sz="8" w:space="0" w:color="auto"/>
            </w:tcBorders>
            <w:shd w:val="clear" w:color="000000" w:fill="FFFF00"/>
            <w:noWrap/>
            <w:vAlign w:val="bottom"/>
            <w:hideMark/>
          </w:tcPr>
          <w:p w14:paraId="6E264EA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633,59</w:t>
            </w:r>
          </w:p>
        </w:tc>
        <w:tc>
          <w:tcPr>
            <w:tcW w:w="880" w:type="dxa"/>
            <w:tcBorders>
              <w:top w:val="nil"/>
              <w:left w:val="nil"/>
              <w:bottom w:val="single" w:sz="8" w:space="0" w:color="auto"/>
              <w:right w:val="single" w:sz="8" w:space="0" w:color="auto"/>
            </w:tcBorders>
            <w:shd w:val="clear" w:color="000000" w:fill="FFFF00"/>
            <w:noWrap/>
            <w:vAlign w:val="bottom"/>
            <w:hideMark/>
          </w:tcPr>
          <w:p w14:paraId="4EA536E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527100</w:t>
            </w:r>
          </w:p>
        </w:tc>
        <w:tc>
          <w:tcPr>
            <w:tcW w:w="1940" w:type="dxa"/>
            <w:tcBorders>
              <w:top w:val="nil"/>
              <w:left w:val="nil"/>
              <w:bottom w:val="single" w:sz="8" w:space="0" w:color="auto"/>
              <w:right w:val="single" w:sz="8" w:space="0" w:color="auto"/>
            </w:tcBorders>
            <w:shd w:val="clear" w:color="000000" w:fill="FFFF00"/>
            <w:noWrap/>
            <w:vAlign w:val="bottom"/>
            <w:hideMark/>
          </w:tcPr>
          <w:p w14:paraId="3338706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w:t>
            </w:r>
          </w:p>
        </w:tc>
      </w:tr>
      <w:tr w:rsidR="008B0D8E" w:rsidRPr="008B0D8E" w14:paraId="2C344ACE"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37C5BE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4DE4DB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F59149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776CE66"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3D90315"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00B050"/>
            <w:noWrap/>
            <w:vAlign w:val="bottom"/>
            <w:hideMark/>
          </w:tcPr>
          <w:p w14:paraId="17582947"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856 581,55</w:t>
            </w:r>
          </w:p>
        </w:tc>
      </w:tr>
      <w:tr w:rsidR="008B0D8E" w:rsidRPr="008B0D8E" w14:paraId="226706C3"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D269BA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D2E0ED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6AFC185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643F5B8F"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DA86A91"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710D32E9"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r>
      <w:tr w:rsidR="008B0D8E" w:rsidRPr="008B0D8E" w14:paraId="04E59CD2"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657B32E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majetok</w:t>
            </w:r>
          </w:p>
        </w:tc>
        <w:tc>
          <w:tcPr>
            <w:tcW w:w="1240" w:type="dxa"/>
            <w:tcBorders>
              <w:top w:val="nil"/>
              <w:left w:val="nil"/>
              <w:bottom w:val="single" w:sz="8" w:space="0" w:color="auto"/>
              <w:right w:val="single" w:sz="8" w:space="0" w:color="auto"/>
            </w:tcBorders>
            <w:shd w:val="clear" w:color="000000" w:fill="FFFF00"/>
            <w:noWrap/>
            <w:vAlign w:val="bottom"/>
            <w:hideMark/>
          </w:tcPr>
          <w:p w14:paraId="425C3CA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14:paraId="6790AF9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34ADC9B1"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0A1F52DC"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501523</w:t>
            </w:r>
          </w:p>
        </w:tc>
        <w:tc>
          <w:tcPr>
            <w:tcW w:w="1940" w:type="dxa"/>
            <w:tcBorders>
              <w:top w:val="nil"/>
              <w:left w:val="nil"/>
              <w:bottom w:val="single" w:sz="8" w:space="0" w:color="auto"/>
              <w:right w:val="single" w:sz="8" w:space="0" w:color="auto"/>
            </w:tcBorders>
            <w:shd w:val="clear" w:color="000000" w:fill="FFFF00"/>
            <w:noWrap/>
            <w:vAlign w:val="bottom"/>
            <w:hideMark/>
          </w:tcPr>
          <w:p w14:paraId="6EBA874E"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316,00</w:t>
            </w:r>
          </w:p>
        </w:tc>
      </w:tr>
      <w:tr w:rsidR="008B0D8E" w:rsidRPr="008B0D8E" w14:paraId="48A1F368"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7BDE3E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ADCF6E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9F9AC0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1A4A5347"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0699B7E"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5E7EFC4D"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r>
      <w:tr w:rsidR="008B0D8E" w:rsidRPr="008B0D8E" w14:paraId="132A75C8"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803CA0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46A41F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B70746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42E293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9F0441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41707AF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5BC05F9B"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EF52C8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14:paraId="7EBA440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EAF1DD"/>
            <w:noWrap/>
            <w:vAlign w:val="bottom"/>
            <w:hideMark/>
          </w:tcPr>
          <w:p w14:paraId="4AD1C77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14:paraId="6CDD2BB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BE2FA5F"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w:t>
            </w:r>
          </w:p>
        </w:tc>
        <w:tc>
          <w:tcPr>
            <w:tcW w:w="1940" w:type="dxa"/>
            <w:tcBorders>
              <w:top w:val="nil"/>
              <w:left w:val="nil"/>
              <w:bottom w:val="single" w:sz="8" w:space="0" w:color="auto"/>
              <w:right w:val="single" w:sz="8" w:space="0" w:color="auto"/>
            </w:tcBorders>
            <w:shd w:val="clear" w:color="auto" w:fill="auto"/>
            <w:noWrap/>
            <w:vAlign w:val="bottom"/>
            <w:hideMark/>
          </w:tcPr>
          <w:p w14:paraId="4DAC081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2C0AF3C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7E20AF0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46E8553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FFFF00"/>
            <w:noWrap/>
            <w:vAlign w:val="bottom"/>
            <w:hideMark/>
          </w:tcPr>
          <w:p w14:paraId="5A1A3AE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3B52AFE5"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6E32C75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D157A8B"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0</w:t>
            </w:r>
          </w:p>
        </w:tc>
      </w:tr>
      <w:tr w:rsidR="008B0D8E" w:rsidRPr="008B0D8E" w14:paraId="78F18D23"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3B35CAA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19ABD0C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6F74CB3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6EA4D8EA"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4522846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5018309</w:t>
            </w:r>
          </w:p>
        </w:tc>
        <w:tc>
          <w:tcPr>
            <w:tcW w:w="1940" w:type="dxa"/>
            <w:tcBorders>
              <w:top w:val="nil"/>
              <w:left w:val="nil"/>
              <w:bottom w:val="single" w:sz="8" w:space="0" w:color="auto"/>
              <w:right w:val="single" w:sz="8" w:space="0" w:color="auto"/>
            </w:tcBorders>
            <w:shd w:val="clear" w:color="000000" w:fill="FFFFFF"/>
            <w:noWrap/>
            <w:vAlign w:val="bottom"/>
            <w:hideMark/>
          </w:tcPr>
          <w:p w14:paraId="583EB6A4"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r>
      <w:tr w:rsidR="008B0D8E" w:rsidRPr="008B0D8E" w14:paraId="2F156E53"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5C0769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2391867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20DFA13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3E38F16E"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2992EE1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000000" w:fill="FFFFFF"/>
            <w:noWrap/>
            <w:vAlign w:val="bottom"/>
            <w:hideMark/>
          </w:tcPr>
          <w:p w14:paraId="04C5B09F"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482</w:t>
            </w:r>
          </w:p>
        </w:tc>
      </w:tr>
      <w:tr w:rsidR="008B0D8E" w:rsidRPr="008B0D8E" w14:paraId="55B5668F"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6436203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0B7EFBC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218DEFA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5D301596"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18B90A9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0DD8EAD3"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r>
      <w:tr w:rsidR="008B0D8E" w:rsidRPr="008B0D8E" w14:paraId="51566E33"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2B2C67D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6198B8E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3AF9BA2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1966396A"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01B55E8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5F8B577"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482</w:t>
            </w:r>
          </w:p>
        </w:tc>
      </w:tr>
      <w:tr w:rsidR="008B0D8E" w:rsidRPr="008B0D8E" w14:paraId="6998509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BCE6E7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396FF60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73EA36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90F114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217152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3A94629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r>
      <w:tr w:rsidR="008B0D8E" w:rsidRPr="008B0D8E" w14:paraId="27DFA1D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358A11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14:paraId="4A2919A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14:paraId="25CA89F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14:paraId="661AADB4"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14:paraId="2886B35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14:paraId="529B38D2"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-82 490,51</w:t>
            </w:r>
          </w:p>
        </w:tc>
      </w:tr>
      <w:tr w:rsidR="008B0D8E" w:rsidRPr="008B0D8E" w14:paraId="727D56A5"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94F740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082293E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1918FBD"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84418A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2773AEF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131400</w:t>
            </w:r>
          </w:p>
        </w:tc>
        <w:tc>
          <w:tcPr>
            <w:tcW w:w="1940" w:type="dxa"/>
            <w:tcBorders>
              <w:top w:val="nil"/>
              <w:left w:val="nil"/>
              <w:bottom w:val="single" w:sz="8" w:space="0" w:color="auto"/>
              <w:right w:val="single" w:sz="8" w:space="0" w:color="auto"/>
            </w:tcBorders>
            <w:shd w:val="clear" w:color="auto" w:fill="auto"/>
            <w:noWrap/>
            <w:vAlign w:val="bottom"/>
            <w:hideMark/>
          </w:tcPr>
          <w:p w14:paraId="1C0B245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19 928 459,43</w:t>
            </w:r>
          </w:p>
        </w:tc>
      </w:tr>
      <w:tr w:rsidR="008B0D8E" w:rsidRPr="008B0D8E" w14:paraId="5F3A12C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D71F79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835560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131CDB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EACCAE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5F0E45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131700</w:t>
            </w:r>
          </w:p>
        </w:tc>
        <w:tc>
          <w:tcPr>
            <w:tcW w:w="1940" w:type="dxa"/>
            <w:tcBorders>
              <w:top w:val="nil"/>
              <w:left w:val="nil"/>
              <w:bottom w:val="single" w:sz="8" w:space="0" w:color="auto"/>
              <w:right w:val="single" w:sz="8" w:space="0" w:color="auto"/>
            </w:tcBorders>
            <w:shd w:val="clear" w:color="auto" w:fill="auto"/>
            <w:noWrap/>
            <w:vAlign w:val="bottom"/>
            <w:hideMark/>
          </w:tcPr>
          <w:p w14:paraId="557406E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15 480,75</w:t>
            </w:r>
          </w:p>
        </w:tc>
      </w:tr>
      <w:tr w:rsidR="008B0D8E" w:rsidRPr="008B0D8E" w14:paraId="04E97770"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1EF38F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6169C31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316EDF6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57DC1F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487267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326111</w:t>
            </w:r>
          </w:p>
        </w:tc>
        <w:tc>
          <w:tcPr>
            <w:tcW w:w="1940" w:type="dxa"/>
            <w:tcBorders>
              <w:top w:val="nil"/>
              <w:left w:val="nil"/>
              <w:bottom w:val="single" w:sz="8" w:space="0" w:color="auto"/>
              <w:right w:val="single" w:sz="8" w:space="0" w:color="auto"/>
            </w:tcBorders>
            <w:shd w:val="clear" w:color="auto" w:fill="auto"/>
            <w:noWrap/>
            <w:vAlign w:val="bottom"/>
            <w:hideMark/>
          </w:tcPr>
          <w:p w14:paraId="0FDBF8E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54 057,94</w:t>
            </w:r>
          </w:p>
        </w:tc>
      </w:tr>
      <w:tr w:rsidR="008B0D8E" w:rsidRPr="008B0D8E" w14:paraId="11B56C8F"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B97C74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8C49C2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9A64D5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4BF1FB0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1D379E5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504003</w:t>
            </w:r>
          </w:p>
        </w:tc>
        <w:tc>
          <w:tcPr>
            <w:tcW w:w="1940" w:type="dxa"/>
            <w:tcBorders>
              <w:top w:val="nil"/>
              <w:left w:val="nil"/>
              <w:bottom w:val="single" w:sz="8" w:space="0" w:color="auto"/>
              <w:right w:val="single" w:sz="8" w:space="0" w:color="auto"/>
            </w:tcBorders>
            <w:shd w:val="clear" w:color="auto" w:fill="auto"/>
            <w:noWrap/>
            <w:vAlign w:val="bottom"/>
            <w:hideMark/>
          </w:tcPr>
          <w:p w14:paraId="79C18FC5" w14:textId="77777777" w:rsidR="008B0D8E" w:rsidRPr="008B0D8E" w:rsidRDefault="008B0D8E" w:rsidP="008B0D8E">
            <w:pPr>
              <w:jc w:val="right"/>
              <w:rPr>
                <w:rFonts w:ascii="Calibri" w:hAnsi="Calibri" w:cs="Calibri"/>
                <w:color w:val="FF0000"/>
                <w:sz w:val="18"/>
                <w:szCs w:val="18"/>
                <w:lang w:eastAsia="sk-SK"/>
              </w:rPr>
            </w:pPr>
            <w:r w:rsidRPr="008B0D8E">
              <w:rPr>
                <w:rFonts w:ascii="Calibri" w:hAnsi="Calibri" w:cs="Calibri"/>
                <w:color w:val="FF0000"/>
                <w:sz w:val="18"/>
                <w:szCs w:val="18"/>
                <w:lang w:eastAsia="sk-SK"/>
              </w:rPr>
              <w:t>62,26</w:t>
            </w:r>
          </w:p>
        </w:tc>
      </w:tr>
      <w:tr w:rsidR="008B0D8E" w:rsidRPr="008B0D8E" w14:paraId="032AC50C"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812645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49F645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21DA6E8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3CFC93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6566894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504141</w:t>
            </w:r>
          </w:p>
        </w:tc>
        <w:tc>
          <w:tcPr>
            <w:tcW w:w="1940" w:type="dxa"/>
            <w:tcBorders>
              <w:top w:val="nil"/>
              <w:left w:val="nil"/>
              <w:bottom w:val="single" w:sz="8" w:space="0" w:color="auto"/>
              <w:right w:val="single" w:sz="8" w:space="0" w:color="auto"/>
            </w:tcBorders>
            <w:shd w:val="clear" w:color="auto" w:fill="auto"/>
            <w:noWrap/>
            <w:vAlign w:val="bottom"/>
            <w:hideMark/>
          </w:tcPr>
          <w:p w14:paraId="29AD949B" w14:textId="77777777" w:rsidR="008B0D8E" w:rsidRPr="008B0D8E" w:rsidRDefault="008B0D8E" w:rsidP="008B0D8E">
            <w:pPr>
              <w:jc w:val="right"/>
              <w:rPr>
                <w:rFonts w:ascii="Calibri" w:hAnsi="Calibri" w:cs="Calibri"/>
                <w:color w:val="FF0000"/>
                <w:sz w:val="18"/>
                <w:szCs w:val="18"/>
                <w:lang w:eastAsia="sk-SK"/>
              </w:rPr>
            </w:pPr>
            <w:r w:rsidRPr="008B0D8E">
              <w:rPr>
                <w:rFonts w:ascii="Calibri" w:hAnsi="Calibri" w:cs="Calibri"/>
                <w:color w:val="FF0000"/>
                <w:sz w:val="18"/>
                <w:szCs w:val="18"/>
                <w:lang w:eastAsia="sk-SK"/>
              </w:rPr>
              <w:t>-369 031,71</w:t>
            </w:r>
          </w:p>
        </w:tc>
      </w:tr>
      <w:tr w:rsidR="008B0D8E" w:rsidRPr="008B0D8E" w14:paraId="2C6CA97D"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AD5FC7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E42D69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052F57A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044200E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32A4F7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504411</w:t>
            </w:r>
          </w:p>
        </w:tc>
        <w:tc>
          <w:tcPr>
            <w:tcW w:w="1940" w:type="dxa"/>
            <w:tcBorders>
              <w:top w:val="nil"/>
              <w:left w:val="nil"/>
              <w:bottom w:val="single" w:sz="8" w:space="0" w:color="auto"/>
              <w:right w:val="single" w:sz="8" w:space="0" w:color="auto"/>
            </w:tcBorders>
            <w:shd w:val="clear" w:color="auto" w:fill="auto"/>
            <w:noWrap/>
            <w:vAlign w:val="bottom"/>
            <w:hideMark/>
          </w:tcPr>
          <w:p w14:paraId="3937CAD2" w14:textId="77777777" w:rsidR="008B0D8E" w:rsidRPr="008B0D8E" w:rsidRDefault="008B0D8E" w:rsidP="008B0D8E">
            <w:pPr>
              <w:jc w:val="right"/>
              <w:rPr>
                <w:rFonts w:ascii="Calibri" w:hAnsi="Calibri" w:cs="Calibri"/>
                <w:color w:val="FF0000"/>
                <w:sz w:val="18"/>
                <w:szCs w:val="18"/>
                <w:lang w:eastAsia="sk-SK"/>
              </w:rPr>
            </w:pPr>
            <w:r w:rsidRPr="008B0D8E">
              <w:rPr>
                <w:rFonts w:ascii="Calibri" w:hAnsi="Calibri" w:cs="Calibri"/>
                <w:color w:val="FF0000"/>
                <w:sz w:val="18"/>
                <w:szCs w:val="18"/>
                <w:lang w:eastAsia="sk-SK"/>
              </w:rPr>
              <w:t>-23,83</w:t>
            </w:r>
          </w:p>
        </w:tc>
      </w:tr>
      <w:tr w:rsidR="008B0D8E" w:rsidRPr="008B0D8E" w14:paraId="413F381B"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FAEFA0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6BA9B4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FE50B7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0F52E3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78FBD6D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504511</w:t>
            </w:r>
          </w:p>
        </w:tc>
        <w:tc>
          <w:tcPr>
            <w:tcW w:w="1940" w:type="dxa"/>
            <w:tcBorders>
              <w:top w:val="nil"/>
              <w:left w:val="nil"/>
              <w:bottom w:val="single" w:sz="8" w:space="0" w:color="auto"/>
              <w:right w:val="single" w:sz="8" w:space="0" w:color="auto"/>
            </w:tcBorders>
            <w:shd w:val="clear" w:color="auto" w:fill="auto"/>
            <w:noWrap/>
            <w:vAlign w:val="bottom"/>
            <w:hideMark/>
          </w:tcPr>
          <w:p w14:paraId="706DD988" w14:textId="77777777" w:rsidR="008B0D8E" w:rsidRPr="008B0D8E" w:rsidRDefault="008B0D8E" w:rsidP="008B0D8E">
            <w:pPr>
              <w:jc w:val="right"/>
              <w:rPr>
                <w:rFonts w:ascii="Calibri" w:hAnsi="Calibri" w:cs="Calibri"/>
                <w:color w:val="FF0000"/>
                <w:sz w:val="18"/>
                <w:szCs w:val="18"/>
                <w:lang w:eastAsia="sk-SK"/>
              </w:rPr>
            </w:pPr>
            <w:r w:rsidRPr="008B0D8E">
              <w:rPr>
                <w:rFonts w:ascii="Calibri" w:hAnsi="Calibri" w:cs="Calibri"/>
                <w:color w:val="FF0000"/>
                <w:sz w:val="18"/>
                <w:szCs w:val="18"/>
                <w:lang w:eastAsia="sk-SK"/>
              </w:rPr>
              <w:t>-93 501,74</w:t>
            </w:r>
          </w:p>
        </w:tc>
      </w:tr>
      <w:tr w:rsidR="008B0D8E" w:rsidRPr="008B0D8E" w14:paraId="5BBA871D"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31584DD5"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23AEBF0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14:paraId="01E3DA9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1D45CBA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19A224E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7C6F7A7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19 453 012,59</w:t>
            </w:r>
          </w:p>
        </w:tc>
      </w:tr>
      <w:tr w:rsidR="008B0D8E" w:rsidRPr="008B0D8E" w14:paraId="415E918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DDE59D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629AC6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MKPK</w:t>
            </w:r>
          </w:p>
        </w:tc>
        <w:tc>
          <w:tcPr>
            <w:tcW w:w="900" w:type="dxa"/>
            <w:tcBorders>
              <w:top w:val="nil"/>
              <w:left w:val="nil"/>
              <w:bottom w:val="single" w:sz="8" w:space="0" w:color="auto"/>
              <w:right w:val="single" w:sz="8" w:space="0" w:color="auto"/>
            </w:tcBorders>
            <w:shd w:val="clear" w:color="000000" w:fill="EAF1DD"/>
            <w:noWrap/>
            <w:vAlign w:val="bottom"/>
            <w:hideMark/>
          </w:tcPr>
          <w:p w14:paraId="37C7CBB4"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604221</w:t>
            </w:r>
          </w:p>
        </w:tc>
        <w:tc>
          <w:tcPr>
            <w:tcW w:w="2320" w:type="dxa"/>
            <w:tcBorders>
              <w:top w:val="nil"/>
              <w:left w:val="nil"/>
              <w:bottom w:val="single" w:sz="8" w:space="0" w:color="auto"/>
              <w:right w:val="single" w:sz="8" w:space="0" w:color="auto"/>
            </w:tcBorders>
            <w:shd w:val="clear" w:color="auto" w:fill="auto"/>
            <w:noWrap/>
            <w:vAlign w:val="bottom"/>
            <w:hideMark/>
          </w:tcPr>
          <w:p w14:paraId="06DE7B9B"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6 427,51</w:t>
            </w:r>
          </w:p>
        </w:tc>
        <w:tc>
          <w:tcPr>
            <w:tcW w:w="880" w:type="dxa"/>
            <w:tcBorders>
              <w:top w:val="nil"/>
              <w:left w:val="nil"/>
              <w:bottom w:val="single" w:sz="8" w:space="0" w:color="auto"/>
              <w:right w:val="single" w:sz="8" w:space="0" w:color="auto"/>
            </w:tcBorders>
            <w:shd w:val="clear" w:color="000000" w:fill="EAF1DD"/>
            <w:noWrap/>
            <w:vAlign w:val="bottom"/>
            <w:hideMark/>
          </w:tcPr>
          <w:p w14:paraId="20389A2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14:paraId="367F0138"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1 748,01</w:t>
            </w:r>
          </w:p>
        </w:tc>
      </w:tr>
      <w:tr w:rsidR="008B0D8E" w:rsidRPr="008B0D8E" w14:paraId="10BD19F7"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4015C6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2343BBE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88B915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1D546279"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9526CB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131210</w:t>
            </w:r>
          </w:p>
        </w:tc>
        <w:tc>
          <w:tcPr>
            <w:tcW w:w="1940" w:type="dxa"/>
            <w:tcBorders>
              <w:top w:val="nil"/>
              <w:left w:val="nil"/>
              <w:bottom w:val="single" w:sz="8" w:space="0" w:color="auto"/>
              <w:right w:val="single" w:sz="8" w:space="0" w:color="auto"/>
            </w:tcBorders>
            <w:shd w:val="clear" w:color="auto" w:fill="auto"/>
            <w:noWrap/>
            <w:vAlign w:val="bottom"/>
            <w:hideMark/>
          </w:tcPr>
          <w:p w14:paraId="7A224BA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3 263 263,85</w:t>
            </w:r>
          </w:p>
        </w:tc>
      </w:tr>
      <w:tr w:rsidR="008B0D8E" w:rsidRPr="008B0D8E" w14:paraId="4E4678B2"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199D98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463B87E8"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74D9A406"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5C7664B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450318C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503121</w:t>
            </w:r>
          </w:p>
        </w:tc>
        <w:tc>
          <w:tcPr>
            <w:tcW w:w="1940" w:type="dxa"/>
            <w:tcBorders>
              <w:top w:val="nil"/>
              <w:left w:val="nil"/>
              <w:bottom w:val="single" w:sz="8" w:space="0" w:color="auto"/>
              <w:right w:val="single" w:sz="8" w:space="0" w:color="auto"/>
            </w:tcBorders>
            <w:shd w:val="clear" w:color="auto" w:fill="auto"/>
            <w:noWrap/>
            <w:vAlign w:val="bottom"/>
            <w:hideMark/>
          </w:tcPr>
          <w:p w14:paraId="22DB3329"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2 569,37</w:t>
            </w:r>
          </w:p>
        </w:tc>
      </w:tr>
      <w:tr w:rsidR="008B0D8E" w:rsidRPr="008B0D8E" w14:paraId="76F2903A"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0091257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5B57608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421E34F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1BE3CA7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0CDA268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504221</w:t>
            </w:r>
          </w:p>
        </w:tc>
        <w:tc>
          <w:tcPr>
            <w:tcW w:w="1940" w:type="dxa"/>
            <w:tcBorders>
              <w:top w:val="nil"/>
              <w:left w:val="nil"/>
              <w:bottom w:val="single" w:sz="8" w:space="0" w:color="auto"/>
              <w:right w:val="single" w:sz="8" w:space="0" w:color="auto"/>
            </w:tcBorders>
            <w:shd w:val="clear" w:color="auto" w:fill="auto"/>
            <w:noWrap/>
            <w:vAlign w:val="bottom"/>
            <w:hideMark/>
          </w:tcPr>
          <w:p w14:paraId="28058601"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5 955,82</w:t>
            </w:r>
          </w:p>
        </w:tc>
      </w:tr>
      <w:tr w:rsidR="008B0D8E" w:rsidRPr="008B0D8E" w14:paraId="35E8D83E"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294064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13C2439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14:paraId="1EA7B141"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2247C356"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14:paraId="361D80FA"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5018308</w:t>
            </w:r>
          </w:p>
        </w:tc>
        <w:tc>
          <w:tcPr>
            <w:tcW w:w="1940" w:type="dxa"/>
            <w:tcBorders>
              <w:top w:val="nil"/>
              <w:left w:val="nil"/>
              <w:bottom w:val="single" w:sz="8" w:space="0" w:color="auto"/>
              <w:right w:val="single" w:sz="8" w:space="0" w:color="auto"/>
            </w:tcBorders>
            <w:shd w:val="clear" w:color="auto" w:fill="auto"/>
            <w:noWrap/>
            <w:vAlign w:val="bottom"/>
            <w:hideMark/>
          </w:tcPr>
          <w:p w14:paraId="24E9BC48"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18315</w:t>
            </w:r>
          </w:p>
        </w:tc>
      </w:tr>
      <w:tr w:rsidR="008B0D8E" w:rsidRPr="008B0D8E" w14:paraId="0C326DB4"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40BCA44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1FF81FC0"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MPK+NR</w:t>
            </w:r>
          </w:p>
        </w:tc>
        <w:tc>
          <w:tcPr>
            <w:tcW w:w="900" w:type="dxa"/>
            <w:tcBorders>
              <w:top w:val="nil"/>
              <w:left w:val="nil"/>
              <w:bottom w:val="single" w:sz="8" w:space="0" w:color="auto"/>
              <w:right w:val="single" w:sz="8" w:space="0" w:color="auto"/>
            </w:tcBorders>
            <w:shd w:val="clear" w:color="000000" w:fill="FFFF00"/>
            <w:noWrap/>
            <w:vAlign w:val="bottom"/>
            <w:hideMark/>
          </w:tcPr>
          <w:p w14:paraId="0CE6D34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14:paraId="0E4526E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0DF28EBE"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D5AB730"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3 291 852,05</w:t>
            </w:r>
          </w:p>
        </w:tc>
      </w:tr>
      <w:tr w:rsidR="008B0D8E" w:rsidRPr="008B0D8E" w14:paraId="47F54B31"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05A74DE3"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14:paraId="7E63B97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14:paraId="52CF907B"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7FE68EA1"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4AFAAF6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14:paraId="0E28A2AC"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r>
      <w:tr w:rsidR="008B0D8E" w:rsidRPr="008B0D8E" w14:paraId="280770CD"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14:paraId="2852852C"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000000" w:fill="FFFFFF"/>
            <w:noWrap/>
            <w:vAlign w:val="bottom"/>
            <w:hideMark/>
          </w:tcPr>
          <w:p w14:paraId="00CBB1D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14:paraId="217167A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14:paraId="16A3665E" w14:textId="77777777" w:rsidR="008B0D8E" w:rsidRPr="008B0D8E" w:rsidRDefault="008B0D8E" w:rsidP="008B0D8E">
            <w:pPr>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159ACF33"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000000" w:fill="FFFFFF"/>
            <w:noWrap/>
            <w:vAlign w:val="bottom"/>
            <w:hideMark/>
          </w:tcPr>
          <w:p w14:paraId="6F0B8558"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143</w:t>
            </w:r>
          </w:p>
        </w:tc>
      </w:tr>
      <w:tr w:rsidR="008B0D8E" w:rsidRPr="008B0D8E" w14:paraId="0074B2C1" w14:textId="77777777" w:rsidTr="008B0D8E">
        <w:trPr>
          <w:divId w:val="1620330394"/>
          <w:trHeight w:val="360"/>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407F330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14:paraId="6AD5631D"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14:paraId="17484BFE"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14:paraId="4B981DDF"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14:paraId="25BEE29C" w14:textId="77777777" w:rsidR="008B0D8E" w:rsidRPr="008B0D8E" w:rsidRDefault="008B0D8E" w:rsidP="008B0D8E">
            <w:pPr>
              <w:jc w:val="right"/>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14:paraId="2708320C"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143,00</w:t>
            </w:r>
          </w:p>
        </w:tc>
      </w:tr>
      <w:tr w:rsidR="008B0D8E" w:rsidRPr="008B0D8E" w14:paraId="37982342" w14:textId="77777777" w:rsidTr="008B0D8E">
        <w:trPr>
          <w:divId w:val="1620330394"/>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7FA5907"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14:paraId="7A361CE2"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auto" w:fill="auto"/>
            <w:noWrap/>
            <w:vAlign w:val="bottom"/>
            <w:hideMark/>
          </w:tcPr>
          <w:p w14:paraId="08FF106A"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14:paraId="3C256995"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1 327 208,34</w:t>
            </w:r>
          </w:p>
        </w:tc>
        <w:tc>
          <w:tcPr>
            <w:tcW w:w="880" w:type="dxa"/>
            <w:tcBorders>
              <w:top w:val="nil"/>
              <w:left w:val="nil"/>
              <w:bottom w:val="single" w:sz="8" w:space="0" w:color="auto"/>
              <w:right w:val="single" w:sz="8" w:space="0" w:color="auto"/>
            </w:tcBorders>
            <w:shd w:val="clear" w:color="auto" w:fill="auto"/>
            <w:noWrap/>
            <w:vAlign w:val="bottom"/>
            <w:hideMark/>
          </w:tcPr>
          <w:p w14:paraId="02504004" w14:textId="77777777" w:rsidR="008B0D8E" w:rsidRPr="008B0D8E" w:rsidRDefault="008B0D8E" w:rsidP="008B0D8E">
            <w:pPr>
              <w:rPr>
                <w:rFonts w:ascii="Calibri" w:hAnsi="Calibri" w:cs="Calibri"/>
                <w:color w:val="000000"/>
                <w:sz w:val="18"/>
                <w:szCs w:val="18"/>
                <w:lang w:eastAsia="sk-SK"/>
              </w:rPr>
            </w:pPr>
            <w:r w:rsidRPr="008B0D8E">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14:paraId="5BB4867C" w14:textId="77777777" w:rsidR="008B0D8E" w:rsidRPr="008B0D8E" w:rsidRDefault="008B0D8E" w:rsidP="008B0D8E">
            <w:pPr>
              <w:jc w:val="right"/>
              <w:rPr>
                <w:rFonts w:ascii="Calibri" w:hAnsi="Calibri" w:cs="Calibri"/>
                <w:b/>
                <w:bCs/>
                <w:color w:val="000000"/>
                <w:sz w:val="18"/>
                <w:szCs w:val="18"/>
                <w:lang w:eastAsia="sk-SK"/>
              </w:rPr>
            </w:pPr>
            <w:r w:rsidRPr="008B0D8E">
              <w:rPr>
                <w:rFonts w:ascii="Calibri" w:hAnsi="Calibri" w:cs="Calibri"/>
                <w:b/>
                <w:bCs/>
                <w:color w:val="000000"/>
                <w:sz w:val="18"/>
                <w:szCs w:val="18"/>
                <w:lang w:eastAsia="sk-SK"/>
              </w:rPr>
              <w:t>23 602 387,19</w:t>
            </w:r>
          </w:p>
        </w:tc>
      </w:tr>
    </w:tbl>
    <w:p w14:paraId="1D5CD07C" w14:textId="523495C3" w:rsidR="002671AA" w:rsidRDefault="00893293">
      <w:pPr>
        <w:pStyle w:val="Zkladntext"/>
      </w:pPr>
      <w:r>
        <w:fldChar w:fldCharType="end"/>
      </w:r>
      <w:r w:rsidR="002671AA">
        <w:tab/>
      </w:r>
    </w:p>
    <w:p w14:paraId="534BF21D" w14:textId="77777777" w:rsidR="002671AA" w:rsidRDefault="002671AA">
      <w:pPr>
        <w:pStyle w:val="Zkladntext"/>
      </w:pPr>
    </w:p>
    <w:p w14:paraId="23941C87" w14:textId="77777777" w:rsidR="00D407FA" w:rsidRDefault="00D407FA">
      <w:pPr>
        <w:pStyle w:val="Zkladntext"/>
      </w:pPr>
    </w:p>
    <w:p w14:paraId="0417204B" w14:textId="77777777" w:rsidR="002671AA" w:rsidRDefault="002671AA">
      <w:pPr>
        <w:pStyle w:val="Nadpis1"/>
      </w:pPr>
      <w:bookmarkStart w:id="50" w:name="_Toc530739925"/>
      <w:r>
        <w:t>Informácie o skutočnostiach, ktoré nastali po dni, ku ktorému sa zostavuje účtovná závierka, do dňa zostavenia účtovnej závierky</w:t>
      </w:r>
      <w:bookmarkEnd w:id="50"/>
    </w:p>
    <w:p w14:paraId="063E8809" w14:textId="77777777" w:rsidR="00155387" w:rsidRPr="00155387" w:rsidRDefault="00155387" w:rsidP="00155387"/>
    <w:p w14:paraId="27F569E2" w14:textId="13DDB890" w:rsidR="00155387" w:rsidRDefault="00155387" w:rsidP="00155387">
      <w:pPr>
        <w:pStyle w:val="Zkladntext"/>
      </w:pPr>
      <w:r w:rsidRPr="00155387">
        <w:t>Po 31. decembri 202</w:t>
      </w:r>
      <w:r w:rsidR="00893D6F">
        <w:t>4</w:t>
      </w:r>
      <w:r w:rsidR="00B93485">
        <w:t xml:space="preserve"> </w:t>
      </w:r>
      <w:r>
        <w:t>ne</w:t>
      </w:r>
      <w:r w:rsidRPr="00155387">
        <w:t>n</w:t>
      </w:r>
      <w:r>
        <w:t xml:space="preserve">astali   </w:t>
      </w:r>
      <w:r w:rsidRPr="00155387">
        <w:t xml:space="preserve">  iné udalosti okrem </w:t>
      </w:r>
      <w:r>
        <w:t>nižšie</w:t>
      </w:r>
      <w:r w:rsidRPr="00155387">
        <w:t xml:space="preserve"> uvedeného, ktoré  by mali  významný vplyv na verné zobrazenie skutočností, ktoré sú predmetom účtovníctva.</w:t>
      </w:r>
    </w:p>
    <w:p w14:paraId="0CEBC7D0" w14:textId="73E240FC" w:rsidR="00155387" w:rsidRPr="00155387" w:rsidRDefault="00155387" w:rsidP="00155387">
      <w:pPr>
        <w:pStyle w:val="Zkladntext"/>
      </w:pPr>
      <w:r w:rsidRPr="00155387">
        <w:rPr>
          <w:rStyle w:val="markedcontent"/>
        </w:rPr>
        <w:t>V súvislosti s vojnovým konfliktom na Ukrajine vedenie Spoločnosti urobilo analýzu možných</w:t>
      </w:r>
      <w:r w:rsidR="00B93485">
        <w:rPr>
          <w:rStyle w:val="markedcontent"/>
        </w:rPr>
        <w:t xml:space="preserve"> </w:t>
      </w:r>
      <w:r w:rsidRPr="00155387">
        <w:rPr>
          <w:rStyle w:val="markedcontent"/>
        </w:rPr>
        <w:t>účinkov a následkov na Spoločnosť a dospelo k názoru, že v súčasnosti nemajú významné</w:t>
      </w:r>
      <w:r w:rsidR="00B93485">
        <w:rPr>
          <w:rStyle w:val="markedcontent"/>
        </w:rPr>
        <w:t xml:space="preserve"> </w:t>
      </w:r>
      <w:r w:rsidRPr="00155387">
        <w:rPr>
          <w:rStyle w:val="markedcontent"/>
        </w:rPr>
        <w:t>nepriaznivé dopady na Spoločnosť (okrem rastúcich cien vstupov, najmä pohonných hmôt,</w:t>
      </w:r>
      <w:r w:rsidR="00B93485">
        <w:rPr>
          <w:rStyle w:val="markedcontent"/>
        </w:rPr>
        <w:t xml:space="preserve"> </w:t>
      </w:r>
      <w:r w:rsidRPr="00155387">
        <w:rPr>
          <w:rStyle w:val="markedcontent"/>
        </w:rPr>
        <w:t>energií, materiálov, tovarov a služieb). Vedenie Spoločnosti nepredpokladá významné</w:t>
      </w:r>
      <w:r w:rsidR="00B93485">
        <w:rPr>
          <w:rStyle w:val="markedcontent"/>
        </w:rPr>
        <w:t xml:space="preserve"> </w:t>
      </w:r>
      <w:r w:rsidRPr="00155387">
        <w:rPr>
          <w:rStyle w:val="markedcontent"/>
        </w:rPr>
        <w:t>ohrozenie predpokladu nepretržitého pokračovania v činnosti v blízkej budúcnosti (t.j. počas</w:t>
      </w:r>
      <w:r w:rsidR="00B93485">
        <w:rPr>
          <w:rStyle w:val="markedcontent"/>
        </w:rPr>
        <w:t xml:space="preserve"> </w:t>
      </w:r>
      <w:r w:rsidRPr="00155387">
        <w:rPr>
          <w:rStyle w:val="markedcontent"/>
        </w:rPr>
        <w:t xml:space="preserve">nasledujúcich 12 mesiacov od dátumu zostavenia </w:t>
      </w:r>
      <w:r>
        <w:rPr>
          <w:rStyle w:val="markedcontent"/>
        </w:rPr>
        <w:t>účtovnej závierky</w:t>
      </w:r>
      <w:r w:rsidRPr="00155387">
        <w:rPr>
          <w:rStyle w:val="markedcontent"/>
        </w:rPr>
        <w:t>)</w:t>
      </w:r>
    </w:p>
    <w:p w14:paraId="30614DEE" w14:textId="77777777" w:rsidR="00AA2340" w:rsidRDefault="00AA2340">
      <w:pPr>
        <w:pStyle w:val="Zkladntext"/>
      </w:pPr>
    </w:p>
    <w:p w14:paraId="1FF77B21" w14:textId="77777777" w:rsidR="002671AA" w:rsidRDefault="002671AA">
      <w:pPr>
        <w:pStyle w:val="Zkladntext"/>
      </w:pPr>
    </w:p>
    <w:p w14:paraId="743B6864" w14:textId="77777777" w:rsidR="00155387" w:rsidRDefault="00155387">
      <w:pPr>
        <w:pStyle w:val="Zkladntext"/>
      </w:pPr>
    </w:p>
    <w:p w14:paraId="2620C881" w14:textId="77777777" w:rsidR="00155387" w:rsidRDefault="00155387">
      <w:pPr>
        <w:pStyle w:val="Zkladntext"/>
      </w:pPr>
    </w:p>
    <w:p w14:paraId="52B8C039" w14:textId="77777777" w:rsidR="00155387" w:rsidRDefault="00155387">
      <w:pPr>
        <w:pStyle w:val="Zkladntext"/>
      </w:pPr>
    </w:p>
    <w:p w14:paraId="14B32FDD" w14:textId="77777777" w:rsidR="00155387" w:rsidRDefault="00155387">
      <w:pPr>
        <w:pStyle w:val="Zkladntext"/>
      </w:pPr>
    </w:p>
    <w:p w14:paraId="393FED01" w14:textId="77777777" w:rsidR="00155387" w:rsidRDefault="00155387">
      <w:pPr>
        <w:pStyle w:val="Zkladntext"/>
      </w:pPr>
    </w:p>
    <w:p w14:paraId="64741049" w14:textId="77777777" w:rsidR="00155387" w:rsidRDefault="00155387">
      <w:pPr>
        <w:pStyle w:val="Zkladntext"/>
      </w:pPr>
    </w:p>
    <w:p w14:paraId="53A1A0F4" w14:textId="77777777" w:rsidR="00155387" w:rsidRDefault="00155387">
      <w:pPr>
        <w:pStyle w:val="Zkladntext"/>
      </w:pPr>
    </w:p>
    <w:p w14:paraId="7AA881B6" w14:textId="77777777" w:rsidR="00155387" w:rsidRDefault="00155387">
      <w:pPr>
        <w:pStyle w:val="Zkladntext"/>
      </w:pPr>
    </w:p>
    <w:p w14:paraId="2D85117D" w14:textId="77777777" w:rsidR="00155387" w:rsidRDefault="00155387">
      <w:pPr>
        <w:pStyle w:val="Zkladntext"/>
      </w:pPr>
    </w:p>
    <w:p w14:paraId="64FCB150" w14:textId="77777777" w:rsidR="002671AA" w:rsidRDefault="002671AA">
      <w:pPr>
        <w:pStyle w:val="Nadpis1"/>
      </w:pPr>
      <w:bookmarkStart w:id="51" w:name="_Toc530739907"/>
      <w:r>
        <w:t>Informácie o Vlastnom imaní</w:t>
      </w:r>
      <w:bookmarkEnd w:id="51"/>
    </w:p>
    <w:p w14:paraId="4D2B4026" w14:textId="77777777" w:rsidR="002671AA" w:rsidRDefault="002671AA">
      <w:pPr>
        <w:pStyle w:val="Zkladntext"/>
      </w:pPr>
    </w:p>
    <w:p w14:paraId="0F48D5D6" w14:textId="77777777" w:rsidR="002671AA" w:rsidRDefault="002671AA">
      <w:pPr>
        <w:pStyle w:val="Zkladntext"/>
      </w:pPr>
    </w:p>
    <w:p w14:paraId="78403906" w14:textId="66B59DD4" w:rsidR="002671AA" w:rsidRDefault="002671AA">
      <w:pPr>
        <w:pStyle w:val="Zkladntext"/>
      </w:pPr>
      <w:r>
        <w:t>Prehľad o pohybe vlastného imania  za</w:t>
      </w:r>
      <w:r w:rsidR="00E60A2B">
        <w:t xml:space="preserve"> predchádzajúce </w:t>
      </w:r>
      <w:r>
        <w:t xml:space="preserve"> účtovné obdobie (20</w:t>
      </w:r>
      <w:r w:rsidR="004D121D">
        <w:t>2</w:t>
      </w:r>
      <w:r w:rsidR="00AB6A4C">
        <w:t>3</w:t>
      </w:r>
      <w:r>
        <w:t>) je uvedený v nasledujúcej tabuľke:</w:t>
      </w:r>
    </w:p>
    <w:p w14:paraId="52D8838E" w14:textId="77777777" w:rsidR="002671AA" w:rsidRDefault="002671AA">
      <w:pPr>
        <w:pStyle w:val="Zkladntext"/>
      </w:pPr>
    </w:p>
    <w:bookmarkStart w:id="52" w:name="_MON_1488731900"/>
    <w:bookmarkEnd w:id="52"/>
    <w:p w14:paraId="573BB979" w14:textId="32B20972" w:rsidR="002671AA" w:rsidRDefault="00465941">
      <w:pPr>
        <w:pStyle w:val="Zkladntext"/>
      </w:pPr>
      <w:r>
        <w:object w:dxaOrig="9075" w:dyaOrig="6735" w14:anchorId="4D2468A6">
          <v:shape id="_x0000_i1049" type="#_x0000_t75" style="width:468.75pt;height:338.25pt" o:ole="">
            <v:imagedata r:id="rId55" o:title=""/>
          </v:shape>
          <o:OLEObject Type="Embed" ProgID="Excel.Sheet.8" ShapeID="_x0000_i1049" DrawAspect="Content" ObjectID="_1809937759" r:id="rId56"/>
        </w:object>
      </w:r>
    </w:p>
    <w:p w14:paraId="29473D76" w14:textId="77777777" w:rsidR="002671AA" w:rsidRDefault="002671AA">
      <w:pPr>
        <w:pStyle w:val="Zkladntext"/>
      </w:pPr>
    </w:p>
    <w:p w14:paraId="2D0D9DED" w14:textId="104D6DA5" w:rsidR="002671AA" w:rsidRDefault="002671AA">
      <w:pPr>
        <w:pStyle w:val="Zkladntext"/>
      </w:pPr>
      <w:r>
        <w:t xml:space="preserve">Prehľad o pohybe vlastného imania za </w:t>
      </w:r>
      <w:r w:rsidR="00E60A2B">
        <w:t>bežné</w:t>
      </w:r>
      <w:r>
        <w:t xml:space="preserve"> účtovné obdobie (20</w:t>
      </w:r>
      <w:r w:rsidR="009A6662">
        <w:t>2</w:t>
      </w:r>
      <w:r w:rsidR="00E60A2B">
        <w:t>4</w:t>
      </w:r>
      <w:r>
        <w:t>) je uvedený v nasledujúcej tabuľke:</w:t>
      </w:r>
    </w:p>
    <w:p w14:paraId="7E706090" w14:textId="77777777" w:rsidR="002671AA" w:rsidRDefault="002671AA">
      <w:pPr>
        <w:pStyle w:val="Zkladntext"/>
      </w:pPr>
    </w:p>
    <w:bookmarkStart w:id="53" w:name="_MON_1809495986"/>
    <w:bookmarkEnd w:id="53"/>
    <w:p w14:paraId="5C396A94" w14:textId="55C53072" w:rsidR="00554379" w:rsidRDefault="00FD598C">
      <w:pPr>
        <w:pStyle w:val="Zkladntext"/>
      </w:pPr>
      <w:r>
        <w:object w:dxaOrig="9075" w:dyaOrig="6735" w14:anchorId="37AC503B">
          <v:shape id="_x0000_i1050" type="#_x0000_t75" style="width:468pt;height:337.5pt" o:ole="">
            <v:imagedata r:id="rId57" o:title=""/>
          </v:shape>
          <o:OLEObject Type="Embed" ProgID="Excel.Sheet.8" ShapeID="_x0000_i1050" DrawAspect="Content" ObjectID="_1809937760" r:id="rId58"/>
        </w:object>
      </w:r>
    </w:p>
    <w:p w14:paraId="383581DA" w14:textId="45FB7EB9" w:rsidR="002671AA" w:rsidRDefault="002671AA">
      <w:pPr>
        <w:pStyle w:val="Zkladntext"/>
      </w:pPr>
    </w:p>
    <w:p w14:paraId="0DEA1DB7" w14:textId="77777777" w:rsidR="00554379" w:rsidRDefault="00554379">
      <w:pPr>
        <w:pStyle w:val="Zkladntext"/>
      </w:pPr>
    </w:p>
    <w:p w14:paraId="547EB1D7" w14:textId="77777777" w:rsidR="00554379" w:rsidRDefault="00554379">
      <w:pPr>
        <w:pStyle w:val="Zkladntext"/>
      </w:pPr>
    </w:p>
    <w:p w14:paraId="77C366AD" w14:textId="14F5452E" w:rsidR="002671AA" w:rsidRDefault="002671AA">
      <w:pPr>
        <w:pStyle w:val="Zkladntext"/>
      </w:pPr>
      <w:r w:rsidRPr="00F40346">
        <w:t>Účtovný zisk za rok 20</w:t>
      </w:r>
      <w:r w:rsidR="009A6662" w:rsidRPr="00F40346">
        <w:t>2</w:t>
      </w:r>
      <w:r w:rsidR="00F40346" w:rsidRPr="00F40346">
        <w:t>3</w:t>
      </w:r>
      <w:r w:rsidRPr="00F40346">
        <w:t xml:space="preserve"> vo výške </w:t>
      </w:r>
      <w:r w:rsidR="00326037" w:rsidRPr="00F40346">
        <w:t>3</w:t>
      </w:r>
      <w:r w:rsidR="00F40346" w:rsidRPr="00F40346">
        <w:t>74</w:t>
      </w:r>
      <w:r w:rsidR="00326037" w:rsidRPr="00F40346">
        <w:t> 1</w:t>
      </w:r>
      <w:r w:rsidR="00F40346" w:rsidRPr="00F40346">
        <w:t>89</w:t>
      </w:r>
      <w:r w:rsidR="00326037" w:rsidRPr="00F40346">
        <w:t>,</w:t>
      </w:r>
      <w:r w:rsidR="00F40346" w:rsidRPr="00F40346">
        <w:t>66</w:t>
      </w:r>
      <w:r w:rsidR="00B53DCA" w:rsidRPr="00F40346">
        <w:t xml:space="preserve"> </w:t>
      </w:r>
      <w:r w:rsidRPr="00F40346">
        <w:t>EUR bol preúčtovaný takto :</w:t>
      </w:r>
    </w:p>
    <w:p w14:paraId="1E46FCED" w14:textId="77777777" w:rsidR="002671AA" w:rsidRDefault="002671AA">
      <w:pPr>
        <w:pStyle w:val="Zkladntext"/>
      </w:pPr>
    </w:p>
    <w:bookmarkStart w:id="54" w:name="_MON_1520162617"/>
    <w:bookmarkEnd w:id="54"/>
    <w:p w14:paraId="2461D02A" w14:textId="41C3410E" w:rsidR="002671AA" w:rsidRDefault="00742090">
      <w:pPr>
        <w:pStyle w:val="Zkladntext"/>
      </w:pPr>
      <w:r w:rsidRPr="001A3318">
        <w:object w:dxaOrig="8696" w:dyaOrig="1908" w14:anchorId="1B421CCE">
          <v:shape id="_x0000_i1051" type="#_x0000_t75" style="width:437.25pt;height:87.75pt" o:ole="">
            <v:imagedata r:id="rId59" o:title=""/>
          </v:shape>
          <o:OLEObject Type="Embed" ProgID="Excel.Sheet.8" ShapeID="_x0000_i1051" DrawAspect="Content" ObjectID="_1809937761" r:id="rId60"/>
        </w:object>
      </w:r>
    </w:p>
    <w:p w14:paraId="577B9A59" w14:textId="77777777" w:rsidR="002671AA" w:rsidRDefault="002671AA">
      <w:pPr>
        <w:pStyle w:val="Zkladntext"/>
      </w:pPr>
    </w:p>
    <w:p w14:paraId="3BDD1FEC" w14:textId="6A42AF77" w:rsidR="002671AA" w:rsidRPr="00D76604" w:rsidRDefault="002671AA">
      <w:pPr>
        <w:pStyle w:val="Zkladntext"/>
        <w:numPr>
          <w:ilvl w:val="0"/>
          <w:numId w:val="12"/>
        </w:numPr>
      </w:pPr>
      <w:r w:rsidRPr="00D76604">
        <w:t>O naložení s výsledkom hospodárenia za účtovné obdobie 20</w:t>
      </w:r>
      <w:r w:rsidR="00251569" w:rsidRPr="00D76604">
        <w:t>2</w:t>
      </w:r>
      <w:r w:rsidR="008B44BB">
        <w:t>4</w:t>
      </w:r>
      <w:r w:rsidRPr="00D76604">
        <w:t xml:space="preserve"> – zisku vo výške </w:t>
      </w:r>
      <w:r w:rsidR="00843034" w:rsidRPr="00D76604">
        <w:t xml:space="preserve"> </w:t>
      </w:r>
      <w:r w:rsidR="00E42FFF">
        <w:t>426.040,50</w:t>
      </w:r>
      <w:r w:rsidR="00502DB0" w:rsidRPr="00D76604">
        <w:t xml:space="preserve"> </w:t>
      </w:r>
      <w:r w:rsidRPr="00D76604">
        <w:t xml:space="preserve">EUR rozhodne  valné zhromaždenie. </w:t>
      </w:r>
    </w:p>
    <w:p w14:paraId="2D1E878A" w14:textId="77777777" w:rsidR="002671AA" w:rsidRDefault="002671AA" w:rsidP="009971A0">
      <w:pPr>
        <w:pStyle w:val="Zkladntext"/>
        <w:ind w:left="0"/>
      </w:pPr>
    </w:p>
    <w:p w14:paraId="074274B4" w14:textId="77777777" w:rsidR="002671AA" w:rsidRDefault="002671AA">
      <w:pPr>
        <w:pStyle w:val="Zkladntext"/>
      </w:pPr>
    </w:p>
    <w:p w14:paraId="035B742A" w14:textId="77777777" w:rsidR="002671AA" w:rsidRDefault="002671AA">
      <w:pPr>
        <w:pStyle w:val="Zkladntext"/>
      </w:pPr>
    </w:p>
    <w:p w14:paraId="66842DE5" w14:textId="77777777" w:rsidR="002671AA" w:rsidRDefault="002671AA">
      <w:pPr>
        <w:pStyle w:val="Zkladntext"/>
      </w:pPr>
    </w:p>
    <w:p w14:paraId="77E1A4B2" w14:textId="77777777" w:rsidR="002671AA" w:rsidRDefault="002671AA">
      <w:pPr>
        <w:pStyle w:val="Zkladntext"/>
      </w:pPr>
    </w:p>
    <w:p w14:paraId="26784032" w14:textId="77777777" w:rsidR="002671AA" w:rsidRDefault="002671AA">
      <w:pPr>
        <w:pStyle w:val="Zkladntext"/>
      </w:pPr>
    </w:p>
    <w:p w14:paraId="6E4377A2" w14:textId="77777777" w:rsidR="002671AA" w:rsidRDefault="002671AA">
      <w:pPr>
        <w:pStyle w:val="Zkladntext"/>
      </w:pPr>
    </w:p>
    <w:p w14:paraId="2D5167E8" w14:textId="77777777" w:rsidR="002671AA" w:rsidRDefault="002671AA">
      <w:pPr>
        <w:pStyle w:val="Zkladntext"/>
      </w:pPr>
    </w:p>
    <w:p w14:paraId="270BF20B" w14:textId="77777777" w:rsidR="002671AA" w:rsidRDefault="002671AA">
      <w:pPr>
        <w:pStyle w:val="Zkladntext"/>
      </w:pPr>
    </w:p>
    <w:p w14:paraId="105163C5" w14:textId="77777777" w:rsidR="002671AA" w:rsidRDefault="002671AA">
      <w:pPr>
        <w:pStyle w:val="Zkladntext"/>
      </w:pPr>
    </w:p>
    <w:p w14:paraId="1D6D32E4" w14:textId="77777777" w:rsidR="002671AA" w:rsidRDefault="002671AA">
      <w:pPr>
        <w:pStyle w:val="Zkladntext"/>
      </w:pPr>
    </w:p>
    <w:p w14:paraId="014622C2" w14:textId="77777777" w:rsidR="002671AA" w:rsidRDefault="002671AA">
      <w:pPr>
        <w:pStyle w:val="Zkladntext"/>
      </w:pPr>
    </w:p>
    <w:p w14:paraId="7AB01C5A" w14:textId="77777777" w:rsidR="002671AA" w:rsidRDefault="002671AA">
      <w:pPr>
        <w:pStyle w:val="Zkladntext"/>
      </w:pPr>
    </w:p>
    <w:p w14:paraId="513CAB85" w14:textId="77777777" w:rsidR="002671AA" w:rsidRDefault="002671AA">
      <w:pPr>
        <w:pStyle w:val="Zkladntext"/>
      </w:pPr>
    </w:p>
    <w:p w14:paraId="1F8CF83E" w14:textId="77777777" w:rsidR="002671AA" w:rsidRDefault="002671AA">
      <w:pPr>
        <w:pStyle w:val="Zkladntext"/>
      </w:pPr>
    </w:p>
    <w:p w14:paraId="7E1C1DB7" w14:textId="77777777" w:rsidR="002671AA" w:rsidRDefault="002671AA">
      <w:pPr>
        <w:pStyle w:val="Zkladntext"/>
      </w:pPr>
    </w:p>
    <w:p w14:paraId="17ACE25B" w14:textId="77777777" w:rsidR="002671AA" w:rsidRDefault="002671AA">
      <w:pPr>
        <w:pStyle w:val="Zkladntext"/>
      </w:pPr>
    </w:p>
    <w:p w14:paraId="36A56BD0" w14:textId="77777777" w:rsidR="00B706AE" w:rsidRDefault="00B706AE">
      <w:pPr>
        <w:pStyle w:val="Zkladntext"/>
      </w:pPr>
    </w:p>
    <w:p w14:paraId="2D100645" w14:textId="77777777" w:rsidR="00155387" w:rsidRDefault="00155387">
      <w:pPr>
        <w:pStyle w:val="Zkladntext"/>
      </w:pPr>
    </w:p>
    <w:p w14:paraId="190B588B" w14:textId="77777777" w:rsidR="00155387" w:rsidRDefault="00155387" w:rsidP="00B706AE">
      <w:pPr>
        <w:pStyle w:val="Zkladntext"/>
        <w:ind w:left="0"/>
      </w:pPr>
    </w:p>
    <w:p w14:paraId="063A08DA" w14:textId="77777777" w:rsidR="00502DB0" w:rsidRDefault="00502DB0" w:rsidP="00B706AE">
      <w:pPr>
        <w:pStyle w:val="Zkladntext"/>
        <w:ind w:left="0"/>
      </w:pPr>
    </w:p>
    <w:p w14:paraId="5F461194" w14:textId="77777777" w:rsidR="00155387" w:rsidRDefault="00155387">
      <w:pPr>
        <w:pStyle w:val="Zkladntext"/>
      </w:pPr>
    </w:p>
    <w:p w14:paraId="1E1D44A4" w14:textId="77777777" w:rsidR="00155387" w:rsidRDefault="00155387">
      <w:pPr>
        <w:pStyle w:val="Zkladntext"/>
      </w:pPr>
    </w:p>
    <w:p w14:paraId="63DF144E" w14:textId="77777777" w:rsidR="00155387" w:rsidRDefault="00155387">
      <w:pPr>
        <w:pStyle w:val="Zkladntext"/>
      </w:pPr>
    </w:p>
    <w:p w14:paraId="001ACE2E" w14:textId="77777777" w:rsidR="00155387" w:rsidRDefault="00155387">
      <w:pPr>
        <w:pStyle w:val="Zkladntext"/>
      </w:pPr>
    </w:p>
    <w:p w14:paraId="1F646606" w14:textId="77777777" w:rsidR="00155387" w:rsidRDefault="00155387">
      <w:pPr>
        <w:pStyle w:val="Zkladntext"/>
      </w:pPr>
    </w:p>
    <w:p w14:paraId="69AAA735" w14:textId="77777777" w:rsidR="002671AA" w:rsidRDefault="002671AA">
      <w:pPr>
        <w:pStyle w:val="Zkladntext"/>
      </w:pPr>
    </w:p>
    <w:p w14:paraId="52DD78DD" w14:textId="77777777" w:rsidR="002671AA" w:rsidRDefault="002671AA">
      <w:pPr>
        <w:pStyle w:val="Zkladntext"/>
      </w:pPr>
    </w:p>
    <w:p w14:paraId="1572A39C" w14:textId="77777777" w:rsidR="002671AA" w:rsidRDefault="002671AA" w:rsidP="0049129A">
      <w:pPr>
        <w:pStyle w:val="Nadpis1"/>
      </w:pPr>
      <w:r w:rsidRPr="00444C83">
        <w:t>PREHĽAD O PEŇAŽNÝCH TOKOCH:</w:t>
      </w:r>
    </w:p>
    <w:p w14:paraId="69FB4BAB" w14:textId="7B724F96" w:rsidR="00E7320F" w:rsidRDefault="00E7320F" w:rsidP="00E7320F"/>
    <w:tbl>
      <w:tblPr>
        <w:tblW w:w="8460" w:type="dxa"/>
        <w:tblInd w:w="70" w:type="dxa"/>
        <w:tblCellMar>
          <w:left w:w="70" w:type="dxa"/>
          <w:right w:w="70" w:type="dxa"/>
        </w:tblCellMar>
        <w:tblLook w:val="04A0" w:firstRow="1" w:lastRow="0" w:firstColumn="1" w:lastColumn="0" w:noHBand="0" w:noVBand="1"/>
      </w:tblPr>
      <w:tblGrid>
        <w:gridCol w:w="5220"/>
        <w:gridCol w:w="1260"/>
        <w:gridCol w:w="820"/>
        <w:gridCol w:w="1160"/>
      </w:tblGrid>
      <w:tr w:rsidR="00F40346" w:rsidRPr="00F40346" w14:paraId="73FEAE41" w14:textId="77777777" w:rsidTr="00F40346">
        <w:trPr>
          <w:trHeight w:val="288"/>
        </w:trPr>
        <w:tc>
          <w:tcPr>
            <w:tcW w:w="5220" w:type="dxa"/>
            <w:tcBorders>
              <w:top w:val="nil"/>
              <w:left w:val="nil"/>
              <w:bottom w:val="nil"/>
              <w:right w:val="nil"/>
            </w:tcBorders>
            <w:shd w:val="clear" w:color="auto" w:fill="auto"/>
            <w:noWrap/>
            <w:vAlign w:val="bottom"/>
            <w:hideMark/>
          </w:tcPr>
          <w:p w14:paraId="09F6FCE5" w14:textId="77777777" w:rsidR="00F40346" w:rsidRPr="00F40346" w:rsidRDefault="00F40346" w:rsidP="00F40346">
            <w:pPr>
              <w:rPr>
                <w:b/>
                <w:bCs/>
                <w:color w:val="000000"/>
                <w:lang w:eastAsia="sk-SK"/>
              </w:rPr>
            </w:pPr>
            <w:r w:rsidRPr="00F40346">
              <w:rPr>
                <w:b/>
                <w:bCs/>
                <w:color w:val="000000"/>
                <w:lang w:eastAsia="sk-SK"/>
              </w:rPr>
              <w:t>Peňažné toky z prevádzky</w:t>
            </w:r>
          </w:p>
        </w:tc>
        <w:tc>
          <w:tcPr>
            <w:tcW w:w="1260" w:type="dxa"/>
            <w:tcBorders>
              <w:top w:val="nil"/>
              <w:left w:val="nil"/>
              <w:bottom w:val="nil"/>
              <w:right w:val="nil"/>
            </w:tcBorders>
            <w:shd w:val="clear" w:color="auto" w:fill="auto"/>
            <w:noWrap/>
            <w:vAlign w:val="bottom"/>
            <w:hideMark/>
          </w:tcPr>
          <w:p w14:paraId="63509948" w14:textId="77777777" w:rsidR="00F40346" w:rsidRPr="00F40346" w:rsidRDefault="00F40346" w:rsidP="00F40346">
            <w:pPr>
              <w:rPr>
                <w:b/>
                <w:bCs/>
                <w:color w:val="000000"/>
                <w:lang w:eastAsia="sk-SK"/>
              </w:rPr>
            </w:pPr>
          </w:p>
        </w:tc>
        <w:tc>
          <w:tcPr>
            <w:tcW w:w="820" w:type="dxa"/>
            <w:tcBorders>
              <w:top w:val="nil"/>
              <w:left w:val="nil"/>
              <w:bottom w:val="nil"/>
              <w:right w:val="nil"/>
            </w:tcBorders>
            <w:shd w:val="clear" w:color="auto" w:fill="auto"/>
            <w:noWrap/>
            <w:vAlign w:val="bottom"/>
            <w:hideMark/>
          </w:tcPr>
          <w:p w14:paraId="261552E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B1AF390" w14:textId="77777777" w:rsidR="00F40346" w:rsidRPr="00F40346" w:rsidRDefault="00F40346" w:rsidP="00F40346">
            <w:pPr>
              <w:rPr>
                <w:lang w:eastAsia="sk-SK"/>
              </w:rPr>
            </w:pPr>
          </w:p>
        </w:tc>
      </w:tr>
      <w:tr w:rsidR="00F40346" w:rsidRPr="00F40346" w14:paraId="568CE31F" w14:textId="77777777" w:rsidTr="00F40346">
        <w:trPr>
          <w:trHeight w:val="288"/>
        </w:trPr>
        <w:tc>
          <w:tcPr>
            <w:tcW w:w="5220" w:type="dxa"/>
            <w:tcBorders>
              <w:top w:val="nil"/>
              <w:left w:val="nil"/>
              <w:bottom w:val="nil"/>
              <w:right w:val="nil"/>
            </w:tcBorders>
            <w:shd w:val="clear" w:color="auto" w:fill="auto"/>
            <w:noWrap/>
            <w:vAlign w:val="bottom"/>
            <w:hideMark/>
          </w:tcPr>
          <w:p w14:paraId="0C6FF6BE" w14:textId="77777777" w:rsidR="00F40346" w:rsidRPr="00F40346" w:rsidRDefault="00F40346" w:rsidP="00F40346">
            <w:pPr>
              <w:rPr>
                <w:lang w:eastAsia="sk-SK"/>
              </w:rPr>
            </w:pPr>
          </w:p>
        </w:tc>
        <w:tc>
          <w:tcPr>
            <w:tcW w:w="1260" w:type="dxa"/>
            <w:tcBorders>
              <w:top w:val="nil"/>
              <w:left w:val="nil"/>
              <w:bottom w:val="nil"/>
              <w:right w:val="nil"/>
            </w:tcBorders>
            <w:shd w:val="clear" w:color="auto" w:fill="auto"/>
            <w:noWrap/>
            <w:vAlign w:val="bottom"/>
            <w:hideMark/>
          </w:tcPr>
          <w:p w14:paraId="3E5985B4"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0B6B2A74"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29485260" w14:textId="77777777" w:rsidR="00F40346" w:rsidRPr="00F40346" w:rsidRDefault="00F40346" w:rsidP="00F40346">
            <w:pPr>
              <w:rPr>
                <w:lang w:eastAsia="sk-SK"/>
              </w:rPr>
            </w:pPr>
          </w:p>
        </w:tc>
      </w:tr>
      <w:tr w:rsidR="00F40346" w:rsidRPr="00F40346" w14:paraId="1D0A3FA6" w14:textId="77777777" w:rsidTr="00F40346">
        <w:trPr>
          <w:trHeight w:val="288"/>
        </w:trPr>
        <w:tc>
          <w:tcPr>
            <w:tcW w:w="5220" w:type="dxa"/>
            <w:tcBorders>
              <w:top w:val="nil"/>
              <w:left w:val="nil"/>
              <w:bottom w:val="nil"/>
              <w:right w:val="nil"/>
            </w:tcBorders>
            <w:shd w:val="clear" w:color="auto" w:fill="auto"/>
            <w:noWrap/>
            <w:vAlign w:val="bottom"/>
            <w:hideMark/>
          </w:tcPr>
          <w:p w14:paraId="75F20994" w14:textId="77777777" w:rsidR="00F40346" w:rsidRPr="00F40346" w:rsidRDefault="00F40346" w:rsidP="00F40346">
            <w:pPr>
              <w:rPr>
                <w:lang w:eastAsia="sk-SK"/>
              </w:rPr>
            </w:pPr>
          </w:p>
        </w:tc>
        <w:tc>
          <w:tcPr>
            <w:tcW w:w="1260" w:type="dxa"/>
            <w:tcBorders>
              <w:top w:val="nil"/>
              <w:left w:val="nil"/>
              <w:bottom w:val="single" w:sz="4" w:space="0" w:color="auto"/>
              <w:right w:val="nil"/>
            </w:tcBorders>
            <w:shd w:val="clear" w:color="auto" w:fill="auto"/>
            <w:noWrap/>
            <w:vAlign w:val="bottom"/>
            <w:hideMark/>
          </w:tcPr>
          <w:p w14:paraId="6166737E" w14:textId="77777777" w:rsidR="00F40346" w:rsidRPr="00F40346" w:rsidRDefault="00F40346" w:rsidP="00F40346">
            <w:pPr>
              <w:jc w:val="right"/>
              <w:rPr>
                <w:color w:val="000000"/>
                <w:lang w:eastAsia="sk-SK"/>
              </w:rPr>
            </w:pPr>
            <w:r w:rsidRPr="00F40346">
              <w:rPr>
                <w:color w:val="000000"/>
                <w:lang w:eastAsia="sk-SK"/>
              </w:rPr>
              <w:t>2023</w:t>
            </w:r>
          </w:p>
        </w:tc>
        <w:tc>
          <w:tcPr>
            <w:tcW w:w="820" w:type="dxa"/>
            <w:tcBorders>
              <w:top w:val="nil"/>
              <w:left w:val="nil"/>
              <w:bottom w:val="nil"/>
              <w:right w:val="nil"/>
            </w:tcBorders>
            <w:shd w:val="clear" w:color="auto" w:fill="auto"/>
            <w:noWrap/>
            <w:vAlign w:val="bottom"/>
            <w:hideMark/>
          </w:tcPr>
          <w:p w14:paraId="32698503" w14:textId="77777777" w:rsidR="00F40346" w:rsidRPr="00F40346" w:rsidRDefault="00F40346" w:rsidP="00F40346">
            <w:pPr>
              <w:jc w:val="right"/>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14:paraId="15208E92"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615BF4D3" w14:textId="77777777" w:rsidTr="00F40346">
        <w:trPr>
          <w:trHeight w:val="288"/>
        </w:trPr>
        <w:tc>
          <w:tcPr>
            <w:tcW w:w="5220" w:type="dxa"/>
            <w:tcBorders>
              <w:top w:val="nil"/>
              <w:left w:val="nil"/>
              <w:bottom w:val="nil"/>
              <w:right w:val="nil"/>
            </w:tcBorders>
            <w:shd w:val="clear" w:color="auto" w:fill="auto"/>
            <w:noWrap/>
            <w:vAlign w:val="bottom"/>
            <w:hideMark/>
          </w:tcPr>
          <w:p w14:paraId="2D387728"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6A4007AE"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3573895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2C695E86" w14:textId="77777777" w:rsidR="00F40346" w:rsidRPr="00F40346" w:rsidRDefault="00F40346" w:rsidP="00F40346">
            <w:pPr>
              <w:rPr>
                <w:lang w:eastAsia="sk-SK"/>
              </w:rPr>
            </w:pPr>
          </w:p>
        </w:tc>
      </w:tr>
      <w:tr w:rsidR="00F40346" w:rsidRPr="00F40346" w14:paraId="351CF295" w14:textId="77777777" w:rsidTr="00F40346">
        <w:trPr>
          <w:trHeight w:val="288"/>
        </w:trPr>
        <w:tc>
          <w:tcPr>
            <w:tcW w:w="5220" w:type="dxa"/>
            <w:tcBorders>
              <w:top w:val="nil"/>
              <w:left w:val="nil"/>
              <w:bottom w:val="nil"/>
              <w:right w:val="nil"/>
            </w:tcBorders>
            <w:shd w:val="clear" w:color="auto" w:fill="auto"/>
            <w:noWrap/>
            <w:vAlign w:val="bottom"/>
            <w:hideMark/>
          </w:tcPr>
          <w:p w14:paraId="1FCC1AB2" w14:textId="77777777" w:rsidR="00F40346" w:rsidRPr="00F40346" w:rsidRDefault="00F40346" w:rsidP="00F40346">
            <w:pPr>
              <w:rPr>
                <w:b/>
                <w:bCs/>
                <w:color w:val="000000"/>
                <w:lang w:eastAsia="sk-SK"/>
              </w:rPr>
            </w:pPr>
            <w:r w:rsidRPr="00F40346">
              <w:rPr>
                <w:b/>
                <w:bCs/>
                <w:color w:val="000000"/>
                <w:lang w:eastAsia="sk-SK"/>
              </w:rPr>
              <w:t>Čistý zisk (pred odpočítaním úrokových,</w:t>
            </w:r>
          </w:p>
        </w:tc>
        <w:tc>
          <w:tcPr>
            <w:tcW w:w="1260" w:type="dxa"/>
            <w:tcBorders>
              <w:top w:val="nil"/>
              <w:left w:val="nil"/>
              <w:bottom w:val="nil"/>
              <w:right w:val="nil"/>
            </w:tcBorders>
            <w:shd w:val="clear" w:color="auto" w:fill="auto"/>
            <w:noWrap/>
            <w:vAlign w:val="bottom"/>
            <w:hideMark/>
          </w:tcPr>
          <w:p w14:paraId="7428E28C" w14:textId="77777777" w:rsidR="00F40346" w:rsidRPr="00F40346" w:rsidRDefault="00F40346" w:rsidP="00F40346">
            <w:pPr>
              <w:jc w:val="right"/>
              <w:rPr>
                <w:color w:val="000000"/>
                <w:lang w:eastAsia="sk-SK"/>
              </w:rPr>
            </w:pPr>
            <w:r w:rsidRPr="00F40346">
              <w:rPr>
                <w:color w:val="000000"/>
                <w:lang w:eastAsia="sk-SK"/>
              </w:rPr>
              <w:t>482148</w:t>
            </w:r>
          </w:p>
        </w:tc>
        <w:tc>
          <w:tcPr>
            <w:tcW w:w="820" w:type="dxa"/>
            <w:tcBorders>
              <w:top w:val="nil"/>
              <w:left w:val="nil"/>
              <w:bottom w:val="nil"/>
              <w:right w:val="nil"/>
            </w:tcBorders>
            <w:shd w:val="clear" w:color="auto" w:fill="auto"/>
            <w:noWrap/>
            <w:vAlign w:val="bottom"/>
            <w:hideMark/>
          </w:tcPr>
          <w:p w14:paraId="5F88046D"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4D1BB0DA" w14:textId="77777777" w:rsidR="00F40346" w:rsidRDefault="00B25362" w:rsidP="00F40346">
            <w:pPr>
              <w:jc w:val="right"/>
              <w:rPr>
                <w:color w:val="000000"/>
                <w:lang w:eastAsia="sk-SK"/>
              </w:rPr>
            </w:pPr>
            <w:r>
              <w:rPr>
                <w:color w:val="000000"/>
                <w:lang w:eastAsia="sk-SK"/>
              </w:rPr>
              <w:t>544208</w:t>
            </w:r>
          </w:p>
          <w:p w14:paraId="001EB546" w14:textId="20BB9D48" w:rsidR="00B25362" w:rsidRPr="00F40346" w:rsidRDefault="00B25362" w:rsidP="00F40346">
            <w:pPr>
              <w:jc w:val="right"/>
              <w:rPr>
                <w:color w:val="000000"/>
                <w:lang w:eastAsia="sk-SK"/>
              </w:rPr>
            </w:pPr>
          </w:p>
        </w:tc>
      </w:tr>
      <w:tr w:rsidR="00F40346" w:rsidRPr="00F40346" w14:paraId="2352C9E1" w14:textId="77777777" w:rsidTr="00F40346">
        <w:trPr>
          <w:trHeight w:val="288"/>
        </w:trPr>
        <w:tc>
          <w:tcPr>
            <w:tcW w:w="5220" w:type="dxa"/>
            <w:tcBorders>
              <w:top w:val="nil"/>
              <w:left w:val="nil"/>
              <w:bottom w:val="nil"/>
              <w:right w:val="nil"/>
            </w:tcBorders>
            <w:shd w:val="clear" w:color="auto" w:fill="auto"/>
            <w:noWrap/>
            <w:vAlign w:val="bottom"/>
            <w:hideMark/>
          </w:tcPr>
          <w:p w14:paraId="329301CB" w14:textId="77777777" w:rsidR="00F40346" w:rsidRPr="00F40346" w:rsidRDefault="00F40346" w:rsidP="00F40346">
            <w:pPr>
              <w:rPr>
                <w:b/>
                <w:bCs/>
                <w:color w:val="000000"/>
                <w:lang w:eastAsia="sk-SK"/>
              </w:rPr>
            </w:pPr>
            <w:r w:rsidRPr="00F40346">
              <w:rPr>
                <w:b/>
                <w:bCs/>
                <w:color w:val="000000"/>
                <w:lang w:eastAsia="sk-SK"/>
              </w:rPr>
              <w:t>daňových a mimoriadnych položiek</w:t>
            </w:r>
          </w:p>
        </w:tc>
        <w:tc>
          <w:tcPr>
            <w:tcW w:w="1260" w:type="dxa"/>
            <w:tcBorders>
              <w:top w:val="nil"/>
              <w:left w:val="nil"/>
              <w:bottom w:val="nil"/>
              <w:right w:val="nil"/>
            </w:tcBorders>
            <w:shd w:val="clear" w:color="auto" w:fill="auto"/>
            <w:noWrap/>
            <w:vAlign w:val="bottom"/>
            <w:hideMark/>
          </w:tcPr>
          <w:p w14:paraId="4CB88B6F" w14:textId="77777777" w:rsidR="00F40346" w:rsidRPr="00F40346" w:rsidRDefault="00F40346" w:rsidP="00F40346">
            <w:pPr>
              <w:rPr>
                <w:b/>
                <w:bCs/>
                <w:color w:val="000000"/>
                <w:lang w:eastAsia="sk-SK"/>
              </w:rPr>
            </w:pPr>
          </w:p>
        </w:tc>
        <w:tc>
          <w:tcPr>
            <w:tcW w:w="820" w:type="dxa"/>
            <w:tcBorders>
              <w:top w:val="nil"/>
              <w:left w:val="nil"/>
              <w:bottom w:val="nil"/>
              <w:right w:val="nil"/>
            </w:tcBorders>
            <w:shd w:val="clear" w:color="auto" w:fill="auto"/>
            <w:noWrap/>
            <w:vAlign w:val="bottom"/>
            <w:hideMark/>
          </w:tcPr>
          <w:p w14:paraId="5EC9EE20"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03C12270" w14:textId="77777777" w:rsidR="00F40346" w:rsidRPr="00F40346" w:rsidRDefault="00F40346" w:rsidP="00F40346">
            <w:pPr>
              <w:rPr>
                <w:lang w:eastAsia="sk-SK"/>
              </w:rPr>
            </w:pPr>
          </w:p>
        </w:tc>
      </w:tr>
      <w:tr w:rsidR="00F40346" w:rsidRPr="00F40346" w14:paraId="3F5C353B" w14:textId="77777777" w:rsidTr="00F40346">
        <w:trPr>
          <w:trHeight w:val="288"/>
        </w:trPr>
        <w:tc>
          <w:tcPr>
            <w:tcW w:w="5220" w:type="dxa"/>
            <w:tcBorders>
              <w:top w:val="nil"/>
              <w:left w:val="nil"/>
              <w:bottom w:val="nil"/>
              <w:right w:val="nil"/>
            </w:tcBorders>
            <w:shd w:val="clear" w:color="auto" w:fill="auto"/>
            <w:noWrap/>
            <w:vAlign w:val="bottom"/>
            <w:hideMark/>
          </w:tcPr>
          <w:p w14:paraId="3A177024" w14:textId="77777777" w:rsidR="00F40346" w:rsidRPr="00F40346" w:rsidRDefault="00F40346" w:rsidP="00F40346">
            <w:pPr>
              <w:rPr>
                <w:lang w:eastAsia="sk-SK"/>
              </w:rPr>
            </w:pPr>
          </w:p>
        </w:tc>
        <w:tc>
          <w:tcPr>
            <w:tcW w:w="1260" w:type="dxa"/>
            <w:tcBorders>
              <w:top w:val="nil"/>
              <w:left w:val="nil"/>
              <w:bottom w:val="nil"/>
              <w:right w:val="nil"/>
            </w:tcBorders>
            <w:shd w:val="clear" w:color="auto" w:fill="auto"/>
            <w:noWrap/>
            <w:vAlign w:val="bottom"/>
            <w:hideMark/>
          </w:tcPr>
          <w:p w14:paraId="3035DFC8"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1DD6D92B"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6561478" w14:textId="77777777" w:rsidR="00F40346" w:rsidRPr="00F40346" w:rsidRDefault="00F40346" w:rsidP="00F40346">
            <w:pPr>
              <w:rPr>
                <w:lang w:eastAsia="sk-SK"/>
              </w:rPr>
            </w:pPr>
          </w:p>
        </w:tc>
      </w:tr>
      <w:tr w:rsidR="00F40346" w:rsidRPr="00F40346" w14:paraId="0CF1FB36" w14:textId="77777777" w:rsidTr="00F40346">
        <w:trPr>
          <w:trHeight w:val="288"/>
        </w:trPr>
        <w:tc>
          <w:tcPr>
            <w:tcW w:w="5220" w:type="dxa"/>
            <w:tcBorders>
              <w:top w:val="nil"/>
              <w:left w:val="nil"/>
              <w:bottom w:val="nil"/>
              <w:right w:val="nil"/>
            </w:tcBorders>
            <w:shd w:val="clear" w:color="auto" w:fill="auto"/>
            <w:noWrap/>
            <w:vAlign w:val="bottom"/>
            <w:hideMark/>
          </w:tcPr>
          <w:p w14:paraId="4F72F904" w14:textId="77777777" w:rsidR="00F40346" w:rsidRPr="00F40346" w:rsidRDefault="00F40346" w:rsidP="00F40346">
            <w:pPr>
              <w:rPr>
                <w:color w:val="000000"/>
                <w:lang w:eastAsia="sk-SK"/>
              </w:rPr>
            </w:pPr>
            <w:r w:rsidRPr="00F40346">
              <w:rPr>
                <w:color w:val="000000"/>
                <w:lang w:eastAsia="sk-SK"/>
              </w:rPr>
              <w:t>Úpravy o nepeňažné operácie:</w:t>
            </w:r>
          </w:p>
        </w:tc>
        <w:tc>
          <w:tcPr>
            <w:tcW w:w="1260" w:type="dxa"/>
            <w:tcBorders>
              <w:top w:val="nil"/>
              <w:left w:val="nil"/>
              <w:bottom w:val="nil"/>
              <w:right w:val="nil"/>
            </w:tcBorders>
            <w:shd w:val="clear" w:color="auto" w:fill="auto"/>
            <w:noWrap/>
            <w:vAlign w:val="bottom"/>
            <w:hideMark/>
          </w:tcPr>
          <w:p w14:paraId="08C7ED77"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8EDADF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138D937" w14:textId="77777777" w:rsidR="00F40346" w:rsidRPr="00F40346" w:rsidRDefault="00F40346" w:rsidP="00F40346">
            <w:pPr>
              <w:rPr>
                <w:lang w:eastAsia="sk-SK"/>
              </w:rPr>
            </w:pPr>
          </w:p>
        </w:tc>
      </w:tr>
      <w:tr w:rsidR="00F40346" w:rsidRPr="00F40346" w14:paraId="18AC9975" w14:textId="77777777" w:rsidTr="00F40346">
        <w:trPr>
          <w:trHeight w:val="288"/>
        </w:trPr>
        <w:tc>
          <w:tcPr>
            <w:tcW w:w="5220" w:type="dxa"/>
            <w:tcBorders>
              <w:top w:val="nil"/>
              <w:left w:val="nil"/>
              <w:bottom w:val="nil"/>
              <w:right w:val="nil"/>
            </w:tcBorders>
            <w:shd w:val="clear" w:color="auto" w:fill="auto"/>
            <w:noWrap/>
            <w:vAlign w:val="bottom"/>
            <w:hideMark/>
          </w:tcPr>
          <w:p w14:paraId="3A3EED22" w14:textId="77777777" w:rsidR="00F40346" w:rsidRPr="00F40346" w:rsidRDefault="00F40346" w:rsidP="00F40346">
            <w:pPr>
              <w:rPr>
                <w:color w:val="000000"/>
                <w:lang w:eastAsia="sk-SK"/>
              </w:rPr>
            </w:pPr>
            <w:r w:rsidRPr="00F40346">
              <w:rPr>
                <w:color w:val="000000"/>
                <w:lang w:eastAsia="sk-SK"/>
              </w:rPr>
              <w:t>Odpisy stálych aktív</w:t>
            </w:r>
          </w:p>
        </w:tc>
        <w:tc>
          <w:tcPr>
            <w:tcW w:w="1260" w:type="dxa"/>
            <w:tcBorders>
              <w:top w:val="nil"/>
              <w:left w:val="nil"/>
              <w:bottom w:val="nil"/>
              <w:right w:val="nil"/>
            </w:tcBorders>
            <w:shd w:val="clear" w:color="auto" w:fill="auto"/>
            <w:noWrap/>
            <w:vAlign w:val="bottom"/>
            <w:hideMark/>
          </w:tcPr>
          <w:p w14:paraId="1B1BF2C4" w14:textId="77777777" w:rsidR="00F40346" w:rsidRPr="00F40346" w:rsidRDefault="00F40346" w:rsidP="00F40346">
            <w:pPr>
              <w:jc w:val="right"/>
              <w:rPr>
                <w:color w:val="000000"/>
                <w:lang w:eastAsia="sk-SK"/>
              </w:rPr>
            </w:pPr>
            <w:r w:rsidRPr="00F40346">
              <w:rPr>
                <w:color w:val="000000"/>
                <w:lang w:eastAsia="sk-SK"/>
              </w:rPr>
              <w:t>20254</w:t>
            </w:r>
          </w:p>
        </w:tc>
        <w:tc>
          <w:tcPr>
            <w:tcW w:w="820" w:type="dxa"/>
            <w:tcBorders>
              <w:top w:val="nil"/>
              <w:left w:val="nil"/>
              <w:bottom w:val="nil"/>
              <w:right w:val="nil"/>
            </w:tcBorders>
            <w:shd w:val="clear" w:color="auto" w:fill="auto"/>
            <w:noWrap/>
            <w:vAlign w:val="bottom"/>
            <w:hideMark/>
          </w:tcPr>
          <w:p w14:paraId="1A3D12A3"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3400AAFE" w14:textId="77777777" w:rsidR="00F40346" w:rsidRPr="00F40346" w:rsidRDefault="00F40346" w:rsidP="00F40346">
            <w:pPr>
              <w:jc w:val="right"/>
              <w:rPr>
                <w:color w:val="000000"/>
                <w:lang w:eastAsia="sk-SK"/>
              </w:rPr>
            </w:pPr>
            <w:r w:rsidRPr="00F40346">
              <w:rPr>
                <w:color w:val="000000"/>
                <w:lang w:eastAsia="sk-SK"/>
              </w:rPr>
              <w:t>21977</w:t>
            </w:r>
          </w:p>
        </w:tc>
      </w:tr>
      <w:tr w:rsidR="00F40346" w:rsidRPr="00F40346" w14:paraId="70DB8425" w14:textId="77777777" w:rsidTr="00F40346">
        <w:trPr>
          <w:trHeight w:val="288"/>
        </w:trPr>
        <w:tc>
          <w:tcPr>
            <w:tcW w:w="5220" w:type="dxa"/>
            <w:tcBorders>
              <w:top w:val="nil"/>
              <w:left w:val="nil"/>
              <w:bottom w:val="nil"/>
              <w:right w:val="nil"/>
            </w:tcBorders>
            <w:shd w:val="clear" w:color="auto" w:fill="auto"/>
            <w:noWrap/>
            <w:vAlign w:val="bottom"/>
            <w:hideMark/>
          </w:tcPr>
          <w:p w14:paraId="3087E669" w14:textId="77777777" w:rsidR="00F40346" w:rsidRPr="00F40346" w:rsidRDefault="00F40346" w:rsidP="00F40346">
            <w:pPr>
              <w:rPr>
                <w:color w:val="000000"/>
                <w:lang w:eastAsia="sk-SK"/>
              </w:rPr>
            </w:pPr>
            <w:r w:rsidRPr="00F40346">
              <w:rPr>
                <w:color w:val="000000"/>
                <w:lang w:eastAsia="sk-SK"/>
              </w:rPr>
              <w:t>Opravná položka k pohľadávkam</w:t>
            </w:r>
          </w:p>
        </w:tc>
        <w:tc>
          <w:tcPr>
            <w:tcW w:w="1260" w:type="dxa"/>
            <w:tcBorders>
              <w:top w:val="nil"/>
              <w:left w:val="nil"/>
              <w:bottom w:val="nil"/>
              <w:right w:val="nil"/>
            </w:tcBorders>
            <w:shd w:val="clear" w:color="auto" w:fill="auto"/>
            <w:noWrap/>
            <w:vAlign w:val="bottom"/>
            <w:hideMark/>
          </w:tcPr>
          <w:p w14:paraId="689F19DE" w14:textId="77777777" w:rsidR="00F40346" w:rsidRPr="00F40346" w:rsidRDefault="00F40346" w:rsidP="00F40346">
            <w:pPr>
              <w:jc w:val="right"/>
              <w:rPr>
                <w:color w:val="000000"/>
                <w:lang w:eastAsia="sk-SK"/>
              </w:rPr>
            </w:pPr>
            <w:r w:rsidRPr="00F40346">
              <w:rPr>
                <w:color w:val="000000"/>
                <w:lang w:eastAsia="sk-SK"/>
              </w:rPr>
              <w:t>-292</w:t>
            </w:r>
          </w:p>
        </w:tc>
        <w:tc>
          <w:tcPr>
            <w:tcW w:w="820" w:type="dxa"/>
            <w:tcBorders>
              <w:top w:val="nil"/>
              <w:left w:val="nil"/>
              <w:bottom w:val="nil"/>
              <w:right w:val="nil"/>
            </w:tcBorders>
            <w:shd w:val="clear" w:color="auto" w:fill="auto"/>
            <w:noWrap/>
            <w:vAlign w:val="bottom"/>
            <w:hideMark/>
          </w:tcPr>
          <w:p w14:paraId="3AB03DAE"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163B027F" w14:textId="77777777" w:rsidR="00F40346" w:rsidRPr="00F40346" w:rsidRDefault="00F40346" w:rsidP="00F40346">
            <w:pPr>
              <w:jc w:val="right"/>
              <w:rPr>
                <w:color w:val="000000"/>
                <w:lang w:eastAsia="sk-SK"/>
              </w:rPr>
            </w:pPr>
            <w:r w:rsidRPr="00F40346">
              <w:rPr>
                <w:color w:val="000000"/>
                <w:lang w:eastAsia="sk-SK"/>
              </w:rPr>
              <w:t>-757</w:t>
            </w:r>
          </w:p>
        </w:tc>
      </w:tr>
      <w:tr w:rsidR="00F40346" w:rsidRPr="00F40346" w14:paraId="2E1BD734" w14:textId="77777777" w:rsidTr="00F40346">
        <w:trPr>
          <w:trHeight w:val="288"/>
        </w:trPr>
        <w:tc>
          <w:tcPr>
            <w:tcW w:w="5220" w:type="dxa"/>
            <w:tcBorders>
              <w:top w:val="nil"/>
              <w:left w:val="nil"/>
              <w:bottom w:val="nil"/>
              <w:right w:val="nil"/>
            </w:tcBorders>
            <w:shd w:val="clear" w:color="auto" w:fill="auto"/>
            <w:noWrap/>
            <w:vAlign w:val="bottom"/>
            <w:hideMark/>
          </w:tcPr>
          <w:p w14:paraId="3069809E" w14:textId="77777777" w:rsidR="00F40346" w:rsidRPr="00F40346" w:rsidRDefault="00F40346" w:rsidP="00F40346">
            <w:pPr>
              <w:rPr>
                <w:color w:val="000000"/>
                <w:lang w:eastAsia="sk-SK"/>
              </w:rPr>
            </w:pPr>
            <w:r w:rsidRPr="00F40346">
              <w:rPr>
                <w:color w:val="000000"/>
                <w:lang w:eastAsia="sk-SK"/>
              </w:rPr>
              <w:t>Opravná položka k zásobám</w:t>
            </w:r>
          </w:p>
        </w:tc>
        <w:tc>
          <w:tcPr>
            <w:tcW w:w="1260" w:type="dxa"/>
            <w:tcBorders>
              <w:top w:val="nil"/>
              <w:left w:val="nil"/>
              <w:bottom w:val="nil"/>
              <w:right w:val="nil"/>
            </w:tcBorders>
            <w:shd w:val="clear" w:color="auto" w:fill="auto"/>
            <w:noWrap/>
            <w:vAlign w:val="bottom"/>
            <w:hideMark/>
          </w:tcPr>
          <w:p w14:paraId="5A780CEE"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4A94F701"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FD4B475" w14:textId="77777777" w:rsidR="00F40346" w:rsidRPr="00F40346" w:rsidRDefault="00F40346" w:rsidP="00F40346">
            <w:pPr>
              <w:rPr>
                <w:lang w:eastAsia="sk-SK"/>
              </w:rPr>
            </w:pPr>
          </w:p>
        </w:tc>
      </w:tr>
      <w:tr w:rsidR="00F40346" w:rsidRPr="00F40346" w14:paraId="18F8D65B" w14:textId="77777777" w:rsidTr="00F40346">
        <w:trPr>
          <w:trHeight w:val="288"/>
        </w:trPr>
        <w:tc>
          <w:tcPr>
            <w:tcW w:w="5220" w:type="dxa"/>
            <w:tcBorders>
              <w:top w:val="nil"/>
              <w:left w:val="nil"/>
              <w:bottom w:val="nil"/>
              <w:right w:val="nil"/>
            </w:tcBorders>
            <w:shd w:val="clear" w:color="auto" w:fill="auto"/>
            <w:noWrap/>
            <w:vAlign w:val="bottom"/>
            <w:hideMark/>
          </w:tcPr>
          <w:p w14:paraId="7D1BB28A" w14:textId="77777777" w:rsidR="00F40346" w:rsidRPr="00F40346" w:rsidRDefault="00F40346" w:rsidP="00F40346">
            <w:pPr>
              <w:rPr>
                <w:color w:val="000000"/>
                <w:lang w:eastAsia="sk-SK"/>
              </w:rPr>
            </w:pPr>
            <w:r w:rsidRPr="00F40346">
              <w:rPr>
                <w:color w:val="000000"/>
                <w:lang w:eastAsia="sk-SK"/>
              </w:rPr>
              <w:t>Rezervy na opravu dlhodobého majetku</w:t>
            </w:r>
          </w:p>
        </w:tc>
        <w:tc>
          <w:tcPr>
            <w:tcW w:w="1260" w:type="dxa"/>
            <w:tcBorders>
              <w:top w:val="nil"/>
              <w:left w:val="nil"/>
              <w:bottom w:val="nil"/>
              <w:right w:val="nil"/>
            </w:tcBorders>
            <w:shd w:val="clear" w:color="auto" w:fill="auto"/>
            <w:noWrap/>
            <w:vAlign w:val="bottom"/>
            <w:hideMark/>
          </w:tcPr>
          <w:p w14:paraId="2A9D515E"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0475917"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C31AE4E" w14:textId="77777777" w:rsidR="00F40346" w:rsidRPr="00F40346" w:rsidRDefault="00F40346" w:rsidP="00F40346">
            <w:pPr>
              <w:rPr>
                <w:lang w:eastAsia="sk-SK"/>
              </w:rPr>
            </w:pPr>
          </w:p>
        </w:tc>
      </w:tr>
      <w:tr w:rsidR="00F40346" w:rsidRPr="00F40346" w14:paraId="713B1E56" w14:textId="77777777" w:rsidTr="00F40346">
        <w:trPr>
          <w:trHeight w:val="288"/>
        </w:trPr>
        <w:tc>
          <w:tcPr>
            <w:tcW w:w="5220" w:type="dxa"/>
            <w:tcBorders>
              <w:top w:val="nil"/>
              <w:left w:val="nil"/>
              <w:bottom w:val="nil"/>
              <w:right w:val="nil"/>
            </w:tcBorders>
            <w:shd w:val="clear" w:color="auto" w:fill="auto"/>
            <w:noWrap/>
            <w:vAlign w:val="bottom"/>
            <w:hideMark/>
          </w:tcPr>
          <w:p w14:paraId="1D4429D1" w14:textId="77777777" w:rsidR="00F40346" w:rsidRPr="00F40346" w:rsidRDefault="00F40346" w:rsidP="00F40346">
            <w:pPr>
              <w:rPr>
                <w:color w:val="000000"/>
                <w:lang w:eastAsia="sk-SK"/>
              </w:rPr>
            </w:pPr>
            <w:r w:rsidRPr="00F40346">
              <w:rPr>
                <w:color w:val="000000"/>
                <w:lang w:eastAsia="sk-SK"/>
              </w:rPr>
              <w:t>Nerealizované kurzové straty</w:t>
            </w:r>
          </w:p>
        </w:tc>
        <w:tc>
          <w:tcPr>
            <w:tcW w:w="1260" w:type="dxa"/>
            <w:tcBorders>
              <w:top w:val="nil"/>
              <w:left w:val="nil"/>
              <w:bottom w:val="nil"/>
              <w:right w:val="nil"/>
            </w:tcBorders>
            <w:shd w:val="clear" w:color="auto" w:fill="auto"/>
            <w:noWrap/>
            <w:vAlign w:val="bottom"/>
            <w:hideMark/>
          </w:tcPr>
          <w:p w14:paraId="5B04F8B6"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8C64A6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A20A3DD" w14:textId="77777777" w:rsidR="00F40346" w:rsidRPr="00F40346" w:rsidRDefault="00F40346" w:rsidP="00F40346">
            <w:pPr>
              <w:rPr>
                <w:lang w:eastAsia="sk-SK"/>
              </w:rPr>
            </w:pPr>
          </w:p>
        </w:tc>
      </w:tr>
      <w:tr w:rsidR="00F40346" w:rsidRPr="00F40346" w14:paraId="7CA02AFD" w14:textId="77777777" w:rsidTr="00F40346">
        <w:trPr>
          <w:trHeight w:val="288"/>
        </w:trPr>
        <w:tc>
          <w:tcPr>
            <w:tcW w:w="5220" w:type="dxa"/>
            <w:tcBorders>
              <w:top w:val="nil"/>
              <w:left w:val="nil"/>
              <w:bottom w:val="nil"/>
              <w:right w:val="nil"/>
            </w:tcBorders>
            <w:shd w:val="clear" w:color="auto" w:fill="auto"/>
            <w:noWrap/>
            <w:vAlign w:val="bottom"/>
            <w:hideMark/>
          </w:tcPr>
          <w:p w14:paraId="0407CD45" w14:textId="77777777" w:rsidR="00F40346" w:rsidRPr="00F40346" w:rsidRDefault="00F40346" w:rsidP="00F40346">
            <w:pPr>
              <w:rPr>
                <w:color w:val="000000"/>
                <w:lang w:eastAsia="sk-SK"/>
              </w:rPr>
            </w:pPr>
            <w:r w:rsidRPr="00F40346">
              <w:rPr>
                <w:color w:val="000000"/>
                <w:lang w:eastAsia="sk-SK"/>
              </w:rPr>
              <w:t>Nerealizované kurzové zisky</w:t>
            </w:r>
          </w:p>
        </w:tc>
        <w:tc>
          <w:tcPr>
            <w:tcW w:w="1260" w:type="dxa"/>
            <w:tcBorders>
              <w:top w:val="nil"/>
              <w:left w:val="nil"/>
              <w:bottom w:val="nil"/>
              <w:right w:val="nil"/>
            </w:tcBorders>
            <w:shd w:val="clear" w:color="auto" w:fill="auto"/>
            <w:noWrap/>
            <w:vAlign w:val="bottom"/>
            <w:hideMark/>
          </w:tcPr>
          <w:p w14:paraId="3A5A85A4"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3DC5B98C"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656C08F2" w14:textId="77777777" w:rsidR="00F40346" w:rsidRPr="00F40346" w:rsidRDefault="00F40346" w:rsidP="00F40346">
            <w:pPr>
              <w:rPr>
                <w:lang w:eastAsia="sk-SK"/>
              </w:rPr>
            </w:pPr>
          </w:p>
        </w:tc>
      </w:tr>
      <w:tr w:rsidR="00F40346" w:rsidRPr="00F40346" w14:paraId="3DC2F933" w14:textId="77777777" w:rsidTr="00F40346">
        <w:trPr>
          <w:trHeight w:val="288"/>
        </w:trPr>
        <w:tc>
          <w:tcPr>
            <w:tcW w:w="5220" w:type="dxa"/>
            <w:tcBorders>
              <w:top w:val="nil"/>
              <w:left w:val="nil"/>
              <w:bottom w:val="nil"/>
              <w:right w:val="nil"/>
            </w:tcBorders>
            <w:shd w:val="clear" w:color="auto" w:fill="auto"/>
            <w:noWrap/>
            <w:vAlign w:val="bottom"/>
            <w:hideMark/>
          </w:tcPr>
          <w:p w14:paraId="279E2E83" w14:textId="77777777" w:rsidR="00F40346" w:rsidRPr="00F40346" w:rsidRDefault="00F40346" w:rsidP="00F40346">
            <w:pPr>
              <w:rPr>
                <w:color w:val="000000"/>
                <w:lang w:eastAsia="sk-SK"/>
              </w:rPr>
            </w:pPr>
            <w:r w:rsidRPr="00F40346">
              <w:rPr>
                <w:color w:val="000000"/>
                <w:lang w:eastAsia="sk-SK"/>
              </w:rPr>
              <w:t>Ostatné rezervy</w:t>
            </w:r>
          </w:p>
        </w:tc>
        <w:tc>
          <w:tcPr>
            <w:tcW w:w="1260" w:type="dxa"/>
            <w:tcBorders>
              <w:top w:val="nil"/>
              <w:left w:val="nil"/>
              <w:bottom w:val="nil"/>
              <w:right w:val="nil"/>
            </w:tcBorders>
            <w:shd w:val="clear" w:color="auto" w:fill="auto"/>
            <w:noWrap/>
            <w:vAlign w:val="bottom"/>
            <w:hideMark/>
          </w:tcPr>
          <w:p w14:paraId="7A6B2224" w14:textId="77777777" w:rsidR="00F40346" w:rsidRPr="00F40346" w:rsidRDefault="00F40346" w:rsidP="00F40346">
            <w:pPr>
              <w:jc w:val="right"/>
              <w:rPr>
                <w:color w:val="000000"/>
                <w:lang w:eastAsia="sk-SK"/>
              </w:rPr>
            </w:pPr>
            <w:r w:rsidRPr="00F40346">
              <w:rPr>
                <w:color w:val="000000"/>
                <w:lang w:eastAsia="sk-SK"/>
              </w:rPr>
              <w:t>56191</w:t>
            </w:r>
          </w:p>
        </w:tc>
        <w:tc>
          <w:tcPr>
            <w:tcW w:w="820" w:type="dxa"/>
            <w:tcBorders>
              <w:top w:val="nil"/>
              <w:left w:val="nil"/>
              <w:bottom w:val="nil"/>
              <w:right w:val="nil"/>
            </w:tcBorders>
            <w:shd w:val="clear" w:color="auto" w:fill="auto"/>
            <w:noWrap/>
            <w:vAlign w:val="bottom"/>
            <w:hideMark/>
          </w:tcPr>
          <w:p w14:paraId="7B09B503"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608BD6F4" w14:textId="77777777" w:rsidR="00F40346" w:rsidRDefault="00082211" w:rsidP="00F40346">
            <w:pPr>
              <w:jc w:val="right"/>
              <w:rPr>
                <w:color w:val="000000"/>
                <w:lang w:eastAsia="sk-SK"/>
              </w:rPr>
            </w:pPr>
            <w:r>
              <w:rPr>
                <w:color w:val="000000"/>
                <w:lang w:eastAsia="sk-SK"/>
              </w:rPr>
              <w:t>11249</w:t>
            </w:r>
          </w:p>
          <w:p w14:paraId="3E7230B2" w14:textId="36AC16E6" w:rsidR="00082211" w:rsidRPr="00F40346" w:rsidRDefault="00082211" w:rsidP="00F40346">
            <w:pPr>
              <w:jc w:val="right"/>
              <w:rPr>
                <w:color w:val="000000"/>
                <w:lang w:eastAsia="sk-SK"/>
              </w:rPr>
            </w:pPr>
          </w:p>
        </w:tc>
      </w:tr>
      <w:tr w:rsidR="00F40346" w:rsidRPr="00F40346" w14:paraId="2136B8F5" w14:textId="77777777" w:rsidTr="00F40346">
        <w:trPr>
          <w:trHeight w:val="288"/>
        </w:trPr>
        <w:tc>
          <w:tcPr>
            <w:tcW w:w="5220" w:type="dxa"/>
            <w:tcBorders>
              <w:top w:val="nil"/>
              <w:left w:val="nil"/>
              <w:bottom w:val="nil"/>
              <w:right w:val="nil"/>
            </w:tcBorders>
            <w:shd w:val="clear" w:color="auto" w:fill="auto"/>
            <w:noWrap/>
            <w:vAlign w:val="bottom"/>
            <w:hideMark/>
          </w:tcPr>
          <w:p w14:paraId="7BDEFFE0" w14:textId="77777777" w:rsidR="00F40346" w:rsidRPr="00F40346" w:rsidRDefault="00F40346" w:rsidP="00F40346">
            <w:pPr>
              <w:rPr>
                <w:color w:val="000000"/>
                <w:lang w:eastAsia="sk-SK"/>
              </w:rPr>
            </w:pPr>
            <w:r w:rsidRPr="00F40346">
              <w:rPr>
                <w:color w:val="000000"/>
                <w:lang w:eastAsia="sk-SK"/>
              </w:rPr>
              <w:t>Opravná položka k dlhodobému  finančnému majetku</w:t>
            </w:r>
          </w:p>
        </w:tc>
        <w:tc>
          <w:tcPr>
            <w:tcW w:w="1260" w:type="dxa"/>
            <w:tcBorders>
              <w:top w:val="nil"/>
              <w:left w:val="nil"/>
              <w:bottom w:val="nil"/>
              <w:right w:val="nil"/>
            </w:tcBorders>
            <w:shd w:val="clear" w:color="auto" w:fill="auto"/>
            <w:noWrap/>
            <w:vAlign w:val="bottom"/>
            <w:hideMark/>
          </w:tcPr>
          <w:p w14:paraId="350B3939"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0A9F1B7F"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4EE9E2C" w14:textId="77777777" w:rsidR="00F40346" w:rsidRPr="00F40346" w:rsidRDefault="00F40346" w:rsidP="00F40346">
            <w:pPr>
              <w:rPr>
                <w:lang w:eastAsia="sk-SK"/>
              </w:rPr>
            </w:pPr>
          </w:p>
        </w:tc>
      </w:tr>
      <w:tr w:rsidR="00F40346" w:rsidRPr="00F40346" w14:paraId="237709E5" w14:textId="77777777" w:rsidTr="00F40346">
        <w:trPr>
          <w:trHeight w:val="288"/>
        </w:trPr>
        <w:tc>
          <w:tcPr>
            <w:tcW w:w="5220" w:type="dxa"/>
            <w:tcBorders>
              <w:top w:val="nil"/>
              <w:left w:val="nil"/>
              <w:bottom w:val="nil"/>
              <w:right w:val="nil"/>
            </w:tcBorders>
            <w:shd w:val="clear" w:color="auto" w:fill="auto"/>
            <w:noWrap/>
            <w:vAlign w:val="bottom"/>
            <w:hideMark/>
          </w:tcPr>
          <w:p w14:paraId="4B62409B" w14:textId="77777777" w:rsidR="00F40346" w:rsidRPr="00F40346" w:rsidRDefault="00F40346" w:rsidP="00F40346">
            <w:pPr>
              <w:rPr>
                <w:color w:val="000000"/>
                <w:lang w:eastAsia="sk-SK"/>
              </w:rPr>
            </w:pPr>
            <w:r w:rsidRPr="00F40346">
              <w:rPr>
                <w:color w:val="000000"/>
                <w:lang w:eastAsia="sk-SK"/>
              </w:rPr>
              <w:t>Strata z predaja dlhodobého majetku</w:t>
            </w:r>
          </w:p>
        </w:tc>
        <w:tc>
          <w:tcPr>
            <w:tcW w:w="1260" w:type="dxa"/>
            <w:tcBorders>
              <w:top w:val="nil"/>
              <w:left w:val="nil"/>
              <w:bottom w:val="nil"/>
              <w:right w:val="nil"/>
            </w:tcBorders>
            <w:shd w:val="clear" w:color="auto" w:fill="auto"/>
            <w:noWrap/>
            <w:vAlign w:val="bottom"/>
            <w:hideMark/>
          </w:tcPr>
          <w:p w14:paraId="13555D97"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4CF4372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FF5CAEF" w14:textId="77777777" w:rsidR="00F40346" w:rsidRPr="00F40346" w:rsidRDefault="00F40346" w:rsidP="00F40346">
            <w:pPr>
              <w:rPr>
                <w:lang w:eastAsia="sk-SK"/>
              </w:rPr>
            </w:pPr>
          </w:p>
        </w:tc>
      </w:tr>
      <w:tr w:rsidR="00F40346" w:rsidRPr="00F40346" w14:paraId="6EA3DAFF" w14:textId="77777777" w:rsidTr="00F40346">
        <w:trPr>
          <w:trHeight w:val="288"/>
        </w:trPr>
        <w:tc>
          <w:tcPr>
            <w:tcW w:w="5220" w:type="dxa"/>
            <w:tcBorders>
              <w:top w:val="nil"/>
              <w:left w:val="nil"/>
              <w:bottom w:val="nil"/>
              <w:right w:val="nil"/>
            </w:tcBorders>
            <w:shd w:val="clear" w:color="auto" w:fill="auto"/>
            <w:noWrap/>
            <w:vAlign w:val="bottom"/>
            <w:hideMark/>
          </w:tcPr>
          <w:p w14:paraId="28C34C37" w14:textId="77777777" w:rsidR="00F40346" w:rsidRPr="00F40346" w:rsidRDefault="00F40346" w:rsidP="00F40346">
            <w:pPr>
              <w:rPr>
                <w:color w:val="000000"/>
                <w:lang w:eastAsia="sk-SK"/>
              </w:rPr>
            </w:pPr>
            <w:r w:rsidRPr="00F40346">
              <w:rPr>
                <w:color w:val="000000"/>
                <w:lang w:eastAsia="sk-SK"/>
              </w:rPr>
              <w:t>Výnosy z dlhodobého finančného majetku</w:t>
            </w:r>
          </w:p>
        </w:tc>
        <w:tc>
          <w:tcPr>
            <w:tcW w:w="1260" w:type="dxa"/>
            <w:tcBorders>
              <w:top w:val="nil"/>
              <w:left w:val="nil"/>
              <w:bottom w:val="single" w:sz="4" w:space="0" w:color="auto"/>
              <w:right w:val="nil"/>
            </w:tcBorders>
            <w:shd w:val="clear" w:color="auto" w:fill="auto"/>
            <w:noWrap/>
            <w:vAlign w:val="bottom"/>
            <w:hideMark/>
          </w:tcPr>
          <w:p w14:paraId="674FB265" w14:textId="77777777" w:rsidR="00F40346" w:rsidRPr="00F40346" w:rsidRDefault="00F40346" w:rsidP="00F40346">
            <w:pPr>
              <w:rPr>
                <w:color w:val="000000"/>
                <w:lang w:eastAsia="sk-SK"/>
              </w:rPr>
            </w:pPr>
            <w:r w:rsidRPr="00F40346">
              <w:rPr>
                <w:color w:val="000000"/>
                <w:lang w:eastAsia="sk-SK"/>
              </w:rPr>
              <w:t> </w:t>
            </w:r>
          </w:p>
        </w:tc>
        <w:tc>
          <w:tcPr>
            <w:tcW w:w="820" w:type="dxa"/>
            <w:tcBorders>
              <w:top w:val="nil"/>
              <w:left w:val="nil"/>
              <w:bottom w:val="nil"/>
              <w:right w:val="nil"/>
            </w:tcBorders>
            <w:shd w:val="clear" w:color="auto" w:fill="auto"/>
            <w:noWrap/>
            <w:vAlign w:val="bottom"/>
            <w:hideMark/>
          </w:tcPr>
          <w:p w14:paraId="777BB36A" w14:textId="77777777" w:rsidR="00F40346" w:rsidRPr="00F40346" w:rsidRDefault="00F40346" w:rsidP="00F40346">
            <w:pPr>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14:paraId="5F9EEAD5" w14:textId="77777777" w:rsidR="00F40346" w:rsidRPr="00F40346" w:rsidRDefault="00F40346" w:rsidP="00F40346">
            <w:pPr>
              <w:rPr>
                <w:color w:val="000000"/>
                <w:lang w:eastAsia="sk-SK"/>
              </w:rPr>
            </w:pPr>
            <w:r w:rsidRPr="00F40346">
              <w:rPr>
                <w:color w:val="000000"/>
                <w:lang w:eastAsia="sk-SK"/>
              </w:rPr>
              <w:t> </w:t>
            </w:r>
          </w:p>
        </w:tc>
      </w:tr>
      <w:tr w:rsidR="00F40346" w:rsidRPr="00F40346" w14:paraId="6166238D" w14:textId="77777777" w:rsidTr="00F40346">
        <w:trPr>
          <w:trHeight w:val="288"/>
        </w:trPr>
        <w:tc>
          <w:tcPr>
            <w:tcW w:w="5220" w:type="dxa"/>
            <w:tcBorders>
              <w:top w:val="nil"/>
              <w:left w:val="nil"/>
              <w:bottom w:val="nil"/>
              <w:right w:val="nil"/>
            </w:tcBorders>
            <w:shd w:val="clear" w:color="auto" w:fill="auto"/>
            <w:noWrap/>
            <w:vAlign w:val="bottom"/>
            <w:hideMark/>
          </w:tcPr>
          <w:p w14:paraId="1F155EE0" w14:textId="77777777" w:rsidR="00F40346" w:rsidRPr="00F40346" w:rsidRDefault="00F40346" w:rsidP="00F40346">
            <w:pPr>
              <w:rPr>
                <w:color w:val="000000"/>
                <w:lang w:eastAsia="sk-SK"/>
              </w:rPr>
            </w:pPr>
            <w:r w:rsidRPr="00F40346">
              <w:rPr>
                <w:color w:val="000000"/>
                <w:lang w:eastAsia="sk-SK"/>
              </w:rPr>
              <w:t>Zisk z prevádzky pred zmenou pracovného kapitálu</w:t>
            </w:r>
          </w:p>
        </w:tc>
        <w:tc>
          <w:tcPr>
            <w:tcW w:w="1260" w:type="dxa"/>
            <w:tcBorders>
              <w:top w:val="nil"/>
              <w:left w:val="nil"/>
              <w:bottom w:val="nil"/>
              <w:right w:val="nil"/>
            </w:tcBorders>
            <w:shd w:val="clear" w:color="auto" w:fill="auto"/>
            <w:noWrap/>
            <w:vAlign w:val="bottom"/>
            <w:hideMark/>
          </w:tcPr>
          <w:p w14:paraId="11E58321" w14:textId="77777777" w:rsidR="00F40346" w:rsidRPr="00F40346" w:rsidRDefault="00F40346" w:rsidP="00F40346">
            <w:pPr>
              <w:jc w:val="right"/>
              <w:rPr>
                <w:color w:val="000000"/>
                <w:lang w:eastAsia="sk-SK"/>
              </w:rPr>
            </w:pPr>
            <w:r w:rsidRPr="00F40346">
              <w:rPr>
                <w:color w:val="000000"/>
                <w:lang w:eastAsia="sk-SK"/>
              </w:rPr>
              <w:t>558301</w:t>
            </w:r>
          </w:p>
        </w:tc>
        <w:tc>
          <w:tcPr>
            <w:tcW w:w="820" w:type="dxa"/>
            <w:tcBorders>
              <w:top w:val="nil"/>
              <w:left w:val="nil"/>
              <w:bottom w:val="nil"/>
              <w:right w:val="nil"/>
            </w:tcBorders>
            <w:shd w:val="clear" w:color="auto" w:fill="auto"/>
            <w:noWrap/>
            <w:vAlign w:val="bottom"/>
            <w:hideMark/>
          </w:tcPr>
          <w:p w14:paraId="2CE454F8"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4E9C689D" w14:textId="77777777" w:rsidR="00F40346" w:rsidRPr="00F40346" w:rsidRDefault="00F40346" w:rsidP="00F40346">
            <w:pPr>
              <w:jc w:val="right"/>
              <w:rPr>
                <w:color w:val="000000"/>
                <w:lang w:eastAsia="sk-SK"/>
              </w:rPr>
            </w:pPr>
            <w:r w:rsidRPr="00F40346">
              <w:rPr>
                <w:color w:val="000000"/>
                <w:lang w:eastAsia="sk-SK"/>
              </w:rPr>
              <w:t>548868</w:t>
            </w:r>
          </w:p>
        </w:tc>
      </w:tr>
      <w:tr w:rsidR="00F40346" w:rsidRPr="00F40346" w14:paraId="22D7BE06" w14:textId="77777777" w:rsidTr="00F40346">
        <w:trPr>
          <w:trHeight w:val="288"/>
        </w:trPr>
        <w:tc>
          <w:tcPr>
            <w:tcW w:w="5220" w:type="dxa"/>
            <w:tcBorders>
              <w:top w:val="nil"/>
              <w:left w:val="nil"/>
              <w:bottom w:val="nil"/>
              <w:right w:val="nil"/>
            </w:tcBorders>
            <w:shd w:val="clear" w:color="auto" w:fill="auto"/>
            <w:noWrap/>
            <w:vAlign w:val="bottom"/>
            <w:hideMark/>
          </w:tcPr>
          <w:p w14:paraId="266ED43B"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04D0A684"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5390C994"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492125F" w14:textId="77777777" w:rsidR="00F40346" w:rsidRPr="00F40346" w:rsidRDefault="00F40346" w:rsidP="00F40346">
            <w:pPr>
              <w:rPr>
                <w:lang w:eastAsia="sk-SK"/>
              </w:rPr>
            </w:pPr>
          </w:p>
        </w:tc>
      </w:tr>
      <w:tr w:rsidR="00F40346" w:rsidRPr="00F40346" w14:paraId="54B9D6A5" w14:textId="77777777" w:rsidTr="00F40346">
        <w:trPr>
          <w:trHeight w:val="288"/>
        </w:trPr>
        <w:tc>
          <w:tcPr>
            <w:tcW w:w="5220" w:type="dxa"/>
            <w:tcBorders>
              <w:top w:val="nil"/>
              <w:left w:val="nil"/>
              <w:bottom w:val="nil"/>
              <w:right w:val="nil"/>
            </w:tcBorders>
            <w:shd w:val="clear" w:color="auto" w:fill="auto"/>
            <w:noWrap/>
            <w:vAlign w:val="bottom"/>
            <w:hideMark/>
          </w:tcPr>
          <w:p w14:paraId="49A1BB3B" w14:textId="77777777" w:rsidR="00F40346" w:rsidRPr="00F40346" w:rsidRDefault="00F40346" w:rsidP="00F40346">
            <w:pPr>
              <w:rPr>
                <w:color w:val="000000"/>
                <w:lang w:eastAsia="sk-SK"/>
              </w:rPr>
            </w:pPr>
            <w:r w:rsidRPr="00F40346">
              <w:rPr>
                <w:color w:val="000000"/>
                <w:lang w:eastAsia="sk-SK"/>
              </w:rPr>
              <w:t>Zmena pracovného kapitálu</w:t>
            </w:r>
          </w:p>
        </w:tc>
        <w:tc>
          <w:tcPr>
            <w:tcW w:w="1260" w:type="dxa"/>
            <w:tcBorders>
              <w:top w:val="nil"/>
              <w:left w:val="nil"/>
              <w:bottom w:val="nil"/>
              <w:right w:val="nil"/>
            </w:tcBorders>
            <w:shd w:val="clear" w:color="auto" w:fill="auto"/>
            <w:noWrap/>
            <w:vAlign w:val="bottom"/>
            <w:hideMark/>
          </w:tcPr>
          <w:p w14:paraId="5C98921C"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42A278B"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03BE480" w14:textId="77777777" w:rsidR="00F40346" w:rsidRPr="00F40346" w:rsidRDefault="00F40346" w:rsidP="00F40346">
            <w:pPr>
              <w:rPr>
                <w:lang w:eastAsia="sk-SK"/>
              </w:rPr>
            </w:pPr>
          </w:p>
        </w:tc>
      </w:tr>
      <w:tr w:rsidR="00F40346" w:rsidRPr="00F40346" w14:paraId="154C426C" w14:textId="77777777" w:rsidTr="00F40346">
        <w:trPr>
          <w:trHeight w:val="288"/>
        </w:trPr>
        <w:tc>
          <w:tcPr>
            <w:tcW w:w="5220" w:type="dxa"/>
            <w:tcBorders>
              <w:top w:val="nil"/>
              <w:left w:val="nil"/>
              <w:bottom w:val="nil"/>
              <w:right w:val="nil"/>
            </w:tcBorders>
            <w:shd w:val="clear" w:color="auto" w:fill="auto"/>
            <w:noWrap/>
            <w:vAlign w:val="bottom"/>
            <w:hideMark/>
          </w:tcPr>
          <w:p w14:paraId="786C511A" w14:textId="77777777" w:rsidR="00F40346" w:rsidRPr="00F40346" w:rsidRDefault="00F40346" w:rsidP="00F40346">
            <w:pPr>
              <w:rPr>
                <w:color w:val="000000"/>
                <w:lang w:eastAsia="sk-SK"/>
              </w:rPr>
            </w:pPr>
            <w:r w:rsidRPr="00F40346">
              <w:rPr>
                <w:color w:val="000000"/>
                <w:lang w:eastAsia="sk-SK"/>
              </w:rPr>
              <w:t xml:space="preserve">Úbytok (prírastok) pohľadávok z obchodného  </w:t>
            </w:r>
          </w:p>
        </w:tc>
        <w:tc>
          <w:tcPr>
            <w:tcW w:w="1260" w:type="dxa"/>
            <w:tcBorders>
              <w:top w:val="nil"/>
              <w:left w:val="nil"/>
              <w:bottom w:val="nil"/>
              <w:right w:val="nil"/>
            </w:tcBorders>
            <w:shd w:val="clear" w:color="auto" w:fill="auto"/>
            <w:noWrap/>
            <w:vAlign w:val="bottom"/>
            <w:hideMark/>
          </w:tcPr>
          <w:p w14:paraId="6E70587D" w14:textId="77777777" w:rsidR="00F40346" w:rsidRPr="00F40346" w:rsidRDefault="00F40346" w:rsidP="00F40346">
            <w:pPr>
              <w:jc w:val="right"/>
              <w:rPr>
                <w:color w:val="000000"/>
                <w:lang w:eastAsia="sk-SK"/>
              </w:rPr>
            </w:pPr>
            <w:r w:rsidRPr="00F40346">
              <w:rPr>
                <w:color w:val="000000"/>
                <w:lang w:eastAsia="sk-SK"/>
              </w:rPr>
              <w:t>486259</w:t>
            </w:r>
          </w:p>
        </w:tc>
        <w:tc>
          <w:tcPr>
            <w:tcW w:w="820" w:type="dxa"/>
            <w:tcBorders>
              <w:top w:val="nil"/>
              <w:left w:val="nil"/>
              <w:bottom w:val="nil"/>
              <w:right w:val="nil"/>
            </w:tcBorders>
            <w:shd w:val="clear" w:color="auto" w:fill="auto"/>
            <w:noWrap/>
            <w:vAlign w:val="bottom"/>
            <w:hideMark/>
          </w:tcPr>
          <w:p w14:paraId="66FFB1F6"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7A5B22A0" w14:textId="77777777" w:rsidR="00F40346" w:rsidRPr="00F40346" w:rsidRDefault="00F40346" w:rsidP="00F40346">
            <w:pPr>
              <w:jc w:val="right"/>
              <w:rPr>
                <w:color w:val="000000"/>
                <w:lang w:eastAsia="sk-SK"/>
              </w:rPr>
            </w:pPr>
            <w:r w:rsidRPr="00F40346">
              <w:rPr>
                <w:color w:val="000000"/>
                <w:lang w:eastAsia="sk-SK"/>
              </w:rPr>
              <w:t>-150024</w:t>
            </w:r>
          </w:p>
        </w:tc>
      </w:tr>
      <w:tr w:rsidR="00F40346" w:rsidRPr="00F40346" w14:paraId="30934022" w14:textId="77777777" w:rsidTr="00F40346">
        <w:trPr>
          <w:trHeight w:val="288"/>
        </w:trPr>
        <w:tc>
          <w:tcPr>
            <w:tcW w:w="5220" w:type="dxa"/>
            <w:tcBorders>
              <w:top w:val="nil"/>
              <w:left w:val="nil"/>
              <w:bottom w:val="nil"/>
              <w:right w:val="nil"/>
            </w:tcBorders>
            <w:shd w:val="clear" w:color="auto" w:fill="auto"/>
            <w:noWrap/>
            <w:vAlign w:val="bottom"/>
            <w:hideMark/>
          </w:tcPr>
          <w:p w14:paraId="299CEB19" w14:textId="77777777" w:rsidR="00F40346" w:rsidRPr="00F40346" w:rsidRDefault="00F40346" w:rsidP="00F40346">
            <w:pPr>
              <w:rPr>
                <w:color w:val="000000"/>
                <w:lang w:eastAsia="sk-SK"/>
              </w:rPr>
            </w:pPr>
            <w:r w:rsidRPr="00F40346">
              <w:rPr>
                <w:color w:val="000000"/>
                <w:lang w:eastAsia="sk-SK"/>
              </w:rPr>
              <w:t>styku a iných pohľadávok (vrátane časového</w:t>
            </w:r>
          </w:p>
        </w:tc>
        <w:tc>
          <w:tcPr>
            <w:tcW w:w="1260" w:type="dxa"/>
            <w:tcBorders>
              <w:top w:val="nil"/>
              <w:left w:val="nil"/>
              <w:bottom w:val="nil"/>
              <w:right w:val="nil"/>
            </w:tcBorders>
            <w:shd w:val="clear" w:color="auto" w:fill="auto"/>
            <w:noWrap/>
            <w:vAlign w:val="bottom"/>
            <w:hideMark/>
          </w:tcPr>
          <w:p w14:paraId="03F3EAF6"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3F89A0C8"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DE9E217" w14:textId="77777777" w:rsidR="00F40346" w:rsidRPr="00F40346" w:rsidRDefault="00F40346" w:rsidP="00F40346">
            <w:pPr>
              <w:rPr>
                <w:lang w:eastAsia="sk-SK"/>
              </w:rPr>
            </w:pPr>
          </w:p>
        </w:tc>
      </w:tr>
      <w:tr w:rsidR="00F40346" w:rsidRPr="00F40346" w14:paraId="11ED84E6" w14:textId="77777777" w:rsidTr="00F40346">
        <w:trPr>
          <w:trHeight w:val="288"/>
        </w:trPr>
        <w:tc>
          <w:tcPr>
            <w:tcW w:w="5220" w:type="dxa"/>
            <w:tcBorders>
              <w:top w:val="nil"/>
              <w:left w:val="nil"/>
              <w:bottom w:val="nil"/>
              <w:right w:val="nil"/>
            </w:tcBorders>
            <w:shd w:val="clear" w:color="auto" w:fill="auto"/>
            <w:noWrap/>
            <w:vAlign w:val="bottom"/>
            <w:hideMark/>
          </w:tcPr>
          <w:p w14:paraId="1C101F89" w14:textId="77777777" w:rsidR="00F40346" w:rsidRPr="00F40346" w:rsidRDefault="00F40346" w:rsidP="00F40346">
            <w:pPr>
              <w:rPr>
                <w:color w:val="000000"/>
                <w:lang w:eastAsia="sk-SK"/>
              </w:rPr>
            </w:pPr>
            <w:r w:rsidRPr="00F40346">
              <w:rPr>
                <w:color w:val="000000"/>
                <w:lang w:eastAsia="sk-SK"/>
              </w:rPr>
              <w:t>rozlíšenia aktív)</w:t>
            </w:r>
          </w:p>
        </w:tc>
        <w:tc>
          <w:tcPr>
            <w:tcW w:w="1260" w:type="dxa"/>
            <w:tcBorders>
              <w:top w:val="nil"/>
              <w:left w:val="nil"/>
              <w:bottom w:val="nil"/>
              <w:right w:val="nil"/>
            </w:tcBorders>
            <w:shd w:val="clear" w:color="auto" w:fill="auto"/>
            <w:noWrap/>
            <w:vAlign w:val="bottom"/>
            <w:hideMark/>
          </w:tcPr>
          <w:p w14:paraId="319693AD"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78AC2391"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7EDD7C11" w14:textId="77777777" w:rsidR="00F40346" w:rsidRPr="00F40346" w:rsidRDefault="00F40346" w:rsidP="00F40346">
            <w:pPr>
              <w:rPr>
                <w:lang w:eastAsia="sk-SK"/>
              </w:rPr>
            </w:pPr>
          </w:p>
        </w:tc>
      </w:tr>
      <w:tr w:rsidR="00F40346" w:rsidRPr="00F40346" w14:paraId="23EC2680" w14:textId="77777777" w:rsidTr="00F40346">
        <w:trPr>
          <w:trHeight w:val="288"/>
        </w:trPr>
        <w:tc>
          <w:tcPr>
            <w:tcW w:w="5220" w:type="dxa"/>
            <w:tcBorders>
              <w:top w:val="nil"/>
              <w:left w:val="nil"/>
              <w:bottom w:val="nil"/>
              <w:right w:val="nil"/>
            </w:tcBorders>
            <w:shd w:val="clear" w:color="auto" w:fill="auto"/>
            <w:noWrap/>
            <w:vAlign w:val="bottom"/>
            <w:hideMark/>
          </w:tcPr>
          <w:p w14:paraId="6010349C" w14:textId="77777777" w:rsidR="00F40346" w:rsidRPr="00F40346" w:rsidRDefault="00F40346" w:rsidP="00F40346">
            <w:pPr>
              <w:rPr>
                <w:color w:val="000000"/>
                <w:lang w:eastAsia="sk-SK"/>
              </w:rPr>
            </w:pPr>
            <w:r w:rsidRPr="00F40346">
              <w:rPr>
                <w:color w:val="000000"/>
                <w:lang w:eastAsia="sk-SK"/>
              </w:rPr>
              <w:t xml:space="preserve">Úbytok (prírastok) Zásob </w:t>
            </w:r>
          </w:p>
        </w:tc>
        <w:tc>
          <w:tcPr>
            <w:tcW w:w="1260" w:type="dxa"/>
            <w:tcBorders>
              <w:top w:val="nil"/>
              <w:left w:val="nil"/>
              <w:bottom w:val="nil"/>
              <w:right w:val="nil"/>
            </w:tcBorders>
            <w:shd w:val="clear" w:color="auto" w:fill="auto"/>
            <w:noWrap/>
            <w:vAlign w:val="bottom"/>
            <w:hideMark/>
          </w:tcPr>
          <w:p w14:paraId="68BF2255" w14:textId="77777777" w:rsidR="00F40346" w:rsidRPr="00F40346" w:rsidRDefault="00F40346" w:rsidP="00F40346">
            <w:pPr>
              <w:jc w:val="right"/>
              <w:rPr>
                <w:color w:val="000000"/>
                <w:lang w:eastAsia="sk-SK"/>
              </w:rPr>
            </w:pPr>
            <w:r w:rsidRPr="00F40346">
              <w:rPr>
                <w:color w:val="000000"/>
                <w:lang w:eastAsia="sk-SK"/>
              </w:rPr>
              <w:t>-20454</w:t>
            </w:r>
          </w:p>
        </w:tc>
        <w:tc>
          <w:tcPr>
            <w:tcW w:w="820" w:type="dxa"/>
            <w:tcBorders>
              <w:top w:val="nil"/>
              <w:left w:val="nil"/>
              <w:bottom w:val="nil"/>
              <w:right w:val="nil"/>
            </w:tcBorders>
            <w:shd w:val="clear" w:color="auto" w:fill="auto"/>
            <w:noWrap/>
            <w:vAlign w:val="bottom"/>
            <w:hideMark/>
          </w:tcPr>
          <w:p w14:paraId="0794F2AB"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782E5126" w14:textId="77777777" w:rsidR="00F40346" w:rsidRPr="00F40346" w:rsidRDefault="00F40346" w:rsidP="00F40346">
            <w:pPr>
              <w:jc w:val="right"/>
              <w:rPr>
                <w:color w:val="000000"/>
                <w:lang w:eastAsia="sk-SK"/>
              </w:rPr>
            </w:pPr>
            <w:r w:rsidRPr="00F40346">
              <w:rPr>
                <w:color w:val="000000"/>
                <w:lang w:eastAsia="sk-SK"/>
              </w:rPr>
              <w:t>-142248</w:t>
            </w:r>
          </w:p>
        </w:tc>
      </w:tr>
      <w:tr w:rsidR="00F40346" w:rsidRPr="00F40346" w14:paraId="69A91BDE" w14:textId="77777777" w:rsidTr="00F40346">
        <w:trPr>
          <w:trHeight w:val="288"/>
        </w:trPr>
        <w:tc>
          <w:tcPr>
            <w:tcW w:w="5220" w:type="dxa"/>
            <w:tcBorders>
              <w:top w:val="nil"/>
              <w:left w:val="nil"/>
              <w:bottom w:val="nil"/>
              <w:right w:val="nil"/>
            </w:tcBorders>
            <w:shd w:val="clear" w:color="auto" w:fill="auto"/>
            <w:noWrap/>
            <w:vAlign w:val="bottom"/>
            <w:hideMark/>
          </w:tcPr>
          <w:p w14:paraId="358DD48B" w14:textId="77777777" w:rsidR="00F40346" w:rsidRPr="00F40346" w:rsidRDefault="00F40346" w:rsidP="00F40346">
            <w:pPr>
              <w:rPr>
                <w:color w:val="000000"/>
                <w:lang w:eastAsia="sk-SK"/>
              </w:rPr>
            </w:pPr>
            <w:r w:rsidRPr="00F40346">
              <w:rPr>
                <w:color w:val="000000"/>
                <w:lang w:eastAsia="sk-SK"/>
              </w:rPr>
              <w:t xml:space="preserve">Úbytok (prírastok) záväzkov  (vrátene časového </w:t>
            </w:r>
          </w:p>
        </w:tc>
        <w:tc>
          <w:tcPr>
            <w:tcW w:w="1260" w:type="dxa"/>
            <w:tcBorders>
              <w:top w:val="nil"/>
              <w:left w:val="nil"/>
              <w:bottom w:val="nil"/>
              <w:right w:val="nil"/>
            </w:tcBorders>
            <w:shd w:val="clear" w:color="auto" w:fill="auto"/>
            <w:noWrap/>
            <w:vAlign w:val="bottom"/>
            <w:hideMark/>
          </w:tcPr>
          <w:p w14:paraId="1D1F9C62" w14:textId="77777777" w:rsidR="00F40346" w:rsidRPr="00F40346" w:rsidRDefault="00F40346" w:rsidP="00F40346">
            <w:pPr>
              <w:rPr>
                <w:color w:val="000000"/>
                <w:lang w:eastAsia="sk-SK"/>
              </w:rPr>
            </w:pPr>
          </w:p>
        </w:tc>
        <w:tc>
          <w:tcPr>
            <w:tcW w:w="820" w:type="dxa"/>
            <w:tcBorders>
              <w:top w:val="nil"/>
              <w:left w:val="nil"/>
              <w:bottom w:val="nil"/>
              <w:right w:val="nil"/>
            </w:tcBorders>
            <w:shd w:val="clear" w:color="auto" w:fill="auto"/>
            <w:noWrap/>
            <w:vAlign w:val="bottom"/>
            <w:hideMark/>
          </w:tcPr>
          <w:p w14:paraId="60BF24CE"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1FF3DE6F" w14:textId="77777777" w:rsidR="00F40346" w:rsidRPr="00F40346" w:rsidRDefault="00F40346" w:rsidP="00F40346">
            <w:pPr>
              <w:rPr>
                <w:lang w:eastAsia="sk-SK"/>
              </w:rPr>
            </w:pPr>
          </w:p>
        </w:tc>
      </w:tr>
      <w:tr w:rsidR="00F40346" w:rsidRPr="00F40346" w14:paraId="050579C0" w14:textId="77777777" w:rsidTr="00F40346">
        <w:trPr>
          <w:trHeight w:val="288"/>
        </w:trPr>
        <w:tc>
          <w:tcPr>
            <w:tcW w:w="5220" w:type="dxa"/>
            <w:tcBorders>
              <w:top w:val="nil"/>
              <w:left w:val="nil"/>
              <w:bottom w:val="nil"/>
              <w:right w:val="nil"/>
            </w:tcBorders>
            <w:shd w:val="clear" w:color="auto" w:fill="auto"/>
            <w:noWrap/>
            <w:vAlign w:val="bottom"/>
            <w:hideMark/>
          </w:tcPr>
          <w:p w14:paraId="179F01CC" w14:textId="77777777" w:rsidR="00F40346" w:rsidRPr="00F40346" w:rsidRDefault="00F40346" w:rsidP="00F40346">
            <w:pPr>
              <w:rPr>
                <w:color w:val="000000"/>
                <w:lang w:eastAsia="sk-SK"/>
              </w:rPr>
            </w:pPr>
            <w:r w:rsidRPr="00F40346">
              <w:rPr>
                <w:color w:val="000000"/>
                <w:lang w:eastAsia="sk-SK"/>
              </w:rPr>
              <w:t>rozlíšenia pasív)</w:t>
            </w:r>
          </w:p>
        </w:tc>
        <w:tc>
          <w:tcPr>
            <w:tcW w:w="1260" w:type="dxa"/>
            <w:tcBorders>
              <w:top w:val="nil"/>
              <w:left w:val="nil"/>
              <w:bottom w:val="nil"/>
              <w:right w:val="nil"/>
            </w:tcBorders>
            <w:shd w:val="clear" w:color="auto" w:fill="auto"/>
            <w:noWrap/>
            <w:vAlign w:val="bottom"/>
            <w:hideMark/>
          </w:tcPr>
          <w:p w14:paraId="4A14A309" w14:textId="77777777" w:rsidR="00F40346" w:rsidRPr="00F40346" w:rsidRDefault="00F40346" w:rsidP="00F40346">
            <w:pPr>
              <w:jc w:val="right"/>
              <w:rPr>
                <w:color w:val="000000"/>
                <w:lang w:eastAsia="sk-SK"/>
              </w:rPr>
            </w:pPr>
            <w:r w:rsidRPr="00F40346">
              <w:rPr>
                <w:color w:val="000000"/>
                <w:lang w:eastAsia="sk-SK"/>
              </w:rPr>
              <w:t>-265755</w:t>
            </w:r>
          </w:p>
        </w:tc>
        <w:tc>
          <w:tcPr>
            <w:tcW w:w="820" w:type="dxa"/>
            <w:tcBorders>
              <w:top w:val="nil"/>
              <w:left w:val="nil"/>
              <w:bottom w:val="nil"/>
              <w:right w:val="nil"/>
            </w:tcBorders>
            <w:shd w:val="clear" w:color="auto" w:fill="auto"/>
            <w:noWrap/>
            <w:vAlign w:val="bottom"/>
            <w:hideMark/>
          </w:tcPr>
          <w:p w14:paraId="14BF6564" w14:textId="77777777" w:rsidR="00F40346" w:rsidRPr="00F40346" w:rsidRDefault="00F40346" w:rsidP="00F40346">
            <w:pPr>
              <w:jc w:val="right"/>
              <w:rPr>
                <w:color w:val="000000"/>
                <w:lang w:eastAsia="sk-SK"/>
              </w:rPr>
            </w:pPr>
          </w:p>
        </w:tc>
        <w:tc>
          <w:tcPr>
            <w:tcW w:w="1160" w:type="dxa"/>
            <w:tcBorders>
              <w:top w:val="nil"/>
              <w:left w:val="nil"/>
              <w:bottom w:val="nil"/>
              <w:right w:val="nil"/>
            </w:tcBorders>
            <w:shd w:val="clear" w:color="auto" w:fill="auto"/>
            <w:noWrap/>
            <w:vAlign w:val="bottom"/>
            <w:hideMark/>
          </w:tcPr>
          <w:p w14:paraId="0DA16DFF" w14:textId="77777777" w:rsidR="00F40346" w:rsidRPr="00F40346" w:rsidRDefault="00F40346" w:rsidP="00F40346">
            <w:pPr>
              <w:jc w:val="right"/>
              <w:rPr>
                <w:color w:val="000000"/>
                <w:lang w:eastAsia="sk-SK"/>
              </w:rPr>
            </w:pPr>
            <w:r w:rsidRPr="00F40346">
              <w:rPr>
                <w:color w:val="000000"/>
                <w:lang w:eastAsia="sk-SK"/>
              </w:rPr>
              <w:t>87842</w:t>
            </w:r>
          </w:p>
        </w:tc>
      </w:tr>
      <w:tr w:rsidR="00F40346" w:rsidRPr="00F40346" w14:paraId="3086F78C" w14:textId="77777777" w:rsidTr="00F40346">
        <w:trPr>
          <w:trHeight w:val="288"/>
        </w:trPr>
        <w:tc>
          <w:tcPr>
            <w:tcW w:w="5220" w:type="dxa"/>
            <w:tcBorders>
              <w:top w:val="nil"/>
              <w:left w:val="nil"/>
              <w:bottom w:val="nil"/>
              <w:right w:val="nil"/>
            </w:tcBorders>
            <w:shd w:val="clear" w:color="auto" w:fill="auto"/>
            <w:noWrap/>
            <w:vAlign w:val="bottom"/>
            <w:hideMark/>
          </w:tcPr>
          <w:p w14:paraId="3E1C7160"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6436334F"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0E5B49D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5F2BDB3F" w14:textId="77777777" w:rsidR="00F40346" w:rsidRPr="00F40346" w:rsidRDefault="00F40346" w:rsidP="00F40346">
            <w:pPr>
              <w:rPr>
                <w:lang w:eastAsia="sk-SK"/>
              </w:rPr>
            </w:pPr>
          </w:p>
        </w:tc>
      </w:tr>
      <w:tr w:rsidR="00F40346" w:rsidRPr="00F40346" w14:paraId="1780230B" w14:textId="77777777" w:rsidTr="00F40346">
        <w:trPr>
          <w:trHeight w:val="300"/>
        </w:trPr>
        <w:tc>
          <w:tcPr>
            <w:tcW w:w="5220" w:type="dxa"/>
            <w:tcBorders>
              <w:top w:val="nil"/>
              <w:left w:val="nil"/>
              <w:bottom w:val="nil"/>
              <w:right w:val="nil"/>
            </w:tcBorders>
            <w:shd w:val="clear" w:color="auto" w:fill="auto"/>
            <w:noWrap/>
            <w:vAlign w:val="bottom"/>
            <w:hideMark/>
          </w:tcPr>
          <w:p w14:paraId="44D392C5" w14:textId="77777777" w:rsidR="00F40346" w:rsidRPr="00F40346" w:rsidRDefault="00F40346" w:rsidP="00F40346">
            <w:pPr>
              <w:rPr>
                <w:color w:val="000000"/>
                <w:lang w:eastAsia="sk-SK"/>
              </w:rPr>
            </w:pPr>
            <w:r w:rsidRPr="00F40346">
              <w:rPr>
                <w:color w:val="000000"/>
                <w:lang w:eastAsia="sk-SK"/>
              </w:rPr>
              <w:t>Peňažné toky z prevádzky</w:t>
            </w:r>
          </w:p>
        </w:tc>
        <w:tc>
          <w:tcPr>
            <w:tcW w:w="1260" w:type="dxa"/>
            <w:tcBorders>
              <w:top w:val="single" w:sz="4" w:space="0" w:color="auto"/>
              <w:left w:val="nil"/>
              <w:bottom w:val="double" w:sz="6" w:space="0" w:color="auto"/>
              <w:right w:val="nil"/>
            </w:tcBorders>
            <w:shd w:val="clear" w:color="auto" w:fill="auto"/>
            <w:noWrap/>
            <w:vAlign w:val="bottom"/>
            <w:hideMark/>
          </w:tcPr>
          <w:p w14:paraId="03B27267" w14:textId="77777777" w:rsidR="00F40346" w:rsidRPr="00F40346" w:rsidRDefault="00F40346" w:rsidP="00F40346">
            <w:pPr>
              <w:jc w:val="right"/>
              <w:rPr>
                <w:color w:val="000000"/>
                <w:lang w:eastAsia="sk-SK"/>
              </w:rPr>
            </w:pPr>
            <w:r w:rsidRPr="00F40346">
              <w:rPr>
                <w:color w:val="000000"/>
                <w:lang w:eastAsia="sk-SK"/>
              </w:rPr>
              <w:t>758351</w:t>
            </w:r>
          </w:p>
        </w:tc>
        <w:tc>
          <w:tcPr>
            <w:tcW w:w="820" w:type="dxa"/>
            <w:tcBorders>
              <w:top w:val="nil"/>
              <w:left w:val="nil"/>
              <w:bottom w:val="nil"/>
              <w:right w:val="nil"/>
            </w:tcBorders>
            <w:shd w:val="clear" w:color="auto" w:fill="auto"/>
            <w:noWrap/>
            <w:vAlign w:val="bottom"/>
            <w:hideMark/>
          </w:tcPr>
          <w:p w14:paraId="6FDB7CEE" w14:textId="77777777" w:rsidR="00F40346" w:rsidRPr="00F40346" w:rsidRDefault="00F40346" w:rsidP="00F40346">
            <w:pPr>
              <w:jc w:val="right"/>
              <w:rPr>
                <w:color w:val="000000"/>
                <w:lang w:eastAsia="sk-SK"/>
              </w:rPr>
            </w:pPr>
          </w:p>
        </w:tc>
        <w:tc>
          <w:tcPr>
            <w:tcW w:w="1160" w:type="dxa"/>
            <w:tcBorders>
              <w:top w:val="single" w:sz="4" w:space="0" w:color="auto"/>
              <w:left w:val="nil"/>
              <w:bottom w:val="double" w:sz="6" w:space="0" w:color="auto"/>
              <w:right w:val="nil"/>
            </w:tcBorders>
            <w:shd w:val="clear" w:color="auto" w:fill="auto"/>
            <w:noWrap/>
            <w:vAlign w:val="bottom"/>
            <w:hideMark/>
          </w:tcPr>
          <w:p w14:paraId="5254BA69"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3B48C97A" w14:textId="77777777" w:rsidTr="00F40346">
        <w:trPr>
          <w:trHeight w:val="300"/>
        </w:trPr>
        <w:tc>
          <w:tcPr>
            <w:tcW w:w="5220" w:type="dxa"/>
            <w:tcBorders>
              <w:top w:val="nil"/>
              <w:left w:val="nil"/>
              <w:bottom w:val="nil"/>
              <w:right w:val="nil"/>
            </w:tcBorders>
            <w:shd w:val="clear" w:color="auto" w:fill="auto"/>
            <w:noWrap/>
            <w:vAlign w:val="bottom"/>
            <w:hideMark/>
          </w:tcPr>
          <w:p w14:paraId="29CD08C2" w14:textId="77777777" w:rsidR="00F40346" w:rsidRPr="00F40346" w:rsidRDefault="00F40346" w:rsidP="00F40346">
            <w:pPr>
              <w:jc w:val="right"/>
              <w:rPr>
                <w:color w:val="000000"/>
                <w:lang w:eastAsia="sk-SK"/>
              </w:rPr>
            </w:pPr>
          </w:p>
        </w:tc>
        <w:tc>
          <w:tcPr>
            <w:tcW w:w="1260" w:type="dxa"/>
            <w:tcBorders>
              <w:top w:val="nil"/>
              <w:left w:val="nil"/>
              <w:bottom w:val="nil"/>
              <w:right w:val="nil"/>
            </w:tcBorders>
            <w:shd w:val="clear" w:color="auto" w:fill="auto"/>
            <w:noWrap/>
            <w:vAlign w:val="bottom"/>
            <w:hideMark/>
          </w:tcPr>
          <w:p w14:paraId="39D5B0F3" w14:textId="77777777" w:rsidR="00F40346" w:rsidRPr="00F40346" w:rsidRDefault="00F40346" w:rsidP="00F40346">
            <w:pPr>
              <w:rPr>
                <w:lang w:eastAsia="sk-SK"/>
              </w:rPr>
            </w:pPr>
          </w:p>
        </w:tc>
        <w:tc>
          <w:tcPr>
            <w:tcW w:w="820" w:type="dxa"/>
            <w:tcBorders>
              <w:top w:val="nil"/>
              <w:left w:val="nil"/>
              <w:bottom w:val="nil"/>
              <w:right w:val="nil"/>
            </w:tcBorders>
            <w:shd w:val="clear" w:color="auto" w:fill="auto"/>
            <w:noWrap/>
            <w:vAlign w:val="bottom"/>
            <w:hideMark/>
          </w:tcPr>
          <w:p w14:paraId="55F23623" w14:textId="77777777" w:rsidR="00F40346" w:rsidRPr="00F40346" w:rsidRDefault="00F40346" w:rsidP="00F40346">
            <w:pPr>
              <w:rPr>
                <w:lang w:eastAsia="sk-SK"/>
              </w:rPr>
            </w:pPr>
          </w:p>
        </w:tc>
        <w:tc>
          <w:tcPr>
            <w:tcW w:w="1160" w:type="dxa"/>
            <w:tcBorders>
              <w:top w:val="nil"/>
              <w:left w:val="nil"/>
              <w:bottom w:val="nil"/>
              <w:right w:val="nil"/>
            </w:tcBorders>
            <w:shd w:val="clear" w:color="auto" w:fill="auto"/>
            <w:noWrap/>
            <w:vAlign w:val="bottom"/>
            <w:hideMark/>
          </w:tcPr>
          <w:p w14:paraId="4813D114" w14:textId="77777777" w:rsidR="00F40346" w:rsidRPr="00F40346" w:rsidRDefault="00F40346" w:rsidP="00F40346">
            <w:pPr>
              <w:rPr>
                <w:lang w:eastAsia="sk-SK"/>
              </w:rPr>
            </w:pPr>
          </w:p>
        </w:tc>
      </w:tr>
    </w:tbl>
    <w:p w14:paraId="3FAC6104" w14:textId="77777777" w:rsidR="00F40346" w:rsidRDefault="00F40346" w:rsidP="00E7320F"/>
    <w:p w14:paraId="4DB08FE2" w14:textId="77777777" w:rsidR="00F40346" w:rsidRDefault="00F40346" w:rsidP="00E7320F"/>
    <w:p w14:paraId="73C8F9C1" w14:textId="77777777" w:rsidR="00F40346" w:rsidRDefault="00F40346" w:rsidP="00E7320F"/>
    <w:p w14:paraId="426F2D00" w14:textId="77777777" w:rsidR="00F40346" w:rsidRDefault="00F40346" w:rsidP="00E7320F"/>
    <w:p w14:paraId="26D66A92" w14:textId="77777777" w:rsidR="00F40346" w:rsidRDefault="00F40346" w:rsidP="00E7320F"/>
    <w:p w14:paraId="7E203FA0" w14:textId="77777777" w:rsidR="00F40346" w:rsidRDefault="00F40346" w:rsidP="00E7320F"/>
    <w:p w14:paraId="48737420" w14:textId="77777777" w:rsidR="00F40346" w:rsidRDefault="00F40346" w:rsidP="00E7320F"/>
    <w:p w14:paraId="3BBCBB7A" w14:textId="77777777" w:rsidR="00F40346" w:rsidRDefault="00F40346" w:rsidP="00E7320F"/>
    <w:p w14:paraId="58A8ECAD" w14:textId="77777777" w:rsidR="00F40346" w:rsidRDefault="00F40346" w:rsidP="00E7320F"/>
    <w:p w14:paraId="20590D4B" w14:textId="77777777" w:rsidR="00F40346" w:rsidRDefault="00F40346" w:rsidP="00E7320F"/>
    <w:p w14:paraId="5A353667" w14:textId="77777777" w:rsidR="00F40346" w:rsidRDefault="00F40346" w:rsidP="00E7320F"/>
    <w:p w14:paraId="0CD8CC29" w14:textId="77777777" w:rsidR="00F40346" w:rsidRDefault="00F40346" w:rsidP="00E7320F"/>
    <w:p w14:paraId="18FF6DD9" w14:textId="77777777" w:rsidR="00F40346" w:rsidRDefault="00F40346" w:rsidP="00E7320F"/>
    <w:p w14:paraId="36BC224E" w14:textId="77777777" w:rsidR="00F40346" w:rsidRDefault="00F40346" w:rsidP="00E7320F"/>
    <w:p w14:paraId="52BDB5DE" w14:textId="77777777" w:rsidR="00F40346" w:rsidRDefault="00F40346" w:rsidP="00E7320F"/>
    <w:p w14:paraId="62D49C7F" w14:textId="77777777" w:rsidR="00F40346" w:rsidRDefault="00F40346" w:rsidP="00E7320F"/>
    <w:p w14:paraId="27022D94" w14:textId="77777777" w:rsidR="00F40346" w:rsidRDefault="00F40346" w:rsidP="00E7320F"/>
    <w:p w14:paraId="75A590B5" w14:textId="77777777" w:rsidR="00F40346" w:rsidRDefault="00F40346" w:rsidP="00E7320F"/>
    <w:p w14:paraId="74C73D1D" w14:textId="77777777" w:rsidR="00F40346" w:rsidRDefault="00F40346" w:rsidP="00E7320F"/>
    <w:p w14:paraId="4E5748E8" w14:textId="77777777" w:rsidR="00F40346" w:rsidRDefault="00F40346" w:rsidP="00E7320F"/>
    <w:p w14:paraId="39CEAA6C" w14:textId="77777777" w:rsidR="00F40346" w:rsidRDefault="00F40346" w:rsidP="00E7320F"/>
    <w:p w14:paraId="10868BC7" w14:textId="77777777" w:rsidR="00F40346" w:rsidRDefault="00F40346" w:rsidP="00E7320F"/>
    <w:p w14:paraId="4B8BB786" w14:textId="77777777" w:rsidR="00F40346" w:rsidRDefault="00F40346" w:rsidP="00E7320F"/>
    <w:p w14:paraId="5A55782F" w14:textId="77777777" w:rsidR="00F40346" w:rsidRDefault="00F40346" w:rsidP="00E7320F"/>
    <w:p w14:paraId="75FD3745" w14:textId="77777777" w:rsidR="00F40346" w:rsidRDefault="00F40346" w:rsidP="00E7320F"/>
    <w:p w14:paraId="05493106" w14:textId="77777777" w:rsidR="00F40346" w:rsidRDefault="00F40346" w:rsidP="00E7320F"/>
    <w:p w14:paraId="34A1937C" w14:textId="77777777" w:rsidR="00F40346" w:rsidRDefault="00F40346" w:rsidP="00E7320F"/>
    <w:p w14:paraId="698D946B" w14:textId="77777777" w:rsidR="00F40346" w:rsidRDefault="00F40346" w:rsidP="00E7320F"/>
    <w:p w14:paraId="14D5554B" w14:textId="77777777" w:rsidR="00F40346" w:rsidRDefault="00F40346" w:rsidP="00E7320F"/>
    <w:tbl>
      <w:tblPr>
        <w:tblW w:w="7940" w:type="dxa"/>
        <w:tblInd w:w="70" w:type="dxa"/>
        <w:tblCellMar>
          <w:left w:w="70" w:type="dxa"/>
          <w:right w:w="70" w:type="dxa"/>
        </w:tblCellMar>
        <w:tblLook w:val="04A0" w:firstRow="1" w:lastRow="0" w:firstColumn="1" w:lastColumn="0" w:noHBand="0" w:noVBand="1"/>
      </w:tblPr>
      <w:tblGrid>
        <w:gridCol w:w="4420"/>
        <w:gridCol w:w="1280"/>
        <w:gridCol w:w="900"/>
        <w:gridCol w:w="1340"/>
      </w:tblGrid>
      <w:tr w:rsidR="00F40346" w:rsidRPr="00F40346" w14:paraId="7F4A8984" w14:textId="77777777" w:rsidTr="00F40346">
        <w:trPr>
          <w:trHeight w:val="288"/>
        </w:trPr>
        <w:tc>
          <w:tcPr>
            <w:tcW w:w="4420" w:type="dxa"/>
            <w:tcBorders>
              <w:top w:val="nil"/>
              <w:left w:val="nil"/>
              <w:bottom w:val="nil"/>
              <w:right w:val="nil"/>
            </w:tcBorders>
            <w:shd w:val="clear" w:color="auto" w:fill="auto"/>
            <w:noWrap/>
            <w:vAlign w:val="bottom"/>
            <w:hideMark/>
          </w:tcPr>
          <w:p w14:paraId="0D30AA3F" w14:textId="77777777" w:rsidR="00F40346" w:rsidRPr="00F40346" w:rsidRDefault="00F40346" w:rsidP="00F40346">
            <w:pPr>
              <w:rPr>
                <w:sz w:val="24"/>
                <w:szCs w:val="24"/>
                <w:lang w:eastAsia="sk-SK"/>
              </w:rPr>
            </w:pPr>
          </w:p>
        </w:tc>
        <w:tc>
          <w:tcPr>
            <w:tcW w:w="1280" w:type="dxa"/>
            <w:tcBorders>
              <w:top w:val="nil"/>
              <w:left w:val="nil"/>
              <w:bottom w:val="nil"/>
              <w:right w:val="nil"/>
            </w:tcBorders>
            <w:shd w:val="clear" w:color="auto" w:fill="auto"/>
            <w:noWrap/>
            <w:vAlign w:val="bottom"/>
            <w:hideMark/>
          </w:tcPr>
          <w:p w14:paraId="1EFFEE88" w14:textId="77777777" w:rsidR="00F40346" w:rsidRPr="00F40346" w:rsidRDefault="00F40346" w:rsidP="00F40346">
            <w:pPr>
              <w:jc w:val="right"/>
              <w:rPr>
                <w:color w:val="000000"/>
                <w:lang w:eastAsia="sk-SK"/>
              </w:rPr>
            </w:pPr>
            <w:r w:rsidRPr="00F40346">
              <w:rPr>
                <w:color w:val="000000"/>
                <w:lang w:eastAsia="sk-SK"/>
              </w:rPr>
              <w:t>2023</w:t>
            </w:r>
          </w:p>
        </w:tc>
        <w:tc>
          <w:tcPr>
            <w:tcW w:w="900" w:type="dxa"/>
            <w:tcBorders>
              <w:top w:val="nil"/>
              <w:left w:val="nil"/>
              <w:bottom w:val="nil"/>
              <w:right w:val="nil"/>
            </w:tcBorders>
            <w:shd w:val="clear" w:color="auto" w:fill="auto"/>
            <w:noWrap/>
            <w:vAlign w:val="bottom"/>
            <w:hideMark/>
          </w:tcPr>
          <w:p w14:paraId="5B6EA15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3E312AFA" w14:textId="77777777" w:rsidR="00F40346" w:rsidRPr="00F40346" w:rsidRDefault="00F40346" w:rsidP="00F40346">
            <w:pPr>
              <w:jc w:val="right"/>
              <w:rPr>
                <w:color w:val="000000"/>
                <w:lang w:eastAsia="sk-SK"/>
              </w:rPr>
            </w:pPr>
            <w:r w:rsidRPr="00F40346">
              <w:rPr>
                <w:color w:val="000000"/>
                <w:lang w:eastAsia="sk-SK"/>
              </w:rPr>
              <w:t>2024</w:t>
            </w:r>
          </w:p>
        </w:tc>
      </w:tr>
      <w:tr w:rsidR="00F40346" w:rsidRPr="00F40346" w14:paraId="103C0058" w14:textId="77777777" w:rsidTr="00F40346">
        <w:trPr>
          <w:trHeight w:val="288"/>
        </w:trPr>
        <w:tc>
          <w:tcPr>
            <w:tcW w:w="4420" w:type="dxa"/>
            <w:tcBorders>
              <w:top w:val="nil"/>
              <w:left w:val="nil"/>
              <w:bottom w:val="nil"/>
              <w:right w:val="nil"/>
            </w:tcBorders>
            <w:shd w:val="clear" w:color="auto" w:fill="auto"/>
            <w:noWrap/>
            <w:vAlign w:val="bottom"/>
            <w:hideMark/>
          </w:tcPr>
          <w:p w14:paraId="698A7ED8"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013101E9"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5022E82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663166A7" w14:textId="77777777" w:rsidR="00F40346" w:rsidRPr="00F40346" w:rsidRDefault="00F40346" w:rsidP="00F40346">
            <w:pPr>
              <w:rPr>
                <w:lang w:eastAsia="sk-SK"/>
              </w:rPr>
            </w:pPr>
          </w:p>
        </w:tc>
      </w:tr>
      <w:tr w:rsidR="00F40346" w:rsidRPr="00F40346" w14:paraId="556D6F17" w14:textId="77777777" w:rsidTr="00F40346">
        <w:trPr>
          <w:trHeight w:val="288"/>
        </w:trPr>
        <w:tc>
          <w:tcPr>
            <w:tcW w:w="4420" w:type="dxa"/>
            <w:tcBorders>
              <w:top w:val="nil"/>
              <w:left w:val="nil"/>
              <w:bottom w:val="nil"/>
              <w:right w:val="nil"/>
            </w:tcBorders>
            <w:shd w:val="clear" w:color="auto" w:fill="auto"/>
            <w:noWrap/>
            <w:vAlign w:val="bottom"/>
            <w:hideMark/>
          </w:tcPr>
          <w:p w14:paraId="68E5E41E" w14:textId="77777777" w:rsidR="00F40346" w:rsidRPr="00F40346" w:rsidRDefault="00F40346" w:rsidP="00F40346">
            <w:pPr>
              <w:rPr>
                <w:b/>
                <w:bCs/>
                <w:color w:val="000000"/>
                <w:lang w:eastAsia="sk-SK"/>
              </w:rPr>
            </w:pPr>
            <w:r w:rsidRPr="00F40346">
              <w:rPr>
                <w:b/>
                <w:bCs/>
                <w:color w:val="000000"/>
                <w:lang w:eastAsia="sk-SK"/>
              </w:rPr>
              <w:t>Peňažné toky z prevádzkovej činnosti</w:t>
            </w:r>
          </w:p>
        </w:tc>
        <w:tc>
          <w:tcPr>
            <w:tcW w:w="1280" w:type="dxa"/>
            <w:tcBorders>
              <w:top w:val="nil"/>
              <w:left w:val="nil"/>
              <w:bottom w:val="nil"/>
              <w:right w:val="nil"/>
            </w:tcBorders>
            <w:shd w:val="clear" w:color="auto" w:fill="auto"/>
            <w:noWrap/>
            <w:vAlign w:val="bottom"/>
            <w:hideMark/>
          </w:tcPr>
          <w:p w14:paraId="566D3CEC"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37C7046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69008EA6" w14:textId="77777777" w:rsidR="00F40346" w:rsidRPr="00F40346" w:rsidRDefault="00F40346" w:rsidP="00F40346">
            <w:pPr>
              <w:rPr>
                <w:lang w:eastAsia="sk-SK"/>
              </w:rPr>
            </w:pPr>
          </w:p>
        </w:tc>
      </w:tr>
      <w:tr w:rsidR="00F40346" w:rsidRPr="00F40346" w14:paraId="658A439E" w14:textId="77777777" w:rsidTr="00F40346">
        <w:trPr>
          <w:trHeight w:val="288"/>
        </w:trPr>
        <w:tc>
          <w:tcPr>
            <w:tcW w:w="4420" w:type="dxa"/>
            <w:tcBorders>
              <w:top w:val="nil"/>
              <w:left w:val="nil"/>
              <w:bottom w:val="nil"/>
              <w:right w:val="nil"/>
            </w:tcBorders>
            <w:shd w:val="clear" w:color="auto" w:fill="auto"/>
            <w:noWrap/>
            <w:vAlign w:val="bottom"/>
            <w:hideMark/>
          </w:tcPr>
          <w:p w14:paraId="624B97B3" w14:textId="77777777" w:rsidR="00F40346" w:rsidRPr="00F40346" w:rsidRDefault="00F40346" w:rsidP="00F40346">
            <w:pPr>
              <w:rPr>
                <w:color w:val="000000"/>
                <w:lang w:eastAsia="sk-SK"/>
              </w:rPr>
            </w:pPr>
            <w:r w:rsidRPr="00F40346">
              <w:rPr>
                <w:color w:val="000000"/>
                <w:lang w:eastAsia="sk-SK"/>
              </w:rPr>
              <w:t>Peňažné toky z prevádzky</w:t>
            </w:r>
          </w:p>
        </w:tc>
        <w:tc>
          <w:tcPr>
            <w:tcW w:w="1280" w:type="dxa"/>
            <w:tcBorders>
              <w:top w:val="nil"/>
              <w:left w:val="nil"/>
              <w:bottom w:val="nil"/>
              <w:right w:val="nil"/>
            </w:tcBorders>
            <w:shd w:val="clear" w:color="auto" w:fill="auto"/>
            <w:noWrap/>
            <w:vAlign w:val="bottom"/>
            <w:hideMark/>
          </w:tcPr>
          <w:p w14:paraId="09079FC6" w14:textId="77777777" w:rsidR="00F40346" w:rsidRPr="00F40346" w:rsidRDefault="00F40346" w:rsidP="00F40346">
            <w:pPr>
              <w:jc w:val="right"/>
              <w:rPr>
                <w:color w:val="000000"/>
                <w:lang w:eastAsia="sk-SK"/>
              </w:rPr>
            </w:pPr>
            <w:r w:rsidRPr="00F40346">
              <w:rPr>
                <w:color w:val="000000"/>
                <w:lang w:eastAsia="sk-SK"/>
              </w:rPr>
              <w:t>758351</w:t>
            </w:r>
          </w:p>
        </w:tc>
        <w:tc>
          <w:tcPr>
            <w:tcW w:w="900" w:type="dxa"/>
            <w:tcBorders>
              <w:top w:val="nil"/>
              <w:left w:val="nil"/>
              <w:bottom w:val="nil"/>
              <w:right w:val="nil"/>
            </w:tcBorders>
            <w:shd w:val="clear" w:color="auto" w:fill="auto"/>
            <w:noWrap/>
            <w:vAlign w:val="bottom"/>
            <w:hideMark/>
          </w:tcPr>
          <w:p w14:paraId="04891812"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1A6D134D" w14:textId="77777777" w:rsidR="00F40346" w:rsidRPr="00F40346" w:rsidRDefault="00F40346" w:rsidP="00F40346">
            <w:pPr>
              <w:jc w:val="right"/>
              <w:rPr>
                <w:color w:val="000000"/>
                <w:lang w:eastAsia="sk-SK"/>
              </w:rPr>
            </w:pPr>
            <w:r w:rsidRPr="00F40346">
              <w:rPr>
                <w:color w:val="000000"/>
                <w:lang w:eastAsia="sk-SK"/>
              </w:rPr>
              <w:t>344438</w:t>
            </w:r>
          </w:p>
        </w:tc>
      </w:tr>
      <w:tr w:rsidR="00F40346" w:rsidRPr="00F40346" w14:paraId="705AE08C" w14:textId="77777777" w:rsidTr="00F40346">
        <w:trPr>
          <w:trHeight w:val="288"/>
        </w:trPr>
        <w:tc>
          <w:tcPr>
            <w:tcW w:w="4420" w:type="dxa"/>
            <w:tcBorders>
              <w:top w:val="nil"/>
              <w:left w:val="nil"/>
              <w:bottom w:val="nil"/>
              <w:right w:val="nil"/>
            </w:tcBorders>
            <w:shd w:val="clear" w:color="auto" w:fill="auto"/>
            <w:noWrap/>
            <w:vAlign w:val="bottom"/>
            <w:hideMark/>
          </w:tcPr>
          <w:p w14:paraId="0450EBA7" w14:textId="77777777" w:rsidR="00F40346" w:rsidRPr="00F40346" w:rsidRDefault="00F40346" w:rsidP="00F40346">
            <w:pPr>
              <w:rPr>
                <w:color w:val="000000"/>
                <w:lang w:eastAsia="sk-SK"/>
              </w:rPr>
            </w:pPr>
            <w:r w:rsidRPr="00F40346">
              <w:rPr>
                <w:color w:val="000000"/>
                <w:lang w:eastAsia="sk-SK"/>
              </w:rPr>
              <w:t>Zaplatené úroky</w:t>
            </w:r>
          </w:p>
        </w:tc>
        <w:tc>
          <w:tcPr>
            <w:tcW w:w="1280" w:type="dxa"/>
            <w:tcBorders>
              <w:top w:val="nil"/>
              <w:left w:val="nil"/>
              <w:bottom w:val="nil"/>
              <w:right w:val="nil"/>
            </w:tcBorders>
            <w:shd w:val="clear" w:color="auto" w:fill="auto"/>
            <w:noWrap/>
            <w:vAlign w:val="bottom"/>
            <w:hideMark/>
          </w:tcPr>
          <w:p w14:paraId="2F6D24AF"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09251E33"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70044F16" w14:textId="77777777" w:rsidR="00F40346" w:rsidRPr="00F40346" w:rsidRDefault="00F40346" w:rsidP="00F40346">
            <w:pPr>
              <w:rPr>
                <w:lang w:eastAsia="sk-SK"/>
              </w:rPr>
            </w:pPr>
          </w:p>
        </w:tc>
      </w:tr>
      <w:tr w:rsidR="00F40346" w:rsidRPr="00F40346" w14:paraId="4031C83E" w14:textId="77777777" w:rsidTr="00F40346">
        <w:trPr>
          <w:trHeight w:val="288"/>
        </w:trPr>
        <w:tc>
          <w:tcPr>
            <w:tcW w:w="4420" w:type="dxa"/>
            <w:tcBorders>
              <w:top w:val="nil"/>
              <w:left w:val="nil"/>
              <w:bottom w:val="nil"/>
              <w:right w:val="nil"/>
            </w:tcBorders>
            <w:shd w:val="clear" w:color="auto" w:fill="auto"/>
            <w:noWrap/>
            <w:vAlign w:val="bottom"/>
            <w:hideMark/>
          </w:tcPr>
          <w:p w14:paraId="696547E1" w14:textId="77777777" w:rsidR="00F40346" w:rsidRPr="00F40346" w:rsidRDefault="00F40346" w:rsidP="00F40346">
            <w:pPr>
              <w:rPr>
                <w:color w:val="000000"/>
                <w:lang w:eastAsia="sk-SK"/>
              </w:rPr>
            </w:pPr>
            <w:r w:rsidRPr="00F40346">
              <w:rPr>
                <w:color w:val="000000"/>
                <w:lang w:eastAsia="sk-SK"/>
              </w:rPr>
              <w:t>Prijaté úroky</w:t>
            </w:r>
          </w:p>
        </w:tc>
        <w:tc>
          <w:tcPr>
            <w:tcW w:w="1280" w:type="dxa"/>
            <w:tcBorders>
              <w:top w:val="nil"/>
              <w:left w:val="nil"/>
              <w:bottom w:val="nil"/>
              <w:right w:val="nil"/>
            </w:tcBorders>
            <w:shd w:val="clear" w:color="auto" w:fill="auto"/>
            <w:noWrap/>
            <w:vAlign w:val="bottom"/>
            <w:hideMark/>
          </w:tcPr>
          <w:p w14:paraId="6D8367AA"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652CD84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0472B90D"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B1737E4" w14:textId="77777777" w:rsidTr="00F40346">
        <w:trPr>
          <w:trHeight w:val="288"/>
        </w:trPr>
        <w:tc>
          <w:tcPr>
            <w:tcW w:w="4420" w:type="dxa"/>
            <w:tcBorders>
              <w:top w:val="nil"/>
              <w:left w:val="nil"/>
              <w:bottom w:val="nil"/>
              <w:right w:val="nil"/>
            </w:tcBorders>
            <w:shd w:val="clear" w:color="auto" w:fill="auto"/>
            <w:noWrap/>
            <w:vAlign w:val="bottom"/>
            <w:hideMark/>
          </w:tcPr>
          <w:p w14:paraId="50DBC5EB" w14:textId="77777777" w:rsidR="00F40346" w:rsidRPr="00F40346" w:rsidRDefault="00F40346" w:rsidP="00F40346">
            <w:pPr>
              <w:rPr>
                <w:color w:val="000000"/>
                <w:lang w:eastAsia="sk-SK"/>
              </w:rPr>
            </w:pPr>
            <w:r w:rsidRPr="00F40346">
              <w:rPr>
                <w:color w:val="000000"/>
                <w:lang w:eastAsia="sk-SK"/>
              </w:rPr>
              <w:t>Zaplatená daň z príjmov</w:t>
            </w:r>
          </w:p>
        </w:tc>
        <w:tc>
          <w:tcPr>
            <w:tcW w:w="1280" w:type="dxa"/>
            <w:tcBorders>
              <w:top w:val="nil"/>
              <w:left w:val="nil"/>
              <w:bottom w:val="nil"/>
              <w:right w:val="nil"/>
            </w:tcBorders>
            <w:shd w:val="clear" w:color="auto" w:fill="auto"/>
            <w:noWrap/>
            <w:vAlign w:val="bottom"/>
            <w:hideMark/>
          </w:tcPr>
          <w:p w14:paraId="1A44A895" w14:textId="77777777" w:rsidR="00F40346" w:rsidRPr="00F40346" w:rsidRDefault="00F40346" w:rsidP="00F40346">
            <w:pPr>
              <w:jc w:val="right"/>
              <w:rPr>
                <w:color w:val="000000"/>
                <w:lang w:eastAsia="sk-SK"/>
              </w:rPr>
            </w:pPr>
            <w:r w:rsidRPr="00F40346">
              <w:rPr>
                <w:color w:val="000000"/>
                <w:lang w:eastAsia="sk-SK"/>
              </w:rPr>
              <w:t>-104571</w:t>
            </w:r>
          </w:p>
        </w:tc>
        <w:tc>
          <w:tcPr>
            <w:tcW w:w="900" w:type="dxa"/>
            <w:tcBorders>
              <w:top w:val="nil"/>
              <w:left w:val="nil"/>
              <w:bottom w:val="nil"/>
              <w:right w:val="nil"/>
            </w:tcBorders>
            <w:shd w:val="clear" w:color="auto" w:fill="auto"/>
            <w:noWrap/>
            <w:vAlign w:val="bottom"/>
            <w:hideMark/>
          </w:tcPr>
          <w:p w14:paraId="5704184C"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324EFFA" w14:textId="77777777" w:rsidR="00F40346" w:rsidRPr="00F40346" w:rsidRDefault="00F40346" w:rsidP="00F40346">
            <w:pPr>
              <w:jc w:val="right"/>
              <w:rPr>
                <w:color w:val="000000"/>
                <w:lang w:eastAsia="sk-SK"/>
              </w:rPr>
            </w:pPr>
            <w:r w:rsidRPr="00F40346">
              <w:rPr>
                <w:color w:val="000000"/>
                <w:lang w:eastAsia="sk-SK"/>
              </w:rPr>
              <w:t>-139705</w:t>
            </w:r>
          </w:p>
        </w:tc>
      </w:tr>
      <w:tr w:rsidR="00F40346" w:rsidRPr="00F40346" w14:paraId="61B0A533" w14:textId="77777777" w:rsidTr="00F40346">
        <w:trPr>
          <w:trHeight w:val="288"/>
        </w:trPr>
        <w:tc>
          <w:tcPr>
            <w:tcW w:w="4420" w:type="dxa"/>
            <w:tcBorders>
              <w:top w:val="nil"/>
              <w:left w:val="nil"/>
              <w:bottom w:val="nil"/>
              <w:right w:val="nil"/>
            </w:tcBorders>
            <w:shd w:val="clear" w:color="auto" w:fill="auto"/>
            <w:noWrap/>
            <w:vAlign w:val="bottom"/>
            <w:hideMark/>
          </w:tcPr>
          <w:p w14:paraId="54C7F926" w14:textId="77777777" w:rsidR="00F40346" w:rsidRPr="00F40346" w:rsidRDefault="00F40346" w:rsidP="00F40346">
            <w:pPr>
              <w:rPr>
                <w:color w:val="000000"/>
                <w:lang w:eastAsia="sk-SK"/>
              </w:rPr>
            </w:pPr>
            <w:r w:rsidRPr="00F40346">
              <w:rPr>
                <w:color w:val="000000"/>
                <w:lang w:eastAsia="sk-SK"/>
              </w:rPr>
              <w:t>Vyplatené dividendy</w:t>
            </w:r>
          </w:p>
        </w:tc>
        <w:tc>
          <w:tcPr>
            <w:tcW w:w="1280" w:type="dxa"/>
            <w:tcBorders>
              <w:top w:val="nil"/>
              <w:left w:val="nil"/>
              <w:bottom w:val="nil"/>
              <w:right w:val="nil"/>
            </w:tcBorders>
            <w:shd w:val="clear" w:color="auto" w:fill="auto"/>
            <w:noWrap/>
            <w:vAlign w:val="bottom"/>
            <w:hideMark/>
          </w:tcPr>
          <w:p w14:paraId="16AE000C" w14:textId="77777777" w:rsidR="00F40346" w:rsidRPr="00F40346" w:rsidRDefault="00F40346" w:rsidP="00F40346">
            <w:pPr>
              <w:jc w:val="right"/>
              <w:rPr>
                <w:color w:val="000000"/>
                <w:lang w:eastAsia="sk-SK"/>
              </w:rPr>
            </w:pPr>
            <w:r w:rsidRPr="00F40346">
              <w:rPr>
                <w:color w:val="000000"/>
                <w:lang w:eastAsia="sk-SK"/>
              </w:rPr>
              <w:t>-554351</w:t>
            </w:r>
          </w:p>
        </w:tc>
        <w:tc>
          <w:tcPr>
            <w:tcW w:w="900" w:type="dxa"/>
            <w:tcBorders>
              <w:top w:val="nil"/>
              <w:left w:val="nil"/>
              <w:bottom w:val="nil"/>
              <w:right w:val="nil"/>
            </w:tcBorders>
            <w:shd w:val="clear" w:color="auto" w:fill="auto"/>
            <w:noWrap/>
            <w:vAlign w:val="bottom"/>
            <w:hideMark/>
          </w:tcPr>
          <w:p w14:paraId="2C448CA6"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CD4904C" w14:textId="77777777" w:rsidR="00F40346" w:rsidRPr="00F40346" w:rsidRDefault="00F40346" w:rsidP="00F40346">
            <w:pPr>
              <w:jc w:val="right"/>
              <w:rPr>
                <w:color w:val="000000"/>
                <w:lang w:eastAsia="sk-SK"/>
              </w:rPr>
            </w:pPr>
            <w:r w:rsidRPr="00F40346">
              <w:rPr>
                <w:color w:val="000000"/>
                <w:lang w:eastAsia="sk-SK"/>
              </w:rPr>
              <w:t>-351690</w:t>
            </w:r>
          </w:p>
        </w:tc>
      </w:tr>
      <w:tr w:rsidR="00F40346" w:rsidRPr="00F40346" w14:paraId="737A35CF" w14:textId="77777777" w:rsidTr="00F40346">
        <w:trPr>
          <w:trHeight w:val="288"/>
        </w:trPr>
        <w:tc>
          <w:tcPr>
            <w:tcW w:w="4420" w:type="dxa"/>
            <w:tcBorders>
              <w:top w:val="nil"/>
              <w:left w:val="nil"/>
              <w:bottom w:val="nil"/>
              <w:right w:val="nil"/>
            </w:tcBorders>
            <w:shd w:val="clear" w:color="auto" w:fill="auto"/>
            <w:noWrap/>
            <w:vAlign w:val="bottom"/>
            <w:hideMark/>
          </w:tcPr>
          <w:p w14:paraId="50BE7D74" w14:textId="77777777" w:rsidR="00F40346" w:rsidRPr="00F40346" w:rsidRDefault="00F40346" w:rsidP="00F40346">
            <w:pPr>
              <w:rPr>
                <w:color w:val="000000"/>
                <w:lang w:eastAsia="sk-SK"/>
              </w:rPr>
            </w:pPr>
            <w:r w:rsidRPr="00F40346">
              <w:rPr>
                <w:color w:val="000000"/>
                <w:lang w:eastAsia="sk-SK"/>
              </w:rPr>
              <w:t>Peňažné toky pred mimoriadnymi položkami</w:t>
            </w:r>
          </w:p>
        </w:tc>
        <w:tc>
          <w:tcPr>
            <w:tcW w:w="1280" w:type="dxa"/>
            <w:tcBorders>
              <w:top w:val="nil"/>
              <w:left w:val="nil"/>
              <w:bottom w:val="single" w:sz="4" w:space="0" w:color="auto"/>
              <w:right w:val="nil"/>
            </w:tcBorders>
            <w:shd w:val="clear" w:color="auto" w:fill="auto"/>
            <w:noWrap/>
            <w:vAlign w:val="bottom"/>
            <w:hideMark/>
          </w:tcPr>
          <w:p w14:paraId="36DFA282" w14:textId="77777777" w:rsidR="00F40346" w:rsidRPr="00F40346" w:rsidRDefault="00F40346" w:rsidP="00F40346">
            <w:pPr>
              <w:jc w:val="right"/>
              <w:rPr>
                <w:color w:val="000000"/>
                <w:lang w:eastAsia="sk-SK"/>
              </w:rPr>
            </w:pPr>
            <w:r w:rsidRPr="00F40346">
              <w:rPr>
                <w:color w:val="000000"/>
                <w:lang w:eastAsia="sk-SK"/>
              </w:rPr>
              <w:t>99429</w:t>
            </w:r>
          </w:p>
        </w:tc>
        <w:tc>
          <w:tcPr>
            <w:tcW w:w="900" w:type="dxa"/>
            <w:tcBorders>
              <w:top w:val="nil"/>
              <w:left w:val="nil"/>
              <w:bottom w:val="nil"/>
              <w:right w:val="nil"/>
            </w:tcBorders>
            <w:shd w:val="clear" w:color="auto" w:fill="auto"/>
            <w:noWrap/>
            <w:vAlign w:val="bottom"/>
            <w:hideMark/>
          </w:tcPr>
          <w:p w14:paraId="3C6A2720" w14:textId="77777777" w:rsidR="00F40346" w:rsidRPr="00F40346" w:rsidRDefault="00F40346" w:rsidP="00F40346">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14:paraId="4F6BBE8E" w14:textId="77777777" w:rsidR="00F40346" w:rsidRPr="00F40346" w:rsidRDefault="00F40346" w:rsidP="00F40346">
            <w:pPr>
              <w:jc w:val="right"/>
              <w:rPr>
                <w:color w:val="000000"/>
                <w:lang w:eastAsia="sk-SK"/>
              </w:rPr>
            </w:pPr>
            <w:r w:rsidRPr="00F40346">
              <w:rPr>
                <w:color w:val="000000"/>
                <w:lang w:eastAsia="sk-SK"/>
              </w:rPr>
              <w:t>-146957</w:t>
            </w:r>
          </w:p>
        </w:tc>
      </w:tr>
      <w:tr w:rsidR="00F40346" w:rsidRPr="00F40346" w14:paraId="46CD0F19" w14:textId="77777777" w:rsidTr="00F40346">
        <w:trPr>
          <w:trHeight w:val="288"/>
        </w:trPr>
        <w:tc>
          <w:tcPr>
            <w:tcW w:w="4420" w:type="dxa"/>
            <w:tcBorders>
              <w:top w:val="nil"/>
              <w:left w:val="nil"/>
              <w:bottom w:val="nil"/>
              <w:right w:val="nil"/>
            </w:tcBorders>
            <w:shd w:val="clear" w:color="auto" w:fill="auto"/>
            <w:noWrap/>
            <w:vAlign w:val="bottom"/>
            <w:hideMark/>
          </w:tcPr>
          <w:p w14:paraId="326F3971" w14:textId="77777777" w:rsidR="00F40346" w:rsidRPr="00F40346" w:rsidRDefault="00F40346" w:rsidP="00F40346">
            <w:pPr>
              <w:rPr>
                <w:color w:val="000000"/>
                <w:lang w:eastAsia="sk-SK"/>
              </w:rPr>
            </w:pPr>
            <w:r w:rsidRPr="00F40346">
              <w:rPr>
                <w:color w:val="000000"/>
                <w:lang w:eastAsia="sk-SK"/>
              </w:rPr>
              <w:t xml:space="preserve">Príjmy z mimoriadnych položiek </w:t>
            </w:r>
          </w:p>
        </w:tc>
        <w:tc>
          <w:tcPr>
            <w:tcW w:w="1280" w:type="dxa"/>
            <w:tcBorders>
              <w:top w:val="nil"/>
              <w:left w:val="nil"/>
              <w:bottom w:val="nil"/>
              <w:right w:val="nil"/>
            </w:tcBorders>
            <w:shd w:val="clear" w:color="auto" w:fill="auto"/>
            <w:noWrap/>
            <w:vAlign w:val="bottom"/>
            <w:hideMark/>
          </w:tcPr>
          <w:p w14:paraId="6FFB659C"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1A760F67"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3E39B477" w14:textId="77777777" w:rsidR="00F40346" w:rsidRPr="00F40346" w:rsidRDefault="00F40346" w:rsidP="00F40346">
            <w:pPr>
              <w:rPr>
                <w:lang w:eastAsia="sk-SK"/>
              </w:rPr>
            </w:pPr>
          </w:p>
        </w:tc>
      </w:tr>
      <w:tr w:rsidR="00F40346" w:rsidRPr="00F40346" w14:paraId="0E47FAA1" w14:textId="77777777" w:rsidTr="00F40346">
        <w:trPr>
          <w:trHeight w:val="300"/>
        </w:trPr>
        <w:tc>
          <w:tcPr>
            <w:tcW w:w="4420" w:type="dxa"/>
            <w:tcBorders>
              <w:top w:val="nil"/>
              <w:left w:val="nil"/>
              <w:bottom w:val="nil"/>
              <w:right w:val="nil"/>
            </w:tcBorders>
            <w:shd w:val="clear" w:color="auto" w:fill="auto"/>
            <w:noWrap/>
            <w:vAlign w:val="bottom"/>
            <w:hideMark/>
          </w:tcPr>
          <w:p w14:paraId="43C91211" w14:textId="77777777" w:rsidR="00F40346" w:rsidRPr="00F40346" w:rsidRDefault="00F40346" w:rsidP="00F40346">
            <w:pPr>
              <w:rPr>
                <w:b/>
                <w:bCs/>
                <w:color w:val="000000"/>
                <w:lang w:eastAsia="sk-SK"/>
              </w:rPr>
            </w:pPr>
            <w:r w:rsidRPr="00F40346">
              <w:rPr>
                <w:b/>
                <w:bCs/>
                <w:color w:val="000000"/>
                <w:lang w:eastAsia="sk-SK"/>
              </w:rPr>
              <w:t>Čisté toky z prevádzkovej činnosti</w:t>
            </w:r>
          </w:p>
        </w:tc>
        <w:tc>
          <w:tcPr>
            <w:tcW w:w="1280" w:type="dxa"/>
            <w:tcBorders>
              <w:top w:val="nil"/>
              <w:left w:val="nil"/>
              <w:bottom w:val="double" w:sz="6" w:space="0" w:color="auto"/>
              <w:right w:val="nil"/>
            </w:tcBorders>
            <w:shd w:val="clear" w:color="auto" w:fill="auto"/>
            <w:noWrap/>
            <w:vAlign w:val="bottom"/>
            <w:hideMark/>
          </w:tcPr>
          <w:p w14:paraId="13C6E3CE" w14:textId="77777777" w:rsidR="00F40346" w:rsidRPr="00F40346" w:rsidRDefault="00F40346" w:rsidP="00F40346">
            <w:pPr>
              <w:jc w:val="right"/>
              <w:rPr>
                <w:color w:val="000000"/>
                <w:lang w:eastAsia="sk-SK"/>
              </w:rPr>
            </w:pPr>
            <w:r w:rsidRPr="00F40346">
              <w:rPr>
                <w:color w:val="000000"/>
                <w:lang w:eastAsia="sk-SK"/>
              </w:rPr>
              <w:t>99429</w:t>
            </w:r>
          </w:p>
        </w:tc>
        <w:tc>
          <w:tcPr>
            <w:tcW w:w="900" w:type="dxa"/>
            <w:tcBorders>
              <w:top w:val="nil"/>
              <w:left w:val="nil"/>
              <w:bottom w:val="nil"/>
              <w:right w:val="nil"/>
            </w:tcBorders>
            <w:shd w:val="clear" w:color="auto" w:fill="auto"/>
            <w:noWrap/>
            <w:vAlign w:val="bottom"/>
            <w:hideMark/>
          </w:tcPr>
          <w:p w14:paraId="501E1034" w14:textId="77777777" w:rsidR="00F40346" w:rsidRPr="00F40346" w:rsidRDefault="00F40346" w:rsidP="00F40346">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14:paraId="2C6087D6" w14:textId="77777777" w:rsidR="00F40346" w:rsidRPr="00F40346" w:rsidRDefault="00F40346" w:rsidP="00F40346">
            <w:pPr>
              <w:jc w:val="right"/>
              <w:rPr>
                <w:color w:val="000000"/>
                <w:lang w:eastAsia="sk-SK"/>
              </w:rPr>
            </w:pPr>
            <w:r w:rsidRPr="00F40346">
              <w:rPr>
                <w:color w:val="000000"/>
                <w:lang w:eastAsia="sk-SK"/>
              </w:rPr>
              <w:t>-146957</w:t>
            </w:r>
          </w:p>
        </w:tc>
      </w:tr>
      <w:tr w:rsidR="00F40346" w:rsidRPr="00F40346" w14:paraId="112F2FCA" w14:textId="77777777" w:rsidTr="00F40346">
        <w:trPr>
          <w:trHeight w:val="300"/>
        </w:trPr>
        <w:tc>
          <w:tcPr>
            <w:tcW w:w="4420" w:type="dxa"/>
            <w:tcBorders>
              <w:top w:val="nil"/>
              <w:left w:val="nil"/>
              <w:bottom w:val="nil"/>
              <w:right w:val="nil"/>
            </w:tcBorders>
            <w:shd w:val="clear" w:color="auto" w:fill="auto"/>
            <w:noWrap/>
            <w:vAlign w:val="bottom"/>
            <w:hideMark/>
          </w:tcPr>
          <w:p w14:paraId="7A66BCD0"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52667EF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41215F89"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385ADF24" w14:textId="77777777" w:rsidR="00F40346" w:rsidRPr="00F40346" w:rsidRDefault="00F40346" w:rsidP="00F40346">
            <w:pPr>
              <w:rPr>
                <w:lang w:eastAsia="sk-SK"/>
              </w:rPr>
            </w:pPr>
          </w:p>
        </w:tc>
      </w:tr>
      <w:tr w:rsidR="00F40346" w:rsidRPr="00F40346" w14:paraId="02935035" w14:textId="77777777" w:rsidTr="00F40346">
        <w:trPr>
          <w:trHeight w:val="288"/>
        </w:trPr>
        <w:tc>
          <w:tcPr>
            <w:tcW w:w="4420" w:type="dxa"/>
            <w:tcBorders>
              <w:top w:val="nil"/>
              <w:left w:val="nil"/>
              <w:bottom w:val="nil"/>
              <w:right w:val="nil"/>
            </w:tcBorders>
            <w:shd w:val="clear" w:color="auto" w:fill="auto"/>
            <w:noWrap/>
            <w:vAlign w:val="bottom"/>
            <w:hideMark/>
          </w:tcPr>
          <w:p w14:paraId="5A490557" w14:textId="77777777" w:rsidR="00F40346" w:rsidRPr="00F40346" w:rsidRDefault="00F40346" w:rsidP="00F40346">
            <w:pPr>
              <w:rPr>
                <w:b/>
                <w:bCs/>
                <w:color w:val="000000"/>
                <w:lang w:eastAsia="sk-SK"/>
              </w:rPr>
            </w:pPr>
            <w:r w:rsidRPr="00F40346">
              <w:rPr>
                <w:b/>
                <w:bCs/>
                <w:color w:val="000000"/>
                <w:lang w:eastAsia="sk-SK"/>
              </w:rPr>
              <w:t>Peňažné toky z investičnej činnosti</w:t>
            </w:r>
          </w:p>
        </w:tc>
        <w:tc>
          <w:tcPr>
            <w:tcW w:w="1280" w:type="dxa"/>
            <w:tcBorders>
              <w:top w:val="nil"/>
              <w:left w:val="nil"/>
              <w:bottom w:val="nil"/>
              <w:right w:val="nil"/>
            </w:tcBorders>
            <w:shd w:val="clear" w:color="auto" w:fill="auto"/>
            <w:noWrap/>
            <w:vAlign w:val="bottom"/>
            <w:hideMark/>
          </w:tcPr>
          <w:p w14:paraId="3E5EB3D8"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52264C1F"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2431542" w14:textId="77777777" w:rsidR="00F40346" w:rsidRPr="00F40346" w:rsidRDefault="00F40346" w:rsidP="00F40346">
            <w:pPr>
              <w:rPr>
                <w:lang w:eastAsia="sk-SK"/>
              </w:rPr>
            </w:pPr>
          </w:p>
        </w:tc>
      </w:tr>
      <w:tr w:rsidR="00F40346" w:rsidRPr="00F40346" w14:paraId="15063E40" w14:textId="77777777" w:rsidTr="00F40346">
        <w:trPr>
          <w:trHeight w:val="288"/>
        </w:trPr>
        <w:tc>
          <w:tcPr>
            <w:tcW w:w="4420" w:type="dxa"/>
            <w:tcBorders>
              <w:top w:val="nil"/>
              <w:left w:val="nil"/>
              <w:bottom w:val="nil"/>
              <w:right w:val="nil"/>
            </w:tcBorders>
            <w:shd w:val="clear" w:color="auto" w:fill="auto"/>
            <w:noWrap/>
            <w:vAlign w:val="bottom"/>
            <w:hideMark/>
          </w:tcPr>
          <w:p w14:paraId="6878C2D0" w14:textId="77777777" w:rsidR="00F40346" w:rsidRPr="00F40346" w:rsidRDefault="00F40346" w:rsidP="00F40346">
            <w:pPr>
              <w:rPr>
                <w:color w:val="000000"/>
                <w:lang w:eastAsia="sk-SK"/>
              </w:rPr>
            </w:pPr>
            <w:r w:rsidRPr="00F40346">
              <w:rPr>
                <w:color w:val="000000"/>
                <w:lang w:eastAsia="sk-SK"/>
              </w:rPr>
              <w:t>Nákup dlhodobého majetku</w:t>
            </w:r>
          </w:p>
        </w:tc>
        <w:tc>
          <w:tcPr>
            <w:tcW w:w="1280" w:type="dxa"/>
            <w:tcBorders>
              <w:top w:val="nil"/>
              <w:left w:val="nil"/>
              <w:bottom w:val="nil"/>
              <w:right w:val="nil"/>
            </w:tcBorders>
            <w:shd w:val="clear" w:color="auto" w:fill="auto"/>
            <w:noWrap/>
            <w:vAlign w:val="bottom"/>
            <w:hideMark/>
          </w:tcPr>
          <w:p w14:paraId="7BD6A34B" w14:textId="77777777" w:rsidR="00F40346" w:rsidRPr="00F40346" w:rsidRDefault="00F40346" w:rsidP="00F40346">
            <w:pPr>
              <w:jc w:val="right"/>
              <w:rPr>
                <w:color w:val="000000"/>
                <w:lang w:eastAsia="sk-SK"/>
              </w:rPr>
            </w:pPr>
            <w:r w:rsidRPr="00F40346">
              <w:rPr>
                <w:color w:val="000000"/>
                <w:lang w:eastAsia="sk-SK"/>
              </w:rPr>
              <w:t>-42653</w:t>
            </w:r>
          </w:p>
        </w:tc>
        <w:tc>
          <w:tcPr>
            <w:tcW w:w="900" w:type="dxa"/>
            <w:tcBorders>
              <w:top w:val="nil"/>
              <w:left w:val="nil"/>
              <w:bottom w:val="nil"/>
              <w:right w:val="nil"/>
            </w:tcBorders>
            <w:shd w:val="clear" w:color="auto" w:fill="auto"/>
            <w:noWrap/>
            <w:vAlign w:val="bottom"/>
            <w:hideMark/>
          </w:tcPr>
          <w:p w14:paraId="74435D2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575939AB"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714367BC" w14:textId="77777777" w:rsidTr="00F40346">
        <w:trPr>
          <w:trHeight w:val="288"/>
        </w:trPr>
        <w:tc>
          <w:tcPr>
            <w:tcW w:w="4420" w:type="dxa"/>
            <w:tcBorders>
              <w:top w:val="nil"/>
              <w:left w:val="nil"/>
              <w:bottom w:val="nil"/>
              <w:right w:val="nil"/>
            </w:tcBorders>
            <w:shd w:val="clear" w:color="auto" w:fill="auto"/>
            <w:noWrap/>
            <w:vAlign w:val="bottom"/>
            <w:hideMark/>
          </w:tcPr>
          <w:p w14:paraId="2B8ECAA8" w14:textId="77777777" w:rsidR="00F40346" w:rsidRPr="00F40346" w:rsidRDefault="00F40346" w:rsidP="00F40346">
            <w:pPr>
              <w:rPr>
                <w:color w:val="000000"/>
                <w:lang w:eastAsia="sk-SK"/>
              </w:rPr>
            </w:pPr>
            <w:r w:rsidRPr="00F40346">
              <w:rPr>
                <w:color w:val="000000"/>
                <w:lang w:eastAsia="sk-SK"/>
              </w:rPr>
              <w:t>Príjmy z predaja dlhodobého majetku</w:t>
            </w:r>
          </w:p>
        </w:tc>
        <w:tc>
          <w:tcPr>
            <w:tcW w:w="1280" w:type="dxa"/>
            <w:tcBorders>
              <w:top w:val="nil"/>
              <w:left w:val="nil"/>
              <w:bottom w:val="nil"/>
              <w:right w:val="nil"/>
            </w:tcBorders>
            <w:shd w:val="clear" w:color="auto" w:fill="auto"/>
            <w:noWrap/>
            <w:vAlign w:val="bottom"/>
            <w:hideMark/>
          </w:tcPr>
          <w:p w14:paraId="20016BB8" w14:textId="77777777" w:rsidR="00F40346" w:rsidRPr="00F40346" w:rsidRDefault="00F40346" w:rsidP="00F40346">
            <w:pPr>
              <w:jc w:val="right"/>
              <w:rPr>
                <w:color w:val="000000"/>
                <w:lang w:eastAsia="sk-SK"/>
              </w:rPr>
            </w:pPr>
            <w:r w:rsidRPr="00F40346">
              <w:rPr>
                <w:color w:val="000000"/>
                <w:lang w:eastAsia="sk-SK"/>
              </w:rPr>
              <w:t>12584</w:t>
            </w:r>
          </w:p>
        </w:tc>
        <w:tc>
          <w:tcPr>
            <w:tcW w:w="900" w:type="dxa"/>
            <w:tcBorders>
              <w:top w:val="nil"/>
              <w:left w:val="nil"/>
              <w:bottom w:val="nil"/>
              <w:right w:val="nil"/>
            </w:tcBorders>
            <w:shd w:val="clear" w:color="auto" w:fill="auto"/>
            <w:noWrap/>
            <w:vAlign w:val="bottom"/>
            <w:hideMark/>
          </w:tcPr>
          <w:p w14:paraId="718E3FC4"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79313EC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60E6778" w14:textId="77777777" w:rsidTr="00F40346">
        <w:trPr>
          <w:trHeight w:val="288"/>
        </w:trPr>
        <w:tc>
          <w:tcPr>
            <w:tcW w:w="4420" w:type="dxa"/>
            <w:tcBorders>
              <w:top w:val="nil"/>
              <w:left w:val="nil"/>
              <w:bottom w:val="nil"/>
              <w:right w:val="nil"/>
            </w:tcBorders>
            <w:shd w:val="clear" w:color="auto" w:fill="auto"/>
            <w:noWrap/>
            <w:vAlign w:val="bottom"/>
            <w:hideMark/>
          </w:tcPr>
          <w:p w14:paraId="41EF7DB9" w14:textId="77777777" w:rsidR="00F40346" w:rsidRPr="00F40346" w:rsidRDefault="00F40346" w:rsidP="00F40346">
            <w:pPr>
              <w:rPr>
                <w:color w:val="000000"/>
                <w:lang w:eastAsia="sk-SK"/>
              </w:rPr>
            </w:pPr>
            <w:r w:rsidRPr="00F40346">
              <w:rPr>
                <w:color w:val="000000"/>
                <w:lang w:eastAsia="sk-SK"/>
              </w:rPr>
              <w:t>Obstaranie investícií</w:t>
            </w:r>
          </w:p>
        </w:tc>
        <w:tc>
          <w:tcPr>
            <w:tcW w:w="1280" w:type="dxa"/>
            <w:tcBorders>
              <w:top w:val="nil"/>
              <w:left w:val="nil"/>
              <w:bottom w:val="nil"/>
              <w:right w:val="nil"/>
            </w:tcBorders>
            <w:shd w:val="clear" w:color="auto" w:fill="auto"/>
            <w:noWrap/>
            <w:vAlign w:val="bottom"/>
            <w:hideMark/>
          </w:tcPr>
          <w:p w14:paraId="1BB707BD"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57B095DB"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2C71D53E"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2D91706F" w14:textId="77777777" w:rsidTr="00F40346">
        <w:trPr>
          <w:trHeight w:val="288"/>
        </w:trPr>
        <w:tc>
          <w:tcPr>
            <w:tcW w:w="4420" w:type="dxa"/>
            <w:tcBorders>
              <w:top w:val="nil"/>
              <w:left w:val="nil"/>
              <w:bottom w:val="nil"/>
              <w:right w:val="nil"/>
            </w:tcBorders>
            <w:shd w:val="clear" w:color="auto" w:fill="auto"/>
            <w:noWrap/>
            <w:vAlign w:val="bottom"/>
            <w:hideMark/>
          </w:tcPr>
          <w:p w14:paraId="11A42610" w14:textId="77777777" w:rsidR="00F40346" w:rsidRPr="00F40346" w:rsidRDefault="00F40346" w:rsidP="00F40346">
            <w:pPr>
              <w:rPr>
                <w:color w:val="000000"/>
                <w:lang w:eastAsia="sk-SK"/>
              </w:rPr>
            </w:pPr>
            <w:r w:rsidRPr="00F40346">
              <w:rPr>
                <w:color w:val="000000"/>
                <w:lang w:eastAsia="sk-SK"/>
              </w:rPr>
              <w:t>Prijaté dividendy</w:t>
            </w:r>
          </w:p>
        </w:tc>
        <w:tc>
          <w:tcPr>
            <w:tcW w:w="1280" w:type="dxa"/>
            <w:tcBorders>
              <w:top w:val="nil"/>
              <w:left w:val="nil"/>
              <w:bottom w:val="single" w:sz="4" w:space="0" w:color="auto"/>
              <w:right w:val="nil"/>
            </w:tcBorders>
            <w:shd w:val="clear" w:color="auto" w:fill="auto"/>
            <w:noWrap/>
            <w:vAlign w:val="bottom"/>
            <w:hideMark/>
          </w:tcPr>
          <w:p w14:paraId="6154E184"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105C7D84" w14:textId="77777777" w:rsidR="00F40346" w:rsidRPr="00F40346" w:rsidRDefault="00F40346" w:rsidP="00F40346">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14:paraId="4747EE65"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525F8B88" w14:textId="77777777" w:rsidTr="00F40346">
        <w:trPr>
          <w:trHeight w:val="300"/>
        </w:trPr>
        <w:tc>
          <w:tcPr>
            <w:tcW w:w="4420" w:type="dxa"/>
            <w:tcBorders>
              <w:top w:val="nil"/>
              <w:left w:val="nil"/>
              <w:bottom w:val="nil"/>
              <w:right w:val="nil"/>
            </w:tcBorders>
            <w:shd w:val="clear" w:color="auto" w:fill="auto"/>
            <w:noWrap/>
            <w:vAlign w:val="bottom"/>
            <w:hideMark/>
          </w:tcPr>
          <w:p w14:paraId="3F9320B3" w14:textId="77777777" w:rsidR="00F40346" w:rsidRPr="00F40346" w:rsidRDefault="00F40346" w:rsidP="00F40346">
            <w:pPr>
              <w:rPr>
                <w:color w:val="000000"/>
                <w:lang w:eastAsia="sk-SK"/>
              </w:rPr>
            </w:pPr>
            <w:r w:rsidRPr="00F40346">
              <w:rPr>
                <w:color w:val="000000"/>
                <w:lang w:eastAsia="sk-SK"/>
              </w:rPr>
              <w:t>Čisté peňažné toky z investičnej činnosti</w:t>
            </w:r>
          </w:p>
        </w:tc>
        <w:tc>
          <w:tcPr>
            <w:tcW w:w="1280" w:type="dxa"/>
            <w:tcBorders>
              <w:top w:val="nil"/>
              <w:left w:val="nil"/>
              <w:bottom w:val="double" w:sz="6" w:space="0" w:color="auto"/>
              <w:right w:val="nil"/>
            </w:tcBorders>
            <w:shd w:val="clear" w:color="auto" w:fill="auto"/>
            <w:noWrap/>
            <w:vAlign w:val="bottom"/>
            <w:hideMark/>
          </w:tcPr>
          <w:p w14:paraId="0A5A4CB8" w14:textId="77777777" w:rsidR="00F40346" w:rsidRPr="00F40346" w:rsidRDefault="00F40346" w:rsidP="00F40346">
            <w:pPr>
              <w:jc w:val="right"/>
              <w:rPr>
                <w:color w:val="000000"/>
                <w:lang w:eastAsia="sk-SK"/>
              </w:rPr>
            </w:pPr>
            <w:r w:rsidRPr="00F40346">
              <w:rPr>
                <w:color w:val="000000"/>
                <w:lang w:eastAsia="sk-SK"/>
              </w:rPr>
              <w:t>-30069</w:t>
            </w:r>
          </w:p>
        </w:tc>
        <w:tc>
          <w:tcPr>
            <w:tcW w:w="900" w:type="dxa"/>
            <w:tcBorders>
              <w:top w:val="nil"/>
              <w:left w:val="nil"/>
              <w:bottom w:val="nil"/>
              <w:right w:val="nil"/>
            </w:tcBorders>
            <w:shd w:val="clear" w:color="auto" w:fill="auto"/>
            <w:noWrap/>
            <w:vAlign w:val="bottom"/>
            <w:hideMark/>
          </w:tcPr>
          <w:p w14:paraId="453DF294" w14:textId="77777777" w:rsidR="00F40346" w:rsidRPr="00F40346" w:rsidRDefault="00F40346" w:rsidP="00F40346">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14:paraId="748FF965" w14:textId="77777777" w:rsidR="00F40346" w:rsidRPr="00F40346" w:rsidRDefault="00F40346" w:rsidP="00F40346">
            <w:pPr>
              <w:jc w:val="right"/>
              <w:rPr>
                <w:color w:val="000000"/>
                <w:lang w:eastAsia="sk-SK"/>
              </w:rPr>
            </w:pPr>
            <w:r w:rsidRPr="00F40346">
              <w:rPr>
                <w:color w:val="000000"/>
                <w:lang w:eastAsia="sk-SK"/>
              </w:rPr>
              <w:t>-15000</w:t>
            </w:r>
          </w:p>
        </w:tc>
      </w:tr>
      <w:tr w:rsidR="00F40346" w:rsidRPr="00F40346" w14:paraId="19664F30" w14:textId="77777777" w:rsidTr="00F40346">
        <w:trPr>
          <w:trHeight w:val="300"/>
        </w:trPr>
        <w:tc>
          <w:tcPr>
            <w:tcW w:w="4420" w:type="dxa"/>
            <w:tcBorders>
              <w:top w:val="nil"/>
              <w:left w:val="nil"/>
              <w:bottom w:val="nil"/>
              <w:right w:val="nil"/>
            </w:tcBorders>
            <w:shd w:val="clear" w:color="auto" w:fill="auto"/>
            <w:noWrap/>
            <w:vAlign w:val="bottom"/>
            <w:hideMark/>
          </w:tcPr>
          <w:p w14:paraId="3678B35A"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4F85607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4AD23D6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7E8A442C" w14:textId="77777777" w:rsidR="00F40346" w:rsidRPr="00F40346" w:rsidRDefault="00F40346" w:rsidP="00F40346">
            <w:pPr>
              <w:rPr>
                <w:lang w:eastAsia="sk-SK"/>
              </w:rPr>
            </w:pPr>
          </w:p>
        </w:tc>
      </w:tr>
      <w:tr w:rsidR="00F40346" w:rsidRPr="00F40346" w14:paraId="503F0911" w14:textId="77777777" w:rsidTr="00F40346">
        <w:trPr>
          <w:trHeight w:val="288"/>
        </w:trPr>
        <w:tc>
          <w:tcPr>
            <w:tcW w:w="4420" w:type="dxa"/>
            <w:tcBorders>
              <w:top w:val="nil"/>
              <w:left w:val="nil"/>
              <w:bottom w:val="nil"/>
              <w:right w:val="nil"/>
            </w:tcBorders>
            <w:shd w:val="clear" w:color="auto" w:fill="auto"/>
            <w:noWrap/>
            <w:vAlign w:val="bottom"/>
            <w:hideMark/>
          </w:tcPr>
          <w:p w14:paraId="04F89A04" w14:textId="77777777" w:rsidR="00F40346" w:rsidRPr="00F40346" w:rsidRDefault="00F40346" w:rsidP="00F40346">
            <w:pPr>
              <w:rPr>
                <w:color w:val="000000"/>
                <w:lang w:eastAsia="sk-SK"/>
              </w:rPr>
            </w:pPr>
            <w:r w:rsidRPr="00F40346">
              <w:rPr>
                <w:color w:val="000000"/>
                <w:lang w:eastAsia="sk-SK"/>
              </w:rPr>
              <w:t>Peňažné toky z finančnej činnosti</w:t>
            </w:r>
          </w:p>
        </w:tc>
        <w:tc>
          <w:tcPr>
            <w:tcW w:w="1280" w:type="dxa"/>
            <w:tcBorders>
              <w:top w:val="nil"/>
              <w:left w:val="nil"/>
              <w:bottom w:val="nil"/>
              <w:right w:val="nil"/>
            </w:tcBorders>
            <w:shd w:val="clear" w:color="auto" w:fill="auto"/>
            <w:noWrap/>
            <w:vAlign w:val="bottom"/>
            <w:hideMark/>
          </w:tcPr>
          <w:p w14:paraId="50393A0F"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3E752A8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FEDC8D9" w14:textId="77777777" w:rsidR="00F40346" w:rsidRPr="00F40346" w:rsidRDefault="00F40346" w:rsidP="00F40346">
            <w:pPr>
              <w:rPr>
                <w:lang w:eastAsia="sk-SK"/>
              </w:rPr>
            </w:pPr>
          </w:p>
        </w:tc>
      </w:tr>
      <w:tr w:rsidR="00F40346" w:rsidRPr="00F40346" w14:paraId="324BCF3F" w14:textId="77777777" w:rsidTr="00F40346">
        <w:trPr>
          <w:trHeight w:val="288"/>
        </w:trPr>
        <w:tc>
          <w:tcPr>
            <w:tcW w:w="4420" w:type="dxa"/>
            <w:tcBorders>
              <w:top w:val="nil"/>
              <w:left w:val="nil"/>
              <w:bottom w:val="nil"/>
              <w:right w:val="nil"/>
            </w:tcBorders>
            <w:shd w:val="clear" w:color="auto" w:fill="auto"/>
            <w:noWrap/>
            <w:vAlign w:val="bottom"/>
            <w:hideMark/>
          </w:tcPr>
          <w:p w14:paraId="1D4BC205" w14:textId="77777777" w:rsidR="00F40346" w:rsidRPr="00F40346" w:rsidRDefault="00F40346" w:rsidP="00F40346">
            <w:pPr>
              <w:rPr>
                <w:color w:val="000000"/>
                <w:lang w:eastAsia="sk-SK"/>
              </w:rPr>
            </w:pPr>
            <w:r w:rsidRPr="00F40346">
              <w:rPr>
                <w:color w:val="000000"/>
                <w:lang w:eastAsia="sk-SK"/>
              </w:rPr>
              <w:t>Príjmy zo zvýšenia základného imania</w:t>
            </w:r>
          </w:p>
        </w:tc>
        <w:tc>
          <w:tcPr>
            <w:tcW w:w="1280" w:type="dxa"/>
            <w:tcBorders>
              <w:top w:val="nil"/>
              <w:left w:val="nil"/>
              <w:bottom w:val="nil"/>
              <w:right w:val="nil"/>
            </w:tcBorders>
            <w:shd w:val="clear" w:color="auto" w:fill="auto"/>
            <w:noWrap/>
            <w:vAlign w:val="bottom"/>
            <w:hideMark/>
          </w:tcPr>
          <w:p w14:paraId="7E5F026B"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1DECC373"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1F12E0EE" w14:textId="77777777" w:rsidR="00F40346" w:rsidRPr="00F40346" w:rsidRDefault="00F40346" w:rsidP="00F40346">
            <w:pPr>
              <w:rPr>
                <w:lang w:eastAsia="sk-SK"/>
              </w:rPr>
            </w:pPr>
          </w:p>
        </w:tc>
      </w:tr>
      <w:tr w:rsidR="00F40346" w:rsidRPr="00F40346" w14:paraId="6A5D6B94" w14:textId="77777777" w:rsidTr="00F40346">
        <w:trPr>
          <w:trHeight w:val="288"/>
        </w:trPr>
        <w:tc>
          <w:tcPr>
            <w:tcW w:w="4420" w:type="dxa"/>
            <w:tcBorders>
              <w:top w:val="nil"/>
              <w:left w:val="nil"/>
              <w:bottom w:val="nil"/>
              <w:right w:val="nil"/>
            </w:tcBorders>
            <w:shd w:val="clear" w:color="auto" w:fill="auto"/>
            <w:noWrap/>
            <w:vAlign w:val="bottom"/>
            <w:hideMark/>
          </w:tcPr>
          <w:p w14:paraId="215A73FD" w14:textId="77777777" w:rsidR="00F40346" w:rsidRPr="00F40346" w:rsidRDefault="00F40346" w:rsidP="00F40346">
            <w:pPr>
              <w:rPr>
                <w:color w:val="000000"/>
                <w:lang w:eastAsia="sk-SK"/>
              </w:rPr>
            </w:pPr>
            <w:r w:rsidRPr="00F40346">
              <w:rPr>
                <w:color w:val="000000"/>
                <w:lang w:eastAsia="sk-SK"/>
              </w:rPr>
              <w:t>Príjmy z dlhodobých záväzkov</w:t>
            </w:r>
          </w:p>
        </w:tc>
        <w:tc>
          <w:tcPr>
            <w:tcW w:w="1280" w:type="dxa"/>
            <w:tcBorders>
              <w:top w:val="nil"/>
              <w:left w:val="nil"/>
              <w:bottom w:val="nil"/>
              <w:right w:val="nil"/>
            </w:tcBorders>
            <w:shd w:val="clear" w:color="auto" w:fill="auto"/>
            <w:noWrap/>
            <w:vAlign w:val="bottom"/>
            <w:hideMark/>
          </w:tcPr>
          <w:p w14:paraId="26206B0E"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44B7D020"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5AB845DF" w14:textId="77777777" w:rsidR="00F40346" w:rsidRPr="00F40346" w:rsidRDefault="00F40346" w:rsidP="00F40346">
            <w:pPr>
              <w:rPr>
                <w:lang w:eastAsia="sk-SK"/>
              </w:rPr>
            </w:pPr>
          </w:p>
        </w:tc>
      </w:tr>
      <w:tr w:rsidR="00F40346" w:rsidRPr="00F40346" w14:paraId="18DA1270" w14:textId="77777777" w:rsidTr="00F40346">
        <w:trPr>
          <w:trHeight w:val="288"/>
        </w:trPr>
        <w:tc>
          <w:tcPr>
            <w:tcW w:w="4420" w:type="dxa"/>
            <w:tcBorders>
              <w:top w:val="nil"/>
              <w:left w:val="nil"/>
              <w:bottom w:val="nil"/>
              <w:right w:val="nil"/>
            </w:tcBorders>
            <w:shd w:val="clear" w:color="auto" w:fill="auto"/>
            <w:noWrap/>
            <w:vAlign w:val="bottom"/>
            <w:hideMark/>
          </w:tcPr>
          <w:p w14:paraId="1CF4F85D" w14:textId="77777777" w:rsidR="00F40346" w:rsidRPr="00F40346" w:rsidRDefault="00F40346" w:rsidP="00F40346">
            <w:pPr>
              <w:rPr>
                <w:color w:val="000000"/>
                <w:lang w:eastAsia="sk-SK"/>
              </w:rPr>
            </w:pPr>
            <w:r w:rsidRPr="00F40346">
              <w:rPr>
                <w:color w:val="000000"/>
                <w:lang w:eastAsia="sk-SK"/>
              </w:rPr>
              <w:t>Splátky dlhodobých záväzkov</w:t>
            </w:r>
          </w:p>
        </w:tc>
        <w:tc>
          <w:tcPr>
            <w:tcW w:w="1280" w:type="dxa"/>
            <w:tcBorders>
              <w:top w:val="nil"/>
              <w:left w:val="nil"/>
              <w:bottom w:val="nil"/>
              <w:right w:val="nil"/>
            </w:tcBorders>
            <w:shd w:val="clear" w:color="auto" w:fill="auto"/>
            <w:noWrap/>
            <w:vAlign w:val="bottom"/>
            <w:hideMark/>
          </w:tcPr>
          <w:p w14:paraId="7CE8DB54"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0C3313A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E8614D6"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44E58FA1" w14:textId="77777777" w:rsidTr="00F40346">
        <w:trPr>
          <w:trHeight w:val="300"/>
        </w:trPr>
        <w:tc>
          <w:tcPr>
            <w:tcW w:w="4420" w:type="dxa"/>
            <w:tcBorders>
              <w:top w:val="nil"/>
              <w:left w:val="nil"/>
              <w:bottom w:val="nil"/>
              <w:right w:val="nil"/>
            </w:tcBorders>
            <w:shd w:val="clear" w:color="auto" w:fill="auto"/>
            <w:noWrap/>
            <w:vAlign w:val="bottom"/>
            <w:hideMark/>
          </w:tcPr>
          <w:p w14:paraId="01020B1D" w14:textId="77777777" w:rsidR="00F40346" w:rsidRPr="00F40346" w:rsidRDefault="00F40346" w:rsidP="00F40346">
            <w:pPr>
              <w:rPr>
                <w:b/>
                <w:bCs/>
                <w:color w:val="000000"/>
                <w:lang w:eastAsia="sk-SK"/>
              </w:rPr>
            </w:pPr>
            <w:r w:rsidRPr="00F40346">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shd w:val="clear" w:color="auto" w:fill="auto"/>
            <w:noWrap/>
            <w:vAlign w:val="bottom"/>
            <w:hideMark/>
          </w:tcPr>
          <w:p w14:paraId="46710265" w14:textId="77777777" w:rsidR="00F40346" w:rsidRPr="00F40346" w:rsidRDefault="00F40346" w:rsidP="00F40346">
            <w:pPr>
              <w:jc w:val="right"/>
              <w:rPr>
                <w:color w:val="000000"/>
                <w:lang w:eastAsia="sk-SK"/>
              </w:rPr>
            </w:pPr>
            <w:r w:rsidRPr="00F40346">
              <w:rPr>
                <w:color w:val="000000"/>
                <w:lang w:eastAsia="sk-SK"/>
              </w:rPr>
              <w:t>0</w:t>
            </w:r>
          </w:p>
        </w:tc>
        <w:tc>
          <w:tcPr>
            <w:tcW w:w="900" w:type="dxa"/>
            <w:tcBorders>
              <w:top w:val="nil"/>
              <w:left w:val="nil"/>
              <w:bottom w:val="nil"/>
              <w:right w:val="nil"/>
            </w:tcBorders>
            <w:shd w:val="clear" w:color="auto" w:fill="auto"/>
            <w:noWrap/>
            <w:vAlign w:val="bottom"/>
            <w:hideMark/>
          </w:tcPr>
          <w:p w14:paraId="7875B2A2" w14:textId="77777777" w:rsidR="00F40346" w:rsidRPr="00F40346" w:rsidRDefault="00F40346" w:rsidP="00F40346">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14:paraId="5652E344" w14:textId="77777777" w:rsidR="00F40346" w:rsidRPr="00F40346" w:rsidRDefault="00F40346" w:rsidP="00F40346">
            <w:pPr>
              <w:jc w:val="right"/>
              <w:rPr>
                <w:color w:val="000000"/>
                <w:lang w:eastAsia="sk-SK"/>
              </w:rPr>
            </w:pPr>
            <w:r w:rsidRPr="00F40346">
              <w:rPr>
                <w:color w:val="000000"/>
                <w:lang w:eastAsia="sk-SK"/>
              </w:rPr>
              <w:t>0</w:t>
            </w:r>
          </w:p>
        </w:tc>
      </w:tr>
      <w:tr w:rsidR="00F40346" w:rsidRPr="00F40346" w14:paraId="338A191A" w14:textId="77777777" w:rsidTr="00F40346">
        <w:trPr>
          <w:trHeight w:val="300"/>
        </w:trPr>
        <w:tc>
          <w:tcPr>
            <w:tcW w:w="4420" w:type="dxa"/>
            <w:tcBorders>
              <w:top w:val="nil"/>
              <w:left w:val="nil"/>
              <w:bottom w:val="nil"/>
              <w:right w:val="nil"/>
            </w:tcBorders>
            <w:shd w:val="clear" w:color="auto" w:fill="auto"/>
            <w:noWrap/>
            <w:vAlign w:val="bottom"/>
            <w:hideMark/>
          </w:tcPr>
          <w:p w14:paraId="35C3EADB"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3815A575"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31794170"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3D0278D" w14:textId="77777777" w:rsidR="00F40346" w:rsidRPr="00F40346" w:rsidRDefault="00F40346" w:rsidP="00F40346">
            <w:pPr>
              <w:rPr>
                <w:lang w:eastAsia="sk-SK"/>
              </w:rPr>
            </w:pPr>
          </w:p>
        </w:tc>
      </w:tr>
      <w:tr w:rsidR="00F40346" w:rsidRPr="00F40346" w14:paraId="09FC9AE1" w14:textId="77777777" w:rsidTr="00F40346">
        <w:trPr>
          <w:trHeight w:val="288"/>
        </w:trPr>
        <w:tc>
          <w:tcPr>
            <w:tcW w:w="4420" w:type="dxa"/>
            <w:tcBorders>
              <w:top w:val="nil"/>
              <w:left w:val="nil"/>
              <w:bottom w:val="nil"/>
              <w:right w:val="nil"/>
            </w:tcBorders>
            <w:shd w:val="clear" w:color="auto" w:fill="auto"/>
            <w:noWrap/>
            <w:vAlign w:val="bottom"/>
            <w:hideMark/>
          </w:tcPr>
          <w:p w14:paraId="53F1BBDB" w14:textId="77777777" w:rsidR="00F40346" w:rsidRPr="00F40346" w:rsidRDefault="00F40346" w:rsidP="00F40346">
            <w:pPr>
              <w:rPr>
                <w:color w:val="000000"/>
                <w:lang w:eastAsia="sk-SK"/>
              </w:rPr>
            </w:pPr>
            <w:r w:rsidRPr="00F40346">
              <w:rPr>
                <w:color w:val="000000"/>
                <w:lang w:eastAsia="sk-SK"/>
              </w:rPr>
              <w:t>Prírastok (úbytok) peňažných prostriedkov</w:t>
            </w:r>
          </w:p>
        </w:tc>
        <w:tc>
          <w:tcPr>
            <w:tcW w:w="1280" w:type="dxa"/>
            <w:tcBorders>
              <w:top w:val="nil"/>
              <w:left w:val="nil"/>
              <w:bottom w:val="nil"/>
              <w:right w:val="nil"/>
            </w:tcBorders>
            <w:shd w:val="clear" w:color="auto" w:fill="auto"/>
            <w:noWrap/>
            <w:vAlign w:val="bottom"/>
            <w:hideMark/>
          </w:tcPr>
          <w:p w14:paraId="7BC0B059"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2A3A46D6"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18BC4700" w14:textId="77777777" w:rsidR="00F40346" w:rsidRPr="00F40346" w:rsidRDefault="00F40346" w:rsidP="00F40346">
            <w:pPr>
              <w:rPr>
                <w:lang w:eastAsia="sk-SK"/>
              </w:rPr>
            </w:pPr>
          </w:p>
        </w:tc>
      </w:tr>
      <w:tr w:rsidR="00F40346" w:rsidRPr="00F40346" w14:paraId="294FB17E" w14:textId="77777777" w:rsidTr="00F40346">
        <w:trPr>
          <w:trHeight w:val="288"/>
        </w:trPr>
        <w:tc>
          <w:tcPr>
            <w:tcW w:w="4420" w:type="dxa"/>
            <w:tcBorders>
              <w:top w:val="nil"/>
              <w:left w:val="nil"/>
              <w:bottom w:val="nil"/>
              <w:right w:val="nil"/>
            </w:tcBorders>
            <w:shd w:val="clear" w:color="auto" w:fill="auto"/>
            <w:noWrap/>
            <w:vAlign w:val="bottom"/>
            <w:hideMark/>
          </w:tcPr>
          <w:p w14:paraId="3ACE4EFA" w14:textId="77777777" w:rsidR="00F40346" w:rsidRPr="00F40346" w:rsidRDefault="00F40346" w:rsidP="00F40346">
            <w:pPr>
              <w:rPr>
                <w:color w:val="000000"/>
                <w:lang w:eastAsia="sk-SK"/>
              </w:rPr>
            </w:pPr>
            <w:r w:rsidRPr="00F40346">
              <w:rPr>
                <w:color w:val="000000"/>
                <w:lang w:eastAsia="sk-SK"/>
              </w:rPr>
              <w:t>a peňažných ekvivalentov</w:t>
            </w:r>
          </w:p>
        </w:tc>
        <w:tc>
          <w:tcPr>
            <w:tcW w:w="1280" w:type="dxa"/>
            <w:tcBorders>
              <w:top w:val="nil"/>
              <w:left w:val="nil"/>
              <w:bottom w:val="nil"/>
              <w:right w:val="nil"/>
            </w:tcBorders>
            <w:shd w:val="clear" w:color="auto" w:fill="auto"/>
            <w:noWrap/>
            <w:vAlign w:val="bottom"/>
            <w:hideMark/>
          </w:tcPr>
          <w:p w14:paraId="17B8B13A" w14:textId="77777777" w:rsidR="00F40346" w:rsidRPr="00F40346" w:rsidRDefault="00F40346" w:rsidP="00F40346">
            <w:pPr>
              <w:jc w:val="right"/>
              <w:rPr>
                <w:color w:val="000000"/>
                <w:lang w:eastAsia="sk-SK"/>
              </w:rPr>
            </w:pPr>
            <w:r w:rsidRPr="00F40346">
              <w:rPr>
                <w:color w:val="000000"/>
                <w:lang w:eastAsia="sk-SK"/>
              </w:rPr>
              <w:t>69360</w:t>
            </w:r>
          </w:p>
        </w:tc>
        <w:tc>
          <w:tcPr>
            <w:tcW w:w="900" w:type="dxa"/>
            <w:tcBorders>
              <w:top w:val="nil"/>
              <w:left w:val="nil"/>
              <w:bottom w:val="nil"/>
              <w:right w:val="nil"/>
            </w:tcBorders>
            <w:shd w:val="clear" w:color="auto" w:fill="auto"/>
            <w:noWrap/>
            <w:vAlign w:val="bottom"/>
            <w:hideMark/>
          </w:tcPr>
          <w:p w14:paraId="2373C0D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2AB97F26" w14:textId="77777777" w:rsidR="00F40346" w:rsidRPr="00F40346" w:rsidRDefault="00F40346" w:rsidP="00F40346">
            <w:pPr>
              <w:jc w:val="right"/>
              <w:rPr>
                <w:color w:val="000000"/>
                <w:lang w:eastAsia="sk-SK"/>
              </w:rPr>
            </w:pPr>
            <w:r w:rsidRPr="00F40346">
              <w:rPr>
                <w:color w:val="000000"/>
                <w:lang w:eastAsia="sk-SK"/>
              </w:rPr>
              <w:t>-161957</w:t>
            </w:r>
          </w:p>
        </w:tc>
      </w:tr>
      <w:tr w:rsidR="00F40346" w:rsidRPr="00F40346" w14:paraId="66FF07F6" w14:textId="77777777" w:rsidTr="00F40346">
        <w:trPr>
          <w:trHeight w:val="288"/>
        </w:trPr>
        <w:tc>
          <w:tcPr>
            <w:tcW w:w="4420" w:type="dxa"/>
            <w:tcBorders>
              <w:top w:val="nil"/>
              <w:left w:val="nil"/>
              <w:bottom w:val="nil"/>
              <w:right w:val="nil"/>
            </w:tcBorders>
            <w:shd w:val="clear" w:color="auto" w:fill="auto"/>
            <w:noWrap/>
            <w:vAlign w:val="bottom"/>
            <w:hideMark/>
          </w:tcPr>
          <w:p w14:paraId="7158FCB2"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7DE33544"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07F749B"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4A91E60" w14:textId="77777777" w:rsidR="00F40346" w:rsidRPr="00F40346" w:rsidRDefault="00F40346" w:rsidP="00F40346">
            <w:pPr>
              <w:rPr>
                <w:lang w:eastAsia="sk-SK"/>
              </w:rPr>
            </w:pPr>
          </w:p>
        </w:tc>
      </w:tr>
      <w:tr w:rsidR="00F40346" w:rsidRPr="00F40346" w14:paraId="2DD42ED3" w14:textId="77777777" w:rsidTr="00F40346">
        <w:trPr>
          <w:trHeight w:val="288"/>
        </w:trPr>
        <w:tc>
          <w:tcPr>
            <w:tcW w:w="4420" w:type="dxa"/>
            <w:tcBorders>
              <w:top w:val="nil"/>
              <w:left w:val="nil"/>
              <w:bottom w:val="nil"/>
              <w:right w:val="nil"/>
            </w:tcBorders>
            <w:shd w:val="clear" w:color="auto" w:fill="auto"/>
            <w:noWrap/>
            <w:vAlign w:val="bottom"/>
            <w:hideMark/>
          </w:tcPr>
          <w:p w14:paraId="60E16652" w14:textId="77777777" w:rsidR="00F40346" w:rsidRPr="00F40346" w:rsidRDefault="00F40346" w:rsidP="00F40346">
            <w:pPr>
              <w:rPr>
                <w:color w:val="000000"/>
                <w:lang w:eastAsia="sk-SK"/>
              </w:rPr>
            </w:pPr>
            <w:r w:rsidRPr="00F40346">
              <w:rPr>
                <w:color w:val="000000"/>
                <w:lang w:eastAsia="sk-SK"/>
              </w:rPr>
              <w:t>Peňažné prostriedky a peňažné ekvivalenty</w:t>
            </w:r>
          </w:p>
        </w:tc>
        <w:tc>
          <w:tcPr>
            <w:tcW w:w="1280" w:type="dxa"/>
            <w:tcBorders>
              <w:top w:val="nil"/>
              <w:left w:val="nil"/>
              <w:bottom w:val="nil"/>
              <w:right w:val="nil"/>
            </w:tcBorders>
            <w:shd w:val="clear" w:color="auto" w:fill="auto"/>
            <w:noWrap/>
            <w:vAlign w:val="bottom"/>
            <w:hideMark/>
          </w:tcPr>
          <w:p w14:paraId="421F3E97" w14:textId="77777777" w:rsidR="00F40346" w:rsidRPr="00F40346" w:rsidRDefault="00F40346" w:rsidP="00F40346">
            <w:pPr>
              <w:rPr>
                <w:color w:val="000000"/>
                <w:lang w:eastAsia="sk-SK"/>
              </w:rPr>
            </w:pPr>
          </w:p>
        </w:tc>
        <w:tc>
          <w:tcPr>
            <w:tcW w:w="900" w:type="dxa"/>
            <w:tcBorders>
              <w:top w:val="nil"/>
              <w:left w:val="nil"/>
              <w:bottom w:val="nil"/>
              <w:right w:val="nil"/>
            </w:tcBorders>
            <w:shd w:val="clear" w:color="auto" w:fill="auto"/>
            <w:noWrap/>
            <w:vAlign w:val="bottom"/>
            <w:hideMark/>
          </w:tcPr>
          <w:p w14:paraId="43B108C9"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79AAF05E" w14:textId="77777777" w:rsidR="00F40346" w:rsidRPr="00F40346" w:rsidRDefault="00F40346" w:rsidP="00F40346">
            <w:pPr>
              <w:rPr>
                <w:lang w:eastAsia="sk-SK"/>
              </w:rPr>
            </w:pPr>
          </w:p>
        </w:tc>
      </w:tr>
      <w:tr w:rsidR="00F40346" w:rsidRPr="00F40346" w14:paraId="12E9F513" w14:textId="77777777" w:rsidTr="00F40346">
        <w:trPr>
          <w:trHeight w:val="288"/>
        </w:trPr>
        <w:tc>
          <w:tcPr>
            <w:tcW w:w="4420" w:type="dxa"/>
            <w:tcBorders>
              <w:top w:val="nil"/>
              <w:left w:val="nil"/>
              <w:bottom w:val="nil"/>
              <w:right w:val="nil"/>
            </w:tcBorders>
            <w:shd w:val="clear" w:color="auto" w:fill="auto"/>
            <w:noWrap/>
            <w:vAlign w:val="bottom"/>
            <w:hideMark/>
          </w:tcPr>
          <w:p w14:paraId="4015250D" w14:textId="77777777" w:rsidR="00F40346" w:rsidRPr="00F40346" w:rsidRDefault="00F40346" w:rsidP="00F40346">
            <w:pPr>
              <w:rPr>
                <w:color w:val="000000"/>
                <w:lang w:eastAsia="sk-SK"/>
              </w:rPr>
            </w:pPr>
            <w:r w:rsidRPr="00F40346">
              <w:rPr>
                <w:color w:val="000000"/>
                <w:lang w:eastAsia="sk-SK"/>
              </w:rPr>
              <w:t>na začiatku roka</w:t>
            </w:r>
          </w:p>
        </w:tc>
        <w:tc>
          <w:tcPr>
            <w:tcW w:w="1280" w:type="dxa"/>
            <w:tcBorders>
              <w:top w:val="nil"/>
              <w:left w:val="nil"/>
              <w:bottom w:val="nil"/>
              <w:right w:val="nil"/>
            </w:tcBorders>
            <w:shd w:val="clear" w:color="auto" w:fill="auto"/>
            <w:noWrap/>
            <w:vAlign w:val="bottom"/>
            <w:hideMark/>
          </w:tcPr>
          <w:p w14:paraId="063B39BF" w14:textId="77777777" w:rsidR="00F40346" w:rsidRPr="00F40346" w:rsidRDefault="00F40346" w:rsidP="00F40346">
            <w:pPr>
              <w:jc w:val="right"/>
              <w:rPr>
                <w:color w:val="000000"/>
                <w:lang w:eastAsia="sk-SK"/>
              </w:rPr>
            </w:pPr>
            <w:r w:rsidRPr="00F40346">
              <w:rPr>
                <w:color w:val="000000"/>
                <w:lang w:eastAsia="sk-SK"/>
              </w:rPr>
              <w:t>282078</w:t>
            </w:r>
          </w:p>
        </w:tc>
        <w:tc>
          <w:tcPr>
            <w:tcW w:w="900" w:type="dxa"/>
            <w:tcBorders>
              <w:top w:val="nil"/>
              <w:left w:val="nil"/>
              <w:bottom w:val="nil"/>
              <w:right w:val="nil"/>
            </w:tcBorders>
            <w:shd w:val="clear" w:color="auto" w:fill="auto"/>
            <w:noWrap/>
            <w:vAlign w:val="bottom"/>
            <w:hideMark/>
          </w:tcPr>
          <w:p w14:paraId="2922F595" w14:textId="77777777" w:rsidR="00F40346" w:rsidRPr="00F40346" w:rsidRDefault="00F40346" w:rsidP="00F40346">
            <w:pPr>
              <w:jc w:val="right"/>
              <w:rPr>
                <w:color w:val="000000"/>
                <w:lang w:eastAsia="sk-SK"/>
              </w:rPr>
            </w:pPr>
          </w:p>
        </w:tc>
        <w:tc>
          <w:tcPr>
            <w:tcW w:w="1340" w:type="dxa"/>
            <w:tcBorders>
              <w:top w:val="nil"/>
              <w:left w:val="nil"/>
              <w:bottom w:val="nil"/>
              <w:right w:val="nil"/>
            </w:tcBorders>
            <w:shd w:val="clear" w:color="auto" w:fill="auto"/>
            <w:noWrap/>
            <w:vAlign w:val="bottom"/>
            <w:hideMark/>
          </w:tcPr>
          <w:p w14:paraId="3D341A83" w14:textId="77777777" w:rsidR="00F40346" w:rsidRPr="00F40346" w:rsidRDefault="00F40346" w:rsidP="00F40346">
            <w:pPr>
              <w:jc w:val="right"/>
              <w:rPr>
                <w:color w:val="000000"/>
                <w:lang w:eastAsia="sk-SK"/>
              </w:rPr>
            </w:pPr>
            <w:r w:rsidRPr="00F40346">
              <w:rPr>
                <w:color w:val="000000"/>
                <w:lang w:eastAsia="sk-SK"/>
              </w:rPr>
              <w:t>351438</w:t>
            </w:r>
          </w:p>
        </w:tc>
      </w:tr>
      <w:tr w:rsidR="00F40346" w:rsidRPr="00F40346" w14:paraId="51CC344C" w14:textId="77777777" w:rsidTr="00F40346">
        <w:trPr>
          <w:trHeight w:val="288"/>
        </w:trPr>
        <w:tc>
          <w:tcPr>
            <w:tcW w:w="4420" w:type="dxa"/>
            <w:tcBorders>
              <w:top w:val="nil"/>
              <w:left w:val="nil"/>
              <w:bottom w:val="nil"/>
              <w:right w:val="nil"/>
            </w:tcBorders>
            <w:shd w:val="clear" w:color="auto" w:fill="auto"/>
            <w:noWrap/>
            <w:vAlign w:val="bottom"/>
            <w:hideMark/>
          </w:tcPr>
          <w:p w14:paraId="346B9971"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1EEA5F17"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204EC36F"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8AC3725" w14:textId="77777777" w:rsidR="00F40346" w:rsidRPr="00F40346" w:rsidRDefault="00F40346" w:rsidP="00F40346">
            <w:pPr>
              <w:rPr>
                <w:lang w:eastAsia="sk-SK"/>
              </w:rPr>
            </w:pPr>
          </w:p>
        </w:tc>
      </w:tr>
      <w:tr w:rsidR="00F40346" w:rsidRPr="00F40346" w14:paraId="64BA8D94" w14:textId="77777777" w:rsidTr="00F40346">
        <w:trPr>
          <w:trHeight w:val="288"/>
        </w:trPr>
        <w:tc>
          <w:tcPr>
            <w:tcW w:w="4420" w:type="dxa"/>
            <w:tcBorders>
              <w:top w:val="nil"/>
              <w:left w:val="nil"/>
              <w:bottom w:val="nil"/>
              <w:right w:val="nil"/>
            </w:tcBorders>
            <w:shd w:val="clear" w:color="auto" w:fill="auto"/>
            <w:noWrap/>
            <w:vAlign w:val="bottom"/>
            <w:hideMark/>
          </w:tcPr>
          <w:p w14:paraId="21FF27BF" w14:textId="77777777" w:rsidR="00F40346" w:rsidRPr="00F40346" w:rsidRDefault="00F40346" w:rsidP="00F40346">
            <w:pPr>
              <w:rPr>
                <w:b/>
                <w:bCs/>
                <w:color w:val="000000"/>
                <w:lang w:eastAsia="sk-SK"/>
              </w:rPr>
            </w:pPr>
            <w:r w:rsidRPr="00F40346">
              <w:rPr>
                <w:b/>
                <w:bCs/>
                <w:color w:val="000000"/>
                <w:lang w:eastAsia="sk-SK"/>
              </w:rPr>
              <w:t>Peňažné prostriedky a peňažné ekvivaleny</w:t>
            </w:r>
          </w:p>
        </w:tc>
        <w:tc>
          <w:tcPr>
            <w:tcW w:w="1280" w:type="dxa"/>
            <w:tcBorders>
              <w:top w:val="nil"/>
              <w:left w:val="nil"/>
              <w:bottom w:val="nil"/>
              <w:right w:val="nil"/>
            </w:tcBorders>
            <w:shd w:val="clear" w:color="auto" w:fill="auto"/>
            <w:noWrap/>
            <w:vAlign w:val="bottom"/>
            <w:hideMark/>
          </w:tcPr>
          <w:p w14:paraId="54A47F96" w14:textId="77777777" w:rsidR="00F40346" w:rsidRPr="00F40346" w:rsidRDefault="00F40346" w:rsidP="00F40346">
            <w:pPr>
              <w:rPr>
                <w:b/>
                <w:bCs/>
                <w:color w:val="000000"/>
                <w:lang w:eastAsia="sk-SK"/>
              </w:rPr>
            </w:pPr>
          </w:p>
        </w:tc>
        <w:tc>
          <w:tcPr>
            <w:tcW w:w="900" w:type="dxa"/>
            <w:tcBorders>
              <w:top w:val="nil"/>
              <w:left w:val="nil"/>
              <w:bottom w:val="nil"/>
              <w:right w:val="nil"/>
            </w:tcBorders>
            <w:shd w:val="clear" w:color="auto" w:fill="auto"/>
            <w:noWrap/>
            <w:vAlign w:val="bottom"/>
            <w:hideMark/>
          </w:tcPr>
          <w:p w14:paraId="45BF75FC"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5D1E0BE1" w14:textId="77777777" w:rsidR="00F40346" w:rsidRPr="00F40346" w:rsidRDefault="00F40346" w:rsidP="00F40346">
            <w:pPr>
              <w:rPr>
                <w:lang w:eastAsia="sk-SK"/>
              </w:rPr>
            </w:pPr>
          </w:p>
        </w:tc>
      </w:tr>
      <w:tr w:rsidR="00F40346" w:rsidRPr="00F40346" w14:paraId="28DE09C4" w14:textId="77777777" w:rsidTr="00F40346">
        <w:trPr>
          <w:trHeight w:val="300"/>
        </w:trPr>
        <w:tc>
          <w:tcPr>
            <w:tcW w:w="4420" w:type="dxa"/>
            <w:tcBorders>
              <w:top w:val="nil"/>
              <w:left w:val="nil"/>
              <w:bottom w:val="nil"/>
              <w:right w:val="nil"/>
            </w:tcBorders>
            <w:shd w:val="clear" w:color="auto" w:fill="auto"/>
            <w:noWrap/>
            <w:vAlign w:val="bottom"/>
            <w:hideMark/>
          </w:tcPr>
          <w:p w14:paraId="63D6549C" w14:textId="77777777" w:rsidR="00F40346" w:rsidRPr="00F40346" w:rsidRDefault="00F40346" w:rsidP="00F40346">
            <w:pPr>
              <w:rPr>
                <w:b/>
                <w:bCs/>
                <w:color w:val="000000"/>
                <w:lang w:eastAsia="sk-SK"/>
              </w:rPr>
            </w:pPr>
            <w:r w:rsidRPr="00F40346">
              <w:rPr>
                <w:b/>
                <w:bCs/>
                <w:color w:val="000000"/>
                <w:lang w:eastAsia="sk-SK"/>
              </w:rPr>
              <w:t>na konci roka</w:t>
            </w:r>
          </w:p>
        </w:tc>
        <w:tc>
          <w:tcPr>
            <w:tcW w:w="1280" w:type="dxa"/>
            <w:tcBorders>
              <w:top w:val="single" w:sz="4" w:space="0" w:color="auto"/>
              <w:left w:val="nil"/>
              <w:bottom w:val="double" w:sz="6" w:space="0" w:color="auto"/>
              <w:right w:val="nil"/>
            </w:tcBorders>
            <w:shd w:val="clear" w:color="auto" w:fill="auto"/>
            <w:noWrap/>
            <w:vAlign w:val="bottom"/>
            <w:hideMark/>
          </w:tcPr>
          <w:p w14:paraId="3078C974" w14:textId="77777777" w:rsidR="00F40346" w:rsidRPr="00F40346" w:rsidRDefault="00F40346" w:rsidP="00F40346">
            <w:pPr>
              <w:jc w:val="right"/>
              <w:rPr>
                <w:color w:val="000000"/>
                <w:lang w:eastAsia="sk-SK"/>
              </w:rPr>
            </w:pPr>
            <w:r w:rsidRPr="00F40346">
              <w:rPr>
                <w:color w:val="000000"/>
                <w:lang w:eastAsia="sk-SK"/>
              </w:rPr>
              <w:t>351438</w:t>
            </w:r>
          </w:p>
        </w:tc>
        <w:tc>
          <w:tcPr>
            <w:tcW w:w="900" w:type="dxa"/>
            <w:tcBorders>
              <w:top w:val="nil"/>
              <w:left w:val="nil"/>
              <w:bottom w:val="nil"/>
              <w:right w:val="nil"/>
            </w:tcBorders>
            <w:shd w:val="clear" w:color="auto" w:fill="auto"/>
            <w:noWrap/>
            <w:vAlign w:val="bottom"/>
            <w:hideMark/>
          </w:tcPr>
          <w:p w14:paraId="24D52662" w14:textId="77777777" w:rsidR="00F40346" w:rsidRPr="00F40346" w:rsidRDefault="00F40346" w:rsidP="00F40346">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14:paraId="202E3CC5" w14:textId="77777777" w:rsidR="00F40346" w:rsidRPr="00F40346" w:rsidRDefault="00F40346" w:rsidP="00F40346">
            <w:pPr>
              <w:jc w:val="right"/>
              <w:rPr>
                <w:color w:val="000000"/>
                <w:lang w:eastAsia="sk-SK"/>
              </w:rPr>
            </w:pPr>
            <w:r w:rsidRPr="00F40346">
              <w:rPr>
                <w:color w:val="000000"/>
                <w:lang w:eastAsia="sk-SK"/>
              </w:rPr>
              <w:t>189481</w:t>
            </w:r>
          </w:p>
        </w:tc>
      </w:tr>
      <w:tr w:rsidR="00F40346" w:rsidRPr="00F40346" w14:paraId="48420B2A" w14:textId="77777777" w:rsidTr="00F40346">
        <w:trPr>
          <w:trHeight w:val="300"/>
        </w:trPr>
        <w:tc>
          <w:tcPr>
            <w:tcW w:w="4420" w:type="dxa"/>
            <w:tcBorders>
              <w:top w:val="nil"/>
              <w:left w:val="nil"/>
              <w:bottom w:val="nil"/>
              <w:right w:val="nil"/>
            </w:tcBorders>
            <w:shd w:val="clear" w:color="auto" w:fill="auto"/>
            <w:noWrap/>
            <w:vAlign w:val="bottom"/>
            <w:hideMark/>
          </w:tcPr>
          <w:p w14:paraId="69296085" w14:textId="77777777" w:rsidR="00F40346" w:rsidRPr="00F40346" w:rsidRDefault="00F40346" w:rsidP="00F40346">
            <w:pPr>
              <w:jc w:val="right"/>
              <w:rPr>
                <w:color w:val="000000"/>
                <w:lang w:eastAsia="sk-SK"/>
              </w:rPr>
            </w:pPr>
          </w:p>
        </w:tc>
        <w:tc>
          <w:tcPr>
            <w:tcW w:w="1280" w:type="dxa"/>
            <w:tcBorders>
              <w:top w:val="nil"/>
              <w:left w:val="nil"/>
              <w:bottom w:val="nil"/>
              <w:right w:val="nil"/>
            </w:tcBorders>
            <w:shd w:val="clear" w:color="auto" w:fill="auto"/>
            <w:noWrap/>
            <w:vAlign w:val="bottom"/>
            <w:hideMark/>
          </w:tcPr>
          <w:p w14:paraId="7368B09F"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24CA998"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2212DA01" w14:textId="77777777" w:rsidR="00F40346" w:rsidRPr="00F40346" w:rsidRDefault="00F40346" w:rsidP="00F40346">
            <w:pPr>
              <w:rPr>
                <w:lang w:eastAsia="sk-SK"/>
              </w:rPr>
            </w:pPr>
          </w:p>
        </w:tc>
      </w:tr>
      <w:tr w:rsidR="00F40346" w:rsidRPr="00F40346" w14:paraId="5ABF54C2" w14:textId="77777777" w:rsidTr="00F40346">
        <w:trPr>
          <w:trHeight w:val="288"/>
        </w:trPr>
        <w:tc>
          <w:tcPr>
            <w:tcW w:w="4420" w:type="dxa"/>
            <w:tcBorders>
              <w:top w:val="nil"/>
              <w:left w:val="nil"/>
              <w:bottom w:val="nil"/>
              <w:right w:val="nil"/>
            </w:tcBorders>
            <w:shd w:val="clear" w:color="auto" w:fill="auto"/>
            <w:noWrap/>
            <w:vAlign w:val="bottom"/>
            <w:hideMark/>
          </w:tcPr>
          <w:p w14:paraId="28B329F1" w14:textId="77777777" w:rsidR="00F40346" w:rsidRPr="00F40346" w:rsidRDefault="00F40346" w:rsidP="00F40346">
            <w:pPr>
              <w:rPr>
                <w:lang w:eastAsia="sk-SK"/>
              </w:rPr>
            </w:pPr>
          </w:p>
        </w:tc>
        <w:tc>
          <w:tcPr>
            <w:tcW w:w="1280" w:type="dxa"/>
            <w:tcBorders>
              <w:top w:val="nil"/>
              <w:left w:val="nil"/>
              <w:bottom w:val="nil"/>
              <w:right w:val="nil"/>
            </w:tcBorders>
            <w:shd w:val="clear" w:color="auto" w:fill="auto"/>
            <w:noWrap/>
            <w:vAlign w:val="bottom"/>
            <w:hideMark/>
          </w:tcPr>
          <w:p w14:paraId="7C5CDAAA" w14:textId="77777777" w:rsidR="00F40346" w:rsidRPr="00F40346" w:rsidRDefault="00F40346" w:rsidP="00F40346">
            <w:pPr>
              <w:rPr>
                <w:lang w:eastAsia="sk-SK"/>
              </w:rPr>
            </w:pPr>
          </w:p>
        </w:tc>
        <w:tc>
          <w:tcPr>
            <w:tcW w:w="900" w:type="dxa"/>
            <w:tcBorders>
              <w:top w:val="nil"/>
              <w:left w:val="nil"/>
              <w:bottom w:val="nil"/>
              <w:right w:val="nil"/>
            </w:tcBorders>
            <w:shd w:val="clear" w:color="auto" w:fill="auto"/>
            <w:noWrap/>
            <w:vAlign w:val="bottom"/>
            <w:hideMark/>
          </w:tcPr>
          <w:p w14:paraId="113D9CFA" w14:textId="77777777" w:rsidR="00F40346" w:rsidRPr="00F40346" w:rsidRDefault="00F40346" w:rsidP="00F40346">
            <w:pPr>
              <w:rPr>
                <w:lang w:eastAsia="sk-SK"/>
              </w:rPr>
            </w:pPr>
          </w:p>
        </w:tc>
        <w:tc>
          <w:tcPr>
            <w:tcW w:w="1340" w:type="dxa"/>
            <w:tcBorders>
              <w:top w:val="nil"/>
              <w:left w:val="nil"/>
              <w:bottom w:val="nil"/>
              <w:right w:val="nil"/>
            </w:tcBorders>
            <w:shd w:val="clear" w:color="auto" w:fill="auto"/>
            <w:noWrap/>
            <w:vAlign w:val="bottom"/>
            <w:hideMark/>
          </w:tcPr>
          <w:p w14:paraId="03BBE7FC" w14:textId="77777777" w:rsidR="00F40346" w:rsidRPr="00F40346" w:rsidRDefault="00F40346" w:rsidP="00F40346">
            <w:pPr>
              <w:rPr>
                <w:lang w:eastAsia="sk-SK"/>
              </w:rPr>
            </w:pPr>
          </w:p>
        </w:tc>
      </w:tr>
    </w:tbl>
    <w:p w14:paraId="6B6DB81B" w14:textId="77777777" w:rsidR="00F40346" w:rsidRDefault="00F40346" w:rsidP="00E7320F"/>
    <w:sectPr w:rsidR="00F40346" w:rsidSect="00686CD4">
      <w:headerReference w:type="even" r:id="rId61"/>
      <w:headerReference w:type="default" r:id="rId62"/>
      <w:footerReference w:type="even" r:id="rId63"/>
      <w:footerReference w:type="default" r:id="rId64"/>
      <w:headerReference w:type="first" r:id="rId65"/>
      <w:footerReference w:type="first" r:id="rId66"/>
      <w:pgSz w:w="11907" w:h="16840" w:code="9"/>
      <w:pgMar w:top="720" w:right="1021" w:bottom="357"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FB4E" w14:textId="77777777" w:rsidR="00E31319" w:rsidRDefault="00E31319">
      <w:r>
        <w:separator/>
      </w:r>
    </w:p>
  </w:endnote>
  <w:endnote w:type="continuationSeparator" w:id="0">
    <w:p w14:paraId="1C2B3C3A" w14:textId="77777777" w:rsidR="00E31319" w:rsidRDefault="00E3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137F" w14:textId="77777777" w:rsidR="00E308EC" w:rsidRDefault="00E308E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3291" w14:textId="77777777" w:rsidR="0052028A" w:rsidRDefault="0052028A">
    <w:pPr>
      <w:pStyle w:val="Pta"/>
      <w:rPr>
        <w:i/>
        <w:iCs/>
        <w:sz w:val="18"/>
        <w:szCs w:val="18"/>
      </w:rPr>
    </w:pPr>
    <w:r>
      <w:rPr>
        <w:i/>
        <w:iCs/>
        <w:sz w:val="18"/>
        <w:szCs w:val="18"/>
      </w:rPr>
      <w:t>Poznámky k účtovnej závierke</w:t>
    </w:r>
  </w:p>
  <w:p w14:paraId="25A5A81D" w14:textId="77777777" w:rsidR="0052028A" w:rsidRDefault="0052028A">
    <w:pPr>
      <w:pStyle w:val="Pta"/>
      <w:rPr>
        <w:i/>
        <w:iCs/>
        <w:sz w:val="18"/>
        <w:szCs w:val="18"/>
      </w:rPr>
    </w:pPr>
    <w:r>
      <w:rPr>
        <w:i/>
        <w:iCs/>
        <w:sz w:val="18"/>
        <w:szCs w:val="18"/>
      </w:rPr>
      <w:t xml:space="preserve">Strana </w:t>
    </w:r>
    <w:r w:rsidR="00BE0978">
      <w:rPr>
        <w:i/>
        <w:iCs/>
        <w:sz w:val="18"/>
        <w:szCs w:val="18"/>
      </w:rPr>
      <w:fldChar w:fldCharType="begin"/>
    </w:r>
    <w:r>
      <w:rPr>
        <w:i/>
        <w:iCs/>
        <w:sz w:val="18"/>
        <w:szCs w:val="18"/>
      </w:rPr>
      <w:instrText xml:space="preserve"> PAGE </w:instrText>
    </w:r>
    <w:r w:rsidR="00BE0978">
      <w:rPr>
        <w:i/>
        <w:iCs/>
        <w:sz w:val="18"/>
        <w:szCs w:val="18"/>
      </w:rPr>
      <w:fldChar w:fldCharType="separate"/>
    </w:r>
    <w:r w:rsidR="00E21461">
      <w:rPr>
        <w:i/>
        <w:iCs/>
        <w:noProof/>
        <w:sz w:val="18"/>
        <w:szCs w:val="18"/>
      </w:rPr>
      <w:t>1</w:t>
    </w:r>
    <w:r w:rsidR="00BE0978">
      <w:rPr>
        <w:i/>
        <w:iCs/>
        <w:sz w:val="18"/>
        <w:szCs w:val="18"/>
      </w:rPr>
      <w:fldChar w:fldCharType="end"/>
    </w:r>
    <w:r>
      <w:rPr>
        <w:i/>
        <w:iCs/>
        <w:sz w:val="18"/>
        <w:szCs w:val="18"/>
      </w:rPr>
      <w:t xml:space="preserve"> z </w:t>
    </w:r>
    <w:r w:rsidR="00BE0978">
      <w:rPr>
        <w:i/>
        <w:iCs/>
        <w:sz w:val="18"/>
        <w:szCs w:val="18"/>
      </w:rPr>
      <w:fldChar w:fldCharType="begin"/>
    </w:r>
    <w:r>
      <w:rPr>
        <w:i/>
        <w:iCs/>
        <w:sz w:val="18"/>
        <w:szCs w:val="18"/>
      </w:rPr>
      <w:instrText xml:space="preserve"> NUMPAGES </w:instrText>
    </w:r>
    <w:r w:rsidR="00BE0978">
      <w:rPr>
        <w:i/>
        <w:iCs/>
        <w:sz w:val="18"/>
        <w:szCs w:val="18"/>
      </w:rPr>
      <w:fldChar w:fldCharType="separate"/>
    </w:r>
    <w:r w:rsidR="00E21461">
      <w:rPr>
        <w:i/>
        <w:iCs/>
        <w:noProof/>
        <w:sz w:val="18"/>
        <w:szCs w:val="18"/>
      </w:rPr>
      <w:t>20</w:t>
    </w:r>
    <w:r w:rsidR="00BE0978">
      <w:rPr>
        <w:i/>
        <w:iCs/>
        <w:sz w:val="18"/>
        <w:szCs w:val="18"/>
      </w:rPr>
      <w:fldChar w:fldCharType="end"/>
    </w:r>
  </w:p>
  <w:p w14:paraId="5F2F264B" w14:textId="77777777" w:rsidR="0052028A" w:rsidRDefault="0052028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C40A" w14:textId="77777777" w:rsidR="00E308EC" w:rsidRDefault="00E308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3849" w14:textId="77777777" w:rsidR="00E31319" w:rsidRDefault="00E31319">
      <w:r>
        <w:separator/>
      </w:r>
    </w:p>
  </w:footnote>
  <w:footnote w:type="continuationSeparator" w:id="0">
    <w:p w14:paraId="446BD3FD" w14:textId="77777777" w:rsidR="00E31319" w:rsidRDefault="00E3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684F" w14:textId="77777777" w:rsidR="00E308EC" w:rsidRDefault="00E308E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2D7A" w14:textId="105EC61C" w:rsidR="0052028A" w:rsidRDefault="00B86EDD">
    <w:pPr>
      <w:pStyle w:val="Hlavika"/>
      <w:rPr>
        <w:sz w:val="18"/>
        <w:szCs w:val="18"/>
      </w:rPr>
    </w:pPr>
    <w:r>
      <w:rPr>
        <w:sz w:val="18"/>
        <w:szCs w:val="18"/>
      </w:rPr>
      <w:t xml:space="preserve">MEDIAPRESS </w:t>
    </w:r>
    <w:r w:rsidR="0052028A">
      <w:rPr>
        <w:sz w:val="18"/>
        <w:szCs w:val="18"/>
      </w:rPr>
      <w:t xml:space="preserve">Poprad, spol. s r.o.                                                                                                          DIČ: 2020514595 </w:t>
    </w:r>
  </w:p>
  <w:p w14:paraId="0A709DA1" w14:textId="4AEA9769" w:rsidR="0052028A" w:rsidRDefault="0052028A">
    <w:pPr>
      <w:pStyle w:val="Hlavika"/>
      <w:rPr>
        <w:sz w:val="18"/>
        <w:szCs w:val="18"/>
      </w:rPr>
    </w:pPr>
    <w:r>
      <w:rPr>
        <w:sz w:val="18"/>
        <w:szCs w:val="18"/>
      </w:rPr>
      <w:t>Poznámky k účtovnej závierke k 31.12.202</w:t>
    </w:r>
    <w:r w:rsidR="009B6E63">
      <w:rPr>
        <w:sz w:val="18"/>
        <w:szCs w:val="18"/>
      </w:rPr>
      <w:t>4</w:t>
    </w:r>
  </w:p>
  <w:p w14:paraId="1D5BEA27" w14:textId="77777777" w:rsidR="0052028A" w:rsidRDefault="0052028A">
    <w:pPr>
      <w:pStyle w:val="Hlavika"/>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82B8" w14:textId="77777777" w:rsidR="00E308EC" w:rsidRDefault="00E308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15:restartNumberingAfterBreak="0">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15:restartNumberingAfterBreak="0">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16cid:durableId="258610402">
    <w:abstractNumId w:val="6"/>
  </w:num>
  <w:num w:numId="2" w16cid:durableId="2012366927">
    <w:abstractNumId w:val="2"/>
  </w:num>
  <w:num w:numId="3" w16cid:durableId="599798311">
    <w:abstractNumId w:val="1"/>
  </w:num>
  <w:num w:numId="4" w16cid:durableId="1728915599">
    <w:abstractNumId w:val="2"/>
    <w:lvlOverride w:ilvl="0">
      <w:startOverride w:val="1"/>
    </w:lvlOverride>
  </w:num>
  <w:num w:numId="5" w16cid:durableId="286473912">
    <w:abstractNumId w:val="0"/>
  </w:num>
  <w:num w:numId="6" w16cid:durableId="2079815871">
    <w:abstractNumId w:val="2"/>
    <w:lvlOverride w:ilvl="0">
      <w:startOverride w:val="1"/>
    </w:lvlOverride>
  </w:num>
  <w:num w:numId="7" w16cid:durableId="1856261840">
    <w:abstractNumId w:val="2"/>
    <w:lvlOverride w:ilvl="0">
      <w:startOverride w:val="1"/>
    </w:lvlOverride>
  </w:num>
  <w:num w:numId="8" w16cid:durableId="1296108488">
    <w:abstractNumId w:val="2"/>
    <w:lvlOverride w:ilvl="0">
      <w:startOverride w:val="1"/>
    </w:lvlOverride>
  </w:num>
  <w:num w:numId="9" w16cid:durableId="1820220524">
    <w:abstractNumId w:val="2"/>
    <w:lvlOverride w:ilvl="0">
      <w:startOverride w:val="1"/>
    </w:lvlOverride>
  </w:num>
  <w:num w:numId="10" w16cid:durableId="1274824258">
    <w:abstractNumId w:val="2"/>
    <w:lvlOverride w:ilvl="0">
      <w:startOverride w:val="1"/>
    </w:lvlOverride>
  </w:num>
  <w:num w:numId="11" w16cid:durableId="222638909">
    <w:abstractNumId w:val="3"/>
  </w:num>
  <w:num w:numId="12" w16cid:durableId="1567834649">
    <w:abstractNumId w:val="7"/>
  </w:num>
  <w:num w:numId="13" w16cid:durableId="1183477672">
    <w:abstractNumId w:val="4"/>
  </w:num>
  <w:num w:numId="14" w16cid:durableId="1546218826">
    <w:abstractNumId w:val="2"/>
  </w:num>
  <w:num w:numId="15" w16cid:durableId="786238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1C"/>
    <w:rsid w:val="0001600B"/>
    <w:rsid w:val="00021157"/>
    <w:rsid w:val="00031A3F"/>
    <w:rsid w:val="00032A5C"/>
    <w:rsid w:val="00034088"/>
    <w:rsid w:val="0004200D"/>
    <w:rsid w:val="000429F3"/>
    <w:rsid w:val="0006092F"/>
    <w:rsid w:val="00065373"/>
    <w:rsid w:val="0007261C"/>
    <w:rsid w:val="000740FA"/>
    <w:rsid w:val="00076533"/>
    <w:rsid w:val="00082211"/>
    <w:rsid w:val="0009380E"/>
    <w:rsid w:val="000A3727"/>
    <w:rsid w:val="000A4162"/>
    <w:rsid w:val="000D7909"/>
    <w:rsid w:val="000E2B1D"/>
    <w:rsid w:val="000E638A"/>
    <w:rsid w:val="000E74C6"/>
    <w:rsid w:val="000F2A5D"/>
    <w:rsid w:val="00103001"/>
    <w:rsid w:val="00104A79"/>
    <w:rsid w:val="00107C73"/>
    <w:rsid w:val="00107CA2"/>
    <w:rsid w:val="00113CA7"/>
    <w:rsid w:val="00115A95"/>
    <w:rsid w:val="001423FE"/>
    <w:rsid w:val="001436EA"/>
    <w:rsid w:val="00146E40"/>
    <w:rsid w:val="00152026"/>
    <w:rsid w:val="001524AA"/>
    <w:rsid w:val="00152669"/>
    <w:rsid w:val="00155387"/>
    <w:rsid w:val="0015594F"/>
    <w:rsid w:val="00172692"/>
    <w:rsid w:val="00177226"/>
    <w:rsid w:val="00180B71"/>
    <w:rsid w:val="001A3318"/>
    <w:rsid w:val="001A3581"/>
    <w:rsid w:val="001B2A00"/>
    <w:rsid w:val="001B693D"/>
    <w:rsid w:val="001C1141"/>
    <w:rsid w:val="001C5289"/>
    <w:rsid w:val="001C6193"/>
    <w:rsid w:val="001D2BC8"/>
    <w:rsid w:val="001D6A3D"/>
    <w:rsid w:val="001D75F2"/>
    <w:rsid w:val="001E57CC"/>
    <w:rsid w:val="001F10BD"/>
    <w:rsid w:val="001F479E"/>
    <w:rsid w:val="001F7565"/>
    <w:rsid w:val="00203460"/>
    <w:rsid w:val="00203941"/>
    <w:rsid w:val="00233B1A"/>
    <w:rsid w:val="00235C30"/>
    <w:rsid w:val="002366BD"/>
    <w:rsid w:val="002455A1"/>
    <w:rsid w:val="00247FED"/>
    <w:rsid w:val="00251569"/>
    <w:rsid w:val="002623B7"/>
    <w:rsid w:val="00266BC8"/>
    <w:rsid w:val="002671AA"/>
    <w:rsid w:val="00282969"/>
    <w:rsid w:val="00284FD2"/>
    <w:rsid w:val="002A4455"/>
    <w:rsid w:val="002A4C62"/>
    <w:rsid w:val="002D2EFE"/>
    <w:rsid w:val="002E50B1"/>
    <w:rsid w:val="002E5FE4"/>
    <w:rsid w:val="002F1C36"/>
    <w:rsid w:val="00304D7F"/>
    <w:rsid w:val="0030789A"/>
    <w:rsid w:val="00313608"/>
    <w:rsid w:val="00326037"/>
    <w:rsid w:val="003266C7"/>
    <w:rsid w:val="00334FA3"/>
    <w:rsid w:val="003356B4"/>
    <w:rsid w:val="0033729D"/>
    <w:rsid w:val="00340A93"/>
    <w:rsid w:val="003455E4"/>
    <w:rsid w:val="00346B68"/>
    <w:rsid w:val="00357BDA"/>
    <w:rsid w:val="00360C2A"/>
    <w:rsid w:val="00365BE0"/>
    <w:rsid w:val="00371419"/>
    <w:rsid w:val="00373FD6"/>
    <w:rsid w:val="00384495"/>
    <w:rsid w:val="00384F14"/>
    <w:rsid w:val="00391EFA"/>
    <w:rsid w:val="003A16C5"/>
    <w:rsid w:val="003A3816"/>
    <w:rsid w:val="003A3E80"/>
    <w:rsid w:val="003B3AD6"/>
    <w:rsid w:val="003B3D84"/>
    <w:rsid w:val="003B47E4"/>
    <w:rsid w:val="003B5ECB"/>
    <w:rsid w:val="003B5FB5"/>
    <w:rsid w:val="003B7297"/>
    <w:rsid w:val="003C7938"/>
    <w:rsid w:val="003D3C72"/>
    <w:rsid w:val="003D4093"/>
    <w:rsid w:val="003D4B66"/>
    <w:rsid w:val="003E198E"/>
    <w:rsid w:val="003E3A5A"/>
    <w:rsid w:val="003F5FDB"/>
    <w:rsid w:val="003F6CEE"/>
    <w:rsid w:val="0040005B"/>
    <w:rsid w:val="0040060A"/>
    <w:rsid w:val="00406BF6"/>
    <w:rsid w:val="00421A50"/>
    <w:rsid w:val="00430400"/>
    <w:rsid w:val="004305A5"/>
    <w:rsid w:val="00434C19"/>
    <w:rsid w:val="004362D8"/>
    <w:rsid w:val="00444C83"/>
    <w:rsid w:val="0045274A"/>
    <w:rsid w:val="00455177"/>
    <w:rsid w:val="00465941"/>
    <w:rsid w:val="00470010"/>
    <w:rsid w:val="0047433D"/>
    <w:rsid w:val="00481E0C"/>
    <w:rsid w:val="0049129A"/>
    <w:rsid w:val="0049186D"/>
    <w:rsid w:val="004A11A7"/>
    <w:rsid w:val="004A1B50"/>
    <w:rsid w:val="004A3D7C"/>
    <w:rsid w:val="004A7E75"/>
    <w:rsid w:val="004B239E"/>
    <w:rsid w:val="004B37CB"/>
    <w:rsid w:val="004C4ACF"/>
    <w:rsid w:val="004C782B"/>
    <w:rsid w:val="004D121D"/>
    <w:rsid w:val="004E4230"/>
    <w:rsid w:val="004E433E"/>
    <w:rsid w:val="004F01B2"/>
    <w:rsid w:val="00502DB0"/>
    <w:rsid w:val="0052028A"/>
    <w:rsid w:val="005217B0"/>
    <w:rsid w:val="005244E0"/>
    <w:rsid w:val="00524F4A"/>
    <w:rsid w:val="005311DA"/>
    <w:rsid w:val="0054339A"/>
    <w:rsid w:val="00554379"/>
    <w:rsid w:val="00560251"/>
    <w:rsid w:val="00566F27"/>
    <w:rsid w:val="00571E57"/>
    <w:rsid w:val="00592748"/>
    <w:rsid w:val="00593007"/>
    <w:rsid w:val="00594A89"/>
    <w:rsid w:val="00597B84"/>
    <w:rsid w:val="005A76CA"/>
    <w:rsid w:val="005B0A50"/>
    <w:rsid w:val="005B713F"/>
    <w:rsid w:val="005C0631"/>
    <w:rsid w:val="005C07E7"/>
    <w:rsid w:val="005D488D"/>
    <w:rsid w:val="005D5596"/>
    <w:rsid w:val="005E1304"/>
    <w:rsid w:val="005E58B7"/>
    <w:rsid w:val="005E65DB"/>
    <w:rsid w:val="005F00B5"/>
    <w:rsid w:val="00606620"/>
    <w:rsid w:val="0062065B"/>
    <w:rsid w:val="00634B88"/>
    <w:rsid w:val="006423ED"/>
    <w:rsid w:val="0064240D"/>
    <w:rsid w:val="00652E22"/>
    <w:rsid w:val="00671AF8"/>
    <w:rsid w:val="006732E6"/>
    <w:rsid w:val="0067557C"/>
    <w:rsid w:val="00682099"/>
    <w:rsid w:val="00686CD4"/>
    <w:rsid w:val="00695D9E"/>
    <w:rsid w:val="006A47E4"/>
    <w:rsid w:val="006B1361"/>
    <w:rsid w:val="006B3B78"/>
    <w:rsid w:val="006C3639"/>
    <w:rsid w:val="006D6159"/>
    <w:rsid w:val="006E1099"/>
    <w:rsid w:val="006E4F1E"/>
    <w:rsid w:val="006E53A0"/>
    <w:rsid w:val="006F409C"/>
    <w:rsid w:val="006F4179"/>
    <w:rsid w:val="0071286C"/>
    <w:rsid w:val="00713162"/>
    <w:rsid w:val="00724E19"/>
    <w:rsid w:val="00726078"/>
    <w:rsid w:val="00732E54"/>
    <w:rsid w:val="00740705"/>
    <w:rsid w:val="00741E7A"/>
    <w:rsid w:val="00742090"/>
    <w:rsid w:val="0074226F"/>
    <w:rsid w:val="00745E21"/>
    <w:rsid w:val="00760F69"/>
    <w:rsid w:val="007924BE"/>
    <w:rsid w:val="00792DD2"/>
    <w:rsid w:val="0079343D"/>
    <w:rsid w:val="007935A9"/>
    <w:rsid w:val="007A6CEE"/>
    <w:rsid w:val="007A7092"/>
    <w:rsid w:val="007B1773"/>
    <w:rsid w:val="007C5B87"/>
    <w:rsid w:val="007D552E"/>
    <w:rsid w:val="007F5C6F"/>
    <w:rsid w:val="00801CF6"/>
    <w:rsid w:val="00817E8A"/>
    <w:rsid w:val="00820216"/>
    <w:rsid w:val="008328C6"/>
    <w:rsid w:val="00835254"/>
    <w:rsid w:val="00843034"/>
    <w:rsid w:val="00843DA1"/>
    <w:rsid w:val="00845524"/>
    <w:rsid w:val="00852341"/>
    <w:rsid w:val="00863165"/>
    <w:rsid w:val="00873EE8"/>
    <w:rsid w:val="00881162"/>
    <w:rsid w:val="00884277"/>
    <w:rsid w:val="00892F6D"/>
    <w:rsid w:val="00893293"/>
    <w:rsid w:val="00893D6F"/>
    <w:rsid w:val="008A1109"/>
    <w:rsid w:val="008A79BD"/>
    <w:rsid w:val="008B0D8E"/>
    <w:rsid w:val="008B44BB"/>
    <w:rsid w:val="008C34C1"/>
    <w:rsid w:val="008D2411"/>
    <w:rsid w:val="008E2B80"/>
    <w:rsid w:val="008E6836"/>
    <w:rsid w:val="009012D1"/>
    <w:rsid w:val="009027C6"/>
    <w:rsid w:val="009302D2"/>
    <w:rsid w:val="00932022"/>
    <w:rsid w:val="009332DD"/>
    <w:rsid w:val="00935E21"/>
    <w:rsid w:val="009369A4"/>
    <w:rsid w:val="00953DA4"/>
    <w:rsid w:val="00953EE8"/>
    <w:rsid w:val="0095553E"/>
    <w:rsid w:val="00975051"/>
    <w:rsid w:val="009838B7"/>
    <w:rsid w:val="00983B01"/>
    <w:rsid w:val="00987B2F"/>
    <w:rsid w:val="009971A0"/>
    <w:rsid w:val="009A015A"/>
    <w:rsid w:val="009A6662"/>
    <w:rsid w:val="009A735C"/>
    <w:rsid w:val="009B2D67"/>
    <w:rsid w:val="009B6E63"/>
    <w:rsid w:val="009B7D01"/>
    <w:rsid w:val="009C7DE7"/>
    <w:rsid w:val="009D2A1A"/>
    <w:rsid w:val="009D51A3"/>
    <w:rsid w:val="009E12BF"/>
    <w:rsid w:val="009E4959"/>
    <w:rsid w:val="00A00B22"/>
    <w:rsid w:val="00A052C5"/>
    <w:rsid w:val="00A216FE"/>
    <w:rsid w:val="00A22684"/>
    <w:rsid w:val="00A47B44"/>
    <w:rsid w:val="00A53D59"/>
    <w:rsid w:val="00A67AF8"/>
    <w:rsid w:val="00A91123"/>
    <w:rsid w:val="00A9256B"/>
    <w:rsid w:val="00AA07EF"/>
    <w:rsid w:val="00AA2340"/>
    <w:rsid w:val="00AB0E5A"/>
    <w:rsid w:val="00AB6A4C"/>
    <w:rsid w:val="00AE1745"/>
    <w:rsid w:val="00AE36A9"/>
    <w:rsid w:val="00AF0A53"/>
    <w:rsid w:val="00AF6577"/>
    <w:rsid w:val="00B1136B"/>
    <w:rsid w:val="00B126E6"/>
    <w:rsid w:val="00B25362"/>
    <w:rsid w:val="00B35217"/>
    <w:rsid w:val="00B41D47"/>
    <w:rsid w:val="00B43159"/>
    <w:rsid w:val="00B52320"/>
    <w:rsid w:val="00B53472"/>
    <w:rsid w:val="00B53DCA"/>
    <w:rsid w:val="00B706AE"/>
    <w:rsid w:val="00B86EDD"/>
    <w:rsid w:val="00B93485"/>
    <w:rsid w:val="00B93DD8"/>
    <w:rsid w:val="00B9633D"/>
    <w:rsid w:val="00BB49E3"/>
    <w:rsid w:val="00BD62FE"/>
    <w:rsid w:val="00BD7070"/>
    <w:rsid w:val="00BE0978"/>
    <w:rsid w:val="00BE19F0"/>
    <w:rsid w:val="00BE1D7D"/>
    <w:rsid w:val="00BE2E3B"/>
    <w:rsid w:val="00BE33BC"/>
    <w:rsid w:val="00BF240F"/>
    <w:rsid w:val="00C22ADC"/>
    <w:rsid w:val="00C2438A"/>
    <w:rsid w:val="00C33677"/>
    <w:rsid w:val="00C445A4"/>
    <w:rsid w:val="00C557BA"/>
    <w:rsid w:val="00C61794"/>
    <w:rsid w:val="00C629EB"/>
    <w:rsid w:val="00C67198"/>
    <w:rsid w:val="00C961A1"/>
    <w:rsid w:val="00C97836"/>
    <w:rsid w:val="00CA0AA9"/>
    <w:rsid w:val="00CA36C2"/>
    <w:rsid w:val="00CA37E7"/>
    <w:rsid w:val="00CA4C65"/>
    <w:rsid w:val="00CA7655"/>
    <w:rsid w:val="00CB24A9"/>
    <w:rsid w:val="00CC47A5"/>
    <w:rsid w:val="00CE63BE"/>
    <w:rsid w:val="00D03B39"/>
    <w:rsid w:val="00D108A5"/>
    <w:rsid w:val="00D12AF6"/>
    <w:rsid w:val="00D20F57"/>
    <w:rsid w:val="00D2348E"/>
    <w:rsid w:val="00D26AA4"/>
    <w:rsid w:val="00D407FA"/>
    <w:rsid w:val="00D41096"/>
    <w:rsid w:val="00D45957"/>
    <w:rsid w:val="00D56D13"/>
    <w:rsid w:val="00D5732B"/>
    <w:rsid w:val="00D7203D"/>
    <w:rsid w:val="00D727A6"/>
    <w:rsid w:val="00D746D8"/>
    <w:rsid w:val="00D76604"/>
    <w:rsid w:val="00D76D0B"/>
    <w:rsid w:val="00D91F9B"/>
    <w:rsid w:val="00D926A7"/>
    <w:rsid w:val="00D941C5"/>
    <w:rsid w:val="00D958A1"/>
    <w:rsid w:val="00DA0E77"/>
    <w:rsid w:val="00DA531A"/>
    <w:rsid w:val="00DA73BB"/>
    <w:rsid w:val="00DB51ED"/>
    <w:rsid w:val="00DE5E72"/>
    <w:rsid w:val="00DF2984"/>
    <w:rsid w:val="00DF71EF"/>
    <w:rsid w:val="00E07510"/>
    <w:rsid w:val="00E21461"/>
    <w:rsid w:val="00E308EC"/>
    <w:rsid w:val="00E31319"/>
    <w:rsid w:val="00E36023"/>
    <w:rsid w:val="00E42FFF"/>
    <w:rsid w:val="00E47366"/>
    <w:rsid w:val="00E5097F"/>
    <w:rsid w:val="00E54022"/>
    <w:rsid w:val="00E60A2B"/>
    <w:rsid w:val="00E67912"/>
    <w:rsid w:val="00E7320F"/>
    <w:rsid w:val="00E7601F"/>
    <w:rsid w:val="00E81902"/>
    <w:rsid w:val="00E90F3A"/>
    <w:rsid w:val="00E9494D"/>
    <w:rsid w:val="00E94E78"/>
    <w:rsid w:val="00EA424E"/>
    <w:rsid w:val="00EA47C0"/>
    <w:rsid w:val="00EB6737"/>
    <w:rsid w:val="00EC4AE8"/>
    <w:rsid w:val="00EC4F65"/>
    <w:rsid w:val="00EC72D2"/>
    <w:rsid w:val="00ED361A"/>
    <w:rsid w:val="00EE0D8D"/>
    <w:rsid w:val="00EE1C34"/>
    <w:rsid w:val="00EE5F06"/>
    <w:rsid w:val="00EF00C1"/>
    <w:rsid w:val="00EF0837"/>
    <w:rsid w:val="00F16AC4"/>
    <w:rsid w:val="00F22373"/>
    <w:rsid w:val="00F23495"/>
    <w:rsid w:val="00F270B4"/>
    <w:rsid w:val="00F30F78"/>
    <w:rsid w:val="00F3516C"/>
    <w:rsid w:val="00F364DB"/>
    <w:rsid w:val="00F40346"/>
    <w:rsid w:val="00F42AA1"/>
    <w:rsid w:val="00F44A95"/>
    <w:rsid w:val="00F47A07"/>
    <w:rsid w:val="00F60CC1"/>
    <w:rsid w:val="00F71FAB"/>
    <w:rsid w:val="00F72DF8"/>
    <w:rsid w:val="00F75A6A"/>
    <w:rsid w:val="00F7633E"/>
    <w:rsid w:val="00F9198C"/>
    <w:rsid w:val="00F92741"/>
    <w:rsid w:val="00FA284F"/>
    <w:rsid w:val="00FA3E3D"/>
    <w:rsid w:val="00FA65CB"/>
    <w:rsid w:val="00FA6EE3"/>
    <w:rsid w:val="00FB3051"/>
    <w:rsid w:val="00FB3129"/>
    <w:rsid w:val="00FC028E"/>
    <w:rsid w:val="00FD598C"/>
    <w:rsid w:val="00FD7E8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1"/>
    <o:shapelayout v:ext="edit">
      <o:idmap v:ext="edit" data="2"/>
    </o:shapelayout>
  </w:shapeDefaults>
  <w:decimalSymbol w:val=","/>
  <w:listSeparator w:val=";"/>
  <w14:docId w14:val="746A1990"/>
  <w15:docId w15:val="{C7CB09F3-CBBA-469C-965E-C288F8FA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uiPriority w:val="99"/>
    <w:rsid w:val="007A6CEE"/>
    <w:pPr>
      <w:spacing w:before="100" w:beforeAutospacing="1" w:after="100" w:afterAutospacing="1"/>
    </w:pPr>
    <w:rPr>
      <w:b/>
      <w:bCs/>
      <w:sz w:val="24"/>
      <w:szCs w:val="24"/>
      <w:lang w:eastAsia="sk-SK"/>
    </w:rPr>
  </w:style>
  <w:style w:type="paragraph" w:customStyle="1" w:styleId="xl66">
    <w:name w:val="xl66"/>
    <w:basedOn w:val="Normlny"/>
    <w:uiPriority w:val="99"/>
    <w:rsid w:val="007A6CEE"/>
    <w:pPr>
      <w:spacing w:before="100" w:beforeAutospacing="1" w:after="100" w:afterAutospacing="1"/>
    </w:pPr>
    <w:rPr>
      <w:sz w:val="24"/>
      <w:szCs w:val="24"/>
      <w:lang w:eastAsia="sk-SK"/>
    </w:rPr>
  </w:style>
  <w:style w:type="paragraph" w:customStyle="1" w:styleId="xl67">
    <w:name w:val="xl67"/>
    <w:basedOn w:val="Normlny"/>
    <w:uiPriority w:val="99"/>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uiPriority w:val="99"/>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9959">
      <w:bodyDiv w:val="1"/>
      <w:marLeft w:val="0"/>
      <w:marRight w:val="0"/>
      <w:marTop w:val="0"/>
      <w:marBottom w:val="0"/>
      <w:divBdr>
        <w:top w:val="none" w:sz="0" w:space="0" w:color="auto"/>
        <w:left w:val="none" w:sz="0" w:space="0" w:color="auto"/>
        <w:bottom w:val="none" w:sz="0" w:space="0" w:color="auto"/>
        <w:right w:val="none" w:sz="0" w:space="0" w:color="auto"/>
      </w:divBdr>
    </w:div>
    <w:div w:id="69425508">
      <w:bodyDiv w:val="1"/>
      <w:marLeft w:val="0"/>
      <w:marRight w:val="0"/>
      <w:marTop w:val="0"/>
      <w:marBottom w:val="0"/>
      <w:divBdr>
        <w:top w:val="none" w:sz="0" w:space="0" w:color="auto"/>
        <w:left w:val="none" w:sz="0" w:space="0" w:color="auto"/>
        <w:bottom w:val="none" w:sz="0" w:space="0" w:color="auto"/>
        <w:right w:val="none" w:sz="0" w:space="0" w:color="auto"/>
      </w:divBdr>
    </w:div>
    <w:div w:id="79569620">
      <w:bodyDiv w:val="1"/>
      <w:marLeft w:val="0"/>
      <w:marRight w:val="0"/>
      <w:marTop w:val="0"/>
      <w:marBottom w:val="0"/>
      <w:divBdr>
        <w:top w:val="none" w:sz="0" w:space="0" w:color="auto"/>
        <w:left w:val="none" w:sz="0" w:space="0" w:color="auto"/>
        <w:bottom w:val="none" w:sz="0" w:space="0" w:color="auto"/>
        <w:right w:val="none" w:sz="0" w:space="0" w:color="auto"/>
      </w:divBdr>
    </w:div>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90048581">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312681075">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716507633">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169129258">
      <w:bodyDiv w:val="1"/>
      <w:marLeft w:val="0"/>
      <w:marRight w:val="0"/>
      <w:marTop w:val="0"/>
      <w:marBottom w:val="0"/>
      <w:divBdr>
        <w:top w:val="none" w:sz="0" w:space="0" w:color="auto"/>
        <w:left w:val="none" w:sz="0" w:space="0" w:color="auto"/>
        <w:bottom w:val="none" w:sz="0" w:space="0" w:color="auto"/>
        <w:right w:val="none" w:sz="0" w:space="0" w:color="auto"/>
      </w:divBdr>
    </w:div>
    <w:div w:id="1258830702">
      <w:bodyDiv w:val="1"/>
      <w:marLeft w:val="0"/>
      <w:marRight w:val="0"/>
      <w:marTop w:val="0"/>
      <w:marBottom w:val="0"/>
      <w:divBdr>
        <w:top w:val="none" w:sz="0" w:space="0" w:color="auto"/>
        <w:left w:val="none" w:sz="0" w:space="0" w:color="auto"/>
        <w:bottom w:val="none" w:sz="0" w:space="0" w:color="auto"/>
        <w:right w:val="none" w:sz="0" w:space="0" w:color="auto"/>
      </w:divBdr>
    </w:div>
    <w:div w:id="12679278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553228910">
      <w:bodyDiv w:val="1"/>
      <w:marLeft w:val="0"/>
      <w:marRight w:val="0"/>
      <w:marTop w:val="0"/>
      <w:marBottom w:val="0"/>
      <w:divBdr>
        <w:top w:val="none" w:sz="0" w:space="0" w:color="auto"/>
        <w:left w:val="none" w:sz="0" w:space="0" w:color="auto"/>
        <w:bottom w:val="none" w:sz="0" w:space="0" w:color="auto"/>
        <w:right w:val="none" w:sz="0" w:space="0" w:color="auto"/>
      </w:divBdr>
    </w:div>
    <w:div w:id="1572736982">
      <w:bodyDiv w:val="1"/>
      <w:marLeft w:val="0"/>
      <w:marRight w:val="0"/>
      <w:marTop w:val="0"/>
      <w:marBottom w:val="0"/>
      <w:divBdr>
        <w:top w:val="none" w:sz="0" w:space="0" w:color="auto"/>
        <w:left w:val="none" w:sz="0" w:space="0" w:color="auto"/>
        <w:bottom w:val="none" w:sz="0" w:space="0" w:color="auto"/>
        <w:right w:val="none" w:sz="0" w:space="0" w:color="auto"/>
      </w:divBdr>
    </w:div>
    <w:div w:id="1607233147">
      <w:bodyDiv w:val="1"/>
      <w:marLeft w:val="0"/>
      <w:marRight w:val="0"/>
      <w:marTop w:val="0"/>
      <w:marBottom w:val="0"/>
      <w:divBdr>
        <w:top w:val="none" w:sz="0" w:space="0" w:color="auto"/>
        <w:left w:val="none" w:sz="0" w:space="0" w:color="auto"/>
        <w:bottom w:val="none" w:sz="0" w:space="0" w:color="auto"/>
        <w:right w:val="none" w:sz="0" w:space="0" w:color="auto"/>
      </w:divBdr>
    </w:div>
    <w:div w:id="1620330394">
      <w:bodyDiv w:val="1"/>
      <w:marLeft w:val="0"/>
      <w:marRight w:val="0"/>
      <w:marTop w:val="0"/>
      <w:marBottom w:val="0"/>
      <w:divBdr>
        <w:top w:val="none" w:sz="0" w:space="0" w:color="auto"/>
        <w:left w:val="none" w:sz="0" w:space="0" w:color="auto"/>
        <w:bottom w:val="none" w:sz="0" w:space="0" w:color="auto"/>
        <w:right w:val="none" w:sz="0" w:space="0" w:color="auto"/>
      </w:divBdr>
    </w:div>
    <w:div w:id="1645163483">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782526294">
      <w:bodyDiv w:val="1"/>
      <w:marLeft w:val="0"/>
      <w:marRight w:val="0"/>
      <w:marTop w:val="0"/>
      <w:marBottom w:val="0"/>
      <w:divBdr>
        <w:top w:val="none" w:sz="0" w:space="0" w:color="auto"/>
        <w:left w:val="none" w:sz="0" w:space="0" w:color="auto"/>
        <w:bottom w:val="none" w:sz="0" w:space="0" w:color="auto"/>
        <w:right w:val="none" w:sz="0" w:space="0" w:color="auto"/>
      </w:divBdr>
    </w:div>
    <w:div w:id="1886942633">
      <w:bodyDiv w:val="1"/>
      <w:marLeft w:val="0"/>
      <w:marRight w:val="0"/>
      <w:marTop w:val="0"/>
      <w:marBottom w:val="0"/>
      <w:divBdr>
        <w:top w:val="none" w:sz="0" w:space="0" w:color="auto"/>
        <w:left w:val="none" w:sz="0" w:space="0" w:color="auto"/>
        <w:bottom w:val="none" w:sz="0" w:space="0" w:color="auto"/>
        <w:right w:val="none" w:sz="0" w:space="0" w:color="auto"/>
      </w:divBdr>
    </w:div>
    <w:div w:id="1893926772">
      <w:bodyDiv w:val="1"/>
      <w:marLeft w:val="0"/>
      <w:marRight w:val="0"/>
      <w:marTop w:val="0"/>
      <w:marBottom w:val="0"/>
      <w:divBdr>
        <w:top w:val="none" w:sz="0" w:space="0" w:color="auto"/>
        <w:left w:val="none" w:sz="0" w:space="0" w:color="auto"/>
        <w:bottom w:val="none" w:sz="0" w:space="0" w:color="auto"/>
        <w:right w:val="none" w:sz="0" w:space="0" w:color="auto"/>
      </w:divBdr>
    </w:div>
    <w:div w:id="2008364370">
      <w:bodyDiv w:val="1"/>
      <w:marLeft w:val="0"/>
      <w:marRight w:val="0"/>
      <w:marTop w:val="0"/>
      <w:marBottom w:val="0"/>
      <w:divBdr>
        <w:top w:val="none" w:sz="0" w:space="0" w:color="auto"/>
        <w:left w:val="none" w:sz="0" w:space="0" w:color="auto"/>
        <w:bottom w:val="none" w:sz="0" w:space="0" w:color="auto"/>
        <w:right w:val="none" w:sz="0" w:space="0" w:color="auto"/>
      </w:divBdr>
    </w:div>
    <w:div w:id="2014528054">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 w:id="20385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9.xls"/><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1.emf"/><Relationship Id="rId50" Type="http://schemas.openxmlformats.org/officeDocument/2006/relationships/oleObject" Target="embeddings/Microsoft_Excel_97-2003_Worksheet21.xls"/><Relationship Id="rId55" Type="http://schemas.openxmlformats.org/officeDocument/2006/relationships/image" Target="media/image25.emf"/><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Microsoft_Excel_97-2003_Worksheet4.xls"/><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Microsoft_Excel_97-2003_Worksheet25.xls"/><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footer" Target="footer2.xml"/><Relationship Id="rId8" Type="http://schemas.openxmlformats.org/officeDocument/2006/relationships/oleObject" Target="embeddings/Microsoft_Excel_97-2003_Worksheet.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7.emf"/><Relationship Id="rId67" Type="http://schemas.openxmlformats.org/officeDocument/2006/relationships/fontTable" Target="fontTable.xml"/><Relationship Id="rId20" Type="http://schemas.openxmlformats.org/officeDocument/2006/relationships/oleObject" Target="embeddings/Microsoft_Excel_97-2003_Worksheet6.xls"/><Relationship Id="rId41" Type="http://schemas.openxmlformats.org/officeDocument/2006/relationships/image" Target="media/image18.emf"/><Relationship Id="rId54" Type="http://schemas.openxmlformats.org/officeDocument/2006/relationships/oleObject" Target="embeddings/Microsoft_Excel_97-2003_Worksheet23.xls"/><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oleObject" Target="embeddings/Microsoft_Excel_97-2003_Worksheet1.xls"/><Relationship Id="rId31" Type="http://schemas.openxmlformats.org/officeDocument/2006/relationships/image" Target="media/image13.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oleObject" Target="embeddings/Microsoft_Excel_97-2003_Worksheet5.xls"/><Relationship Id="rId39"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21</Pages>
  <Words>2862</Words>
  <Characters>16320</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Alena Sabová</cp:lastModifiedBy>
  <cp:revision>70</cp:revision>
  <cp:lastPrinted>2025-05-28T04:57:00Z</cp:lastPrinted>
  <dcterms:created xsi:type="dcterms:W3CDTF">2025-05-23T04:44:00Z</dcterms:created>
  <dcterms:modified xsi:type="dcterms:W3CDTF">2025-05-28T09:41:00Z</dcterms:modified>
</cp:coreProperties>
</file>