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4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36665452       DIČ 2022227328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Achat Consulting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</w:t>
        <w:tab/>
        <w:t xml:space="preserve">                Krivá 12  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17.8.2006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žiaden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Neprijala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37"/>
        <w:gridCol w:w="4525"/>
      </w:tblGrid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575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789,80</w:t>
            </w:r>
          </w:p>
        </w:tc>
      </w:tr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275,62</w:t>
            </w:r>
          </w:p>
        </w:tc>
      </w:tr>
      <w:tr>
        <w:trPr>
          <w:trHeight w:val="240" w:hRule="auto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7 346,06</w:t>
            </w:r>
          </w:p>
        </w:tc>
      </w:tr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 náklady na hospodársku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 neuznan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4"/>
        <w:gridCol w:w="4528"/>
      </w:tblGrid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3 600</w:t>
            </w:r>
          </w:p>
        </w:tc>
      </w:tr>
      <w:tr>
        <w:trPr>
          <w:trHeight w:val="70" w:hRule="auto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000</w:t>
            </w:r>
          </w:p>
        </w:tc>
      </w:tr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  <w:t xml:space="preserve">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íci: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  orgánu-áno boli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