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Občianske združenie ŠIBENIČNÁ HORA</w:t>
      </w:r>
    </w:p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so sídlom Prešovská 332/8, 064 01  Stará Ľubovňa, IČO: 53120574, DIČ: 2121448472</w:t>
      </w:r>
    </w:p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registračné číslo: VVS/1-900/90-594 53</w:t>
      </w:r>
    </w:p>
    <w:p w:rsidR="00764732" w:rsidRDefault="00764732"/>
    <w:p w:rsidR="00764732" w:rsidRDefault="00764732" w:rsidP="00764732">
      <w:pPr>
        <w:jc w:val="center"/>
        <w:rPr>
          <w:b/>
          <w:sz w:val="28"/>
          <w:szCs w:val="28"/>
        </w:rPr>
      </w:pPr>
      <w:r w:rsidRPr="00764732">
        <w:rPr>
          <w:b/>
          <w:sz w:val="28"/>
          <w:szCs w:val="28"/>
        </w:rPr>
        <w:t>Správa revízora k ročnej účtovnej závierke a výročnej správe za rok 202</w:t>
      </w:r>
      <w:r w:rsidR="00A5391C">
        <w:rPr>
          <w:b/>
          <w:sz w:val="28"/>
          <w:szCs w:val="28"/>
        </w:rPr>
        <w:t>4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Občianske združenie ŠIBENIČNÁ HORA so sídlom Prešovská 332/8, 064 01  Stará Ľubovňa viedlo v roku 202</w:t>
      </w:r>
      <w:r w:rsidR="00A5391C">
        <w:rPr>
          <w:sz w:val="28"/>
          <w:szCs w:val="28"/>
        </w:rPr>
        <w:t>4</w:t>
      </w:r>
      <w:r>
        <w:rPr>
          <w:sz w:val="28"/>
          <w:szCs w:val="28"/>
        </w:rPr>
        <w:t xml:space="preserve"> podvojné účtovníctvo v súlade so zákonom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 v platnom znení a v súlade s Opatrením MF SR č. MF/24342/2007-74, ktorým sa ustanovujú podrobnosti o postupoch účtovania a účtovej osnove pre účtovné jednotky, ktoré nie sú založené alebo zriadené na účel podnikania v znení neskorších predpisov.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Po preskúmaní predloženej účtovnej závierky a výročnej správy za rok 202</w:t>
      </w:r>
      <w:r w:rsidR="00A5391C">
        <w:rPr>
          <w:sz w:val="28"/>
          <w:szCs w:val="28"/>
        </w:rPr>
        <w:t>4</w:t>
      </w:r>
      <w:r>
        <w:rPr>
          <w:sz w:val="28"/>
          <w:szCs w:val="28"/>
        </w:rPr>
        <w:t xml:space="preserve"> a po nahliadnutí do účtovnej dokumentácie ako aj ďalších dokumentov, v súlade s mojim vedomím a svedomím,</w:t>
      </w:r>
    </w:p>
    <w:p w:rsidR="00764732" w:rsidRDefault="00764732" w:rsidP="00764732">
      <w:pPr>
        <w:rPr>
          <w:sz w:val="28"/>
          <w:szCs w:val="28"/>
        </w:rPr>
      </w:pPr>
    </w:p>
    <w:p w:rsidR="00764732" w:rsidRDefault="00764732" w:rsidP="00764732">
      <w:pPr>
        <w:jc w:val="center"/>
        <w:rPr>
          <w:sz w:val="28"/>
          <w:szCs w:val="28"/>
        </w:rPr>
      </w:pPr>
      <w:r>
        <w:rPr>
          <w:sz w:val="28"/>
          <w:szCs w:val="28"/>
        </w:rPr>
        <w:t>vyhlasujem,</w:t>
      </w:r>
    </w:p>
    <w:p w:rsidR="00764732" w:rsidRDefault="00764732" w:rsidP="00764732">
      <w:pPr>
        <w:jc w:val="center"/>
        <w:rPr>
          <w:sz w:val="28"/>
          <w:szCs w:val="28"/>
        </w:rPr>
      </w:pP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účtovníctvo  bolo vedené správnym a preukazným spôsobom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náklady boli vynaložené v súlade so stanovami občianskeho združenia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občianske združenie uskutočňovalo v roku 202</w:t>
      </w:r>
      <w:r w:rsidR="00A5391C">
        <w:rPr>
          <w:sz w:val="28"/>
          <w:szCs w:val="28"/>
        </w:rPr>
        <w:t>4</w:t>
      </w:r>
      <w:r>
        <w:rPr>
          <w:sz w:val="28"/>
          <w:szCs w:val="28"/>
        </w:rPr>
        <w:t xml:space="preserve"> svoju činnosť v súlade so všeobecnými predpismi a stanovami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predložené dokumenty za rok 202</w:t>
      </w:r>
      <w:r w:rsidR="00A5391C">
        <w:rPr>
          <w:sz w:val="28"/>
          <w:szCs w:val="28"/>
        </w:rPr>
        <w:t>4</w:t>
      </w:r>
      <w:r>
        <w:rPr>
          <w:sz w:val="28"/>
          <w:szCs w:val="28"/>
        </w:rPr>
        <w:t xml:space="preserve"> verne a pravdivo zobrazujú činnosť a hospodárenie občianskeho združenia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Na základe vyššie uvedeného odporúčam schváliť účtovnú závierku ak aj výročnú správu občianskeho združenia ŠIBENIČNÁ HORA za rok 202</w:t>
      </w:r>
      <w:r w:rsidR="00A5391C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764732" w:rsidRDefault="00764732" w:rsidP="00764732">
      <w:pPr>
        <w:rPr>
          <w:sz w:val="28"/>
          <w:szCs w:val="28"/>
        </w:rPr>
      </w:pP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 xml:space="preserve">V Starej Ľubovni, </w:t>
      </w:r>
      <w:r w:rsidR="00C31965">
        <w:rPr>
          <w:sz w:val="28"/>
          <w:szCs w:val="28"/>
        </w:rPr>
        <w:t>2</w:t>
      </w:r>
      <w:r w:rsidR="00A5391C">
        <w:rPr>
          <w:sz w:val="28"/>
          <w:szCs w:val="28"/>
        </w:rPr>
        <w:t>0</w:t>
      </w:r>
      <w:r w:rsidR="00C31965">
        <w:rPr>
          <w:sz w:val="28"/>
          <w:szCs w:val="28"/>
        </w:rPr>
        <w:t>. marca 202</w:t>
      </w:r>
      <w:r w:rsidR="00A5391C">
        <w:rPr>
          <w:sz w:val="28"/>
          <w:szCs w:val="28"/>
        </w:rPr>
        <w:t>5</w:t>
      </w:r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Ing. Ladislav Gurega</w:t>
      </w:r>
      <w:bookmarkStart w:id="0" w:name="_GoBack"/>
      <w:bookmarkEnd w:id="0"/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revízor</w:t>
      </w:r>
    </w:p>
    <w:p w:rsidR="00C31965" w:rsidRDefault="00C31965" w:rsidP="00764732">
      <w:pPr>
        <w:rPr>
          <w:sz w:val="28"/>
          <w:szCs w:val="28"/>
        </w:rPr>
      </w:pPr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C31965" w:rsidRPr="00764732" w:rsidRDefault="00C31965" w:rsidP="00764732">
      <w:pPr>
        <w:rPr>
          <w:sz w:val="28"/>
          <w:szCs w:val="28"/>
        </w:rPr>
      </w:pPr>
    </w:p>
    <w:p w:rsidR="00764732" w:rsidRPr="00764732" w:rsidRDefault="00764732" w:rsidP="00764732">
      <w:pPr>
        <w:rPr>
          <w:sz w:val="28"/>
          <w:szCs w:val="28"/>
        </w:rPr>
      </w:pPr>
    </w:p>
    <w:sectPr w:rsidR="00764732" w:rsidRPr="007647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93176F"/>
    <w:multiLevelType w:val="hybridMultilevel"/>
    <w:tmpl w:val="C8BEA456"/>
    <w:lvl w:ilvl="0" w:tplc="E13653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732"/>
    <w:rsid w:val="00764732"/>
    <w:rsid w:val="007B2AC6"/>
    <w:rsid w:val="00A5391C"/>
    <w:rsid w:val="00A75296"/>
    <w:rsid w:val="00BD3702"/>
    <w:rsid w:val="00C31965"/>
    <w:rsid w:val="00CF2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7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473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7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47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5</cp:revision>
  <cp:lastPrinted>2025-05-28T10:26:00Z</cp:lastPrinted>
  <dcterms:created xsi:type="dcterms:W3CDTF">2021-03-30T15:26:00Z</dcterms:created>
  <dcterms:modified xsi:type="dcterms:W3CDTF">2025-05-28T10:26:00Z</dcterms:modified>
</cp:coreProperties>
</file>