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jc w:val="center"/>
        <w:rPr>
          <w:sz w:val="20"/>
          <w:szCs w:val="20"/>
        </w:rPr>
      </w:pP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722288">
        <w:rPr>
          <w:b/>
          <w:sz w:val="24"/>
          <w:szCs w:val="24"/>
        </w:rPr>
        <w:t>2024</w:t>
      </w:r>
    </w:p>
    <w:p w:rsidR="00F82741" w:rsidRPr="00A956A3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Donel</w:t>
      </w:r>
      <w:proofErr w:type="spellEnd"/>
      <w:r>
        <w:rPr>
          <w:b/>
          <w:sz w:val="24"/>
          <w:szCs w:val="24"/>
        </w:rPr>
        <w:t xml:space="preserve">, </w:t>
      </w:r>
      <w:proofErr w:type="spellStart"/>
      <w:r>
        <w:rPr>
          <w:b/>
          <w:sz w:val="24"/>
          <w:szCs w:val="24"/>
        </w:rPr>
        <w:t>s.r.o</w:t>
      </w:r>
      <w:proofErr w:type="spellEnd"/>
      <w:r>
        <w:rPr>
          <w:b/>
          <w:sz w:val="24"/>
          <w:szCs w:val="24"/>
        </w:rPr>
        <w:t>.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Osloboditeľov 106/8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053 14 </w:t>
      </w:r>
      <w:r>
        <w:rPr>
          <w:b/>
          <w:sz w:val="24"/>
          <w:szCs w:val="24"/>
        </w:rPr>
        <w:tab/>
        <w:t>Spišský Štvrtok</w:t>
      </w:r>
      <w:bookmarkStart w:id="0" w:name="_GoBack"/>
      <w:bookmarkEnd w:id="0"/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50023012</w:t>
      </w:r>
      <w:r>
        <w:rPr>
          <w:b/>
          <w:sz w:val="24"/>
          <w:szCs w:val="24"/>
        </w:rPr>
        <w:tab/>
        <w:t>2120150142</w:t>
      </w: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Obchodná spoločnosť zabezpečuje služby montáž káblových zväzkov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Údaje o konsolidovanom celku – nie</w:t>
      </w:r>
      <w:r>
        <w:rPr>
          <w:b/>
          <w:sz w:val="24"/>
          <w:szCs w:val="24"/>
        </w:rPr>
        <w:t xml:space="preserve"> je súčasťou konsolidovaného celku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F82741" w:rsidRPr="00A956A3" w:rsidTr="00FD2577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F82741" w:rsidRPr="00A956A3" w:rsidTr="00FD2577">
        <w:tc>
          <w:tcPr>
            <w:tcW w:w="581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81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</w:tbl>
    <w:p w:rsidR="00F82741" w:rsidRDefault="00F82741" w:rsidP="00F82741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Účtovná jednotka svoju činnosť zabezpečuje subdodávateľmi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F82741" w:rsidRDefault="00F82741" w:rsidP="00F82741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F82741" w:rsidRPr="00A956A3" w:rsidRDefault="00F82741" w:rsidP="00F82741">
      <w:pPr>
        <w:spacing w:after="0" w:line="240" w:lineRule="auto"/>
        <w:jc w:val="center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</w:p>
    <w:p w:rsidR="00F82741" w:rsidRPr="00314031" w:rsidRDefault="00F82741" w:rsidP="00F82741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nekúpeného dlhodobého nehmotného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lastRenderedPageBreak/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>50023012</w:t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2120150142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Účtovná jednotka nemá vlastné zásoby , spracovávaný materiál ostáva majetkom odberateľa</w:t>
      </w: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pohľadávok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F82741" w:rsidRDefault="00F82741" w:rsidP="00F82741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F82741" w:rsidRPr="00A956A3" w:rsidRDefault="00F82741" w:rsidP="00F82741">
      <w:pPr>
        <w:spacing w:after="0" w:line="240" w:lineRule="auto"/>
        <w:rPr>
          <w:sz w:val="24"/>
          <w:szCs w:val="24"/>
          <w:u w:val="single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</w:t>
      </w:r>
      <w:r>
        <w:rPr>
          <w:sz w:val="24"/>
          <w:szCs w:val="24"/>
          <w:u w:val="single"/>
        </w:rPr>
        <w:t>á</w:t>
      </w:r>
      <w:r w:rsidRPr="00A956A3">
        <w:rPr>
          <w:sz w:val="24"/>
          <w:szCs w:val="24"/>
          <w:u w:val="single"/>
        </w:rPr>
        <w:t>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57"/>
        <w:gridCol w:w="1971"/>
      </w:tblGrid>
      <w:tr w:rsidR="00F82741" w:rsidRPr="00A956A3" w:rsidTr="00FD2577">
        <w:tc>
          <w:tcPr>
            <w:tcW w:w="8505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F82741" w:rsidRPr="00A956A3" w:rsidTr="00FD2577">
        <w:tc>
          <w:tcPr>
            <w:tcW w:w="850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F82741" w:rsidRPr="00A956A3" w:rsidRDefault="00B1611B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528230</w:t>
            </w:r>
          </w:p>
        </w:tc>
      </w:tr>
    </w:tbl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>46182918        DIČ  2023270535</w:t>
      </w:r>
    </w:p>
    <w:p w:rsidR="00F82741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F82741" w:rsidRPr="00A956A3" w:rsidTr="00FD2577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F82741" w:rsidRPr="00A956A3" w:rsidTr="00FD2577">
        <w:tc>
          <w:tcPr>
            <w:tcW w:w="5670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5670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F82741" w:rsidP="00FD2577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F82741" w:rsidRPr="00A956A3" w:rsidRDefault="00B1611B" w:rsidP="00FD2577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52823</w:t>
            </w:r>
          </w:p>
        </w:tc>
      </w:tr>
    </w:tbl>
    <w:p w:rsidR="00F82741" w:rsidRPr="00A956A3" w:rsidRDefault="00F82741" w:rsidP="00F82741">
      <w:pPr>
        <w:pStyle w:val="Odsekzoznamu"/>
        <w:spacing w:after="0" w:line="240" w:lineRule="auto"/>
        <w:rPr>
          <w:sz w:val="24"/>
          <w:szCs w:val="24"/>
        </w:rPr>
      </w:pPr>
    </w:p>
    <w:p w:rsidR="00F82741" w:rsidRPr="00A956A3" w:rsidRDefault="00F82741" w:rsidP="00F82741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F82741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>Dôvod nadobudnutia vlastných akcií:</w:t>
      </w: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</w:p>
    <w:p w:rsidR="00F82741" w:rsidRPr="00E8420E" w:rsidRDefault="00F82741" w:rsidP="00F82741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F82741" w:rsidRPr="00A956A3" w:rsidRDefault="00F82741" w:rsidP="00F82741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F82741" w:rsidRPr="00A956A3" w:rsidTr="00FD2577">
        <w:tc>
          <w:tcPr>
            <w:tcW w:w="3652" w:type="dxa"/>
            <w:tcBorders>
              <w:bottom w:val="single" w:sz="2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F82741" w:rsidRPr="00A956A3" w:rsidTr="00FD2577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F82741" w:rsidRPr="00A956A3" w:rsidRDefault="00F82741" w:rsidP="00FD2577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F82741" w:rsidRPr="00A956A3" w:rsidTr="00FD2577">
        <w:tc>
          <w:tcPr>
            <w:tcW w:w="36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F82741" w:rsidRPr="00A956A3" w:rsidRDefault="00F82741" w:rsidP="00FD2577">
            <w:pPr>
              <w:rPr>
                <w:b/>
                <w:sz w:val="24"/>
                <w:szCs w:val="24"/>
              </w:rPr>
            </w:pPr>
          </w:p>
        </w:tc>
      </w:tr>
      <w:tr w:rsidR="00F82741" w:rsidRPr="00A956A3" w:rsidTr="00FD2577">
        <w:trPr>
          <w:trHeight w:val="417"/>
        </w:trPr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  <w:tr w:rsidR="00F82741" w:rsidRPr="00A956A3" w:rsidTr="00FD2577">
        <w:tc>
          <w:tcPr>
            <w:tcW w:w="36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F82741" w:rsidRPr="00A956A3" w:rsidRDefault="00F82741" w:rsidP="00FD2577">
            <w:pPr>
              <w:rPr>
                <w:sz w:val="24"/>
                <w:szCs w:val="24"/>
              </w:rPr>
            </w:pPr>
          </w:p>
        </w:tc>
      </w:tr>
    </w:tbl>
    <w:p w:rsidR="00F82741" w:rsidRPr="00A956A3" w:rsidRDefault="00F82741" w:rsidP="00F82741">
      <w:pPr>
        <w:spacing w:after="0"/>
        <w:rPr>
          <w:sz w:val="24"/>
          <w:szCs w:val="24"/>
        </w:rPr>
      </w:pPr>
    </w:p>
    <w:p w:rsidR="00F82741" w:rsidRPr="00526647" w:rsidRDefault="00F82741" w:rsidP="00F82741">
      <w:pPr>
        <w:pStyle w:val="Odsekzoznamu"/>
        <w:numPr>
          <w:ilvl w:val="0"/>
          <w:numId w:val="3"/>
        </w:numPr>
        <w:spacing w:after="0"/>
        <w:rPr>
          <w:sz w:val="24"/>
          <w:szCs w:val="24"/>
        </w:rPr>
      </w:pPr>
      <w:r w:rsidRPr="00E8420E">
        <w:rPr>
          <w:b/>
          <w:sz w:val="24"/>
          <w:szCs w:val="24"/>
        </w:rPr>
        <w:t xml:space="preserve"> </w:t>
      </w:r>
      <w:r>
        <w:rPr>
          <w:b/>
          <w:sz w:val="24"/>
          <w:szCs w:val="24"/>
        </w:rPr>
        <w:t>Informácia o ekonomickom prepojení so závislými osobami.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 xml:space="preserve">Jediným spoločníkom a zakladateľom  účtovnej jednotky je Electric </w:t>
      </w:r>
      <w:proofErr w:type="spellStart"/>
      <w:r>
        <w:rPr>
          <w:sz w:val="24"/>
          <w:szCs w:val="24"/>
        </w:rPr>
        <w:t>Line</w:t>
      </w:r>
      <w:proofErr w:type="spellEnd"/>
      <w:r>
        <w:rPr>
          <w:sz w:val="24"/>
          <w:szCs w:val="24"/>
        </w:rPr>
        <w:t xml:space="preserve"> </w:t>
      </w:r>
      <w:proofErr w:type="spellStart"/>
      <w:r>
        <w:rPr>
          <w:sz w:val="24"/>
          <w:szCs w:val="24"/>
        </w:rPr>
        <w:t>s.rl</w:t>
      </w:r>
      <w:proofErr w:type="spellEnd"/>
      <w:r>
        <w:rPr>
          <w:sz w:val="24"/>
          <w:szCs w:val="24"/>
        </w:rPr>
        <w:t xml:space="preserve">  so sídlom v Taliansku. </w:t>
      </w:r>
    </w:p>
    <w:p w:rsidR="00F82741" w:rsidRDefault="00F82741" w:rsidP="00F82741">
      <w:pPr>
        <w:spacing w:after="0"/>
        <w:ind w:left="360"/>
        <w:rPr>
          <w:sz w:val="24"/>
          <w:szCs w:val="24"/>
        </w:rPr>
      </w:pPr>
      <w:r>
        <w:rPr>
          <w:sz w:val="24"/>
          <w:szCs w:val="24"/>
        </w:rPr>
        <w:t>Táto spoločnosť je zároveň jediným odberateľom služieb účtovnej jednotky.</w:t>
      </w:r>
    </w:p>
    <w:p w:rsidR="00F82741" w:rsidRPr="00526647" w:rsidRDefault="00F82741" w:rsidP="00F82741">
      <w:pPr>
        <w:spacing w:after="0"/>
        <w:ind w:left="360"/>
        <w:rPr>
          <w:sz w:val="24"/>
          <w:szCs w:val="24"/>
        </w:rPr>
      </w:pPr>
    </w:p>
    <w:p w:rsidR="00F82741" w:rsidRPr="00526647" w:rsidRDefault="00F82741" w:rsidP="00F82741">
      <w:pPr>
        <w:spacing w:after="0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</w:p>
    <w:p w:rsidR="00F8763C" w:rsidRDefault="00F8763C"/>
    <w:sectPr w:rsidR="00F8763C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82741"/>
    <w:rsid w:val="001E0AAD"/>
    <w:rsid w:val="00722288"/>
    <w:rsid w:val="00B1611B"/>
    <w:rsid w:val="00F82741"/>
    <w:rsid w:val="00F876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2699AE"/>
  <w15:docId w15:val="{5B1232F7-D815-4203-BF78-2DD9FA25CB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F8274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82741"/>
    <w:pPr>
      <w:ind w:left="720"/>
      <w:contextualSpacing/>
    </w:pPr>
  </w:style>
  <w:style w:type="table" w:styleId="Mriekatabuky">
    <w:name w:val="Table Grid"/>
    <w:basedOn w:val="Normlnatabuka"/>
    <w:uiPriority w:val="59"/>
    <w:rsid w:val="00F8274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593</Words>
  <Characters>3386</Characters>
  <Application>Microsoft Office Word</Application>
  <DocSecurity>0</DocSecurity>
  <Lines>28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3972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2025-04-12T18:04:00Z</dcterms:created>
  <dcterms:modified xsi:type="dcterms:W3CDTF">2025-04-12T18:04:00Z</dcterms:modified>
</cp:coreProperties>
</file>