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A2D22" w:rsidRDefault="000A2D22" w:rsidP="00B32428">
      <w:pPr>
        <w:pStyle w:val="Odsad"/>
        <w:tabs>
          <w:tab w:val="clear" w:pos="340"/>
          <w:tab w:val="left" w:pos="0"/>
        </w:tabs>
        <w:spacing w:beforeLines="40" w:after="0" w:line="240" w:lineRule="auto"/>
        <w:ind w:left="0" w:firstLine="0"/>
        <w:jc w:val="left"/>
        <w:outlineLvl w:val="0"/>
        <w:rPr>
          <w:rFonts w:ascii="Arial" w:hAnsi="Arial" w:cs="Arial"/>
          <w:noProof w:val="0"/>
          <w:sz w:val="18"/>
          <w:szCs w:val="18"/>
        </w:rPr>
      </w:pPr>
      <w:r>
        <w:rPr>
          <w:rFonts w:ascii="Arial" w:hAnsi="Arial" w:cs="Arial"/>
          <w:noProof w:val="0"/>
          <w:sz w:val="18"/>
          <w:szCs w:val="18"/>
        </w:rPr>
        <w:t xml:space="preserve">                                                                                                         </w:t>
      </w:r>
      <w:bookmarkStart w:id="0" w:name="_Toc413000189"/>
      <w:r>
        <w:rPr>
          <w:rFonts w:ascii="Arial" w:hAnsi="Arial" w:cs="Arial"/>
          <w:noProof w:val="0"/>
          <w:sz w:val="18"/>
          <w:szCs w:val="18"/>
        </w:rPr>
        <w:t>Príloha č. 3 k opatreniu 4455/2003-92</w:t>
      </w:r>
      <w:bookmarkEnd w:id="0"/>
    </w:p>
    <w:p w:rsidR="000A2D22" w:rsidRDefault="000A2D22" w:rsidP="00B32428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680" w:firstLine="0"/>
        <w:jc w:val="left"/>
        <w:outlineLvl w:val="0"/>
        <w:rPr>
          <w:rFonts w:ascii="Arial" w:hAnsi="Arial" w:cs="Arial"/>
          <w:noProof w:val="0"/>
          <w:sz w:val="18"/>
          <w:szCs w:val="18"/>
        </w:rPr>
      </w:pPr>
    </w:p>
    <w:p w:rsidR="000A2D22" w:rsidRPr="009E5A30" w:rsidRDefault="000A2D22" w:rsidP="00B32428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680" w:firstLine="0"/>
        <w:jc w:val="center"/>
        <w:outlineLvl w:val="0"/>
        <w:rPr>
          <w:rFonts w:ascii="Arial" w:hAnsi="Arial" w:cs="Arial"/>
          <w:b/>
          <w:noProof w:val="0"/>
          <w:sz w:val="20"/>
          <w:szCs w:val="20"/>
        </w:rPr>
      </w:pPr>
      <w:bookmarkStart w:id="1" w:name="_Toc413000190"/>
      <w:r w:rsidRPr="009E5A30">
        <w:rPr>
          <w:rFonts w:ascii="Arial" w:hAnsi="Arial" w:cs="Arial"/>
          <w:b/>
          <w:noProof w:val="0"/>
          <w:sz w:val="20"/>
          <w:szCs w:val="20"/>
        </w:rPr>
        <w:t>POZNÁMKY</w:t>
      </w:r>
      <w:bookmarkEnd w:id="1"/>
    </w:p>
    <w:p w:rsidR="000A2D22" w:rsidRDefault="000A2D22" w:rsidP="00B32428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680" w:firstLine="0"/>
        <w:jc w:val="center"/>
        <w:outlineLvl w:val="0"/>
        <w:rPr>
          <w:rFonts w:ascii="Arial" w:hAnsi="Arial" w:cs="Arial"/>
          <w:noProof w:val="0"/>
          <w:sz w:val="18"/>
          <w:szCs w:val="18"/>
        </w:rPr>
      </w:pPr>
      <w:bookmarkStart w:id="2" w:name="_Toc413000191"/>
      <w:r>
        <w:rPr>
          <w:rFonts w:ascii="Arial" w:hAnsi="Arial" w:cs="Arial"/>
          <w:noProof w:val="0"/>
          <w:sz w:val="18"/>
          <w:szCs w:val="18"/>
        </w:rPr>
        <w:t>k 31.12.20</w:t>
      </w:r>
      <w:bookmarkEnd w:id="2"/>
      <w:r w:rsidR="00B32428">
        <w:rPr>
          <w:rFonts w:ascii="Arial" w:hAnsi="Arial" w:cs="Arial"/>
          <w:noProof w:val="0"/>
          <w:sz w:val="18"/>
          <w:szCs w:val="18"/>
        </w:rPr>
        <w:t>24</w:t>
      </w:r>
      <w:r w:rsidR="00B814A6">
        <w:rPr>
          <w:rFonts w:ascii="Arial" w:hAnsi="Arial" w:cs="Arial"/>
          <w:noProof w:val="0"/>
          <w:sz w:val="18"/>
          <w:szCs w:val="18"/>
        </w:rPr>
        <w:tab/>
      </w:r>
    </w:p>
    <w:p w:rsidR="000A2D22" w:rsidRDefault="000A2D22" w:rsidP="00B32428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680" w:firstLine="0"/>
        <w:jc w:val="left"/>
        <w:outlineLvl w:val="0"/>
        <w:rPr>
          <w:rFonts w:ascii="Arial" w:hAnsi="Arial" w:cs="Arial"/>
          <w:noProof w:val="0"/>
          <w:sz w:val="18"/>
          <w:szCs w:val="18"/>
        </w:rPr>
      </w:pPr>
    </w:p>
    <w:p w:rsidR="000A2D22" w:rsidRDefault="000A2D22" w:rsidP="00B32428">
      <w:pPr>
        <w:pStyle w:val="Odsad"/>
        <w:numPr>
          <w:ilvl w:val="0"/>
          <w:numId w:val="1"/>
        </w:numPr>
        <w:tabs>
          <w:tab w:val="clear" w:pos="340"/>
        </w:tabs>
        <w:spacing w:beforeLines="40" w:after="0" w:line="240" w:lineRule="auto"/>
        <w:ind w:left="1040"/>
        <w:jc w:val="left"/>
        <w:outlineLvl w:val="0"/>
        <w:rPr>
          <w:rFonts w:ascii="Arial" w:hAnsi="Arial" w:cs="Arial"/>
          <w:b/>
          <w:noProof w:val="0"/>
          <w:sz w:val="20"/>
          <w:szCs w:val="20"/>
        </w:rPr>
      </w:pPr>
      <w:bookmarkStart w:id="3" w:name="_Toc413000192"/>
      <w:r>
        <w:rPr>
          <w:rFonts w:ascii="Arial" w:hAnsi="Arial" w:cs="Arial"/>
          <w:b/>
          <w:noProof w:val="0"/>
          <w:sz w:val="20"/>
          <w:szCs w:val="20"/>
        </w:rPr>
        <w:t>Poznámky obsahujú tieto informácie o účtovnej jednotke:</w:t>
      </w:r>
      <w:bookmarkEnd w:id="3"/>
    </w:p>
    <w:p w:rsidR="000A2D22" w:rsidRDefault="00A52FC3" w:rsidP="00B32428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1040" w:firstLine="0"/>
        <w:jc w:val="left"/>
        <w:outlineLvl w:val="0"/>
        <w:rPr>
          <w:rFonts w:ascii="Arial" w:hAnsi="Arial" w:cs="Arial"/>
          <w:noProof w:val="0"/>
          <w:sz w:val="20"/>
          <w:szCs w:val="20"/>
        </w:rPr>
      </w:pPr>
      <w:bookmarkStart w:id="4" w:name="_Toc413000193"/>
      <w:r>
        <w:rPr>
          <w:rFonts w:ascii="Arial" w:hAnsi="Arial" w:cs="Arial"/>
          <w:noProof w:val="0"/>
          <w:sz w:val="20"/>
          <w:szCs w:val="20"/>
        </w:rPr>
        <w:t>MaK s.r.o</w:t>
      </w:r>
      <w:r w:rsidR="000A2D22">
        <w:rPr>
          <w:rFonts w:ascii="Arial" w:hAnsi="Arial" w:cs="Arial"/>
          <w:noProof w:val="0"/>
          <w:sz w:val="20"/>
          <w:szCs w:val="20"/>
        </w:rPr>
        <w:t>,</w:t>
      </w:r>
      <w:r>
        <w:rPr>
          <w:rFonts w:ascii="Arial" w:hAnsi="Arial" w:cs="Arial"/>
          <w:noProof w:val="0"/>
          <w:sz w:val="20"/>
          <w:szCs w:val="20"/>
        </w:rPr>
        <w:t xml:space="preserve"> </w:t>
      </w:r>
      <w:r w:rsidR="000A2D22">
        <w:rPr>
          <w:rFonts w:ascii="Arial" w:hAnsi="Arial" w:cs="Arial"/>
          <w:noProof w:val="0"/>
          <w:sz w:val="20"/>
          <w:szCs w:val="20"/>
        </w:rPr>
        <w:t>Turá</w:t>
      </w:r>
      <w:r>
        <w:rPr>
          <w:rFonts w:ascii="Arial" w:hAnsi="Arial" w:cs="Arial"/>
          <w:noProof w:val="0"/>
          <w:sz w:val="20"/>
          <w:szCs w:val="20"/>
        </w:rPr>
        <w:t xml:space="preserve"> Lúka 310</w:t>
      </w:r>
      <w:r w:rsidR="000A2D22">
        <w:rPr>
          <w:rFonts w:ascii="Arial" w:hAnsi="Arial" w:cs="Arial"/>
          <w:noProof w:val="0"/>
          <w:sz w:val="20"/>
          <w:szCs w:val="20"/>
        </w:rPr>
        <w:t>, 9</w:t>
      </w:r>
      <w:r>
        <w:rPr>
          <w:rFonts w:ascii="Arial" w:hAnsi="Arial" w:cs="Arial"/>
          <w:noProof w:val="0"/>
          <w:sz w:val="20"/>
          <w:szCs w:val="20"/>
        </w:rPr>
        <w:t xml:space="preserve">07 03 Myjava </w:t>
      </w:r>
      <w:r w:rsidR="000A2D22">
        <w:rPr>
          <w:rFonts w:ascii="Arial" w:hAnsi="Arial" w:cs="Arial"/>
          <w:noProof w:val="0"/>
          <w:sz w:val="20"/>
          <w:szCs w:val="20"/>
        </w:rPr>
        <w:t xml:space="preserve">, dátum vzniku: </w:t>
      </w:r>
      <w:bookmarkEnd w:id="4"/>
      <w:r>
        <w:rPr>
          <w:rFonts w:ascii="Arial" w:hAnsi="Arial" w:cs="Arial"/>
          <w:noProof w:val="0"/>
          <w:sz w:val="20"/>
          <w:szCs w:val="20"/>
        </w:rPr>
        <w:t>18. 5. 2</w:t>
      </w:r>
      <w:r w:rsidR="000A2D22">
        <w:rPr>
          <w:rFonts w:ascii="Arial" w:hAnsi="Arial" w:cs="Arial"/>
          <w:noProof w:val="0"/>
          <w:sz w:val="20"/>
          <w:szCs w:val="20"/>
        </w:rPr>
        <w:t>013</w:t>
      </w:r>
    </w:p>
    <w:p w:rsidR="000A2D22" w:rsidRDefault="000A2D22" w:rsidP="00B32428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1040" w:firstLine="0"/>
        <w:jc w:val="left"/>
        <w:outlineLvl w:val="0"/>
        <w:rPr>
          <w:rFonts w:ascii="Arial" w:hAnsi="Arial" w:cs="Arial"/>
          <w:noProof w:val="0"/>
          <w:sz w:val="20"/>
          <w:szCs w:val="20"/>
        </w:rPr>
      </w:pPr>
      <w:bookmarkStart w:id="5" w:name="_Toc413000194"/>
      <w:r>
        <w:rPr>
          <w:rFonts w:ascii="Arial" w:hAnsi="Arial" w:cs="Arial"/>
          <w:noProof w:val="0"/>
          <w:sz w:val="20"/>
          <w:szCs w:val="20"/>
        </w:rPr>
        <w:t>b/ popis činnosti účtovnej jednotky:</w:t>
      </w:r>
      <w:bookmarkEnd w:id="5"/>
    </w:p>
    <w:p w:rsidR="000A2D22" w:rsidRDefault="00A52FC3" w:rsidP="00B32428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1040" w:firstLine="0"/>
        <w:jc w:val="left"/>
        <w:outlineLvl w:val="0"/>
        <w:rPr>
          <w:rFonts w:ascii="Arial" w:hAnsi="Arial" w:cs="Arial"/>
          <w:noProof w:val="0"/>
          <w:sz w:val="20"/>
          <w:szCs w:val="20"/>
        </w:rPr>
      </w:pPr>
      <w:r>
        <w:rPr>
          <w:rFonts w:ascii="Arial" w:hAnsi="Arial" w:cs="Arial"/>
          <w:noProof w:val="0"/>
          <w:sz w:val="20"/>
          <w:szCs w:val="20"/>
        </w:rPr>
        <w:t xml:space="preserve">- </w:t>
      </w:r>
      <w:r w:rsidR="00630C22">
        <w:rPr>
          <w:rFonts w:ascii="Arial" w:hAnsi="Arial" w:cs="Arial"/>
          <w:noProof w:val="0"/>
          <w:sz w:val="20"/>
          <w:szCs w:val="20"/>
        </w:rPr>
        <w:t>kovoobrábanie</w:t>
      </w:r>
    </w:p>
    <w:p w:rsidR="00630C22" w:rsidRDefault="00630C22" w:rsidP="00B32428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1040" w:firstLine="0"/>
        <w:jc w:val="left"/>
        <w:outlineLvl w:val="0"/>
        <w:rPr>
          <w:rFonts w:ascii="Arial" w:hAnsi="Arial" w:cs="Arial"/>
          <w:noProof w:val="0"/>
          <w:sz w:val="20"/>
          <w:szCs w:val="20"/>
        </w:rPr>
      </w:pPr>
      <w:r>
        <w:rPr>
          <w:rFonts w:ascii="Arial" w:hAnsi="Arial" w:cs="Arial"/>
          <w:noProof w:val="0"/>
          <w:sz w:val="20"/>
          <w:szCs w:val="20"/>
        </w:rPr>
        <w:t xml:space="preserve">- nákladná cestná doprava vykonávaná vozidlami s celkovou hmotnosťou do 3,5t vrátane </w:t>
      </w:r>
    </w:p>
    <w:p w:rsidR="00630C22" w:rsidRDefault="00630C22" w:rsidP="00B32428">
      <w:pPr>
        <w:pStyle w:val="Odsad"/>
        <w:tabs>
          <w:tab w:val="clear" w:pos="340"/>
          <w:tab w:val="left" w:pos="708"/>
        </w:tabs>
        <w:spacing w:beforeLines="40" w:after="0" w:line="240" w:lineRule="auto"/>
        <w:jc w:val="left"/>
        <w:outlineLvl w:val="0"/>
        <w:rPr>
          <w:rFonts w:ascii="Arial" w:hAnsi="Arial" w:cs="Arial"/>
          <w:noProof w:val="0"/>
          <w:sz w:val="20"/>
          <w:szCs w:val="20"/>
        </w:rPr>
      </w:pPr>
      <w:r>
        <w:rPr>
          <w:rFonts w:ascii="Arial" w:hAnsi="Arial" w:cs="Arial"/>
          <w:noProof w:val="0"/>
          <w:sz w:val="20"/>
          <w:szCs w:val="20"/>
        </w:rPr>
        <w:t xml:space="preserve">                      prípojného vozidla</w:t>
      </w:r>
    </w:p>
    <w:p w:rsidR="00630C22" w:rsidRDefault="00630C22" w:rsidP="00B32428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1040" w:firstLine="0"/>
        <w:jc w:val="left"/>
        <w:outlineLvl w:val="0"/>
        <w:rPr>
          <w:rFonts w:ascii="Arial" w:hAnsi="Arial" w:cs="Arial"/>
          <w:noProof w:val="0"/>
          <w:sz w:val="20"/>
          <w:szCs w:val="20"/>
        </w:rPr>
      </w:pPr>
      <w:r>
        <w:rPr>
          <w:rFonts w:ascii="Arial" w:hAnsi="Arial" w:cs="Arial"/>
          <w:noProof w:val="0"/>
          <w:sz w:val="20"/>
          <w:szCs w:val="20"/>
        </w:rPr>
        <w:t>- montáž, rekonštrukcia a údržba vyhradených technických a elektrických zariadení</w:t>
      </w:r>
    </w:p>
    <w:p w:rsidR="00630C22" w:rsidRDefault="00630C22" w:rsidP="00B32428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1040" w:firstLine="0"/>
        <w:jc w:val="left"/>
        <w:outlineLvl w:val="0"/>
        <w:rPr>
          <w:rFonts w:ascii="Arial" w:hAnsi="Arial" w:cs="Arial"/>
          <w:noProof w:val="0"/>
          <w:sz w:val="20"/>
          <w:szCs w:val="20"/>
        </w:rPr>
      </w:pPr>
      <w:r>
        <w:rPr>
          <w:rFonts w:ascii="Arial" w:hAnsi="Arial" w:cs="Arial"/>
          <w:noProof w:val="0"/>
          <w:sz w:val="20"/>
          <w:szCs w:val="20"/>
        </w:rPr>
        <w:t>- výroba jednoduchých výrobkov z kovu</w:t>
      </w:r>
    </w:p>
    <w:p w:rsidR="000A2D22" w:rsidRDefault="000A2D22" w:rsidP="00B32428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1040" w:firstLine="0"/>
        <w:jc w:val="left"/>
        <w:outlineLvl w:val="0"/>
        <w:rPr>
          <w:rFonts w:ascii="Arial" w:hAnsi="Arial" w:cs="Arial"/>
          <w:noProof w:val="0"/>
          <w:sz w:val="20"/>
          <w:szCs w:val="20"/>
        </w:rPr>
      </w:pPr>
      <w:r>
        <w:rPr>
          <w:rFonts w:ascii="Arial" w:hAnsi="Arial" w:cs="Arial"/>
          <w:noProof w:val="0"/>
          <w:sz w:val="20"/>
          <w:szCs w:val="20"/>
        </w:rPr>
        <w:t>- sprostredkovateľská činnosť v oblasti služieb</w:t>
      </w:r>
    </w:p>
    <w:p w:rsidR="00630C22" w:rsidRDefault="00630C22" w:rsidP="00B32428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1040" w:firstLine="0"/>
        <w:jc w:val="left"/>
        <w:outlineLvl w:val="0"/>
        <w:rPr>
          <w:rFonts w:ascii="Arial" w:hAnsi="Arial" w:cs="Arial"/>
          <w:noProof w:val="0"/>
          <w:sz w:val="20"/>
          <w:szCs w:val="20"/>
        </w:rPr>
      </w:pPr>
      <w:r>
        <w:rPr>
          <w:rFonts w:ascii="Arial" w:hAnsi="Arial" w:cs="Arial"/>
          <w:noProof w:val="0"/>
          <w:sz w:val="20"/>
          <w:szCs w:val="20"/>
        </w:rPr>
        <w:t>- sprostredkovateľská činnosť v oblasti obchodu</w:t>
      </w:r>
    </w:p>
    <w:p w:rsidR="00630C22" w:rsidRDefault="00630C22" w:rsidP="00B32428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1040" w:firstLine="0"/>
        <w:jc w:val="left"/>
        <w:outlineLvl w:val="0"/>
        <w:rPr>
          <w:rFonts w:ascii="Arial" w:hAnsi="Arial" w:cs="Arial"/>
          <w:noProof w:val="0"/>
          <w:sz w:val="20"/>
          <w:szCs w:val="20"/>
        </w:rPr>
      </w:pPr>
      <w:r>
        <w:rPr>
          <w:rFonts w:ascii="Arial" w:hAnsi="Arial" w:cs="Arial"/>
          <w:noProof w:val="0"/>
          <w:sz w:val="20"/>
          <w:szCs w:val="20"/>
        </w:rPr>
        <w:t>-</w:t>
      </w:r>
      <w:r w:rsidRPr="00630C22">
        <w:rPr>
          <w:rFonts w:ascii="Arial" w:hAnsi="Arial" w:cs="Arial"/>
          <w:noProof w:val="0"/>
          <w:sz w:val="20"/>
          <w:szCs w:val="20"/>
        </w:rPr>
        <w:t xml:space="preserve"> </w:t>
      </w:r>
      <w:r>
        <w:rPr>
          <w:rFonts w:ascii="Arial" w:hAnsi="Arial" w:cs="Arial"/>
          <w:noProof w:val="0"/>
          <w:sz w:val="20"/>
          <w:szCs w:val="20"/>
        </w:rPr>
        <w:t>sprostredkovateľská činnosť v oblasti výroby</w:t>
      </w:r>
    </w:p>
    <w:p w:rsidR="000A2D22" w:rsidRDefault="000A2D22" w:rsidP="00B32428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1040" w:firstLine="0"/>
        <w:jc w:val="left"/>
        <w:outlineLvl w:val="0"/>
        <w:rPr>
          <w:rFonts w:ascii="Arial" w:hAnsi="Arial" w:cs="Arial"/>
          <w:noProof w:val="0"/>
          <w:sz w:val="20"/>
          <w:szCs w:val="20"/>
        </w:rPr>
      </w:pPr>
      <w:r>
        <w:rPr>
          <w:rFonts w:ascii="Arial" w:hAnsi="Arial" w:cs="Arial"/>
          <w:noProof w:val="0"/>
          <w:sz w:val="20"/>
          <w:szCs w:val="20"/>
        </w:rPr>
        <w:t>- kúpa tovaru na účely jeho predaja konečnému spotrebiteľovi /maloobchod/ alebo iným prevádzkovateľom živnosti /veľkoobchod/</w:t>
      </w:r>
    </w:p>
    <w:p w:rsidR="000A2D22" w:rsidRDefault="000A2D22" w:rsidP="00B32428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outlineLvl w:val="0"/>
        <w:rPr>
          <w:rFonts w:ascii="Calibri" w:hAnsi="Calibri" w:cs="FuturaTEEDem"/>
          <w:b/>
          <w:noProof w:val="0"/>
        </w:rPr>
      </w:pPr>
    </w:p>
    <w:p w:rsidR="000A2D22" w:rsidRDefault="000A2D22" w:rsidP="00B32428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outlineLvl w:val="0"/>
        <w:rPr>
          <w:rFonts w:ascii="Calibri" w:hAnsi="Calibri"/>
          <w:noProof w:val="0"/>
        </w:rPr>
      </w:pPr>
      <w:bookmarkStart w:id="6" w:name="_Toc413000202"/>
      <w:r>
        <w:rPr>
          <w:rFonts w:ascii="Calibri" w:hAnsi="Calibri" w:cs="FuturaTEEDem"/>
          <w:b/>
          <w:noProof w:val="0"/>
        </w:rPr>
        <w:t>1.</w:t>
      </w:r>
      <w:r>
        <w:rPr>
          <w:rFonts w:ascii="Calibri" w:hAnsi="Calibri" w:cs="FuturaTEEDem"/>
          <w:b/>
          <w:noProof w:val="0"/>
        </w:rPr>
        <w:tab/>
        <w:t>Informácie k 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 xml:space="preserve">asti A. písm. c) prílohy 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. 3 o po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te zamestnancov</w:t>
      </w:r>
      <w:bookmarkEnd w:id="6"/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861"/>
        <w:gridCol w:w="2749"/>
        <w:gridCol w:w="2750"/>
      </w:tblGrid>
      <w:tr w:rsidR="000A2D22" w:rsidTr="000A2D22">
        <w:tc>
          <w:tcPr>
            <w:tcW w:w="38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0A2D22" w:rsidRDefault="000A2D22" w:rsidP="00B3242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0A2D22" w:rsidRDefault="000A2D22" w:rsidP="00B3242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Bežné ú</w:t>
            </w:r>
            <w:r>
              <w:rPr>
                <w:rFonts w:ascii="Calibri" w:hAnsi="Calibri" w:cs="Times New Roman"/>
                <w:b/>
                <w:noProof w:val="0"/>
              </w:rPr>
              <w:t>č</w:t>
            </w:r>
            <w:r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0A2D22" w:rsidRDefault="000A2D22" w:rsidP="00B3242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Bezprostredne predchádzajúce ú</w:t>
            </w:r>
            <w:r>
              <w:rPr>
                <w:rFonts w:ascii="Calibri" w:hAnsi="Calibri" w:cs="Times New Roman"/>
                <w:b/>
                <w:noProof w:val="0"/>
              </w:rPr>
              <w:t>č</w:t>
            </w:r>
            <w:r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0A2D22" w:rsidTr="000A2D22">
        <w:tc>
          <w:tcPr>
            <w:tcW w:w="38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B32428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Priemerný prepočítaný počet zamestnancov</w:t>
            </w:r>
          </w:p>
        </w:tc>
        <w:tc>
          <w:tcPr>
            <w:tcW w:w="274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3160B3" w:rsidP="00B32428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  <w:tc>
          <w:tcPr>
            <w:tcW w:w="275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745B1D" w:rsidP="00B32428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</w:tr>
      <w:tr w:rsidR="000A2D22" w:rsidTr="000A2D22">
        <w:tc>
          <w:tcPr>
            <w:tcW w:w="38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B32428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Stav zamestnancov ku dňu, ku ktorému sa zostavuje účtovná závierka, z toho: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3160B3" w:rsidP="00B32428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745B1D" w:rsidP="00B32428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</w:tr>
      <w:tr w:rsidR="000A2D22" w:rsidTr="000A2D22">
        <w:tc>
          <w:tcPr>
            <w:tcW w:w="38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B32428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počet vedúcich zamestnancov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3160B3" w:rsidP="00B32428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745B1D" w:rsidP="00B32428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</w:tr>
    </w:tbl>
    <w:p w:rsidR="000A2D22" w:rsidRDefault="000A2D22" w:rsidP="00B32428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/>
          <w:noProof w:val="0"/>
        </w:rPr>
      </w:pPr>
    </w:p>
    <w:p w:rsidR="000A2D22" w:rsidRDefault="000A2D22" w:rsidP="00B32428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t>2.</w:t>
      </w:r>
      <w:r>
        <w:rPr>
          <w:rFonts w:ascii="Calibri" w:hAnsi="Calibri" w:cs="FuturaTEEDem"/>
          <w:b/>
          <w:noProof w:val="0"/>
        </w:rPr>
        <w:tab/>
        <w:t>Informácie k 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 xml:space="preserve">asti B. písm. b) prílohy 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. 3 o štruktúre spolo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níkov, akcionárov ku d</w:t>
      </w:r>
      <w:r>
        <w:rPr>
          <w:rFonts w:ascii="Calibri" w:hAnsi="Calibri" w:cs="Times New Roman"/>
          <w:b/>
          <w:noProof w:val="0"/>
        </w:rPr>
        <w:t>ň</w:t>
      </w:r>
      <w:r>
        <w:rPr>
          <w:rFonts w:ascii="Calibri" w:hAnsi="Calibri" w:cs="FuturaTEEDem"/>
          <w:b/>
          <w:noProof w:val="0"/>
        </w:rPr>
        <w:t>u, ku ktorému sa zostavuje ú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tovná závierka a o štruktúre spolo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níkov, akcionárov do d</w:t>
      </w:r>
      <w:r>
        <w:rPr>
          <w:rFonts w:ascii="Calibri" w:hAnsi="Calibri" w:cs="Times New Roman"/>
          <w:b/>
          <w:noProof w:val="0"/>
        </w:rPr>
        <w:t>ň</w:t>
      </w:r>
      <w:r>
        <w:rPr>
          <w:rFonts w:ascii="Calibri" w:hAnsi="Calibri" w:cs="FuturaTEEDem"/>
          <w:b/>
          <w:noProof w:val="0"/>
        </w:rPr>
        <w:t>a jej zmeny vzniknutej v priebehu ú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tovného obdobia</w:t>
      </w:r>
    </w:p>
    <w:p w:rsidR="000A2D22" w:rsidRDefault="000A2D22" w:rsidP="00B32428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outlineLvl w:val="0"/>
        <w:rPr>
          <w:rFonts w:ascii="Calibri" w:hAnsi="Calibri"/>
          <w:noProof w:val="0"/>
        </w:rPr>
      </w:pPr>
      <w:bookmarkStart w:id="7" w:name="_Toc413000203"/>
      <w:r>
        <w:rPr>
          <w:rFonts w:ascii="Calibri" w:hAnsi="Calibri"/>
          <w:noProof w:val="0"/>
        </w:rPr>
        <w:t>Tabuľka č. 1</w:t>
      </w:r>
      <w:bookmarkEnd w:id="7"/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03"/>
        <w:gridCol w:w="1232"/>
        <w:gridCol w:w="1288"/>
        <w:gridCol w:w="2018"/>
        <w:gridCol w:w="2019"/>
      </w:tblGrid>
      <w:tr w:rsidR="000A2D22" w:rsidTr="000A2D22">
        <w:tc>
          <w:tcPr>
            <w:tcW w:w="2803" w:type="dxa"/>
            <w:vMerge w:val="restar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2D22" w:rsidRDefault="000A2D22" w:rsidP="00B3242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Spolo</w:t>
            </w:r>
            <w:r>
              <w:rPr>
                <w:rFonts w:ascii="Calibri" w:hAnsi="Calibri" w:cs="Times New Roman"/>
                <w:b/>
                <w:noProof w:val="0"/>
              </w:rPr>
              <w:t>č</w:t>
            </w:r>
            <w:r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252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2D22" w:rsidRDefault="000A2D22" w:rsidP="00B3242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2018" w:type="dxa"/>
            <w:vMerge w:val="restar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2D22" w:rsidRDefault="000A2D22" w:rsidP="00B3242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Podiel na hlasovacích právach</w:t>
            </w:r>
            <w:r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2019" w:type="dxa"/>
            <w:vMerge w:val="restar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2D22" w:rsidRDefault="000A2D22" w:rsidP="00B3242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Iný podiel na ostatných položkách VI ako na ZI</w:t>
            </w:r>
            <w:r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0A2D22" w:rsidTr="000A2D22">
        <w:tc>
          <w:tcPr>
            <w:tcW w:w="2803" w:type="dxa"/>
            <w:vMerge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2D22" w:rsidRDefault="000A2D22" w:rsidP="000A2D22">
            <w:pPr>
              <w:rPr>
                <w:rFonts w:ascii="Calibri" w:hAnsi="Calibri" w:cs="FuturaTEEDem"/>
                <w:sz w:val="18"/>
                <w:szCs w:val="18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2D22" w:rsidRDefault="000A2D22" w:rsidP="00B3242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2D22" w:rsidRDefault="000A2D22" w:rsidP="00B3242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2018" w:type="dxa"/>
            <w:vMerge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2D22" w:rsidRDefault="000A2D22" w:rsidP="000A2D22">
            <w:pPr>
              <w:rPr>
                <w:rFonts w:ascii="Calibri" w:hAnsi="Calibri" w:cs="FuturaTEEDem"/>
                <w:sz w:val="18"/>
                <w:szCs w:val="18"/>
              </w:rPr>
            </w:pPr>
          </w:p>
        </w:tc>
        <w:tc>
          <w:tcPr>
            <w:tcW w:w="2019" w:type="dxa"/>
            <w:vMerge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2D22" w:rsidRDefault="000A2D22" w:rsidP="000A2D22">
            <w:pPr>
              <w:rPr>
                <w:rFonts w:ascii="Calibri" w:hAnsi="Calibri" w:cs="FuturaTEEDem"/>
                <w:b/>
                <w:sz w:val="18"/>
                <w:szCs w:val="18"/>
              </w:rPr>
            </w:pPr>
          </w:p>
        </w:tc>
      </w:tr>
      <w:tr w:rsidR="000A2D22" w:rsidTr="000A2D22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A2D22" w:rsidRDefault="000A2D22" w:rsidP="00B3242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A2D22" w:rsidRDefault="000A2D22" w:rsidP="00B3242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A2D22" w:rsidRDefault="000A2D22" w:rsidP="00B3242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A2D22" w:rsidRDefault="000A2D22" w:rsidP="00B3242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A2D22" w:rsidRDefault="000A2D22" w:rsidP="00B3242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e</w:t>
            </w:r>
          </w:p>
        </w:tc>
      </w:tr>
      <w:tr w:rsidR="000A2D22" w:rsidTr="000A2D22">
        <w:tc>
          <w:tcPr>
            <w:tcW w:w="280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A52FC3" w:rsidP="00B32428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Vladimír Kulíšek</w:t>
            </w:r>
          </w:p>
        </w:tc>
        <w:tc>
          <w:tcPr>
            <w:tcW w:w="123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3160B3" w:rsidP="00B32428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5000</w:t>
            </w:r>
          </w:p>
        </w:tc>
        <w:tc>
          <w:tcPr>
            <w:tcW w:w="128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3160B3" w:rsidP="00B32428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3160B3" w:rsidP="00B32428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B32428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0A2D22" w:rsidTr="000A2D22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B32428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B32428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B32428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B32428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B32428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0A2D22" w:rsidTr="000A2D22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B32428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B32428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B32428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B32428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B32428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0A2D22" w:rsidTr="000A2D22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B32428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B32428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B32428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B32428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B32428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0A2D22" w:rsidTr="000A2D22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B32428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B32428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B32428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B32428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B32428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0A2D22" w:rsidTr="000A2D22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B32428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A52FC3" w:rsidP="00B32428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5000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A52FC3" w:rsidP="00B32428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A52FC3" w:rsidP="00B32428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B32428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0A2D22" w:rsidRDefault="000A2D22" w:rsidP="00B32428">
      <w:pPr>
        <w:pStyle w:val="NaZacatek"/>
        <w:tabs>
          <w:tab w:val="clear" w:pos="283"/>
          <w:tab w:val="clear" w:pos="567"/>
          <w:tab w:val="left" w:pos="708"/>
        </w:tabs>
        <w:spacing w:beforeLines="40" w:after="0" w:line="240" w:lineRule="auto"/>
        <w:jc w:val="left"/>
        <w:rPr>
          <w:rFonts w:ascii="Calibri" w:hAnsi="Calibri"/>
          <w:noProof w:val="0"/>
        </w:rPr>
      </w:pPr>
    </w:p>
    <w:p w:rsidR="000A2D22" w:rsidRPr="007256C6" w:rsidRDefault="003160B3" w:rsidP="00B32428">
      <w:pPr>
        <w:pStyle w:val="NaZacatek"/>
        <w:pageBreakBefore/>
        <w:spacing w:beforeLines="40"/>
        <w:rPr>
          <w:rFonts w:ascii="Calibri" w:hAnsi="Calibri"/>
          <w:color w:val="000000"/>
        </w:rPr>
      </w:pPr>
      <w:r>
        <w:rPr>
          <w:rFonts w:ascii="Calibri" w:hAnsi="Calibri" w:cs="FuturaTEEDem"/>
          <w:b/>
          <w:color w:val="000000"/>
        </w:rPr>
        <w:lastRenderedPageBreak/>
        <w:t>3</w:t>
      </w:r>
      <w:r w:rsidR="000A2D22" w:rsidRPr="007256C6">
        <w:rPr>
          <w:rFonts w:ascii="Calibri" w:hAnsi="Calibri" w:cs="FuturaTEEDem"/>
          <w:b/>
          <w:color w:val="000000"/>
        </w:rPr>
        <w:t>.</w:t>
      </w:r>
      <w:r w:rsidR="000A2D22" w:rsidRPr="007256C6">
        <w:rPr>
          <w:rFonts w:ascii="Calibri" w:hAnsi="Calibri" w:cs="FuturaTEEDem"/>
          <w:b/>
          <w:color w:val="000000"/>
        </w:rPr>
        <w:tab/>
        <w:t>Informácie k </w:t>
      </w:r>
      <w:r w:rsidR="000A2D22" w:rsidRPr="007256C6">
        <w:rPr>
          <w:rFonts w:ascii="Calibri" w:hAnsi="Calibri" w:cs="Times New Roman"/>
          <w:b/>
          <w:color w:val="000000"/>
        </w:rPr>
        <w:t>č</w:t>
      </w:r>
      <w:r w:rsidR="000A2D22" w:rsidRPr="007256C6">
        <w:rPr>
          <w:rFonts w:ascii="Calibri" w:hAnsi="Calibri" w:cs="FuturaTEEDem"/>
          <w:b/>
          <w:color w:val="000000"/>
        </w:rPr>
        <w:t xml:space="preserve">asti F. písm. a) prílohy </w:t>
      </w:r>
      <w:r w:rsidR="000A2D22" w:rsidRPr="007256C6">
        <w:rPr>
          <w:rFonts w:ascii="Calibri" w:hAnsi="Calibri" w:cs="Times New Roman"/>
          <w:b/>
          <w:color w:val="000000"/>
        </w:rPr>
        <w:t>č</w:t>
      </w:r>
      <w:r w:rsidR="000A2D22" w:rsidRPr="007256C6">
        <w:rPr>
          <w:rFonts w:ascii="Calibri" w:hAnsi="Calibri" w:cs="FuturaTEEDem"/>
          <w:b/>
          <w:color w:val="000000"/>
        </w:rPr>
        <w:t>. 3 o dlhodobom hmotnom majetku</w:t>
      </w:r>
    </w:p>
    <w:p w:rsidR="000A2D22" w:rsidRPr="007256C6" w:rsidRDefault="000A2D22" w:rsidP="00B32428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outlineLvl w:val="0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9360" w:type="dxa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643"/>
        <w:gridCol w:w="857"/>
        <w:gridCol w:w="858"/>
        <w:gridCol w:w="857"/>
        <w:gridCol w:w="858"/>
        <w:gridCol w:w="857"/>
        <w:gridCol w:w="858"/>
        <w:gridCol w:w="857"/>
        <w:gridCol w:w="858"/>
        <w:gridCol w:w="857"/>
      </w:tblGrid>
      <w:tr w:rsidR="000A2D22" w:rsidRPr="007256C6" w:rsidTr="000A2D22">
        <w:tc>
          <w:tcPr>
            <w:tcW w:w="16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0A2D22" w:rsidRPr="007256C6" w:rsidRDefault="000A2D22" w:rsidP="00B3242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771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A2D22" w:rsidRPr="007256C6" w:rsidRDefault="000A2D22" w:rsidP="00B3242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0A2D22" w:rsidRPr="007256C6" w:rsidTr="000A2D22">
        <w:tc>
          <w:tcPr>
            <w:tcW w:w="16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0A2D22" w:rsidRPr="007256C6" w:rsidRDefault="000A2D22" w:rsidP="00B3242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2D22" w:rsidRPr="007256C6" w:rsidRDefault="000A2D22" w:rsidP="00B3242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Pozemky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2D22" w:rsidRPr="007256C6" w:rsidRDefault="000A2D22" w:rsidP="00B3242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Stavby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2D22" w:rsidRPr="007256C6" w:rsidRDefault="000A2D22" w:rsidP="00B3242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Samos-</w:t>
            </w:r>
            <w:r w:rsidRPr="007256C6">
              <w:rPr>
                <w:rFonts w:ascii="Calibri" w:hAnsi="Calibri"/>
                <w:b/>
                <w:noProof w:val="0"/>
              </w:rPr>
              <w:br/>
              <w:t>tatné 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né veci a súbory 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  <w:t>ných vecí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2D22" w:rsidRPr="007256C6" w:rsidRDefault="000A2D22" w:rsidP="00B3242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Pestova-</w:t>
            </w:r>
            <w:r w:rsidRPr="007256C6">
              <w:rPr>
                <w:rFonts w:ascii="Calibri" w:hAnsi="Calibri"/>
                <w:b/>
                <w:noProof w:val="0"/>
              </w:rPr>
              <w:br/>
              <w:t>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ské celky</w:t>
            </w:r>
            <w:r w:rsidRPr="007256C6">
              <w:rPr>
                <w:rFonts w:ascii="Calibri" w:hAnsi="Calibri"/>
                <w:b/>
                <w:noProof w:val="0"/>
              </w:rPr>
              <w:br/>
              <w:t> trvalých porastov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2D22" w:rsidRPr="007256C6" w:rsidRDefault="000A2D22" w:rsidP="00B3242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Základné stádo a 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>ažné zvieratá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2D22" w:rsidRPr="007256C6" w:rsidRDefault="000A2D22" w:rsidP="00B3242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2D22" w:rsidRPr="007256C6" w:rsidRDefault="000A2D22" w:rsidP="00B3242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Obsta-</w:t>
            </w:r>
            <w:r w:rsidRPr="007256C6">
              <w:rPr>
                <w:rFonts w:ascii="Calibri" w:hAnsi="Calibri"/>
                <w:b/>
                <w:noProof w:val="0"/>
              </w:rPr>
              <w:br/>
              <w:t>rávaný DHM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2D22" w:rsidRPr="007256C6" w:rsidRDefault="000A2D22" w:rsidP="00B3242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Poskyt-</w:t>
            </w:r>
            <w:r w:rsidRPr="007256C6">
              <w:rPr>
                <w:rFonts w:ascii="Calibri" w:hAnsi="Calibri"/>
                <w:b/>
                <w:noProof w:val="0"/>
              </w:rPr>
              <w:br/>
              <w:t>nuté preddav-</w:t>
            </w:r>
            <w:r w:rsidRPr="007256C6">
              <w:rPr>
                <w:rFonts w:ascii="Calibri" w:hAnsi="Calibri"/>
                <w:b/>
                <w:noProof w:val="0"/>
              </w:rPr>
              <w:br/>
              <w:t>ky na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A2D22" w:rsidRPr="007256C6" w:rsidRDefault="000A2D22" w:rsidP="00B3242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0A2D22" w:rsidRPr="007256C6" w:rsidTr="000A2D22">
        <w:tc>
          <w:tcPr>
            <w:tcW w:w="16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0A2D22" w:rsidRPr="007256C6" w:rsidRDefault="000A2D22" w:rsidP="00B3242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0A2D22" w:rsidRPr="007256C6" w:rsidRDefault="000A2D22" w:rsidP="00B3242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0A2D22" w:rsidRPr="007256C6" w:rsidRDefault="000A2D22" w:rsidP="00B3242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0A2D22" w:rsidRPr="007256C6" w:rsidRDefault="000A2D22" w:rsidP="00B3242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0A2D22" w:rsidRPr="007256C6" w:rsidRDefault="000A2D22" w:rsidP="00B3242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0A2D22" w:rsidRPr="007256C6" w:rsidRDefault="000A2D22" w:rsidP="00B3242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0A2D22" w:rsidRPr="007256C6" w:rsidRDefault="000A2D22" w:rsidP="00B3242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0A2D22" w:rsidRPr="007256C6" w:rsidRDefault="000A2D22" w:rsidP="00B3242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0A2D22" w:rsidRPr="007256C6" w:rsidRDefault="000A2D22" w:rsidP="00B3242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0A2D22" w:rsidRPr="007256C6" w:rsidRDefault="000A2D22" w:rsidP="00B3242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0A2D22" w:rsidRPr="007256C6" w:rsidTr="000A2D22">
        <w:tc>
          <w:tcPr>
            <w:tcW w:w="16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B324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5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0A2D22" w:rsidRPr="007256C6" w:rsidRDefault="000A2D22" w:rsidP="00B324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0A2D22" w:rsidRPr="007256C6" w:rsidRDefault="000A2D22" w:rsidP="00B324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0A2D22" w:rsidRPr="007256C6" w:rsidRDefault="000A2D22" w:rsidP="00B324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0A2D22" w:rsidRPr="007256C6" w:rsidRDefault="000A2D22" w:rsidP="00B324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0A2D22" w:rsidRPr="007256C6" w:rsidRDefault="000A2D22" w:rsidP="00B324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0A2D22" w:rsidRPr="007256C6" w:rsidRDefault="000A2D22" w:rsidP="00B324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0A2D22" w:rsidRPr="007256C6" w:rsidRDefault="000A2D22" w:rsidP="00B324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0A2D22" w:rsidRPr="007256C6" w:rsidRDefault="000A2D22" w:rsidP="00B324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0A2D22" w:rsidRPr="007256C6" w:rsidRDefault="000A2D22" w:rsidP="00B324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0A2D22" w:rsidRPr="007256C6" w:rsidTr="000A2D22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B324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B324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B324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B324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B324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B324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B324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B324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B324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A2D22" w:rsidRPr="007256C6" w:rsidRDefault="000A2D22" w:rsidP="00B324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0A2D22" w:rsidRPr="007256C6" w:rsidTr="000A2D22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B324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B324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B324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B324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B324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B324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B324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B324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B324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A2D22" w:rsidRPr="007256C6" w:rsidRDefault="000A2D22" w:rsidP="00B324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0A2D22" w:rsidRPr="007256C6" w:rsidTr="000A2D22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B324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B324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B324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B324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B324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B324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B324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B324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B324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A2D22" w:rsidRPr="007256C6" w:rsidRDefault="000A2D22" w:rsidP="00B324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0A2D22" w:rsidRPr="007256C6" w:rsidTr="000A2D22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B324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B324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B324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B324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B324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B324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B324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B324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B324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A2D22" w:rsidRPr="007256C6" w:rsidRDefault="000A2D22" w:rsidP="00B324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A2D22" w:rsidRPr="007256C6" w:rsidTr="000A2D22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B324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B324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B324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B324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B324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B324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B324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B324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B324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A2D22" w:rsidRPr="007256C6" w:rsidRDefault="000A2D22" w:rsidP="00B324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0A2D22" w:rsidRPr="007256C6" w:rsidTr="000A2D22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B324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0A2D22" w:rsidRPr="007256C6" w:rsidRDefault="000A2D22" w:rsidP="00B324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0A2D22" w:rsidRPr="007256C6" w:rsidRDefault="000A2D22" w:rsidP="00B324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0A2D22" w:rsidRPr="007256C6" w:rsidRDefault="000A2D22" w:rsidP="00B324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0A2D22" w:rsidRPr="007256C6" w:rsidRDefault="000A2D22" w:rsidP="00B324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0A2D22" w:rsidRPr="007256C6" w:rsidRDefault="000A2D22" w:rsidP="00B324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0A2D22" w:rsidRPr="007256C6" w:rsidRDefault="000A2D22" w:rsidP="00B324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0A2D22" w:rsidRPr="007256C6" w:rsidRDefault="000A2D22" w:rsidP="00B324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0A2D22" w:rsidRPr="007256C6" w:rsidRDefault="000A2D22" w:rsidP="00B324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0A2D22" w:rsidRPr="007256C6" w:rsidRDefault="000A2D22" w:rsidP="00B324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0A2D22" w:rsidRPr="007256C6" w:rsidTr="000A2D22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B324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B324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B324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B324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B324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B324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B324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B324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B324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A2D22" w:rsidRPr="007256C6" w:rsidRDefault="000A2D22" w:rsidP="00B324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0A2D22" w:rsidRPr="007256C6" w:rsidTr="000A2D22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B324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B324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B324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B324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B324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B324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B324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B324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B324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A2D22" w:rsidRPr="007256C6" w:rsidRDefault="000A2D22" w:rsidP="00B324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0A2D22" w:rsidRPr="007256C6" w:rsidTr="000A2D22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B324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B324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B324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B324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B324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B324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B324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B324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B324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A2D22" w:rsidRPr="007256C6" w:rsidRDefault="000A2D22" w:rsidP="00B324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A2D22" w:rsidRPr="007256C6" w:rsidTr="000A2D22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B324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B324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B324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B324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B324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B324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B324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B324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B324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A2D22" w:rsidRPr="007256C6" w:rsidRDefault="000A2D22" w:rsidP="00B324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0A2D22" w:rsidRPr="007256C6" w:rsidTr="000A2D22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B324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0A2D22" w:rsidRPr="007256C6" w:rsidRDefault="000A2D22" w:rsidP="00B324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0A2D22" w:rsidRPr="007256C6" w:rsidRDefault="000A2D22" w:rsidP="00B324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0A2D22" w:rsidRPr="007256C6" w:rsidRDefault="000A2D22" w:rsidP="00B324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0A2D22" w:rsidRPr="007256C6" w:rsidRDefault="000A2D22" w:rsidP="00B324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0A2D22" w:rsidRPr="007256C6" w:rsidRDefault="000A2D22" w:rsidP="00B324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0A2D22" w:rsidRPr="007256C6" w:rsidRDefault="000A2D22" w:rsidP="00B324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0A2D22" w:rsidRPr="007256C6" w:rsidRDefault="000A2D22" w:rsidP="00B324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0A2D22" w:rsidRPr="007256C6" w:rsidRDefault="000A2D22" w:rsidP="00B324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0A2D22" w:rsidRPr="007256C6" w:rsidRDefault="000A2D22" w:rsidP="00B324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0A2D22" w:rsidRPr="007256C6" w:rsidTr="000A2D22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B324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B324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B324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B324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B324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B324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B324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B324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B324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A2D22" w:rsidRPr="007256C6" w:rsidRDefault="000A2D22" w:rsidP="00B324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A2D22" w:rsidRPr="007256C6" w:rsidTr="000A2D22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B324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B324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B324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B324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B324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B324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B324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B324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B324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A2D22" w:rsidRPr="007256C6" w:rsidRDefault="000A2D22" w:rsidP="00B324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A2D22" w:rsidRPr="007256C6" w:rsidTr="000A2D22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B324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B324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B324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B324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B324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B324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B324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B324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B324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A2D22" w:rsidRPr="007256C6" w:rsidRDefault="000A2D22" w:rsidP="00B324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A2D22" w:rsidRPr="007256C6" w:rsidTr="000A2D22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B324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B324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B324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B324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B324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B324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B324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B324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B324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A2D22" w:rsidRPr="007256C6" w:rsidRDefault="000A2D22" w:rsidP="00B324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A2D22" w:rsidRPr="007256C6" w:rsidTr="000A2D22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B324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0A2D22" w:rsidRPr="007256C6" w:rsidRDefault="000A2D22" w:rsidP="00B324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0A2D22" w:rsidRPr="007256C6" w:rsidRDefault="000A2D22" w:rsidP="00B324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0A2D22" w:rsidRPr="007256C6" w:rsidRDefault="000A2D22" w:rsidP="00B324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0A2D22" w:rsidRPr="007256C6" w:rsidRDefault="000A2D22" w:rsidP="00B324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0A2D22" w:rsidRPr="007256C6" w:rsidRDefault="000A2D22" w:rsidP="00B324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0A2D22" w:rsidRPr="007256C6" w:rsidRDefault="000A2D22" w:rsidP="00B324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0A2D22" w:rsidRPr="007256C6" w:rsidRDefault="000A2D22" w:rsidP="00B324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0A2D22" w:rsidRPr="007256C6" w:rsidRDefault="000A2D22" w:rsidP="00B324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0A2D22" w:rsidRPr="007256C6" w:rsidRDefault="000A2D22" w:rsidP="00B324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0A2D22" w:rsidRPr="007256C6" w:rsidTr="000A2D22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B324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B324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B324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B324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B324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B324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B324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B324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B324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A2D22" w:rsidRPr="007256C6" w:rsidRDefault="000A2D22" w:rsidP="00B324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A2D22" w:rsidRPr="007256C6" w:rsidTr="000A2D22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B324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B324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B324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B324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B324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B324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B324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B324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B324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A2D22" w:rsidRPr="007256C6" w:rsidRDefault="000A2D22" w:rsidP="00B324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0A2D22" w:rsidRPr="007256C6" w:rsidRDefault="003160B3" w:rsidP="00B32428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t>4</w:t>
      </w:r>
      <w:r w:rsidR="000A2D22" w:rsidRPr="007256C6">
        <w:rPr>
          <w:rFonts w:ascii="Calibri" w:hAnsi="Calibri" w:cs="FuturaTEEDem"/>
          <w:b/>
          <w:noProof w:val="0"/>
        </w:rPr>
        <w:t>.</w:t>
      </w:r>
      <w:r w:rsidR="000A2D22" w:rsidRPr="007256C6">
        <w:rPr>
          <w:rFonts w:ascii="Calibri" w:hAnsi="Calibri" w:cs="FuturaTEEDem"/>
          <w:b/>
          <w:noProof w:val="0"/>
        </w:rPr>
        <w:tab/>
        <w:t>Informácie k </w:t>
      </w:r>
      <w:r w:rsidR="000A2D22" w:rsidRPr="007256C6">
        <w:rPr>
          <w:rFonts w:ascii="Calibri" w:hAnsi="Calibri" w:cs="Times New Roman"/>
          <w:b/>
          <w:noProof w:val="0"/>
        </w:rPr>
        <w:t>č</w:t>
      </w:r>
      <w:r w:rsidR="000A2D22" w:rsidRPr="007256C6">
        <w:rPr>
          <w:rFonts w:ascii="Calibri" w:hAnsi="Calibri" w:cs="FuturaTEEDem"/>
          <w:b/>
          <w:noProof w:val="0"/>
        </w:rPr>
        <w:t xml:space="preserve">asti F. písm. w) prílohy </w:t>
      </w:r>
      <w:r w:rsidR="000A2D22" w:rsidRPr="007256C6">
        <w:rPr>
          <w:rFonts w:ascii="Calibri" w:hAnsi="Calibri" w:cs="Times New Roman"/>
          <w:b/>
          <w:noProof w:val="0"/>
        </w:rPr>
        <w:t>č</w:t>
      </w:r>
      <w:r w:rsidR="000A2D22" w:rsidRPr="007256C6">
        <w:rPr>
          <w:rFonts w:ascii="Calibri" w:hAnsi="Calibri" w:cs="FuturaTEEDem"/>
          <w:b/>
          <w:noProof w:val="0"/>
        </w:rPr>
        <w:t>. 3 o krátkodobom finan</w:t>
      </w:r>
      <w:r w:rsidR="000A2D22" w:rsidRPr="007256C6">
        <w:rPr>
          <w:rFonts w:ascii="Calibri" w:hAnsi="Calibri" w:cs="Times New Roman"/>
          <w:b/>
          <w:noProof w:val="0"/>
        </w:rPr>
        <w:t>č</w:t>
      </w:r>
      <w:r w:rsidR="000A2D22" w:rsidRPr="007256C6">
        <w:rPr>
          <w:rFonts w:ascii="Calibri" w:hAnsi="Calibri" w:cs="FuturaTEEDem"/>
          <w:b/>
          <w:noProof w:val="0"/>
        </w:rPr>
        <w:t xml:space="preserve">nom majetku </w:t>
      </w:r>
    </w:p>
    <w:p w:rsidR="000A2D22" w:rsidRPr="007256C6" w:rsidRDefault="000A2D22" w:rsidP="00B32428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outlineLvl w:val="0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0A2D22" w:rsidRPr="007256C6" w:rsidTr="000A2D22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0A2D22" w:rsidRPr="007256C6" w:rsidRDefault="000A2D22" w:rsidP="00B3242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0A2D22" w:rsidRPr="007256C6" w:rsidRDefault="000A2D22" w:rsidP="00B3242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0A2D22" w:rsidRPr="007256C6" w:rsidRDefault="000A2D22" w:rsidP="00B3242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0A2D22" w:rsidRPr="007256C6" w:rsidTr="000A2D22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B324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Pokladnica, ceniny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A1036E" w:rsidP="00B324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</w:t>
            </w:r>
            <w:r w:rsidR="00B32428">
              <w:rPr>
                <w:rFonts w:ascii="Calibri" w:hAnsi="Calibri"/>
                <w:noProof w:val="0"/>
              </w:rPr>
              <w:t>7029,79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0A2D22" w:rsidRPr="007256C6" w:rsidRDefault="00B32428" w:rsidP="00B324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34751,27</w:t>
            </w:r>
          </w:p>
        </w:tc>
      </w:tr>
      <w:tr w:rsidR="000A2D22" w:rsidRPr="007256C6" w:rsidTr="000A2D22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B324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Bežné bankové účty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B32428" w:rsidP="00B324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278,31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A2D22" w:rsidRPr="007256C6" w:rsidRDefault="00B32428" w:rsidP="00B324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-3,23</w:t>
            </w:r>
          </w:p>
        </w:tc>
      </w:tr>
      <w:tr w:rsidR="000A2D22" w:rsidRPr="007256C6" w:rsidTr="000A2D22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B324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Bankové účty termínované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B324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A2D22" w:rsidRPr="007256C6" w:rsidRDefault="000A2D22" w:rsidP="00B324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A2D22" w:rsidRPr="007256C6" w:rsidTr="000A2D22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B324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Peniaze na ceste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B324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A2D22" w:rsidRPr="007256C6" w:rsidRDefault="000A2D22" w:rsidP="00B324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A2D22" w:rsidRPr="007256C6" w:rsidTr="000A2D22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B324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C012E7" w:rsidP="00B324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</w:t>
            </w:r>
            <w:r w:rsidR="00B32428">
              <w:rPr>
                <w:rFonts w:ascii="Calibri" w:hAnsi="Calibri"/>
                <w:noProof w:val="0"/>
              </w:rPr>
              <w:t>7308,10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A2D22" w:rsidRPr="007256C6" w:rsidRDefault="00B32428" w:rsidP="00B324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34748,04</w:t>
            </w:r>
          </w:p>
        </w:tc>
      </w:tr>
    </w:tbl>
    <w:p w:rsidR="000A2D22" w:rsidRPr="007256C6" w:rsidRDefault="000A2D22" w:rsidP="00B32428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>
        <w:rPr>
          <w:noProof w:val="0"/>
        </w:rPr>
        <w:lastRenderedPageBreak/>
        <w:br w:type="page"/>
      </w:r>
    </w:p>
    <w:p w:rsidR="000A2D22" w:rsidRPr="007256C6" w:rsidRDefault="000A2D22" w:rsidP="00B32428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5.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H. písm. a)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tržbách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337"/>
        <w:gridCol w:w="1337"/>
        <w:gridCol w:w="1337"/>
        <w:gridCol w:w="1338"/>
        <w:gridCol w:w="1337"/>
        <w:gridCol w:w="1337"/>
        <w:gridCol w:w="1337"/>
      </w:tblGrid>
      <w:tr w:rsidR="000A2D22" w:rsidRPr="007256C6" w:rsidTr="000A2D22">
        <w:tc>
          <w:tcPr>
            <w:tcW w:w="13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0A2D22" w:rsidRPr="007256C6" w:rsidRDefault="000A2D22" w:rsidP="00B3242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Oblas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odbytu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2D22" w:rsidRPr="007256C6" w:rsidRDefault="000A2D22" w:rsidP="00B3242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A)</w:t>
            </w:r>
          </w:p>
        </w:tc>
        <w:tc>
          <w:tcPr>
            <w:tcW w:w="267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2D22" w:rsidRPr="007256C6" w:rsidRDefault="000A2D22" w:rsidP="00B3242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B)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A2D22" w:rsidRPr="007256C6" w:rsidRDefault="000A2D22" w:rsidP="00B3242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C)</w:t>
            </w:r>
          </w:p>
        </w:tc>
      </w:tr>
      <w:tr w:rsidR="000A2D22" w:rsidRPr="007256C6" w:rsidTr="000A2D22">
        <w:tc>
          <w:tcPr>
            <w:tcW w:w="13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0A2D22" w:rsidRPr="007256C6" w:rsidRDefault="000A2D22" w:rsidP="00B3242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2D22" w:rsidRPr="007256C6" w:rsidRDefault="000A2D22" w:rsidP="00B3242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2D22" w:rsidRPr="007256C6" w:rsidRDefault="000A2D22" w:rsidP="00B3242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2D22" w:rsidRPr="007256C6" w:rsidRDefault="000A2D22" w:rsidP="00B3242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účtovné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2D22" w:rsidRPr="007256C6" w:rsidRDefault="000A2D22" w:rsidP="00B3242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2D22" w:rsidRPr="007256C6" w:rsidRDefault="000A2D22" w:rsidP="00B3242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A2D22" w:rsidRPr="007256C6" w:rsidRDefault="000A2D22" w:rsidP="00B3242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0A2D22" w:rsidRPr="007256C6" w:rsidTr="000A2D22">
        <w:tc>
          <w:tcPr>
            <w:tcW w:w="13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A2D22" w:rsidRPr="007256C6" w:rsidRDefault="000A2D22" w:rsidP="00B3242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A2D22" w:rsidRPr="007256C6" w:rsidRDefault="000A2D22" w:rsidP="00B3242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A2D22" w:rsidRPr="007256C6" w:rsidRDefault="000A2D22" w:rsidP="00B3242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A2D22" w:rsidRPr="007256C6" w:rsidRDefault="000A2D22" w:rsidP="00B3242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A2D22" w:rsidRPr="007256C6" w:rsidRDefault="000A2D22" w:rsidP="00B3242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A2D22" w:rsidRPr="007256C6" w:rsidRDefault="000A2D22" w:rsidP="00B3242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0A2D22" w:rsidRPr="007256C6" w:rsidRDefault="000A2D22" w:rsidP="00B3242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0A2D22" w:rsidRPr="007256C6" w:rsidTr="000A2D22">
        <w:tc>
          <w:tcPr>
            <w:tcW w:w="13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B324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Služby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A1036E" w:rsidP="00B324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  <w:r w:rsidR="00C012E7">
              <w:rPr>
                <w:rFonts w:ascii="Calibri" w:hAnsi="Calibri"/>
                <w:noProof w:val="0"/>
              </w:rPr>
              <w:t>7395,75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C012E7" w:rsidP="00B324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16269</w:t>
            </w:r>
          </w:p>
        </w:tc>
        <w:tc>
          <w:tcPr>
            <w:tcW w:w="13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B324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B324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B324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0A2D22" w:rsidRPr="007256C6" w:rsidRDefault="000A2D22" w:rsidP="00B324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A2D22" w:rsidRPr="007256C6" w:rsidTr="000A2D22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B324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FE600A">
              <w:rPr>
                <w:rFonts w:ascii="Calibri" w:hAnsi="Calibri"/>
                <w:noProof w:val="0"/>
              </w:rPr>
              <w:t>Vlastné výrobky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B324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B324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B324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B324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B324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A2D22" w:rsidRPr="007256C6" w:rsidRDefault="000A2D22" w:rsidP="00B324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A2D22" w:rsidRPr="007256C6" w:rsidTr="000A2D22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B324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B324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B324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B324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B324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B324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A2D22" w:rsidRPr="007256C6" w:rsidRDefault="000A2D22" w:rsidP="00B324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A2D22" w:rsidRPr="007256C6" w:rsidTr="000A2D22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B324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B324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B324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B324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B324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B324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A2D22" w:rsidRPr="007256C6" w:rsidRDefault="000A2D22" w:rsidP="00B324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A2D22" w:rsidRPr="007256C6" w:rsidTr="000A2D22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B324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B324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ED4282">
              <w:rPr>
                <w:rFonts w:ascii="Calibri" w:hAnsi="Calibri"/>
                <w:noProof w:val="0"/>
              </w:rPr>
              <w:t>1</w:t>
            </w:r>
            <w:r w:rsidR="00C012E7">
              <w:rPr>
                <w:rFonts w:ascii="Calibri" w:hAnsi="Calibri"/>
                <w:noProof w:val="0"/>
              </w:rPr>
              <w:t>7395,75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3160B3" w:rsidP="00B324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  <w:r w:rsidR="00C012E7">
              <w:rPr>
                <w:rFonts w:ascii="Calibri" w:hAnsi="Calibri"/>
                <w:noProof w:val="0"/>
              </w:rPr>
              <w:t>6269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B324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B324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B324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A2D22" w:rsidRPr="007256C6" w:rsidRDefault="000A2D22" w:rsidP="00B324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0A2D22" w:rsidRDefault="000A2D22" w:rsidP="00B32428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2" w:after="0" w:line="240" w:lineRule="auto"/>
      </w:pPr>
    </w:p>
    <w:p w:rsidR="003160B3" w:rsidRDefault="003160B3" w:rsidP="00B32428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2"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vznikla za</w:t>
      </w:r>
      <w:r w:rsidR="007647A5">
        <w:rPr>
          <w:rFonts w:ascii="Times New Roman" w:hAnsi="Times New Roman" w:cs="Times New Roman"/>
          <w:sz w:val="24"/>
          <w:szCs w:val="24"/>
        </w:rPr>
        <w:t xml:space="preserve"> účelom nepretržitej činnosti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3160B3" w:rsidRDefault="003160B3" w:rsidP="00B32428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2"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roku 2017 nastala zmena v majetkovej účasti. Momentálne má spoločnosť iba jedného vlastníka.</w:t>
      </w:r>
    </w:p>
    <w:p w:rsidR="003160B3" w:rsidRDefault="003160B3" w:rsidP="00B32428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2"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Hmotný majetok </w:t>
      </w:r>
      <w:r w:rsidR="00A1036E">
        <w:rPr>
          <w:rFonts w:ascii="Times New Roman" w:hAnsi="Times New Roman" w:cs="Times New Roman"/>
          <w:sz w:val="24"/>
          <w:szCs w:val="24"/>
        </w:rPr>
        <w:t>je odpísaný</w:t>
      </w:r>
      <w:r w:rsidR="00745B1D">
        <w:rPr>
          <w:rFonts w:ascii="Times New Roman" w:hAnsi="Times New Roman" w:cs="Times New Roman"/>
          <w:sz w:val="24"/>
          <w:szCs w:val="24"/>
        </w:rPr>
        <w:t>.</w:t>
      </w:r>
    </w:p>
    <w:p w:rsidR="003160B3" w:rsidRPr="003160B3" w:rsidRDefault="003160B3" w:rsidP="0031288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2"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Spoločník nefiguruje v žiadnych iných spoločnostiach a neboli uskutočnené transakcie podliehajúce transferovému oceňovaniu.</w:t>
      </w:r>
    </w:p>
    <w:sectPr w:rsidR="003160B3" w:rsidRPr="003160B3" w:rsidSect="00BB4535">
      <w:headerReference w:type="even" r:id="rId7"/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A7BF0" w:rsidRDefault="00AA7BF0">
      <w:r>
        <w:separator/>
      </w:r>
    </w:p>
  </w:endnote>
  <w:endnote w:type="continuationSeparator" w:id="1">
    <w:p w:rsidR="00AA7BF0" w:rsidRDefault="00AA7BF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FuturaTEE">
    <w:altName w:val="Curlz MT"/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FuturaTEEDem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A7BF0" w:rsidRDefault="00AA7BF0">
      <w:r>
        <w:separator/>
      </w:r>
    </w:p>
  </w:footnote>
  <w:footnote w:type="continuationSeparator" w:id="1">
    <w:p w:rsidR="00AA7BF0" w:rsidRDefault="00AA7BF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30C22" w:rsidRDefault="00312881" w:rsidP="001B4E97">
    <w:pPr>
      <w:pStyle w:val="Hlavik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630C22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630C22" w:rsidRDefault="00630C22" w:rsidP="00630C22">
    <w:pPr>
      <w:pStyle w:val="Hlavika"/>
      <w:ind w:right="360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30C22" w:rsidRDefault="00312881" w:rsidP="001B4E97">
    <w:pPr>
      <w:pStyle w:val="Hlavik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630C22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B32428">
      <w:rPr>
        <w:rStyle w:val="slostrany"/>
        <w:noProof/>
      </w:rPr>
      <w:t>3</w:t>
    </w:r>
    <w:r>
      <w:rPr>
        <w:rStyle w:val="slostrany"/>
      </w:rPr>
      <w:fldChar w:fldCharType="end"/>
    </w:r>
  </w:p>
  <w:p w:rsidR="00630C22" w:rsidRPr="00630C22" w:rsidRDefault="00630C22" w:rsidP="00630C22">
    <w:pPr>
      <w:pStyle w:val="Hlavika"/>
      <w:ind w:right="360"/>
      <w:rPr>
        <w:rFonts w:ascii="Arial" w:hAnsi="Arial" w:cs="Arial"/>
      </w:rPr>
    </w:pPr>
    <w:r w:rsidRPr="00630C22">
      <w:rPr>
        <w:rFonts w:ascii="Arial" w:hAnsi="Arial" w:cs="Arial"/>
      </w:rPr>
      <w:t>Poznámky Uč POD 3-01</w:t>
    </w:r>
    <w:r>
      <w:rPr>
        <w:rFonts w:ascii="Arial" w:hAnsi="Arial" w:cs="Arial"/>
      </w:rPr>
      <w:t xml:space="preserve">                                                              2023770672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1FC22E0"/>
    <w:multiLevelType w:val="hybridMultilevel"/>
    <w:tmpl w:val="B4B64974"/>
    <w:lvl w:ilvl="0" w:tplc="CAA2614A">
      <w:start w:val="1"/>
      <w:numFmt w:val="upperLetter"/>
      <w:lvlText w:val="%1."/>
      <w:lvlJc w:val="left"/>
      <w:pPr>
        <w:tabs>
          <w:tab w:val="num" w:pos="700"/>
        </w:tabs>
        <w:ind w:left="70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31391ED6"/>
    <w:multiLevelType w:val="hybridMultilevel"/>
    <w:tmpl w:val="DFB0FC24"/>
    <w:lvl w:ilvl="0" w:tplc="65700980">
      <w:start w:val="2"/>
      <w:numFmt w:val="bullet"/>
      <w:lvlText w:val="-"/>
      <w:lvlJc w:val="left"/>
      <w:pPr>
        <w:tabs>
          <w:tab w:val="num" w:pos="1060"/>
        </w:tabs>
        <w:ind w:left="1060" w:hanging="360"/>
      </w:pPr>
      <w:rPr>
        <w:rFonts w:ascii="Arial" w:eastAsia="Times New Roman" w:hAnsi="Arial" w:cs="Arial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stylePaneFormatFilter w:val="3F01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0A2D22"/>
    <w:rsid w:val="000A2D22"/>
    <w:rsid w:val="000C336D"/>
    <w:rsid w:val="000C4C9A"/>
    <w:rsid w:val="000C78B3"/>
    <w:rsid w:val="00113448"/>
    <w:rsid w:val="001B4E97"/>
    <w:rsid w:val="001F58FA"/>
    <w:rsid w:val="002569F7"/>
    <w:rsid w:val="00312881"/>
    <w:rsid w:val="003160B3"/>
    <w:rsid w:val="00337512"/>
    <w:rsid w:val="004446BF"/>
    <w:rsid w:val="005722A0"/>
    <w:rsid w:val="005C28B2"/>
    <w:rsid w:val="00630C22"/>
    <w:rsid w:val="0068632B"/>
    <w:rsid w:val="006D6C28"/>
    <w:rsid w:val="00745B1D"/>
    <w:rsid w:val="0076106D"/>
    <w:rsid w:val="007647A5"/>
    <w:rsid w:val="009B6135"/>
    <w:rsid w:val="00A1036E"/>
    <w:rsid w:val="00A52FC3"/>
    <w:rsid w:val="00AA7BF0"/>
    <w:rsid w:val="00B32428"/>
    <w:rsid w:val="00B814A6"/>
    <w:rsid w:val="00BB4535"/>
    <w:rsid w:val="00C012E7"/>
    <w:rsid w:val="00C42B3D"/>
    <w:rsid w:val="00DD38F8"/>
    <w:rsid w:val="00E32356"/>
    <w:rsid w:val="00E6381F"/>
    <w:rsid w:val="00ED4282"/>
    <w:rsid w:val="00F86062"/>
    <w:rsid w:val="00FE600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semiHidden="1" w:uiPriority="60" w:unhideWhenUsed="1"/>
    <w:lsdException w:name="Light List" w:semiHidden="1" w:uiPriority="61" w:unhideWhenUsed="1"/>
    <w:lsdException w:name="Light Grid" w:semiHidden="1" w:uiPriority="62" w:unhideWhenUsed="1"/>
    <w:lsdException w:name="Medium Shading 1" w:semiHidden="1" w:uiPriority="63" w:unhideWhenUsed="1"/>
    <w:lsdException w:name="Medium Shading 2" w:semiHidden="1" w:uiPriority="64" w:unhideWhenUsed="1"/>
    <w:lsdException w:name="Medium List 1" w:semiHidden="1" w:uiPriority="65" w:unhideWhenUsed="1"/>
    <w:lsdException w:name="Medium List 2" w:semiHidden="1" w:uiPriority="66" w:unhideWhenUsed="1"/>
    <w:lsdException w:name="Medium Grid 1" w:semiHidden="1" w:uiPriority="67" w:unhideWhenUsed="1"/>
    <w:lsdException w:name="Medium Grid 2" w:semiHidden="1" w:uiPriority="68" w:unhideWhenUsed="1"/>
    <w:lsdException w:name="Medium Grid 3" w:semiHidden="1" w:uiPriority="69" w:unhideWhenUsed="1"/>
    <w:lsdException w:name="Dark List" w:semiHidden="1" w:uiPriority="70" w:unhideWhenUsed="1"/>
    <w:lsdException w:name="Colorful Shading" w:semiHidden="1" w:uiPriority="71" w:unhideWhenUsed="1"/>
    <w:lsdException w:name="Colorful List" w:semiHidden="1" w:uiPriority="72" w:unhideWhenUsed="1"/>
    <w:lsdException w:name="Colorful Grid" w:semiHidden="1" w:uiPriority="73" w:unhideWhenUsed="1"/>
    <w:lsdException w:name="Light Shading Accent 1" w:semiHidden="1" w:uiPriority="60" w:unhideWhenUsed="1"/>
    <w:lsdException w:name="Light List Accent 1" w:semiHidden="1" w:uiPriority="61" w:unhideWhenUsed="1"/>
    <w:lsdException w:name="Light Grid Accent 1" w:semiHidden="1" w:uiPriority="62" w:unhideWhenUsed="1"/>
    <w:lsdException w:name="Medium Shading 1 Accent 1" w:semiHidden="1" w:uiPriority="63" w:unhideWhenUsed="1"/>
    <w:lsdException w:name="Medium Shading 2 Accent 1" w:semiHidden="1" w:uiPriority="64" w:unhideWhenUsed="1"/>
    <w:lsdException w:name="Medium List 1 Accent 1" w:semiHidden="1" w:uiPriority="65" w:unhideWhenUsed="1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semiHidden="1" w:uiPriority="66" w:unhideWhenUsed="1"/>
    <w:lsdException w:name="Medium Grid 1 Accent 1" w:semiHidden="1" w:uiPriority="67" w:unhideWhenUsed="1"/>
    <w:lsdException w:name="Medium Grid 2 Accent 1" w:semiHidden="1" w:uiPriority="68" w:unhideWhenUsed="1"/>
    <w:lsdException w:name="Medium Grid 3 Accent 1" w:semiHidden="1" w:uiPriority="69" w:unhideWhenUsed="1"/>
    <w:lsdException w:name="Dark List Accent 1" w:semiHidden="1" w:uiPriority="70" w:unhideWhenUsed="1"/>
    <w:lsdException w:name="Colorful Shading Accent 1" w:semiHidden="1" w:uiPriority="71" w:unhideWhenUsed="1"/>
    <w:lsdException w:name="Colorful List Accent 1" w:semiHidden="1" w:uiPriority="72" w:unhideWhenUsed="1"/>
    <w:lsdException w:name="Colorful Grid Accent 1" w:semiHidden="1" w:uiPriority="73" w:unhideWhenUsed="1"/>
    <w:lsdException w:name="Light Shading Accent 2" w:semiHidden="1" w:uiPriority="60" w:unhideWhenUsed="1"/>
    <w:lsdException w:name="Light List Accent 2" w:semiHidden="1" w:uiPriority="61" w:unhideWhenUsed="1"/>
    <w:lsdException w:name="Light Grid Accent 2" w:semiHidden="1" w:uiPriority="62" w:unhideWhenUsed="1"/>
    <w:lsdException w:name="Medium Shading 1 Accent 2" w:semiHidden="1" w:uiPriority="63" w:unhideWhenUsed="1"/>
    <w:lsdException w:name="Medium Shading 2 Accent 2" w:semiHidden="1" w:uiPriority="64" w:unhideWhenUsed="1"/>
    <w:lsdException w:name="Medium List 1 Accent 2" w:semiHidden="1" w:uiPriority="65" w:unhideWhenUsed="1"/>
    <w:lsdException w:name="Medium List 2 Accent 2" w:semiHidden="1" w:uiPriority="66" w:unhideWhenUsed="1"/>
    <w:lsdException w:name="Medium Grid 1 Accent 2" w:semiHidden="1" w:uiPriority="67" w:unhideWhenUsed="1"/>
    <w:lsdException w:name="Medium Grid 2 Accent 2" w:semiHidden="1" w:uiPriority="68" w:unhideWhenUsed="1"/>
    <w:lsdException w:name="Medium Grid 3 Accent 2" w:semiHidden="1" w:uiPriority="69" w:unhideWhenUsed="1"/>
    <w:lsdException w:name="Dark List Accent 2" w:semiHidden="1" w:uiPriority="70" w:unhideWhenUsed="1"/>
    <w:lsdException w:name="Colorful Shading Accent 2" w:semiHidden="1" w:uiPriority="71" w:unhideWhenUsed="1"/>
    <w:lsdException w:name="Colorful List Accent 2" w:semiHidden="1" w:uiPriority="72" w:unhideWhenUsed="1"/>
    <w:lsdException w:name="Colorful Grid Accent 2" w:semiHidden="1" w:uiPriority="73" w:unhideWhenUsed="1"/>
    <w:lsdException w:name="Light Shading Accent 3" w:semiHidden="1" w:uiPriority="60" w:unhideWhenUsed="1"/>
    <w:lsdException w:name="Light List Accent 3" w:semiHidden="1" w:uiPriority="61" w:unhideWhenUsed="1"/>
    <w:lsdException w:name="Light Grid Accent 3" w:semiHidden="1" w:uiPriority="62" w:unhideWhenUsed="1"/>
    <w:lsdException w:name="Medium Shading 1 Accent 3" w:semiHidden="1" w:uiPriority="63" w:unhideWhenUsed="1"/>
    <w:lsdException w:name="Medium Shading 2 Accent 3" w:semiHidden="1" w:uiPriority="64" w:unhideWhenUsed="1"/>
    <w:lsdException w:name="Medium List 1 Accent 3" w:semiHidden="1" w:uiPriority="65" w:unhideWhenUsed="1"/>
    <w:lsdException w:name="Medium List 2 Accent 3" w:semiHidden="1" w:uiPriority="66" w:unhideWhenUsed="1"/>
    <w:lsdException w:name="Medium Grid 1 Accent 3" w:semiHidden="1" w:uiPriority="67" w:unhideWhenUsed="1"/>
    <w:lsdException w:name="Medium Grid 2 Accent 3" w:semiHidden="1" w:uiPriority="68" w:unhideWhenUsed="1"/>
    <w:lsdException w:name="Medium Grid 3 Accent 3" w:semiHidden="1" w:uiPriority="69" w:unhideWhenUsed="1"/>
    <w:lsdException w:name="Dark List Accent 3" w:semiHidden="1" w:uiPriority="70" w:unhideWhenUsed="1"/>
    <w:lsdException w:name="Colorful Shading Accent 3" w:semiHidden="1" w:uiPriority="71" w:unhideWhenUsed="1"/>
    <w:lsdException w:name="Colorful List Accent 3" w:semiHidden="1" w:uiPriority="72" w:unhideWhenUsed="1"/>
    <w:lsdException w:name="Colorful Grid Accent 3" w:semiHidden="1" w:uiPriority="73" w:unhideWhenUsed="1"/>
    <w:lsdException w:name="Light Shading Accent 4" w:semiHidden="1" w:uiPriority="60" w:unhideWhenUsed="1"/>
    <w:lsdException w:name="Light List Accent 4" w:semiHidden="1" w:uiPriority="61" w:unhideWhenUsed="1"/>
    <w:lsdException w:name="Light Grid Accent 4" w:semiHidden="1" w:uiPriority="62" w:unhideWhenUsed="1"/>
    <w:lsdException w:name="Medium Shading 1 Accent 4" w:semiHidden="1" w:uiPriority="63" w:unhideWhenUsed="1"/>
    <w:lsdException w:name="Medium Shading 2 Accent 4" w:semiHidden="1" w:uiPriority="64" w:unhideWhenUsed="1"/>
    <w:lsdException w:name="Medium List 1 Accent 4" w:semiHidden="1" w:uiPriority="65" w:unhideWhenUsed="1"/>
    <w:lsdException w:name="Medium List 2 Accent 4" w:semiHidden="1" w:uiPriority="66" w:unhideWhenUsed="1"/>
    <w:lsdException w:name="Medium Grid 1 Accent 4" w:semiHidden="1" w:uiPriority="67" w:unhideWhenUsed="1"/>
    <w:lsdException w:name="Medium Grid 2 Accent 4" w:semiHidden="1" w:uiPriority="68" w:unhideWhenUsed="1"/>
    <w:lsdException w:name="Medium Grid 3 Accent 4" w:semiHidden="1" w:uiPriority="69" w:unhideWhenUsed="1"/>
    <w:lsdException w:name="Dark List Accent 4" w:semiHidden="1" w:uiPriority="70" w:unhideWhenUsed="1"/>
    <w:lsdException w:name="Colorful Shading Accent 4" w:semiHidden="1" w:uiPriority="71" w:unhideWhenUsed="1"/>
    <w:lsdException w:name="Colorful List Accent 4" w:semiHidden="1" w:uiPriority="72" w:unhideWhenUsed="1"/>
    <w:lsdException w:name="Colorful Grid Accent 4" w:semiHidden="1" w:uiPriority="73" w:unhideWhenUsed="1"/>
    <w:lsdException w:name="Light Shading Accent 5" w:semiHidden="1" w:uiPriority="60" w:unhideWhenUsed="1"/>
    <w:lsdException w:name="Light List Accent 5" w:semiHidden="1" w:uiPriority="61" w:unhideWhenUsed="1"/>
    <w:lsdException w:name="Light Grid Accent 5" w:semiHidden="1" w:uiPriority="62" w:unhideWhenUsed="1"/>
    <w:lsdException w:name="Medium Shading 1 Accent 5" w:semiHidden="1" w:uiPriority="63" w:unhideWhenUsed="1"/>
    <w:lsdException w:name="Medium Shading 2 Accent 5" w:semiHidden="1" w:uiPriority="64" w:unhideWhenUsed="1"/>
    <w:lsdException w:name="Medium List 1 Accent 5" w:semiHidden="1" w:uiPriority="65" w:unhideWhenUsed="1"/>
    <w:lsdException w:name="Medium List 2 Accent 5" w:semiHidden="1" w:uiPriority="66" w:unhideWhenUsed="1"/>
    <w:lsdException w:name="Medium Grid 1 Accent 5" w:semiHidden="1" w:uiPriority="67" w:unhideWhenUsed="1"/>
    <w:lsdException w:name="Medium Grid 2 Accent 5" w:semiHidden="1" w:uiPriority="68" w:unhideWhenUsed="1"/>
    <w:lsdException w:name="Medium Grid 3 Accent 5" w:semiHidden="1" w:uiPriority="69" w:unhideWhenUsed="1"/>
    <w:lsdException w:name="Dark List Accent 5" w:semiHidden="1" w:uiPriority="70" w:unhideWhenUsed="1"/>
    <w:lsdException w:name="Colorful Shading Accent 5" w:semiHidden="1" w:uiPriority="71" w:unhideWhenUsed="1"/>
    <w:lsdException w:name="Colorful List Accent 5" w:semiHidden="1" w:uiPriority="72" w:unhideWhenUsed="1"/>
    <w:lsdException w:name="Colorful Grid Accent 5" w:semiHidden="1" w:uiPriority="73" w:unhideWhenUsed="1"/>
    <w:lsdException w:name="Light Shading Accent 6" w:semiHidden="1" w:uiPriority="60" w:unhideWhenUsed="1"/>
    <w:lsdException w:name="Light List Accent 6" w:semiHidden="1" w:uiPriority="61" w:unhideWhenUsed="1"/>
    <w:lsdException w:name="Light Grid Accent 6" w:semiHidden="1" w:uiPriority="62" w:unhideWhenUsed="1"/>
    <w:lsdException w:name="Medium Shading 1 Accent 6" w:semiHidden="1" w:uiPriority="63" w:unhideWhenUsed="1"/>
    <w:lsdException w:name="Medium Shading 2 Accent 6" w:semiHidden="1" w:uiPriority="64" w:unhideWhenUsed="1"/>
    <w:lsdException w:name="Medium List 1 Accent 6" w:semiHidden="1" w:uiPriority="65" w:unhideWhenUsed="1"/>
    <w:lsdException w:name="Medium List 2 Accent 6" w:semiHidden="1" w:uiPriority="66" w:unhideWhenUsed="1"/>
    <w:lsdException w:name="Medium Grid 1 Accent 6" w:semiHidden="1" w:uiPriority="67" w:unhideWhenUsed="1"/>
    <w:lsdException w:name="Medium Grid 2 Accent 6" w:semiHidden="1" w:uiPriority="68" w:unhideWhenUsed="1"/>
    <w:lsdException w:name="Medium Grid 3 Accent 6" w:semiHidden="1" w:uiPriority="69" w:unhideWhenUsed="1"/>
    <w:lsdException w:name="Dark List Accent 6" w:semiHidden="1" w:uiPriority="70" w:unhideWhenUsed="1"/>
    <w:lsdException w:name="Colorful Shading Accent 6" w:semiHidden="1" w:uiPriority="71" w:unhideWhenUsed="1"/>
    <w:lsdException w:name="Colorful List Accent 6" w:semiHidden="1" w:uiPriority="72" w:unhideWhenUsed="1"/>
    <w:lsdException w:name="Colorful Grid Accent 6" w:semiHidden="1" w:uiPriority="73" w:unhideWhenUsed="1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0A2D22"/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Odsad">
    <w:name w:val="Odsad"/>
    <w:rsid w:val="000A2D22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hAnsi="FuturaTEE" w:cs="FuturaTEE"/>
      <w:noProof/>
      <w:sz w:val="24"/>
      <w:szCs w:val="24"/>
    </w:rPr>
  </w:style>
  <w:style w:type="paragraph" w:styleId="truktradokumentu">
    <w:name w:val="Document Map"/>
    <w:basedOn w:val="Normlny"/>
    <w:semiHidden/>
    <w:rsid w:val="000A2D22"/>
    <w:pPr>
      <w:shd w:val="clear" w:color="auto" w:fill="000080"/>
    </w:pPr>
    <w:rPr>
      <w:rFonts w:ascii="Tahoma" w:hAnsi="Tahoma" w:cs="Tahoma"/>
      <w:sz w:val="20"/>
      <w:szCs w:val="20"/>
    </w:rPr>
  </w:style>
  <w:style w:type="paragraph" w:styleId="Zkladntext">
    <w:name w:val="Body Text"/>
    <w:basedOn w:val="Normlny"/>
    <w:rsid w:val="000A2D22"/>
    <w:pPr>
      <w:widowControl w:val="0"/>
      <w:tabs>
        <w:tab w:val="left" w:pos="283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20" w:after="120" w:line="280" w:lineRule="atLeast"/>
      <w:ind w:firstLine="340"/>
      <w:jc w:val="both"/>
    </w:pPr>
    <w:rPr>
      <w:rFonts w:ascii="FuturaTEE" w:hAnsi="FuturaTEE" w:cs="FuturaTEE"/>
      <w:noProof/>
    </w:rPr>
  </w:style>
  <w:style w:type="paragraph" w:customStyle="1" w:styleId="TextHlava9b">
    <w:name w:val="Text Hlava_9b"/>
    <w:rsid w:val="000A2D22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hAnsi="FuturaTEEDem" w:cs="FuturaTEEDem"/>
      <w:noProof/>
      <w:sz w:val="18"/>
      <w:szCs w:val="18"/>
    </w:rPr>
  </w:style>
  <w:style w:type="paragraph" w:customStyle="1" w:styleId="TableText-maly9">
    <w:name w:val="Table Text - maly 9"/>
    <w:rsid w:val="000A2D22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line="204" w:lineRule="atLeast"/>
    </w:pPr>
    <w:rPr>
      <w:rFonts w:ascii="FuturaTEE" w:hAnsi="FuturaTEE" w:cs="FuturaTEE"/>
      <w:noProof/>
      <w:sz w:val="18"/>
      <w:szCs w:val="18"/>
    </w:rPr>
  </w:style>
  <w:style w:type="paragraph" w:customStyle="1" w:styleId="NaZacatek">
    <w:name w:val="Na Zacatek"/>
    <w:rsid w:val="000A2D22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ableText">
    <w:name w:val="Table Text"/>
    <w:rsid w:val="000A2D22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hAnsi="FuturaTEE" w:cs="FuturaTEE"/>
      <w:noProof/>
      <w:sz w:val="22"/>
      <w:szCs w:val="22"/>
    </w:rPr>
  </w:style>
  <w:style w:type="paragraph" w:customStyle="1" w:styleId="Odsadxx">
    <w:name w:val="Odsad   xx."/>
    <w:rsid w:val="000A2D22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hAnsi="FuturaTEE" w:cs="FuturaTEE"/>
      <w:noProof/>
      <w:sz w:val="24"/>
      <w:szCs w:val="24"/>
    </w:rPr>
  </w:style>
  <w:style w:type="paragraph" w:styleId="Hlavika">
    <w:name w:val="header"/>
    <w:basedOn w:val="Normlny"/>
    <w:rsid w:val="000A2D22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0A2D22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0A2D22"/>
  </w:style>
  <w:style w:type="paragraph" w:customStyle="1" w:styleId="TableText-maly9vlavoodsadeny">
    <w:name w:val="Table Text - maly 9 vlavo odsadeny"/>
    <w:rsid w:val="000A2D22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line="204" w:lineRule="atLeast"/>
      <w:ind w:left="113"/>
    </w:pPr>
    <w:rPr>
      <w:rFonts w:ascii="FuturaTEE" w:hAnsi="FuturaTEE" w:cs="FuturaTEE"/>
      <w:noProof/>
      <w:sz w:val="18"/>
      <w:szCs w:val="18"/>
    </w:rPr>
  </w:style>
  <w:style w:type="character" w:customStyle="1" w:styleId="ra">
    <w:name w:val="ra"/>
    <w:basedOn w:val="Predvolenpsmoodseku"/>
    <w:rsid w:val="000A2D22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4</Pages>
  <Words>581</Words>
  <Characters>3312</Characters>
  <Application>Microsoft Office Word</Application>
  <DocSecurity>0</DocSecurity>
  <Lines>27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HP</Company>
  <LinksUpToDate>false</LinksUpToDate>
  <CharactersWithSpaces>3886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Uzivatel</dc:creator>
  <cp:lastModifiedBy>Iveta</cp:lastModifiedBy>
  <cp:revision>2</cp:revision>
  <cp:lastPrinted>2016-03-20T13:23:00Z</cp:lastPrinted>
  <dcterms:created xsi:type="dcterms:W3CDTF">2025-06-05T21:02:00Z</dcterms:created>
  <dcterms:modified xsi:type="dcterms:W3CDTF">2025-06-05T21:02:00Z</dcterms:modified>
</cp:coreProperties>
</file>