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7773F" w14:textId="75D88A92" w:rsidR="0046504F" w:rsidRPr="00DA6F51" w:rsidRDefault="0046504F" w:rsidP="0046504F">
      <w:pPr>
        <w:jc w:val="center"/>
        <w:rPr>
          <w:b/>
          <w:sz w:val="40"/>
          <w:szCs w:val="40"/>
        </w:rPr>
      </w:pPr>
      <w:r w:rsidRPr="00DA6F51">
        <w:rPr>
          <w:b/>
          <w:sz w:val="40"/>
          <w:szCs w:val="40"/>
        </w:rPr>
        <w:t>Výročná správa neziskovej organizácie</w:t>
      </w:r>
      <w:r>
        <w:rPr>
          <w:b/>
          <w:sz w:val="40"/>
          <w:szCs w:val="40"/>
        </w:rPr>
        <w:t xml:space="preserve"> </w:t>
      </w:r>
      <w:r w:rsidR="00560587">
        <w:rPr>
          <w:b/>
          <w:sz w:val="40"/>
          <w:szCs w:val="40"/>
        </w:rPr>
        <w:t>Mišička</w:t>
      </w:r>
      <w:r w:rsidRPr="00DA6F51">
        <w:rPr>
          <w:b/>
          <w:sz w:val="40"/>
          <w:szCs w:val="40"/>
        </w:rPr>
        <w:t xml:space="preserve">, n.o. </w:t>
      </w:r>
      <w:r>
        <w:rPr>
          <w:b/>
          <w:sz w:val="40"/>
          <w:szCs w:val="40"/>
        </w:rPr>
        <w:t xml:space="preserve">  </w:t>
      </w:r>
      <w:r w:rsidRPr="00DA6F51">
        <w:rPr>
          <w:b/>
          <w:sz w:val="40"/>
          <w:szCs w:val="40"/>
        </w:rPr>
        <w:t>za rok</w:t>
      </w:r>
      <w:r>
        <w:rPr>
          <w:b/>
          <w:sz w:val="40"/>
          <w:szCs w:val="40"/>
        </w:rPr>
        <w:t xml:space="preserve"> 202</w:t>
      </w:r>
      <w:r w:rsidR="00F539EE">
        <w:rPr>
          <w:b/>
          <w:sz w:val="40"/>
          <w:szCs w:val="40"/>
        </w:rPr>
        <w:t>4</w:t>
      </w:r>
    </w:p>
    <w:p w14:paraId="12E68D26" w14:textId="77777777" w:rsidR="0046504F" w:rsidRDefault="0046504F" w:rsidP="0046504F">
      <w:pPr>
        <w:jc w:val="center"/>
        <w:rPr>
          <w:sz w:val="32"/>
          <w:szCs w:val="32"/>
        </w:rPr>
      </w:pPr>
    </w:p>
    <w:p w14:paraId="31C19571" w14:textId="77777777" w:rsidR="0046504F" w:rsidRDefault="0046504F" w:rsidP="0046504F">
      <w:pPr>
        <w:jc w:val="center"/>
        <w:rPr>
          <w:sz w:val="32"/>
          <w:szCs w:val="32"/>
        </w:rPr>
      </w:pPr>
    </w:p>
    <w:p w14:paraId="6A8ED116" w14:textId="77777777" w:rsidR="0046504F" w:rsidRDefault="0046504F" w:rsidP="0046504F">
      <w:pPr>
        <w:jc w:val="center"/>
        <w:rPr>
          <w:sz w:val="32"/>
          <w:szCs w:val="32"/>
        </w:rPr>
      </w:pPr>
    </w:p>
    <w:p w14:paraId="03F82C50" w14:textId="77777777" w:rsidR="0046504F" w:rsidRDefault="0046504F" w:rsidP="0046504F">
      <w:pPr>
        <w:jc w:val="center"/>
        <w:rPr>
          <w:sz w:val="32"/>
          <w:szCs w:val="32"/>
        </w:rPr>
      </w:pPr>
    </w:p>
    <w:p w14:paraId="62C89B14" w14:textId="77777777" w:rsidR="0046504F" w:rsidRDefault="0046504F" w:rsidP="0046504F">
      <w:pPr>
        <w:jc w:val="center"/>
        <w:rPr>
          <w:sz w:val="32"/>
          <w:szCs w:val="32"/>
        </w:rPr>
      </w:pPr>
    </w:p>
    <w:p w14:paraId="44F239F0" w14:textId="77777777" w:rsidR="0046504F" w:rsidRDefault="0046504F" w:rsidP="0046504F">
      <w:pPr>
        <w:jc w:val="center"/>
        <w:rPr>
          <w:sz w:val="32"/>
          <w:szCs w:val="32"/>
        </w:rPr>
      </w:pPr>
    </w:p>
    <w:p w14:paraId="1BA586B4" w14:textId="77777777" w:rsidR="0046504F" w:rsidRDefault="0046504F" w:rsidP="0046504F">
      <w:pPr>
        <w:jc w:val="center"/>
        <w:rPr>
          <w:sz w:val="32"/>
          <w:szCs w:val="32"/>
        </w:rPr>
      </w:pPr>
    </w:p>
    <w:p w14:paraId="382D6B0D" w14:textId="21E63DBB" w:rsidR="0046504F" w:rsidRPr="00D12E4C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Výročná správa schválená správnou radou n.o. dňa </w:t>
      </w:r>
      <w:r w:rsidR="00F539EE">
        <w:rPr>
          <w:sz w:val="24"/>
          <w:szCs w:val="24"/>
        </w:rPr>
        <w:t>03</w:t>
      </w:r>
      <w:r>
        <w:rPr>
          <w:sz w:val="24"/>
          <w:szCs w:val="24"/>
        </w:rPr>
        <w:t>.06.202</w:t>
      </w:r>
      <w:r w:rsidR="00F539EE">
        <w:rPr>
          <w:sz w:val="24"/>
          <w:szCs w:val="24"/>
        </w:rPr>
        <w:t>5</w:t>
      </w:r>
    </w:p>
    <w:p w14:paraId="4170AC63" w14:textId="72C34000" w:rsidR="0046504F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Vypracoval: Martina Zelenáková – štatutár</w:t>
      </w:r>
    </w:p>
    <w:p w14:paraId="1A922390" w14:textId="77777777" w:rsidR="0046504F" w:rsidRPr="00D12E4C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.............................................</w:t>
      </w:r>
    </w:p>
    <w:p w14:paraId="736B1DBB" w14:textId="77777777" w:rsidR="0046504F" w:rsidRDefault="0046504F" w:rsidP="0046504F">
      <w:pPr>
        <w:jc w:val="center"/>
        <w:rPr>
          <w:sz w:val="32"/>
          <w:szCs w:val="32"/>
        </w:rPr>
      </w:pPr>
    </w:p>
    <w:p w14:paraId="6F6087A4" w14:textId="6751C034" w:rsidR="0046504F" w:rsidRPr="00D12E4C" w:rsidRDefault="0046504F" w:rsidP="0046504F">
      <w:pPr>
        <w:rPr>
          <w:sz w:val="24"/>
          <w:szCs w:val="24"/>
          <w:shd w:val="clear" w:color="auto" w:fill="FFCC99"/>
        </w:rPr>
      </w:pPr>
      <w:r w:rsidRPr="00D12E4C">
        <w:rPr>
          <w:sz w:val="24"/>
          <w:szCs w:val="24"/>
        </w:rPr>
        <w:t>V </w:t>
      </w:r>
      <w:r>
        <w:rPr>
          <w:sz w:val="24"/>
          <w:szCs w:val="24"/>
        </w:rPr>
        <w:t>Hurbanove</w:t>
      </w:r>
      <w:r w:rsidRPr="00D12E4C">
        <w:rPr>
          <w:sz w:val="24"/>
          <w:szCs w:val="24"/>
        </w:rPr>
        <w:t xml:space="preserve">, </w:t>
      </w:r>
      <w:r w:rsidR="00F539EE">
        <w:rPr>
          <w:sz w:val="24"/>
          <w:szCs w:val="24"/>
        </w:rPr>
        <w:t>0</w:t>
      </w:r>
      <w:r w:rsidR="00242314">
        <w:rPr>
          <w:sz w:val="24"/>
          <w:szCs w:val="24"/>
        </w:rPr>
        <w:t>7</w:t>
      </w:r>
      <w:r>
        <w:rPr>
          <w:sz w:val="24"/>
          <w:szCs w:val="24"/>
        </w:rPr>
        <w:t>.06.202</w:t>
      </w:r>
      <w:r w:rsidR="00F539EE">
        <w:rPr>
          <w:sz w:val="24"/>
          <w:szCs w:val="24"/>
        </w:rPr>
        <w:t>5</w:t>
      </w:r>
    </w:p>
    <w:p w14:paraId="5C1DD624" w14:textId="77777777" w:rsidR="00A14E21" w:rsidRDefault="00A14E21"/>
    <w:p w14:paraId="367D6386" w14:textId="77777777" w:rsidR="00D87534" w:rsidRDefault="00D87534"/>
    <w:p w14:paraId="1059B7FA" w14:textId="77777777" w:rsidR="00D87534" w:rsidRDefault="00D87534"/>
    <w:p w14:paraId="08E2B441" w14:textId="77777777" w:rsidR="00D87534" w:rsidRDefault="00D87534"/>
    <w:p w14:paraId="6985002F" w14:textId="77777777" w:rsidR="00D87534" w:rsidRDefault="00D87534"/>
    <w:p w14:paraId="72D39277" w14:textId="77777777" w:rsidR="00D87534" w:rsidRDefault="00D87534"/>
    <w:p w14:paraId="51523D05" w14:textId="77777777" w:rsidR="00D87534" w:rsidRDefault="00D87534"/>
    <w:p w14:paraId="080B5156" w14:textId="77777777" w:rsidR="00D87534" w:rsidRDefault="00D87534"/>
    <w:p w14:paraId="59A12470" w14:textId="77777777" w:rsidR="00D87534" w:rsidRDefault="00D87534"/>
    <w:p w14:paraId="10577035" w14:textId="77777777" w:rsidR="00D87534" w:rsidRDefault="00D87534"/>
    <w:p w14:paraId="74267DCD" w14:textId="77777777" w:rsidR="00D87534" w:rsidRDefault="00D87534"/>
    <w:p w14:paraId="55C8A7CE" w14:textId="77777777" w:rsidR="00D87534" w:rsidRDefault="00D87534"/>
    <w:p w14:paraId="0F4B48B8" w14:textId="77777777" w:rsidR="00D87534" w:rsidRDefault="00D87534"/>
    <w:p w14:paraId="5A6C8F37" w14:textId="77777777" w:rsidR="00D87534" w:rsidRPr="00B959BB" w:rsidRDefault="00D87534" w:rsidP="00D87534">
      <w:pPr>
        <w:jc w:val="both"/>
        <w:rPr>
          <w:b/>
          <w:sz w:val="32"/>
          <w:szCs w:val="32"/>
          <w:u w:val="single"/>
        </w:rPr>
      </w:pPr>
      <w:r w:rsidRPr="00B959BB">
        <w:rPr>
          <w:b/>
          <w:sz w:val="32"/>
          <w:szCs w:val="32"/>
          <w:u w:val="single"/>
        </w:rPr>
        <w:t>OBSAH:</w:t>
      </w:r>
    </w:p>
    <w:p w14:paraId="11BF286B" w14:textId="77777777" w:rsidR="00D87534" w:rsidRPr="00B959BB" w:rsidRDefault="00D87534" w:rsidP="00D87534">
      <w:pPr>
        <w:jc w:val="both"/>
        <w:rPr>
          <w:sz w:val="28"/>
          <w:szCs w:val="28"/>
        </w:rPr>
      </w:pPr>
    </w:p>
    <w:p w14:paraId="6D7E58E0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23247892" w14:textId="27CB6F14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</w:t>
        </w:r>
        <w:r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493241CB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2812F0E6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79B06D76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5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006433C5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6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F22AF43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7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0AA54A4" w14:textId="77777777" w:rsidR="00D87534" w:rsidRDefault="00D87534" w:rsidP="00D87534">
      <w:pPr>
        <w:jc w:val="both"/>
        <w:rPr>
          <w:sz w:val="32"/>
          <w:szCs w:val="32"/>
        </w:rPr>
      </w:pPr>
      <w:r w:rsidRPr="00B959BB">
        <w:rPr>
          <w:sz w:val="28"/>
          <w:szCs w:val="28"/>
        </w:rPr>
        <w:fldChar w:fldCharType="end"/>
      </w:r>
    </w:p>
    <w:p w14:paraId="436A5A0E" w14:textId="77777777" w:rsidR="00D87534" w:rsidRDefault="00D87534"/>
    <w:p w14:paraId="3DDF27E7" w14:textId="77777777" w:rsidR="00D87534" w:rsidRDefault="00D87534"/>
    <w:p w14:paraId="742C9CFB" w14:textId="77777777" w:rsidR="00D87534" w:rsidRDefault="00D87534"/>
    <w:p w14:paraId="4B71CF59" w14:textId="77777777" w:rsidR="00B56CDA" w:rsidRDefault="00B56CDA"/>
    <w:p w14:paraId="0C43E55F" w14:textId="77777777" w:rsidR="00B56CDA" w:rsidRDefault="00B56CDA"/>
    <w:p w14:paraId="11AFA63F" w14:textId="77777777" w:rsidR="00B56CDA" w:rsidRDefault="00B56CDA"/>
    <w:p w14:paraId="27793A00" w14:textId="77777777" w:rsidR="00B56CDA" w:rsidRDefault="00B56CDA"/>
    <w:p w14:paraId="181A6ACB" w14:textId="77777777" w:rsidR="00B56CDA" w:rsidRDefault="00B56CDA"/>
    <w:p w14:paraId="64BD4957" w14:textId="77777777" w:rsidR="00B56CDA" w:rsidRDefault="00B56CDA"/>
    <w:p w14:paraId="1D91C2DC" w14:textId="77777777" w:rsidR="00B56CDA" w:rsidRDefault="00B56CDA"/>
    <w:p w14:paraId="55307B2C" w14:textId="77777777" w:rsidR="00B56CDA" w:rsidRDefault="00B56CDA"/>
    <w:p w14:paraId="4846804A" w14:textId="77777777" w:rsidR="00B56CDA" w:rsidRDefault="00B56CDA"/>
    <w:p w14:paraId="4A6C90DD" w14:textId="77777777" w:rsidR="00B56CDA" w:rsidRDefault="00B56CDA"/>
    <w:p w14:paraId="5491B4BE" w14:textId="77777777" w:rsidR="00B56CDA" w:rsidRDefault="00B56CDA"/>
    <w:p w14:paraId="0B9DAEA8" w14:textId="77777777" w:rsidR="00B56CDA" w:rsidRDefault="00B56CDA"/>
    <w:p w14:paraId="19FBEAAD" w14:textId="77777777" w:rsidR="00B56CDA" w:rsidRPr="00B56CDA" w:rsidRDefault="00B56CDA" w:rsidP="00B56CDA">
      <w:pPr>
        <w:keepNext/>
        <w:spacing w:before="240" w:after="60"/>
        <w:outlineLvl w:val="0"/>
        <w:rPr>
          <w:rFonts w:eastAsia="Times New Roman"/>
          <w:bCs/>
          <w:caps/>
          <w:kern w:val="32"/>
          <w:sz w:val="32"/>
          <w:szCs w:val="32"/>
        </w:rPr>
      </w:pPr>
      <w:bookmarkStart w:id="0" w:name="_Toc276040532"/>
      <w:bookmarkStart w:id="1" w:name="_Toc276040636"/>
      <w:r w:rsidRPr="00B56CDA">
        <w:rPr>
          <w:rFonts w:eastAsia="Times New Roman"/>
          <w:bCs/>
          <w:caps/>
          <w:kern w:val="32"/>
          <w:sz w:val="32"/>
          <w:szCs w:val="32"/>
        </w:rPr>
        <w:lastRenderedPageBreak/>
        <w:t xml:space="preserve">1.  </w:t>
      </w:r>
      <w:bookmarkStart w:id="2" w:name="_Toc276040533"/>
      <w:r w:rsidRPr="00B56CDA">
        <w:rPr>
          <w:rFonts w:eastAsia="Times New Roman"/>
          <w:bCs/>
          <w:caps/>
          <w:kern w:val="32"/>
          <w:sz w:val="32"/>
          <w:szCs w:val="32"/>
        </w:rPr>
        <w:t>ÚVOD</w:t>
      </w:r>
      <w:bookmarkEnd w:id="0"/>
      <w:bookmarkEnd w:id="1"/>
      <w:bookmarkEnd w:id="2"/>
    </w:p>
    <w:p w14:paraId="70669E80" w14:textId="77777777" w:rsidR="00B56CDA" w:rsidRPr="00B56CDA" w:rsidRDefault="00B56CDA" w:rsidP="00B56CDA">
      <w:pPr>
        <w:ind w:left="360"/>
        <w:jc w:val="both"/>
        <w:rPr>
          <w:sz w:val="32"/>
          <w:szCs w:val="32"/>
        </w:rPr>
      </w:pPr>
    </w:p>
    <w:p w14:paraId="2BDB826C" w14:textId="2B708B4D" w:rsidR="00B56CDA" w:rsidRPr="00B56CDA" w:rsidRDefault="00B56CDA" w:rsidP="00B56CDA">
      <w:pPr>
        <w:ind w:left="360"/>
        <w:jc w:val="both"/>
      </w:pPr>
      <w:r w:rsidRPr="00B56CDA">
        <w:t xml:space="preserve">Nezisková organizácia </w:t>
      </w:r>
      <w:r>
        <w:t>Mišička</w:t>
      </w:r>
      <w:r w:rsidRPr="00B56CDA">
        <w:t xml:space="preserve">, n.o. so sídlom: </w:t>
      </w:r>
      <w:r>
        <w:t>Slobody 1714/21, 947 01 Hurbanovo,</w:t>
      </w:r>
      <w:r w:rsidRPr="00B56CDA">
        <w:t xml:space="preserve"> IČO: </w:t>
      </w:r>
      <w:r>
        <w:rPr>
          <w:rFonts w:ascii="Roboto" w:hAnsi="Roboto"/>
          <w:color w:val="807A7A"/>
          <w:sz w:val="21"/>
          <w:szCs w:val="21"/>
          <w:shd w:val="clear" w:color="auto" w:fill="FFFFFF"/>
        </w:rPr>
        <w:t>55722661</w:t>
      </w:r>
      <w:r w:rsidRPr="00B56CDA">
        <w:t xml:space="preserve">  vznikla dňa 14.</w:t>
      </w:r>
      <w:r>
        <w:t>9</w:t>
      </w:r>
      <w:r w:rsidRPr="00B56CDA">
        <w:t>.20</w:t>
      </w:r>
      <w:r>
        <w:t>23</w:t>
      </w:r>
      <w:r w:rsidRPr="00B56CDA">
        <w:t xml:space="preserve"> na základe rozhodnutia Okresného úradu v Nitre podľa ustanovenia § 9 ods. 1 zákona č. 213/1997 Z . z. o neziskových organizáciách poskytujúcich všeobecne prospešné služby v platnom znení (ďalej len „</w:t>
      </w:r>
      <w:r w:rsidRPr="00B56CDA">
        <w:rPr>
          <w:b/>
        </w:rPr>
        <w:t>Zákon</w:t>
      </w:r>
      <w:r w:rsidRPr="00B56CDA">
        <w:t>“).</w:t>
      </w:r>
    </w:p>
    <w:p w14:paraId="1F272EB2" w14:textId="77777777" w:rsidR="00B56CDA" w:rsidRPr="00B56CDA" w:rsidRDefault="00B56CDA" w:rsidP="00B56CDA">
      <w:pPr>
        <w:ind w:firstLine="360"/>
        <w:jc w:val="both"/>
      </w:pPr>
      <w:r w:rsidRPr="00B56CDA">
        <w:t>Čas pomoci, n. o poskytuje nasledovné všeobecne prospešné služby:</w:t>
      </w:r>
    </w:p>
    <w:p w14:paraId="3D3724C0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Poskytovanie zdravotnej starostlivosti</w:t>
      </w:r>
    </w:p>
    <w:p w14:paraId="0789BB89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Poskytovania sociálnej pomoci a humanitárna starostlivosť</w:t>
      </w:r>
    </w:p>
    <w:p w14:paraId="49EC2BD2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Tvorba, rozvoj, ochrana, obnova a prezentácia duchovných a kultúrnych hodnôt</w:t>
      </w:r>
    </w:p>
    <w:p w14:paraId="0459E1D9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Vzdelávania, výchovy a rozvoja telesnej kultúry</w:t>
      </w:r>
    </w:p>
    <w:p w14:paraId="0739EB0C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Výskum, vývoj, vedecko-technické služby a informačné služby</w:t>
      </w:r>
    </w:p>
    <w:p w14:paraId="53FADB16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Tvorba a ochrana životného prostredia a ochrana zdravia obyvateľstva</w:t>
      </w:r>
    </w:p>
    <w:p w14:paraId="59B3CFE1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Služby na podporu regionálneho rozvoja a zamestnanosti</w:t>
      </w:r>
    </w:p>
    <w:p w14:paraId="623AD25D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Zabezpečovania bývania, správy, údržby a obnovy bytového fondu</w:t>
      </w:r>
    </w:p>
    <w:p w14:paraId="05A51BA5" w14:textId="77777777" w:rsidR="00B56CDA" w:rsidRPr="00B56CDA" w:rsidRDefault="00B56CDA" w:rsidP="00B56CDA">
      <w:pPr>
        <w:spacing w:after="0" w:line="360" w:lineRule="auto"/>
        <w:jc w:val="both"/>
        <w:rPr>
          <w:rFonts w:cs="Calibri"/>
        </w:rPr>
      </w:pPr>
    </w:p>
    <w:p w14:paraId="2A2244F6" w14:textId="77777777" w:rsidR="00B56CDA" w:rsidRPr="00B56CDA" w:rsidRDefault="00B56CDA" w:rsidP="00B56CDA">
      <w:pPr>
        <w:ind w:left="360"/>
        <w:jc w:val="both"/>
      </w:pPr>
    </w:p>
    <w:p w14:paraId="7781236B" w14:textId="2105D1AC" w:rsidR="00B56CDA" w:rsidRPr="00B56CDA" w:rsidRDefault="00B56CDA" w:rsidP="00B56CDA">
      <w:pPr>
        <w:ind w:left="360"/>
        <w:jc w:val="both"/>
        <w:rPr>
          <w:rFonts w:eastAsia="Times New Roman"/>
          <w:caps/>
          <w:kern w:val="32"/>
          <w:sz w:val="32"/>
          <w:szCs w:val="32"/>
        </w:rPr>
      </w:pPr>
      <w:r w:rsidRPr="00B56CDA">
        <w:t xml:space="preserve">Hlavným cieľom neziskovej organizácie je najmä: Poskytovanie sociálnej pomoci </w:t>
      </w:r>
      <w:r>
        <w:t>so zdravotným postihnutím</w:t>
      </w:r>
      <w:bookmarkStart w:id="3" w:name="_Toc276040534"/>
      <w:bookmarkStart w:id="4" w:name="_Toc276040637"/>
    </w:p>
    <w:p w14:paraId="3038B8E2" w14:textId="4240BC65" w:rsidR="00B56CDA" w:rsidRPr="00B56CDA" w:rsidRDefault="00B56CDA" w:rsidP="00B56CDA">
      <w:pPr>
        <w:keepNext/>
        <w:spacing w:before="240" w:after="60"/>
        <w:outlineLvl w:val="0"/>
        <w:rPr>
          <w:rFonts w:eastAsia="Times New Roman"/>
          <w:caps/>
          <w:kern w:val="32"/>
          <w:sz w:val="32"/>
          <w:szCs w:val="32"/>
        </w:rPr>
      </w:pPr>
      <w:r w:rsidRPr="00B56CDA">
        <w:rPr>
          <w:rFonts w:eastAsia="Times New Roman"/>
          <w:caps/>
          <w:kern w:val="32"/>
          <w:sz w:val="32"/>
          <w:szCs w:val="32"/>
        </w:rPr>
        <w:t>2. Prehľad činností uskutočnených organizáciou za rok 20</w:t>
      </w:r>
      <w:bookmarkEnd w:id="3"/>
      <w:bookmarkEnd w:id="4"/>
      <w:r w:rsidRPr="00B56CDA">
        <w:rPr>
          <w:rFonts w:eastAsia="Times New Roman"/>
          <w:caps/>
          <w:kern w:val="32"/>
          <w:sz w:val="32"/>
          <w:szCs w:val="32"/>
        </w:rPr>
        <w:t>2</w:t>
      </w:r>
      <w:r>
        <w:rPr>
          <w:rFonts w:eastAsia="Times New Roman"/>
          <w:caps/>
          <w:kern w:val="32"/>
          <w:sz w:val="32"/>
          <w:szCs w:val="32"/>
        </w:rPr>
        <w:t>3</w:t>
      </w:r>
    </w:p>
    <w:p w14:paraId="2160C93B" w14:textId="067D40F4" w:rsidR="00B56CDA" w:rsidRDefault="00B56CDA" w:rsidP="00E5377A">
      <w:pPr>
        <w:keepNext/>
        <w:shd w:val="clear" w:color="auto" w:fill="FFFFFF"/>
        <w:spacing w:before="240" w:after="120"/>
        <w:outlineLvl w:val="2"/>
      </w:pPr>
      <w:r w:rsidRPr="00B56CDA">
        <w:rPr>
          <w:rFonts w:eastAsia="Times New Roman" w:cs="Calibri"/>
          <w:bCs/>
        </w:rPr>
        <w:t xml:space="preserve">Nezisková organizácia </w:t>
      </w:r>
      <w:r w:rsidR="00E5377A">
        <w:rPr>
          <w:rFonts w:eastAsia="Times New Roman" w:cs="Calibri"/>
          <w:bCs/>
        </w:rPr>
        <w:t xml:space="preserve">Mišička </w:t>
      </w:r>
      <w:r w:rsidRPr="00B56CDA">
        <w:rPr>
          <w:rFonts w:eastAsia="Times New Roman" w:cs="Calibri"/>
          <w:bCs/>
        </w:rPr>
        <w:t>, n.o. v roku 20</w:t>
      </w:r>
      <w:r w:rsidR="00E5377A">
        <w:rPr>
          <w:rFonts w:eastAsia="Times New Roman" w:cs="Calibri"/>
          <w:bCs/>
        </w:rPr>
        <w:t>2</w:t>
      </w:r>
      <w:r w:rsidR="00F539EE">
        <w:rPr>
          <w:rFonts w:eastAsia="Times New Roman" w:cs="Calibri"/>
          <w:bCs/>
        </w:rPr>
        <w:t>4</w:t>
      </w:r>
      <w:r w:rsidR="00E5377A">
        <w:rPr>
          <w:rFonts w:eastAsia="Times New Roman" w:cs="Calibri"/>
          <w:bCs/>
        </w:rPr>
        <w:t xml:space="preserve"> zatiaľ nevykonávala žiadnu činnosť.</w:t>
      </w:r>
      <w:r w:rsidRPr="00B56CDA">
        <w:rPr>
          <w:rFonts w:eastAsia="Times New Roman" w:cs="Calibri"/>
          <w:bCs/>
        </w:rPr>
        <w:t xml:space="preserve"> </w:t>
      </w:r>
    </w:p>
    <w:p w14:paraId="4762B27A" w14:textId="77777777" w:rsidR="00B56CDA" w:rsidRDefault="00B56CDA"/>
    <w:p w14:paraId="4C86F05E" w14:textId="77777777" w:rsidR="00B56CDA" w:rsidRDefault="00B56CDA"/>
    <w:p w14:paraId="77012AE4" w14:textId="77777777" w:rsidR="00F44015" w:rsidRDefault="00F44015"/>
    <w:p w14:paraId="19908AEB" w14:textId="77777777" w:rsidR="00F44015" w:rsidRDefault="00F44015"/>
    <w:p w14:paraId="5B1976AE" w14:textId="77777777" w:rsidR="00F44015" w:rsidRDefault="00F44015"/>
    <w:p w14:paraId="1F901FF6" w14:textId="77777777" w:rsidR="00F44015" w:rsidRDefault="00F44015"/>
    <w:p w14:paraId="2ACA326A" w14:textId="77777777" w:rsidR="00F44015" w:rsidRDefault="00F44015"/>
    <w:p w14:paraId="18CD713C" w14:textId="77777777" w:rsidR="00D03A9F" w:rsidRDefault="00D03A9F" w:rsidP="00D03A9F"/>
    <w:p w14:paraId="1C7DC1A6" w14:textId="77777777" w:rsidR="00D03A9F" w:rsidRDefault="00D03A9F" w:rsidP="00D03A9F">
      <w:pPr>
        <w:pStyle w:val="Nadpis1"/>
        <w:rPr>
          <w:rFonts w:ascii="Calibri" w:hAnsi="Calibri"/>
          <w:b w:val="0"/>
          <w:bCs w:val="0"/>
          <w:caps/>
        </w:rPr>
      </w:pPr>
      <w:bookmarkStart w:id="5" w:name="_Toc276040638"/>
      <w:r>
        <w:rPr>
          <w:rFonts w:ascii="Calibri" w:hAnsi="Calibri"/>
          <w:b w:val="0"/>
          <w:bCs w:val="0"/>
          <w:caps/>
        </w:rPr>
        <w:lastRenderedPageBreak/>
        <w:t>3. Ročná účtovná závierka a zhodnotenie základných údajov v nej obsiahnutých</w:t>
      </w:r>
      <w:bookmarkEnd w:id="5"/>
    </w:p>
    <w:p w14:paraId="1F7AAF49" w14:textId="77777777" w:rsidR="00D03A9F" w:rsidRDefault="00D03A9F" w:rsidP="00D03A9F">
      <w:pPr>
        <w:jc w:val="both"/>
        <w:rPr>
          <w:caps/>
          <w:sz w:val="32"/>
          <w:szCs w:val="32"/>
        </w:rPr>
      </w:pPr>
    </w:p>
    <w:p w14:paraId="40A33CEA" w14:textId="46476F12" w:rsidR="00D03A9F" w:rsidRDefault="00D03A9F" w:rsidP="00D03A9F">
      <w:pPr>
        <w:ind w:left="360"/>
        <w:jc w:val="both"/>
      </w:pPr>
      <w:r>
        <w:t xml:space="preserve">V súlade s § 4 ods. 2 zákona č. 431/2002 Z. z. o účtovníctve v platnom znení Mišička, n.o. účtuje v sústave podvojného účtovníctva. </w:t>
      </w:r>
    </w:p>
    <w:p w14:paraId="5164BC17" w14:textId="77777777" w:rsidR="00D03A9F" w:rsidRDefault="00D03A9F" w:rsidP="00D03A9F">
      <w:pPr>
        <w:ind w:left="360"/>
        <w:jc w:val="both"/>
      </w:pPr>
    </w:p>
    <w:p w14:paraId="2090AB74" w14:textId="77777777" w:rsidR="00D03A9F" w:rsidRDefault="00D03A9F" w:rsidP="00D03A9F">
      <w:pPr>
        <w:ind w:left="360"/>
        <w:jc w:val="both"/>
      </w:pPr>
      <w:r>
        <w:t>Účtovná závierka je výsledným produktom účtovnej uzávierky. Príprava a zostavenie účtovnej závierky sa skladá z 3 etáp :</w:t>
      </w:r>
    </w:p>
    <w:p w14:paraId="690E4699" w14:textId="77777777" w:rsidR="00D03A9F" w:rsidRDefault="00D03A9F" w:rsidP="00D03A9F">
      <w:pPr>
        <w:ind w:left="360"/>
        <w:jc w:val="both"/>
      </w:pPr>
      <w:r>
        <w:t xml:space="preserve">1 etapa: prípravné práce </w:t>
      </w:r>
    </w:p>
    <w:p w14:paraId="63B74408" w14:textId="77777777" w:rsidR="00D03A9F" w:rsidRDefault="00D03A9F" w:rsidP="00D03A9F">
      <w:pPr>
        <w:ind w:left="360"/>
        <w:jc w:val="both"/>
      </w:pPr>
      <w:r>
        <w:t xml:space="preserve">2 etapa: uzatvorenie účtovných kníh </w:t>
      </w:r>
    </w:p>
    <w:p w14:paraId="08B9C8B1" w14:textId="77777777" w:rsidR="00D03A9F" w:rsidRDefault="00D03A9F" w:rsidP="00D03A9F">
      <w:pPr>
        <w:ind w:left="360"/>
        <w:jc w:val="both"/>
      </w:pPr>
      <w:r>
        <w:t xml:space="preserve">3 etapa: zostavenie účtovnej závierky </w:t>
      </w:r>
    </w:p>
    <w:p w14:paraId="5A54E359" w14:textId="77777777" w:rsidR="00D03A9F" w:rsidRDefault="00D03A9F" w:rsidP="00D03A9F">
      <w:pPr>
        <w:ind w:left="360"/>
        <w:jc w:val="both"/>
      </w:pPr>
    </w:p>
    <w:p w14:paraId="05A2BE41" w14:textId="77777777" w:rsidR="00D03A9F" w:rsidRDefault="00D03A9F" w:rsidP="00D03A9F">
      <w:pPr>
        <w:ind w:left="360"/>
        <w:jc w:val="both"/>
      </w:pPr>
      <w:r>
        <w:t>Na základe účtovnej závierky Čas pomoci, n. o. zostavuje súvahu, výkaz ziskov a strát a poznámky. Tieto výkazy tvoria účtovnú závierku v podvojnom účtovníctve.</w:t>
      </w:r>
    </w:p>
    <w:p w14:paraId="4F696CD3" w14:textId="77777777" w:rsidR="00D03A9F" w:rsidRDefault="00D03A9F" w:rsidP="00D03A9F">
      <w:pPr>
        <w:ind w:left="360"/>
        <w:jc w:val="both"/>
      </w:pPr>
    </w:p>
    <w:p w14:paraId="1A80B0BF" w14:textId="77777777" w:rsidR="00D03A9F" w:rsidRDefault="00D03A9F" w:rsidP="00D03A9F">
      <w:pPr>
        <w:ind w:left="360"/>
        <w:jc w:val="both"/>
      </w:pPr>
    </w:p>
    <w:p w14:paraId="56095DE9" w14:textId="77777777" w:rsidR="00D03A9F" w:rsidRDefault="00D03A9F" w:rsidP="00D03A9F">
      <w:pPr>
        <w:pStyle w:val="Nadpis1"/>
        <w:rPr>
          <w:rFonts w:ascii="Calibri" w:hAnsi="Calibri"/>
          <w:b w:val="0"/>
          <w:bCs w:val="0"/>
          <w:caps/>
        </w:rPr>
      </w:pPr>
      <w:bookmarkStart w:id="6" w:name="_Toc276040639"/>
      <w:r>
        <w:rPr>
          <w:rFonts w:ascii="Calibri" w:hAnsi="Calibri"/>
          <w:b w:val="0"/>
          <w:bCs w:val="0"/>
          <w:caps/>
        </w:rPr>
        <w:t>4. Výrok audítora k ročnej účtovnej závierke</w:t>
      </w:r>
      <w:bookmarkEnd w:id="6"/>
    </w:p>
    <w:p w14:paraId="40649B45" w14:textId="77777777" w:rsidR="00D03A9F" w:rsidRDefault="00D03A9F" w:rsidP="00D03A9F">
      <w:pPr>
        <w:ind w:left="360"/>
        <w:jc w:val="both"/>
        <w:rPr>
          <w:caps/>
          <w:sz w:val="32"/>
          <w:szCs w:val="32"/>
        </w:rPr>
      </w:pPr>
    </w:p>
    <w:p w14:paraId="398693D9" w14:textId="592BDC84" w:rsidR="00B56CDA" w:rsidRDefault="00D03A9F" w:rsidP="00D03A9F">
      <w:r>
        <w:t>Vzhľadom na skutočnosť, že dotácie zo štátneho rozpočtu, z rozpočtu štátneho fondu a z rozpočtu obce neprekročili v roku 202</w:t>
      </w:r>
      <w:r w:rsidR="00F539EE">
        <w:t>4</w:t>
      </w:r>
      <w:r>
        <w:t xml:space="preserve"> sumu 33 193 eur a príjmy neziskovej organizácie Mišička, n.o. za rok 202</w:t>
      </w:r>
      <w:r w:rsidR="00F539EE">
        <w:t>4</w:t>
      </w:r>
      <w:r>
        <w:t xml:space="preserve"> neboli vyššie ako 165 969 eur, audit v súlade s § 33 ods. 3 Zákona vykonaný</w:t>
      </w:r>
    </w:p>
    <w:p w14:paraId="6933643D" w14:textId="77777777" w:rsidR="00B56CDA" w:rsidRDefault="00B56CDA"/>
    <w:p w14:paraId="772F148A" w14:textId="77777777" w:rsidR="00D0479F" w:rsidRDefault="00D0479F"/>
    <w:p w14:paraId="34162AC2" w14:textId="77777777" w:rsidR="00D0479F" w:rsidRDefault="00D0479F"/>
    <w:p w14:paraId="1BFF1E49" w14:textId="77777777" w:rsidR="00D0479F" w:rsidRDefault="00D0479F"/>
    <w:p w14:paraId="6E7A1BF6" w14:textId="77777777" w:rsidR="00D0479F" w:rsidRDefault="00D0479F"/>
    <w:p w14:paraId="4E99FE88" w14:textId="77777777" w:rsidR="00D0479F" w:rsidRDefault="00D0479F"/>
    <w:p w14:paraId="58E302F1" w14:textId="77777777" w:rsidR="00D0479F" w:rsidRDefault="00D0479F"/>
    <w:p w14:paraId="7B7BBAD0" w14:textId="77777777" w:rsidR="00D0479F" w:rsidRDefault="00D0479F"/>
    <w:p w14:paraId="3194ABFB" w14:textId="77777777" w:rsidR="00D0479F" w:rsidRDefault="00D0479F"/>
    <w:p w14:paraId="39869792" w14:textId="77777777" w:rsidR="00D0479F" w:rsidRDefault="00D0479F"/>
    <w:p w14:paraId="77E0D0F9" w14:textId="77777777" w:rsidR="00D0479F" w:rsidRDefault="00D0479F" w:rsidP="00D0479F">
      <w:pPr>
        <w:pStyle w:val="Nadpis1"/>
        <w:rPr>
          <w:rFonts w:ascii="Calibri" w:hAnsi="Calibri"/>
          <w:b w:val="0"/>
          <w:bCs w:val="0"/>
          <w:caps/>
        </w:rPr>
      </w:pPr>
      <w:bookmarkStart w:id="7" w:name="_Toc276040640"/>
      <w:r>
        <w:rPr>
          <w:rFonts w:ascii="Calibri" w:hAnsi="Calibri"/>
          <w:b w:val="0"/>
          <w:bCs w:val="0"/>
          <w:caps/>
        </w:rPr>
        <w:t xml:space="preserve">5. Prehľad </w:t>
      </w:r>
      <w:bookmarkEnd w:id="7"/>
      <w:r>
        <w:rPr>
          <w:rFonts w:ascii="Calibri" w:hAnsi="Calibri"/>
          <w:b w:val="0"/>
          <w:bCs w:val="0"/>
          <w:caps/>
        </w:rPr>
        <w:t>nákladov a výnosov</w:t>
      </w:r>
    </w:p>
    <w:p w14:paraId="06BDCEC1" w14:textId="77777777" w:rsidR="00D0479F" w:rsidRDefault="00D0479F" w:rsidP="00D0479F">
      <w:pPr>
        <w:jc w:val="both"/>
        <w:rPr>
          <w:caps/>
          <w:sz w:val="24"/>
          <w:szCs w:val="24"/>
        </w:rPr>
      </w:pPr>
    </w:p>
    <w:p w14:paraId="3AB183FA" w14:textId="77777777" w:rsidR="00D0479F" w:rsidRDefault="00D0479F" w:rsidP="00D0479F">
      <w:pPr>
        <w:numPr>
          <w:ilvl w:val="0"/>
          <w:numId w:val="2"/>
        </w:numPr>
        <w:jc w:val="both"/>
        <w:rPr>
          <w:caps/>
          <w:sz w:val="24"/>
          <w:szCs w:val="24"/>
        </w:rPr>
      </w:pPr>
      <w:r>
        <w:rPr>
          <w:sz w:val="24"/>
          <w:szCs w:val="24"/>
        </w:rPr>
        <w:t>časť výnosov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8"/>
        <w:gridCol w:w="2270"/>
        <w:gridCol w:w="2262"/>
        <w:gridCol w:w="2244"/>
      </w:tblGrid>
      <w:tr w:rsidR="00D0479F" w14:paraId="1654E3D6" w14:textId="77777777" w:rsidTr="00D0479F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0DAB2" w14:textId="77777777" w:rsidR="00D0479F" w:rsidRDefault="00D0479F">
            <w:pPr>
              <w:jc w:val="both"/>
            </w:pPr>
            <w:r>
              <w:t>výnosy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2C670" w14:textId="77777777" w:rsidR="00D0479F" w:rsidRDefault="00D0479F">
            <w:pPr>
              <w:jc w:val="both"/>
            </w:pPr>
            <w:r>
              <w:t>Hlavná nezdaňovaná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A67C" w14:textId="77777777" w:rsidR="00D0479F" w:rsidRDefault="00D0479F">
            <w:pPr>
              <w:jc w:val="both"/>
            </w:pPr>
            <w:r>
              <w:t>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696D3" w14:textId="77777777" w:rsidR="00D0479F" w:rsidRDefault="00D0479F">
            <w:pPr>
              <w:jc w:val="both"/>
              <w:rPr>
                <w:highlight w:val="yellow"/>
              </w:rPr>
            </w:pPr>
            <w:r>
              <w:t>spolu</w:t>
            </w:r>
          </w:p>
        </w:tc>
      </w:tr>
      <w:tr w:rsidR="00D0479F" w14:paraId="0B359BF5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551A6" w14:textId="77777777" w:rsidR="00D0479F" w:rsidRDefault="00D0479F">
            <w:pPr>
              <w:jc w:val="both"/>
            </w:pPr>
            <w:r>
              <w:t>Ostatné prevádzkové výnosy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A1D08" w14:textId="77777777" w:rsidR="00D0479F" w:rsidRDefault="00D0479F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87994" w14:textId="77777777" w:rsidR="00D0479F" w:rsidRDefault="00D0479F">
            <w:pPr>
              <w:jc w:val="center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CC2AF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</w:tbl>
    <w:p w14:paraId="22ACAB18" w14:textId="77777777" w:rsidR="00D0479F" w:rsidRDefault="00D0479F" w:rsidP="00D0479F">
      <w:pPr>
        <w:ind w:left="360"/>
        <w:jc w:val="both"/>
        <w:rPr>
          <w:caps/>
          <w:sz w:val="32"/>
          <w:szCs w:val="32"/>
        </w:rPr>
      </w:pPr>
    </w:p>
    <w:p w14:paraId="552C8E2F" w14:textId="77777777" w:rsidR="00D0479F" w:rsidRDefault="00D0479F" w:rsidP="00D0479F">
      <w:pPr>
        <w:numPr>
          <w:ilvl w:val="0"/>
          <w:numId w:val="3"/>
        </w:numPr>
        <w:jc w:val="both"/>
        <w:rPr>
          <w:caps/>
          <w:sz w:val="24"/>
          <w:szCs w:val="24"/>
        </w:rPr>
      </w:pPr>
      <w:r>
        <w:rPr>
          <w:sz w:val="24"/>
          <w:szCs w:val="24"/>
        </w:rPr>
        <w:t>časť nákladov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2269"/>
        <w:gridCol w:w="2261"/>
        <w:gridCol w:w="2241"/>
      </w:tblGrid>
      <w:tr w:rsidR="00D0479F" w14:paraId="76BBF799" w14:textId="77777777" w:rsidTr="00D0479F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9271" w14:textId="77777777" w:rsidR="00D0479F" w:rsidRDefault="00D0479F">
            <w:pPr>
              <w:jc w:val="both"/>
            </w:pPr>
            <w:r>
              <w:t>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9CC13" w14:textId="77777777" w:rsidR="00D0479F" w:rsidRDefault="00D0479F">
            <w:pPr>
              <w:jc w:val="both"/>
            </w:pPr>
            <w:r>
              <w:t>Hlavná nezdaňovaná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B244" w14:textId="77777777" w:rsidR="00D0479F" w:rsidRDefault="00D0479F">
            <w:pPr>
              <w:jc w:val="both"/>
            </w:pPr>
            <w:r>
              <w:t>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1D1D7" w14:textId="77777777" w:rsidR="00D0479F" w:rsidRDefault="00D0479F">
            <w:pPr>
              <w:jc w:val="both"/>
              <w:rPr>
                <w:highlight w:val="yellow"/>
              </w:rPr>
            </w:pPr>
            <w:r>
              <w:t>spolu</w:t>
            </w:r>
          </w:p>
        </w:tc>
      </w:tr>
      <w:tr w:rsidR="00D0479F" w14:paraId="5BF71636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6A843" w14:textId="77777777" w:rsidR="00D0479F" w:rsidRDefault="00D0479F">
            <w:pPr>
              <w:jc w:val="both"/>
            </w:pPr>
            <w:r>
              <w:t>Spotreba materiálu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1D99A" w14:textId="77777777" w:rsidR="00D0479F" w:rsidRDefault="00D0479F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9275" w14:textId="77777777" w:rsidR="00D0479F" w:rsidRDefault="00D0479F">
            <w:pPr>
              <w:jc w:val="center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05E1C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5EC67F7E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BFEBE" w14:textId="77777777" w:rsidR="00D0479F" w:rsidRDefault="00D0479F">
            <w:pPr>
              <w:jc w:val="both"/>
            </w:pPr>
            <w:r>
              <w:t>Spotreba energie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892CC" w14:textId="6697DEE3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526E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B3A41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42E8D240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5E13D" w14:textId="77777777" w:rsidR="00D0479F" w:rsidRDefault="00D0479F">
            <w:pPr>
              <w:jc w:val="both"/>
            </w:pPr>
            <w:r>
              <w:t>Ostatné služby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E9A2E" w14:textId="65AC16D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DB951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B4167" w14:textId="2CBA8C35" w:rsidR="00D0479F" w:rsidRDefault="00D0479F">
            <w:pPr>
              <w:jc w:val="center"/>
              <w:rPr>
                <w:highlight w:val="yellow"/>
              </w:rPr>
            </w:pPr>
            <w:r w:rsidRPr="00D0479F">
              <w:rPr>
                <w:highlight w:val="lightGray"/>
              </w:rPr>
              <w:t>0</w:t>
            </w:r>
          </w:p>
        </w:tc>
      </w:tr>
      <w:tr w:rsidR="00D0479F" w14:paraId="74D2A3DD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6C62D" w14:textId="77777777" w:rsidR="00D0479F" w:rsidRDefault="00D0479F">
            <w:pPr>
              <w:jc w:val="both"/>
            </w:pPr>
            <w:r>
              <w:t>Mzdové 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D9FE3" w14:textId="3F5BA8D1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A4E7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1F8CD" w14:textId="082081BC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797BE71C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55BDB" w14:textId="77777777" w:rsidR="00D0479F" w:rsidRDefault="00D0479F">
            <w:pPr>
              <w:jc w:val="both"/>
            </w:pPr>
            <w:r>
              <w:t>Zákonné sociálne poistenie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1C317" w14:textId="3A6834F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1DBA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3046" w14:textId="4AC4B5CE" w:rsidR="00D0479F" w:rsidRDefault="00D0479F">
            <w:pPr>
              <w:jc w:val="center"/>
              <w:rPr>
                <w:highlight w:val="yellow"/>
              </w:rPr>
            </w:pPr>
          </w:p>
        </w:tc>
      </w:tr>
      <w:tr w:rsidR="00D0479F" w14:paraId="66417F52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E1CC7" w14:textId="77777777" w:rsidR="00D0479F" w:rsidRDefault="00D0479F">
            <w:pPr>
              <w:jc w:val="both"/>
            </w:pPr>
            <w:r>
              <w:t>Ostatné dane a poplatky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2BEA8" w14:textId="503238BA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0DFE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AB6BF" w14:textId="63126E22" w:rsidR="00D0479F" w:rsidRDefault="00D0479F">
            <w:pPr>
              <w:jc w:val="center"/>
              <w:rPr>
                <w:highlight w:val="yellow"/>
              </w:rPr>
            </w:pPr>
            <w:r>
              <w:t>0,</w:t>
            </w:r>
          </w:p>
        </w:tc>
      </w:tr>
      <w:tr w:rsidR="00D0479F" w14:paraId="5BAF0253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E66FE" w14:textId="77777777" w:rsidR="00D0479F" w:rsidRDefault="00D0479F">
            <w:pPr>
              <w:jc w:val="both"/>
            </w:pPr>
            <w:r>
              <w:t>Odpisy hmotného a nehmotného majetku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2284B" w14:textId="78627656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08F33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27C15" w14:textId="09429F95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</w:tr>
      <w:tr w:rsidR="00D0479F" w14:paraId="0DA9D084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91C0B" w14:textId="77777777" w:rsidR="00D0479F" w:rsidRDefault="00D0479F">
            <w:pPr>
              <w:jc w:val="both"/>
            </w:pPr>
            <w:r>
              <w:t>Iné ostatné 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AF6E" w14:textId="1B36BD10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7FC34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50A7" w14:textId="2C0D72E9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</w:tr>
      <w:tr w:rsidR="00D0479F" w14:paraId="08197C4F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1141F" w14:textId="77777777" w:rsidR="00D0479F" w:rsidRDefault="00D0479F">
            <w:pPr>
              <w:jc w:val="both"/>
            </w:pPr>
            <w:r>
              <w:t>Náklady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BDA2" w14:textId="1AFE3262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0B78F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BC46" w14:textId="24DF95FF" w:rsidR="00D0479F" w:rsidRDefault="00D0479F">
            <w:pPr>
              <w:jc w:val="center"/>
              <w:rPr>
                <w:highlight w:val="yellow"/>
              </w:rPr>
            </w:pPr>
          </w:p>
        </w:tc>
      </w:tr>
    </w:tbl>
    <w:p w14:paraId="61215FAA" w14:textId="77777777" w:rsidR="00B56CDA" w:rsidRDefault="00B56CDA"/>
    <w:p w14:paraId="0FA0A33B" w14:textId="77777777" w:rsidR="00880F34" w:rsidRDefault="00880F34"/>
    <w:p w14:paraId="2245D32B" w14:textId="77777777" w:rsidR="00880F34" w:rsidRDefault="00880F34"/>
    <w:p w14:paraId="2CD478F8" w14:textId="77777777" w:rsidR="00880F34" w:rsidRDefault="00880F34"/>
    <w:p w14:paraId="7DA88EFB" w14:textId="77777777" w:rsidR="00880F34" w:rsidRDefault="00880F34"/>
    <w:p w14:paraId="090350DB" w14:textId="77777777" w:rsidR="00880F34" w:rsidRDefault="00880F34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6"/>
        <w:gridCol w:w="2256"/>
        <w:gridCol w:w="2256"/>
        <w:gridCol w:w="2256"/>
      </w:tblGrid>
      <w:tr w:rsidR="00880F34" w14:paraId="3C7E1FF4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18E3" w14:textId="77777777" w:rsidR="00880F34" w:rsidRDefault="00880F34">
            <w:pPr>
              <w:jc w:val="both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8C43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2D156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B8C5" w14:textId="77777777" w:rsidR="00880F34" w:rsidRDefault="00880F34">
            <w:pPr>
              <w:jc w:val="center"/>
              <w:rPr>
                <w:highlight w:val="yellow"/>
              </w:rPr>
            </w:pPr>
          </w:p>
        </w:tc>
      </w:tr>
      <w:tr w:rsidR="00880F34" w14:paraId="1A8DD293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CAAEE" w14:textId="77777777" w:rsidR="00880F34" w:rsidRDefault="00880F34">
            <w:pPr>
              <w:jc w:val="both"/>
            </w:pPr>
            <w:r>
              <w:t>Výsledok hospodárenia pred zdanením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65DC2" w14:textId="14B337F5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812B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3101D" w14:textId="1F90E572" w:rsidR="00880F34" w:rsidRDefault="00880F34">
            <w:pPr>
              <w:jc w:val="center"/>
              <w:rPr>
                <w:highlight w:val="yellow"/>
              </w:rPr>
            </w:pPr>
          </w:p>
        </w:tc>
      </w:tr>
      <w:tr w:rsidR="00880F34" w14:paraId="4AF7E992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4010E" w14:textId="77777777" w:rsidR="00880F34" w:rsidRDefault="00880F34">
            <w:pPr>
              <w:jc w:val="both"/>
            </w:pPr>
            <w:r>
              <w:t>Výsledok hospodárenia po zdanení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96401" w14:textId="3C799FBA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E661D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21A7" w14:textId="01BCF96B" w:rsidR="00880F34" w:rsidRDefault="00880F34">
            <w:pPr>
              <w:jc w:val="center"/>
              <w:rPr>
                <w:highlight w:val="yellow"/>
              </w:rPr>
            </w:pPr>
          </w:p>
        </w:tc>
      </w:tr>
    </w:tbl>
    <w:p w14:paraId="23C86114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59410A57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2F368FC9" w14:textId="77777777" w:rsidR="00880F34" w:rsidRDefault="00880F34" w:rsidP="00880F34">
      <w:pPr>
        <w:pStyle w:val="Nadpis1"/>
        <w:rPr>
          <w:rFonts w:ascii="Calibri" w:hAnsi="Calibri"/>
          <w:b w:val="0"/>
          <w:bCs w:val="0"/>
          <w:caps/>
        </w:rPr>
      </w:pPr>
      <w:bookmarkStart w:id="8" w:name="_Toc276040641"/>
      <w:r>
        <w:rPr>
          <w:rFonts w:ascii="Calibri" w:hAnsi="Calibri"/>
          <w:b w:val="0"/>
          <w:bCs w:val="0"/>
          <w:caps/>
        </w:rPr>
        <w:t>6. Stav a pohyb majetku a záväzkov organizácie</w:t>
      </w:r>
      <w:bookmarkEnd w:id="8"/>
    </w:p>
    <w:p w14:paraId="5B36E63D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642B924B" w14:textId="79BAC79B" w:rsidR="00880F34" w:rsidRDefault="00880F34" w:rsidP="00880F34">
      <w:pPr>
        <w:ind w:left="360"/>
        <w:jc w:val="both"/>
      </w:pPr>
      <w:r>
        <w:t>Stav aktív a pasív k 31.12.202</w:t>
      </w:r>
      <w:r w:rsidR="00242314">
        <w:t>4</w:t>
      </w:r>
      <w:r>
        <w:t xml:space="preserve"> predstavuje sumu 0  € EUR. </w:t>
      </w:r>
    </w:p>
    <w:p w14:paraId="769822CE" w14:textId="77777777" w:rsidR="00880F34" w:rsidRDefault="00880F34" w:rsidP="00880F34">
      <w:pPr>
        <w:ind w:left="360"/>
        <w:jc w:val="both"/>
      </w:pPr>
    </w:p>
    <w:p w14:paraId="457C37B1" w14:textId="77777777" w:rsidR="00880F34" w:rsidRDefault="00880F34" w:rsidP="00880F34">
      <w:pPr>
        <w:ind w:left="360"/>
        <w:jc w:val="both"/>
      </w:pPr>
      <w:r>
        <w:t>V hotovosti a v banke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7"/>
        <w:gridCol w:w="1804"/>
        <w:gridCol w:w="1625"/>
        <w:gridCol w:w="1697"/>
        <w:gridCol w:w="1819"/>
      </w:tblGrid>
      <w:tr w:rsidR="00880F34" w14:paraId="1E753A2B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148B5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F2591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Stav peňažných prostriedkov k 1.1. bežného roka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0EF09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v  EUR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F116B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v EUR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C3E78" w14:textId="59DDF2DA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Zostatok k 31.12.202</w:t>
            </w:r>
            <w:r w:rsidR="00F539EE">
              <w:rPr>
                <w:rFonts w:ascii="Times New Roman" w:eastAsia="Times New Roman" w:hAnsi="Times New Roman"/>
              </w:rPr>
              <w:t>4</w:t>
            </w:r>
          </w:p>
        </w:tc>
      </w:tr>
      <w:tr w:rsidR="00880F34" w14:paraId="7C43C160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3C6B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BA293" w14:textId="0391AB81" w:rsidR="00880F34" w:rsidRDefault="0024231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8A2BD" w14:textId="1DD6ACE6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8157C" w14:textId="35B1CEDE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D1463" w14:textId="7C02B45C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100,00</w:t>
            </w:r>
          </w:p>
        </w:tc>
      </w:tr>
      <w:tr w:rsidR="00880F34" w14:paraId="37E855B2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E6E8C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3C635" w14:textId="1FF29024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78E75" w14:textId="37907C69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108F9" w14:textId="023D1765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23CED" w14:textId="3D019EFD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</w:tr>
    </w:tbl>
    <w:p w14:paraId="672C6268" w14:textId="77777777" w:rsidR="00880F34" w:rsidRDefault="00880F34" w:rsidP="00880F34">
      <w:pPr>
        <w:ind w:left="360"/>
        <w:jc w:val="both"/>
      </w:pPr>
    </w:p>
    <w:p w14:paraId="2CC81A55" w14:textId="37D4D754" w:rsidR="00880F34" w:rsidRDefault="00880F34" w:rsidP="00880F3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K 31.12.202</w:t>
      </w:r>
      <w:r w:rsidR="00F539EE">
        <w:rPr>
          <w:sz w:val="24"/>
          <w:szCs w:val="24"/>
        </w:rPr>
        <w:t>4</w:t>
      </w:r>
      <w:r>
        <w:rPr>
          <w:sz w:val="24"/>
          <w:szCs w:val="24"/>
        </w:rPr>
        <w:t xml:space="preserve"> predstavoval (i):</w:t>
      </w:r>
    </w:p>
    <w:p w14:paraId="13A6ED99" w14:textId="5396DF36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obežný majetok spolu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rFonts w:ascii="Times New Roman" w:eastAsia="Times New Roman" w:hAnsi="Times New Roman"/>
        </w:rPr>
        <w:t>0</w:t>
      </w:r>
    </w:p>
    <w:p w14:paraId="05F5BB56" w14:textId="7A7D539C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rFonts w:ascii="Times New Roman" w:eastAsia="Times New Roman" w:hAnsi="Times New Roman"/>
        </w:rPr>
        <w:t>100,00</w:t>
      </w:r>
      <w:r>
        <w:rPr>
          <w:sz w:val="24"/>
          <w:szCs w:val="24"/>
        </w:rPr>
        <w:tab/>
      </w:r>
    </w:p>
    <w:p w14:paraId="3F2080EC" w14:textId="77778354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 zdroje krytia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CFEBDCA" w14:textId="30AEE016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cudzie zdroje krytia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3C3E957" w14:textId="7A6C0A9D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oprávky k dlhodobému hmotnému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7DDB8B37" w14:textId="77777777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oprávky k dlhodobému nehmotnému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539F00B3" w14:textId="77777777" w:rsidR="000A385F" w:rsidRDefault="000A385F" w:rsidP="000A385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 záväzky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15EAA5C0" w14:textId="77777777" w:rsidR="000A385F" w:rsidRDefault="000A385F" w:rsidP="000A385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65E57E9B" w14:textId="77777777" w:rsidR="000A385F" w:rsidRDefault="000A385F" w:rsidP="000A385F">
      <w:pPr>
        <w:ind w:left="360"/>
        <w:jc w:val="both"/>
        <w:rPr>
          <w:caps/>
          <w:sz w:val="32"/>
          <w:szCs w:val="32"/>
        </w:rPr>
      </w:pPr>
    </w:p>
    <w:p w14:paraId="3036E191" w14:textId="77777777" w:rsidR="000A385F" w:rsidRDefault="000A385F" w:rsidP="000A385F">
      <w:pPr>
        <w:pStyle w:val="Nadpis1"/>
        <w:rPr>
          <w:rFonts w:ascii="Calibri" w:hAnsi="Calibri"/>
          <w:b w:val="0"/>
          <w:bCs w:val="0"/>
          <w:caps/>
        </w:rPr>
      </w:pPr>
      <w:bookmarkStart w:id="9" w:name="_Toc276040642"/>
      <w:r>
        <w:rPr>
          <w:rFonts w:ascii="Calibri" w:hAnsi="Calibri"/>
          <w:b w:val="0"/>
          <w:bCs w:val="0"/>
          <w:caps/>
        </w:rPr>
        <w:t>7. Zmeny a nové zloženie organizácie</w:t>
      </w:r>
      <w:bookmarkEnd w:id="9"/>
    </w:p>
    <w:p w14:paraId="447848AC" w14:textId="77777777" w:rsidR="000A385F" w:rsidRDefault="000A385F" w:rsidP="000A385F">
      <w:pPr>
        <w:jc w:val="both"/>
        <w:rPr>
          <w:b/>
          <w:caps/>
          <w:sz w:val="32"/>
          <w:szCs w:val="32"/>
          <w:u w:val="single"/>
        </w:rPr>
      </w:pPr>
    </w:p>
    <w:p w14:paraId="5588D5E2" w14:textId="1CB029A5" w:rsidR="000A385F" w:rsidRDefault="000A385F" w:rsidP="000A385F">
      <w:pPr>
        <w:ind w:left="360"/>
        <w:jc w:val="both"/>
      </w:pPr>
      <w:r>
        <w:t>Správna rada neziskovej organizácie Mišička , n.o. sa v r.202</w:t>
      </w:r>
      <w:r w:rsidR="00F539EE">
        <w:t>4</w:t>
      </w:r>
      <w:r>
        <w:t xml:space="preserve">  neuzniesla na žiadnych zmenách.</w:t>
      </w:r>
    </w:p>
    <w:p w14:paraId="6F6F7651" w14:textId="7F4E63EC" w:rsidR="000A385F" w:rsidRDefault="000A385F" w:rsidP="000A385F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3EF6D7B" w14:textId="77777777" w:rsidR="000A385F" w:rsidRDefault="000A385F" w:rsidP="000A385F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D4FB41" w14:textId="5E50919F" w:rsidR="000A385F" w:rsidRDefault="000A385F" w:rsidP="000A385F">
      <w:pPr>
        <w:ind w:left="360"/>
        <w:jc w:val="both"/>
      </w:pPr>
      <w:r>
        <w:t>Martina Zelenáková  - štatutár</w:t>
      </w:r>
    </w:p>
    <w:p w14:paraId="750A48E4" w14:textId="77777777" w:rsidR="00880F34" w:rsidRDefault="00880F34"/>
    <w:sectPr w:rsidR="00880F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C10FC"/>
    <w:multiLevelType w:val="hybridMultilevel"/>
    <w:tmpl w:val="B06A7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5384"/>
    <w:multiLevelType w:val="hybridMultilevel"/>
    <w:tmpl w:val="28A0ECAE"/>
    <w:lvl w:ilvl="0" w:tplc="76BA518E">
      <w:start w:val="1"/>
      <w:numFmt w:val="upp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12776"/>
    <w:multiLevelType w:val="hybridMultilevel"/>
    <w:tmpl w:val="14F2CD5A"/>
    <w:lvl w:ilvl="0" w:tplc="2194A3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5B46"/>
    <w:multiLevelType w:val="hybridMultilevel"/>
    <w:tmpl w:val="8156523E"/>
    <w:lvl w:ilvl="0" w:tplc="04090017">
      <w:start w:val="2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553264">
    <w:abstractNumId w:val="2"/>
  </w:num>
  <w:num w:numId="2" w16cid:durableId="7893935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7023458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94631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04F"/>
    <w:rsid w:val="000A385F"/>
    <w:rsid w:val="00173767"/>
    <w:rsid w:val="00242314"/>
    <w:rsid w:val="0031525C"/>
    <w:rsid w:val="0046504F"/>
    <w:rsid w:val="00486AC4"/>
    <w:rsid w:val="004F607B"/>
    <w:rsid w:val="00560587"/>
    <w:rsid w:val="00594DA4"/>
    <w:rsid w:val="006375D5"/>
    <w:rsid w:val="006E3E8F"/>
    <w:rsid w:val="006E5F42"/>
    <w:rsid w:val="00880F34"/>
    <w:rsid w:val="008B35A0"/>
    <w:rsid w:val="00A14E21"/>
    <w:rsid w:val="00A20D57"/>
    <w:rsid w:val="00B56CDA"/>
    <w:rsid w:val="00BB3AE9"/>
    <w:rsid w:val="00C72D5B"/>
    <w:rsid w:val="00CA60A2"/>
    <w:rsid w:val="00D03A9F"/>
    <w:rsid w:val="00D0479F"/>
    <w:rsid w:val="00D7280A"/>
    <w:rsid w:val="00D87534"/>
    <w:rsid w:val="00E5377A"/>
    <w:rsid w:val="00F44015"/>
    <w:rsid w:val="00F53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C68B5E"/>
  <w15:chartTrackingRefBased/>
  <w15:docId w15:val="{68CE86DE-675B-4439-B1B4-FDFDE1F4C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504F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03A9F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unhideWhenUsed/>
    <w:rsid w:val="00D87534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D8753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03A9F"/>
    <w:rPr>
      <w:rFonts w:ascii="Cambria" w:eastAsia="Times New Roman" w:hAnsi="Cambria" w:cs="Times New Roman"/>
      <w:b/>
      <w:bCs/>
      <w:kern w:val="32"/>
      <w:sz w:val="32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1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673</Words>
  <Characters>3837</Characters>
  <Application>Microsoft Office Word</Application>
  <DocSecurity>0</DocSecurity>
  <Lines>31</Lines>
  <Paragraphs>9</Paragraphs>
  <ScaleCrop>false</ScaleCrop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Dvorsky</dc:creator>
  <cp:keywords/>
  <dc:description/>
  <cp:lastModifiedBy>Jozef Dvorsky</cp:lastModifiedBy>
  <cp:revision>24</cp:revision>
  <dcterms:created xsi:type="dcterms:W3CDTF">2024-06-18T17:58:00Z</dcterms:created>
  <dcterms:modified xsi:type="dcterms:W3CDTF">2025-06-08T15:35:00Z</dcterms:modified>
</cp:coreProperties>
</file>