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15DA" w:rsidRDefault="00C2641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 </w:t>
      </w:r>
      <w:r w:rsidR="00295E93"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14BF6">
        <w:rPr>
          <w:rFonts w:ascii="Arial Narrow" w:hAnsi="Arial Narrow"/>
          <w:b/>
        </w:rPr>
        <w:t>202</w:t>
      </w:r>
      <w:r w:rsidR="00317DA2">
        <w:rPr>
          <w:rFonts w:ascii="Arial Narrow" w:hAnsi="Arial Narrow"/>
          <w:b/>
        </w:rPr>
        <w:t>4</w:t>
      </w:r>
    </w:p>
    <w:p w:rsidR="00D33238" w:rsidRPr="00755848" w:rsidRDefault="00295E93" w:rsidP="006115DA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2641B2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STAVOSPOL, spol.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17DA2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Stred 530</w:t>
            </w:r>
            <w:r w:rsidR="002641B2">
              <w:rPr>
                <w:rFonts w:ascii="Arial Narrow" w:hAnsi="Arial Narrow" w:cs="Arial Narrow"/>
                <w:sz w:val="22"/>
                <w:szCs w:val="22"/>
              </w:rPr>
              <w:t>, 023 54  Turzovka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2641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01.11.1991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2641B2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budov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4D297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4D2976">
              <w:rPr>
                <w:rFonts w:ascii="Arial Narrow" w:hAnsi="Arial Narrow" w:cs="Arial Narrow"/>
                <w:sz w:val="22"/>
                <w:szCs w:val="22"/>
              </w:rPr>
              <w:t>STAVOSPOL, spol. s 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317DA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31722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317DA2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mal</w:t>
      </w:r>
      <w:r w:rsidR="006271F6">
        <w:rPr>
          <w:rFonts w:ascii="Arial Narrow" w:hAnsi="Arial Narrow" w:cs="Arial Narrow"/>
          <w:bCs/>
          <w:sz w:val="22"/>
          <w:szCs w:val="22"/>
        </w:rPr>
        <w:t>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7B5DCD">
        <w:trPr>
          <w:trHeight w:val="599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D262B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B94F67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660A5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313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17DA2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821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FD26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60A5B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4.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044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.2</w:t>
            </w:r>
            <w:r w:rsidR="00FD262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EA205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 €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FD262B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215</w:t>
            </w:r>
            <w:r w:rsidR="00AA61D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65</w:t>
            </w:r>
            <w:r w:rsidR="0038491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,- </w:t>
            </w:r>
            <w:r w:rsidR="006115DA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€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317DA2" w:rsidP="00FD262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9C7949" w:rsidP="00317DA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  <w:r w:rsidR="00317D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4D297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D8566F">
        <w:rPr>
          <w:rFonts w:ascii="Arial Narrow" w:hAnsi="Arial Narrow" w:cs="Arial Narrow"/>
          <w:sz w:val="22"/>
          <w:szCs w:val="22"/>
        </w:rPr>
        <w:t xml:space="preserve">  </w:t>
      </w:r>
      <w:r w:rsidR="00FD262B">
        <w:rPr>
          <w:rFonts w:ascii="Arial Narrow" w:hAnsi="Arial Narrow" w:cs="Arial Narrow"/>
          <w:sz w:val="22"/>
          <w:szCs w:val="22"/>
        </w:rPr>
        <w:t>2</w:t>
      </w:r>
      <w:r w:rsidR="00317DA2">
        <w:rPr>
          <w:rFonts w:ascii="Arial Narrow" w:hAnsi="Arial Narrow" w:cs="Arial Narrow"/>
          <w:sz w:val="22"/>
          <w:szCs w:val="22"/>
        </w:rPr>
        <w:t>6</w:t>
      </w:r>
      <w:r w:rsidR="009C7949">
        <w:rPr>
          <w:rFonts w:ascii="Arial Narrow" w:hAnsi="Arial Narrow" w:cs="Arial Narrow"/>
          <w:sz w:val="22"/>
          <w:szCs w:val="22"/>
        </w:rPr>
        <w:t>. 03. 202</w:t>
      </w:r>
      <w:r w:rsidR="00317DA2">
        <w:rPr>
          <w:rFonts w:ascii="Arial Narrow" w:hAnsi="Arial Narrow" w:cs="Arial Narrow"/>
          <w:sz w:val="22"/>
          <w:szCs w:val="22"/>
        </w:rPr>
        <w:t>4</w:t>
      </w:r>
      <w:r w:rsidR="009C7949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2641B2">
        <w:rPr>
          <w:rFonts w:ascii="Arial Narrow" w:hAnsi="Arial Narrow" w:cs="Arial Narrow"/>
          <w:sz w:val="22"/>
          <w:szCs w:val="22"/>
        </w:rPr>
        <w:t xml:space="preserve"> </w:t>
      </w:r>
      <w:r w:rsidR="002641B2" w:rsidRPr="00D42923">
        <w:rPr>
          <w:rFonts w:ascii="Arial Narrow" w:hAnsi="Arial Narrow" w:cs="Arial Narrow"/>
          <w:i/>
          <w:sz w:val="22"/>
          <w:szCs w:val="22"/>
        </w:rPr>
        <w:t>Riadna účtovná závierka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42923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2641B2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C87B89" w:rsidRPr="00D42923" w:rsidRDefault="002641B2" w:rsidP="00D42923">
      <w:pPr>
        <w:spacing w:before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>Účtovná jednotka nezostavuje konsolidovanú účtovnú závierku.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F215A2" w:rsidP="00317D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317DA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1D0D92" w:rsidP="00317DA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317DA2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2641B2" w:rsidRPr="00755848" w:rsidRDefault="002641B2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p w:rsidR="00F74A45" w:rsidRDefault="00F74A45" w:rsidP="00F0347E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 w:rsidRPr="00D42923">
        <w:rPr>
          <w:rFonts w:ascii="Arial Narrow" w:hAnsi="Arial Narrow" w:cs="Arial Narrow"/>
          <w:bCs/>
          <w:i/>
          <w:sz w:val="22"/>
          <w:szCs w:val="22"/>
        </w:rPr>
        <w:t xml:space="preserve">Účtovná jednotka neposkytla žiadne druhy záruk, zabezpečení a pôžičiek, ani nepoužívala majetok na súkromné účely. </w:t>
      </w:r>
      <w:r w:rsidR="00814BF6">
        <w:rPr>
          <w:rFonts w:ascii="Arial Narrow" w:hAnsi="Arial Narrow" w:cs="Arial Narrow"/>
          <w:bCs/>
          <w:i/>
          <w:sz w:val="22"/>
          <w:szCs w:val="22"/>
        </w:rPr>
        <w:t>V roku 202</w:t>
      </w:r>
      <w:r w:rsidR="00317DA2">
        <w:rPr>
          <w:rFonts w:ascii="Arial Narrow" w:hAnsi="Arial Narrow" w:cs="Arial Narrow"/>
          <w:bCs/>
          <w:i/>
          <w:sz w:val="22"/>
          <w:szCs w:val="22"/>
        </w:rPr>
        <w:t>4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boli účtované úroky z pôžičky poskytnutej konateľmi vo výške </w:t>
      </w:r>
      <w:r w:rsidR="00317DA2">
        <w:rPr>
          <w:rFonts w:ascii="Arial Narrow" w:hAnsi="Arial Narrow" w:cs="Arial Narrow"/>
          <w:bCs/>
          <w:i/>
          <w:sz w:val="22"/>
          <w:szCs w:val="22"/>
        </w:rPr>
        <w:t>4</w:t>
      </w:r>
      <w:r w:rsidR="00FD262B">
        <w:rPr>
          <w:rFonts w:ascii="Arial Narrow" w:hAnsi="Arial Narrow" w:cs="Arial Narrow"/>
          <w:bCs/>
          <w:i/>
          <w:sz w:val="22"/>
          <w:szCs w:val="22"/>
        </w:rPr>
        <w:t>1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.</w:t>
      </w:r>
      <w:r w:rsidR="00317DA2">
        <w:rPr>
          <w:rFonts w:ascii="Arial Narrow" w:hAnsi="Arial Narrow" w:cs="Arial Narrow"/>
          <w:bCs/>
          <w:i/>
          <w:sz w:val="22"/>
          <w:szCs w:val="22"/>
        </w:rPr>
        <w:t>798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>,</w:t>
      </w:r>
      <w:r w:rsidR="00C3208F">
        <w:rPr>
          <w:rFonts w:ascii="Arial Narrow" w:hAnsi="Arial Narrow" w:cs="Arial Narrow"/>
          <w:bCs/>
          <w:i/>
          <w:sz w:val="22"/>
          <w:szCs w:val="22"/>
        </w:rPr>
        <w:t>79</w:t>
      </w:r>
      <w:r w:rsidR="00440EF0">
        <w:rPr>
          <w:rFonts w:ascii="Arial Narrow" w:hAnsi="Arial Narrow" w:cs="Arial Narrow"/>
          <w:bCs/>
          <w:i/>
          <w:sz w:val="22"/>
          <w:szCs w:val="22"/>
        </w:rPr>
        <w:t xml:space="preserve"> Eur.</w:t>
      </w:r>
    </w:p>
    <w:p w:rsidR="003526EC" w:rsidRDefault="003526EC" w:rsidP="003526EC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 priebehu roku 2024 došlo k zmene štruktúry firmy STAVOSPOL, spol. s r.o., kde jediným spoločníkom je </w:t>
      </w:r>
    </w:p>
    <w:p w:rsidR="003526EC" w:rsidRPr="00D42923" w:rsidRDefault="003526EC" w:rsidP="003526EC">
      <w:pPr>
        <w:spacing w:after="120"/>
        <w:jc w:val="both"/>
        <w:rPr>
          <w:rFonts w:ascii="Arial Narrow" w:hAnsi="Arial Narrow" w:cs="Arial Narrow"/>
          <w:bCs/>
          <w:i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Ing. Miroslav Suhrada a konateľmi Mgr. Ing. Patrik Suhrada a Ing. Dominik Suhrada..</w:t>
      </w: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D42923" w:rsidRDefault="00235630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 w:rsidRPr="00D42923">
        <w:rPr>
          <w:rFonts w:ascii="Arial Narrow" w:hAnsi="Arial Narrow" w:cs="Arial Narrow"/>
          <w:i/>
          <w:sz w:val="22"/>
          <w:szCs w:val="22"/>
        </w:rPr>
        <w:t xml:space="preserve"> 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>Ú</w:t>
      </w:r>
      <w:r w:rsidR="00EA205F">
        <w:rPr>
          <w:rFonts w:ascii="Arial Narrow" w:hAnsi="Arial Narrow" w:cs="Arial Narrow"/>
          <w:i/>
          <w:sz w:val="22"/>
          <w:szCs w:val="22"/>
        </w:rPr>
        <w:t>J</w:t>
      </w:r>
      <w:r w:rsidR="00F74A45" w:rsidRPr="00D42923">
        <w:rPr>
          <w:rFonts w:ascii="Arial Narrow" w:hAnsi="Arial Narrow" w:cs="Arial Narrow"/>
          <w:i/>
          <w:sz w:val="22"/>
          <w:szCs w:val="22"/>
        </w:rPr>
        <w:t xml:space="preserve"> bude pokračovať vo svojej činnosti nepretržite minimálne 12 mesiacov po závierkovom dni.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42923" w:rsidRPr="00D42923" w:rsidRDefault="00EA205F" w:rsidP="00D42923">
      <w:pPr>
        <w:spacing w:before="120"/>
        <w:ind w:left="17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D42923" w:rsidRPr="00D42923">
        <w:rPr>
          <w:rFonts w:ascii="Arial Narrow" w:hAnsi="Arial Narrow" w:cs="Arial Narrow"/>
          <w:i/>
          <w:sz w:val="22"/>
          <w:szCs w:val="22"/>
        </w:rPr>
        <w:t xml:space="preserve"> nemenila účtovné zásady ani účtovné metódy.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Všetky transakcie sú uvedené v súvahe účtovnej jednotky.</w:t>
      </w:r>
    </w:p>
    <w:p w:rsidR="00D42923" w:rsidRPr="00D42923" w:rsidRDefault="00D42923" w:rsidP="00D42923">
      <w:pPr>
        <w:spacing w:before="120"/>
        <w:ind w:left="170" w:right="-142"/>
        <w:jc w:val="both"/>
        <w:rPr>
          <w:rFonts w:ascii="Arial Narrow" w:hAnsi="Arial Narrow" w:cs="Arial Narrow"/>
          <w:i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D42923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D42923" w:rsidRPr="00755848" w:rsidRDefault="00D42923" w:rsidP="00E6600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EE56C4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</w:t>
      </w:r>
      <w:r w:rsidR="00EA205F">
        <w:rPr>
          <w:rFonts w:ascii="Arial Narrow" w:hAnsi="Arial Narrow" w:cs="Arial Narrow"/>
          <w:sz w:val="22"/>
          <w:szCs w:val="22"/>
        </w:rPr>
        <w:t xml:space="preserve">ani prechodné </w:t>
      </w:r>
      <w:r w:rsidRPr="00755848">
        <w:rPr>
          <w:rFonts w:ascii="Arial Narrow" w:hAnsi="Arial Narrow" w:cs="Arial Narrow"/>
          <w:sz w:val="22"/>
          <w:szCs w:val="22"/>
        </w:rPr>
        <w:t xml:space="preserve">zníženie hodnoty majetku nebolo účtované. </w:t>
      </w:r>
    </w:p>
    <w:p w:rsidR="00EE56C4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</w:p>
    <w:p w:rsidR="00EA205F" w:rsidRDefault="006E1435" w:rsidP="00EA205F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  <w:r w:rsidR="0011056A">
        <w:rPr>
          <w:rFonts w:ascii="Arial Narrow" w:hAnsi="Arial Narrow" w:cs="Arial Narrow"/>
          <w:sz w:val="22"/>
          <w:szCs w:val="22"/>
        </w:rPr>
        <w:t xml:space="preserve"> </w:t>
      </w:r>
    </w:p>
    <w:p w:rsidR="006E1435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="0011056A"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A205F" w:rsidRDefault="0026737F" w:rsidP="00EA205F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EA205F">
        <w:rPr>
          <w:rFonts w:ascii="Arial Narrow" w:hAnsi="Arial Narrow" w:cs="Arial Narrow"/>
          <w:sz w:val="22"/>
          <w:szCs w:val="22"/>
        </w:rPr>
        <w:t xml:space="preserve"> </w:t>
      </w:r>
    </w:p>
    <w:p w:rsidR="00EA205F" w:rsidRPr="00755848" w:rsidRDefault="00EA205F" w:rsidP="00EA205F">
      <w:pPr>
        <w:ind w:left="226" w:firstLine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ÚJ</w:t>
      </w:r>
      <w:r w:rsidRPr="0011056A">
        <w:rPr>
          <w:rFonts w:ascii="Arial Narrow" w:hAnsi="Arial Narrow" w:cs="Arial Narrow"/>
          <w:i/>
          <w:sz w:val="22"/>
          <w:szCs w:val="22"/>
        </w:rPr>
        <w:t xml:space="preserve"> neúčtovala o finančných nástrojoch.</w:t>
      </w:r>
    </w:p>
    <w:p w:rsidR="00E8271B" w:rsidRPr="00755848" w:rsidRDefault="00E8271B" w:rsidP="00EA205F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 xml:space="preserve"> (</w:t>
            </w:r>
            <w:r w:rsidR="008D400F">
              <w:rPr>
                <w:rFonts w:ascii="Arial Narrow" w:hAnsi="Arial Narrow" w:cs="Arial"/>
                <w:sz w:val="22"/>
                <w:szCs w:val="22"/>
              </w:rPr>
              <w:t>budovy pre obchod a služby</w:t>
            </w:r>
            <w:r w:rsidR="0011056A">
              <w:rPr>
                <w:rFonts w:ascii="Arial Narrow" w:hAnsi="Arial Narrow" w:cs="Arial"/>
                <w:sz w:val="22"/>
                <w:szCs w:val="22"/>
              </w:rPr>
              <w:t>)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1056A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1056A" w:rsidRPr="00755848" w:rsidTr="00433587">
        <w:tc>
          <w:tcPr>
            <w:tcW w:w="4218" w:type="dxa"/>
          </w:tcPr>
          <w:p w:rsidR="0011056A" w:rsidRPr="00755848" w:rsidRDefault="008D400F" w:rsidP="008D400F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 (budovy pre administratívu)</w:t>
            </w:r>
          </w:p>
        </w:tc>
        <w:tc>
          <w:tcPr>
            <w:tcW w:w="1013" w:type="dxa"/>
          </w:tcPr>
          <w:p w:rsidR="0011056A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1056A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1056A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11056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8D400F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8D400F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:rsidR="00126DE3" w:rsidRPr="00755848" w:rsidRDefault="00EE56C4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8,33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A375E8" w:rsidRPr="00755848" w:rsidRDefault="00A375E8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0911C7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  <w:r w:rsidRPr="00A375E8">
        <w:rPr>
          <w:rFonts w:ascii="Arial Narrow" w:hAnsi="Arial Narrow"/>
          <w:sz w:val="22"/>
          <w:szCs w:val="22"/>
        </w:rPr>
        <w:t>Účtovnej jednotke bola posk</w:t>
      </w:r>
      <w:r>
        <w:rPr>
          <w:rFonts w:ascii="Arial Narrow" w:hAnsi="Arial Narrow"/>
          <w:sz w:val="22"/>
          <w:szCs w:val="22"/>
        </w:rPr>
        <w:t>ytnutá dotácia zo štátneho rozp</w:t>
      </w:r>
      <w:r w:rsidRPr="00A375E8">
        <w:rPr>
          <w:rFonts w:ascii="Arial Narrow" w:hAnsi="Arial Narrow"/>
          <w:sz w:val="22"/>
          <w:szCs w:val="22"/>
        </w:rPr>
        <w:t>očtu (nenávratný</w:t>
      </w:r>
      <w:r>
        <w:rPr>
          <w:rFonts w:ascii="Arial Narrow" w:hAnsi="Arial Narrow"/>
          <w:sz w:val="22"/>
          <w:szCs w:val="22"/>
        </w:rPr>
        <w:t xml:space="preserve"> finančný príspevok)  na projekt: „Stavebné úpravy – znižovanie energetickej náročnosti  budovy obchodu a služieb, a rozšírenie predajne stavebnín spoločnosti STAVOSPOL Turzovka.“</w:t>
      </w:r>
      <w:r w:rsidR="009744FB">
        <w:rPr>
          <w:rFonts w:ascii="Arial Narrow" w:hAnsi="Arial Narrow"/>
          <w:sz w:val="22"/>
          <w:szCs w:val="22"/>
        </w:rPr>
        <w:t xml:space="preserve"> Zo</w:t>
      </w:r>
      <w:r w:rsidR="00AA61DE">
        <w:rPr>
          <w:rFonts w:ascii="Arial Narrow" w:hAnsi="Arial Narrow"/>
          <w:sz w:val="22"/>
          <w:szCs w:val="22"/>
        </w:rPr>
        <w:t>statok dotácie k 31.12.202</w:t>
      </w:r>
      <w:r w:rsidR="00C3208F">
        <w:rPr>
          <w:rFonts w:ascii="Arial Narrow" w:hAnsi="Arial Narrow"/>
          <w:sz w:val="22"/>
          <w:szCs w:val="22"/>
        </w:rPr>
        <w:t>4</w:t>
      </w:r>
      <w:r w:rsidR="007E4A2E">
        <w:rPr>
          <w:rFonts w:ascii="Arial Narrow" w:hAnsi="Arial Narrow"/>
          <w:sz w:val="22"/>
          <w:szCs w:val="22"/>
        </w:rPr>
        <w:t xml:space="preserve"> </w:t>
      </w:r>
      <w:r w:rsidR="00C3208F">
        <w:rPr>
          <w:rFonts w:ascii="Arial Narrow" w:hAnsi="Arial Narrow"/>
          <w:sz w:val="22"/>
          <w:szCs w:val="22"/>
        </w:rPr>
        <w:t>99</w:t>
      </w:r>
      <w:r w:rsidR="0037350D">
        <w:rPr>
          <w:rFonts w:ascii="Arial Narrow" w:hAnsi="Arial Narrow"/>
          <w:sz w:val="22"/>
          <w:szCs w:val="22"/>
        </w:rPr>
        <w:t>.</w:t>
      </w:r>
      <w:r w:rsidR="00C3208F">
        <w:rPr>
          <w:rFonts w:ascii="Arial Narrow" w:hAnsi="Arial Narrow"/>
          <w:sz w:val="22"/>
          <w:szCs w:val="22"/>
        </w:rPr>
        <w:t>427,73</w:t>
      </w:r>
      <w:r w:rsidR="009744FB">
        <w:rPr>
          <w:rFonts w:ascii="Arial Narrow" w:hAnsi="Arial Narrow"/>
          <w:sz w:val="22"/>
          <w:szCs w:val="22"/>
        </w:rPr>
        <w:t>,- €.</w:t>
      </w:r>
    </w:p>
    <w:p w:rsidR="00A375E8" w:rsidRDefault="00A375E8" w:rsidP="00A375E8">
      <w:pPr>
        <w:rPr>
          <w:rFonts w:ascii="Arial Narrow" w:hAnsi="Arial Narrow"/>
          <w:sz w:val="22"/>
          <w:szCs w:val="22"/>
        </w:rPr>
      </w:pPr>
    </w:p>
    <w:p w:rsidR="00440EF0" w:rsidRDefault="00A375E8" w:rsidP="00A375E8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Obstaraný majetok: Rozšírenie predajne stavebnín Turzovka č. 531</w:t>
      </w:r>
    </w:p>
    <w:p w:rsidR="0046242B" w:rsidRDefault="0046242B" w:rsidP="00F86A82">
      <w:pPr>
        <w:rPr>
          <w:rFonts w:ascii="Arial Narrow" w:hAnsi="Arial Narrow"/>
          <w:sz w:val="22"/>
          <w:szCs w:val="22"/>
        </w:rPr>
      </w:pPr>
    </w:p>
    <w:p w:rsidR="0037350D" w:rsidRPr="00F86A82" w:rsidRDefault="0037350D" w:rsidP="00F86A82"/>
    <w:p w:rsidR="001C52E8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:rsidR="001D275B" w:rsidRPr="001D275B" w:rsidRDefault="001D275B" w:rsidP="001D275B">
      <w:pPr>
        <w:rPr>
          <w:rFonts w:ascii="Arial Narrow" w:hAnsi="Arial Narrow"/>
          <w:sz w:val="22"/>
          <w:szCs w:val="22"/>
        </w:rPr>
      </w:pPr>
      <w:r>
        <w:t xml:space="preserve">    </w:t>
      </w:r>
      <w:r w:rsidRPr="001D275B">
        <w:rPr>
          <w:rFonts w:ascii="Arial Narrow" w:hAnsi="Arial Narrow"/>
          <w:sz w:val="22"/>
          <w:szCs w:val="22"/>
        </w:rPr>
        <w:t>ÚJ neúčtovala o oprave významných chýb</w:t>
      </w:r>
      <w:r w:rsidR="00EF1DA8">
        <w:rPr>
          <w:rFonts w:ascii="Arial Narrow" w:hAnsi="Arial Narrow"/>
          <w:sz w:val="22"/>
          <w:szCs w:val="22"/>
        </w:rPr>
        <w:t>.</w:t>
      </w:r>
    </w:p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D6ACC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1C52E8">
        <w:rPr>
          <w:rFonts w:ascii="Arial Narrow" w:hAnsi="Arial Narrow" w:cs="Arial Narrow"/>
          <w:sz w:val="22"/>
          <w:szCs w:val="22"/>
        </w:rPr>
        <w:t xml:space="preserve">    </w:t>
      </w:r>
    </w:p>
    <w:p w:rsidR="00117E62" w:rsidRPr="001C52E8" w:rsidRDefault="001C52E8" w:rsidP="000D6ACC">
      <w:pPr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1C52E8">
        <w:rPr>
          <w:rFonts w:ascii="Arial Narrow" w:hAnsi="Arial Narrow" w:cs="Arial Narrow"/>
          <w:i/>
          <w:sz w:val="22"/>
          <w:szCs w:val="22"/>
        </w:rPr>
        <w:t>ÚJ neúčtovala goodwill</w:t>
      </w:r>
      <w:r>
        <w:rPr>
          <w:rFonts w:ascii="Arial Narrow" w:hAnsi="Arial Narrow" w:cs="Arial Narrow"/>
          <w:i/>
          <w:sz w:val="22"/>
          <w:szCs w:val="22"/>
        </w:rPr>
        <w:t>.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C52E8" w:rsidRPr="001C52E8" w:rsidRDefault="001C52E8" w:rsidP="00610810">
      <w:pPr>
        <w:spacing w:after="120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 </w:t>
      </w:r>
      <w:r w:rsidRPr="001C52E8">
        <w:rPr>
          <w:rFonts w:ascii="Arial Narrow" w:hAnsi="Arial Narrow" w:cs="Arial Narrow"/>
          <w:i/>
          <w:sz w:val="22"/>
          <w:szCs w:val="22"/>
        </w:rPr>
        <w:t>ÚJ neúčtovala o uvedených položkách zabezpečených derivátmi.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 xml:space="preserve">      </w:t>
      </w:r>
      <w:r w:rsidRPr="00560FBA">
        <w:rPr>
          <w:rFonts w:ascii="Arial Narrow" w:hAnsi="Arial Narrow" w:cs="Arial Narrow"/>
          <w:i/>
          <w:sz w:val="22"/>
          <w:szCs w:val="22"/>
        </w:rPr>
        <w:t>ÚJ neeviduje záväzky so zostatkovou dobou splatnosti dlhšou ako 5 rokov.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560FBA" w:rsidRPr="00560FBA" w:rsidRDefault="00560FBA" w:rsidP="00620893">
      <w:pPr>
        <w:spacing w:after="120"/>
        <w:ind w:right="-141"/>
        <w:jc w:val="both"/>
        <w:rPr>
          <w:rFonts w:ascii="Arial Narrow" w:hAnsi="Arial Narrow" w:cs="Arial Narrow"/>
          <w:i/>
          <w:sz w:val="22"/>
          <w:szCs w:val="22"/>
        </w:rPr>
      </w:pPr>
      <w:r w:rsidRPr="00560FBA">
        <w:rPr>
          <w:rFonts w:ascii="Arial Narrow" w:hAnsi="Arial Narrow" w:cs="Arial Narrow"/>
          <w:i/>
          <w:sz w:val="22"/>
          <w:szCs w:val="22"/>
        </w:rPr>
        <w:t xml:space="preserve">      ÚJ neeviduje zabezpečené záväzky.</w:t>
      </w:r>
    </w:p>
    <w:p w:rsidR="00620893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0FBA" w:rsidRPr="00755848" w:rsidRDefault="00560FBA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F0614A" w:rsidRPr="00F0614A" w:rsidRDefault="00F0614A" w:rsidP="00F0614A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>ÚJ nenadobudla vlastné akcie.</w:t>
      </w:r>
    </w:p>
    <w:p w:rsidR="00F0614A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 w:rsidRPr="006115DA">
        <w:rPr>
          <w:rFonts w:ascii="Arial Narrow" w:hAnsi="Arial Narrow" w:cs="Arial Narrow"/>
          <w:sz w:val="22"/>
          <w:szCs w:val="22"/>
          <w:u w:val="single"/>
        </w:rPr>
        <w:t>Informácie o vytvorení kapitálového fondu</w:t>
      </w:r>
      <w:r>
        <w:rPr>
          <w:rFonts w:ascii="Arial Narrow" w:hAnsi="Arial Narrow" w:cs="Arial Narrow"/>
          <w:sz w:val="22"/>
          <w:szCs w:val="22"/>
        </w:rPr>
        <w:t xml:space="preserve"> z príspevkov podľa § 123 ods. 2 a § 217a Obchodného zákonníka v znení neskorších predpisov – kapitálový fond vo výške 9.294,00 € (rok 1993). </w:t>
      </w:r>
    </w:p>
    <w:p w:rsidR="00100783" w:rsidRDefault="006115DA" w:rsidP="0010078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100783" w:rsidRPr="00755848">
        <w:rPr>
          <w:rFonts w:ascii="Arial Narrow" w:hAnsi="Arial Narrow" w:cs="Arial Narrow"/>
          <w:sz w:val="22"/>
          <w:szCs w:val="22"/>
        </w:rPr>
        <w:t>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F0614A" w:rsidRDefault="00F0614A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F0614A">
        <w:rPr>
          <w:rFonts w:ascii="Arial Narrow" w:hAnsi="Arial Narrow" w:cs="Arial Narrow"/>
          <w:i/>
          <w:sz w:val="22"/>
          <w:szCs w:val="22"/>
        </w:rPr>
        <w:t xml:space="preserve">       ÚJ neúčtovala o uvedených nákladoch a výnosoch.</w:t>
      </w: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:rsidR="00C3208F" w:rsidRDefault="00C3208F" w:rsidP="0044052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:rsidR="00C3208F" w:rsidRDefault="00C3208F" w:rsidP="0044052C">
      <w:pPr>
        <w:spacing w:after="120"/>
        <w:ind w:right="-471"/>
        <w:jc w:val="both"/>
        <w:rPr>
          <w:rFonts w:ascii="Arial Narrow" w:hAnsi="Arial Narrow" w:cs="Arial Narrow"/>
          <w:i/>
          <w:sz w:val="22"/>
          <w:szCs w:val="22"/>
        </w:rPr>
      </w:pPr>
    </w:p>
    <w:p w:rsidR="00C3208F" w:rsidRDefault="00C3208F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37350D" w:rsidRPr="00755848" w:rsidRDefault="0037350D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818A0" w:rsidRPr="00C32146" w:rsidRDefault="008818A0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</w:t>
      </w:r>
      <w:r w:rsidR="00C32146" w:rsidRPr="00C32146">
        <w:rPr>
          <w:rFonts w:ascii="Arial Narrow" w:hAnsi="Arial Narrow" w:cs="Arial Narrow"/>
          <w:i/>
          <w:sz w:val="22"/>
          <w:szCs w:val="22"/>
        </w:rPr>
        <w:t xml:space="preserve"> neeviduje podmienený majetok.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C32146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C32146" w:rsidRPr="00C32146" w:rsidRDefault="00C32146" w:rsidP="000D6ACC">
      <w:pPr>
        <w:spacing w:before="120" w:after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podmienené záväzky</w:t>
      </w:r>
      <w:r w:rsidR="00EF1DA8">
        <w:rPr>
          <w:rFonts w:ascii="Arial Narrow" w:hAnsi="Arial Narrow" w:cs="Arial Narrow"/>
          <w:i/>
          <w:sz w:val="22"/>
          <w:szCs w:val="22"/>
        </w:rPr>
        <w:t>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C32146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C32146" w:rsidRPr="00C32146" w:rsidRDefault="00C32146" w:rsidP="000D6ACC">
      <w:pPr>
        <w:spacing w:before="120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</w:r>
      <w:r w:rsidRPr="00C32146">
        <w:rPr>
          <w:rFonts w:ascii="Arial Narrow" w:hAnsi="Arial Narrow" w:cs="Arial Narrow"/>
          <w:i/>
          <w:sz w:val="22"/>
          <w:szCs w:val="22"/>
        </w:rPr>
        <w:tab/>
        <w:t>ÚJ neeviduje finančné povinnosti.</w:t>
      </w:r>
    </w:p>
    <w:p w:rsidR="001357F4" w:rsidRPr="00C32146" w:rsidRDefault="001357F4" w:rsidP="001357F4">
      <w:pPr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C32146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C32146">
        <w:rPr>
          <w:rFonts w:ascii="Arial Narrow" w:hAnsi="Arial Narrow" w:cs="Arial Narrow"/>
          <w:sz w:val="22"/>
          <w:szCs w:val="22"/>
        </w:rPr>
        <w:t xml:space="preserve">    </w:t>
      </w:r>
    </w:p>
    <w:p w:rsidR="001357F4" w:rsidRPr="00C32146" w:rsidRDefault="00C32146" w:rsidP="00C32146">
      <w:pPr>
        <w:spacing w:after="120"/>
        <w:ind w:left="226" w:firstLine="113"/>
        <w:jc w:val="both"/>
        <w:rPr>
          <w:rFonts w:ascii="Arial Narrow" w:hAnsi="Arial Narrow" w:cs="Arial Narrow"/>
          <w:i/>
          <w:sz w:val="22"/>
          <w:szCs w:val="22"/>
        </w:rPr>
      </w:pPr>
      <w:r w:rsidRPr="00C32146">
        <w:rPr>
          <w:rFonts w:ascii="Arial Narrow" w:hAnsi="Arial Narrow" w:cs="Arial Narrow"/>
          <w:i/>
          <w:sz w:val="22"/>
          <w:szCs w:val="22"/>
        </w:rPr>
        <w:t>ÚJ neeviduje podsúvahové účty.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65373" w:rsidRPr="00565373" w:rsidRDefault="0004636D" w:rsidP="00565373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Arial Narrow" w:hAnsi="Arial Narrow" w:cs="Courier New"/>
          <w:sz w:val="22"/>
          <w:szCs w:val="20"/>
        </w:rPr>
      </w:pPr>
      <w:r>
        <w:rPr>
          <w:rFonts w:ascii="Arial Narrow" w:hAnsi="Arial Narrow" w:cs="Courier New"/>
          <w:sz w:val="22"/>
          <w:szCs w:val="20"/>
        </w:rPr>
        <w:t>Následkom udalostí v minulých</w:t>
      </w:r>
      <w:r w:rsidR="002871DE">
        <w:rPr>
          <w:rFonts w:ascii="Arial Narrow" w:hAnsi="Arial Narrow" w:cs="Courier New"/>
          <w:sz w:val="22"/>
          <w:szCs w:val="20"/>
        </w:rPr>
        <w:t xml:space="preserve"> rok</w:t>
      </w:r>
      <w:r>
        <w:rPr>
          <w:rFonts w:ascii="Arial Narrow" w:hAnsi="Arial Narrow" w:cs="Courier New"/>
          <w:sz w:val="22"/>
          <w:szCs w:val="20"/>
        </w:rPr>
        <w:t>och</w:t>
      </w:r>
      <w:r w:rsidR="002871DE">
        <w:rPr>
          <w:rFonts w:ascii="Arial Narrow" w:hAnsi="Arial Narrow" w:cs="Courier New"/>
          <w:sz w:val="22"/>
          <w:szCs w:val="20"/>
        </w:rPr>
        <w:t xml:space="preserve"> je stále rastúca vysoká inflácia </w:t>
      </w:r>
      <w:r w:rsidR="003B0925">
        <w:rPr>
          <w:rFonts w:ascii="Arial Narrow" w:hAnsi="Arial Narrow" w:cs="Courier New"/>
          <w:sz w:val="22"/>
          <w:szCs w:val="20"/>
        </w:rPr>
        <w:t xml:space="preserve">a tým zvyšovanie cien </w:t>
      </w:r>
      <w:r w:rsidR="002871DE">
        <w:rPr>
          <w:rFonts w:ascii="Arial Narrow" w:hAnsi="Arial Narrow" w:cs="Courier New"/>
          <w:sz w:val="22"/>
          <w:szCs w:val="20"/>
        </w:rPr>
        <w:t>materiálov a tovarov.</w:t>
      </w:r>
    </w:p>
    <w:p w:rsidR="00300FBD" w:rsidRPr="009D004F" w:rsidRDefault="00300FBD" w:rsidP="009D004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Manažment podnikne všetky možné kroky na zmiernenie akýchkoľvek negatívnych účinkov na spoločnosť a jej zamestnancov.</w:t>
      </w:r>
    </w:p>
    <w:p w:rsidR="00300FBD" w:rsidRDefault="00300FBD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0D6ACC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>
        <w:rPr>
          <w:rFonts w:ascii="Arial Narrow" w:hAnsi="Arial Narrow" w:cs="Arial Narrow"/>
          <w:bCs/>
          <w:sz w:val="22"/>
          <w:szCs w:val="22"/>
        </w:rPr>
        <w:tab/>
      </w:r>
      <w:r w:rsidR="000D6ACC" w:rsidRPr="000D6ACC">
        <w:rPr>
          <w:rFonts w:ascii="Arial Narrow" w:hAnsi="Arial Narrow" w:cs="Arial Narrow"/>
          <w:bCs/>
          <w:i/>
          <w:sz w:val="22"/>
          <w:szCs w:val="22"/>
        </w:rPr>
        <w:t>netýka sa ÚJ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73AF" w:rsidRDefault="007473AF">
      <w:r>
        <w:separator/>
      </w:r>
    </w:p>
  </w:endnote>
  <w:endnote w:type="continuationSeparator" w:id="1">
    <w:p w:rsidR="007473AF" w:rsidRDefault="007473A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FD4B89">
    <w:pPr>
      <w:pStyle w:val="Pta"/>
      <w:jc w:val="right"/>
    </w:pPr>
    <w:fldSimple w:instr="PAGE   \* MERGEFORMAT">
      <w:r w:rsidR="008743FE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73AF" w:rsidRDefault="007473AF">
      <w:r>
        <w:separator/>
      </w:r>
    </w:p>
  </w:footnote>
  <w:footnote w:type="continuationSeparator" w:id="1">
    <w:p w:rsidR="007473AF" w:rsidRDefault="007473A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>30223849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2641B2">
      <w:rPr>
        <w:rFonts w:ascii="Arial" w:hAnsi="Arial" w:cs="Arial"/>
        <w:sz w:val="22"/>
        <w:szCs w:val="22"/>
        <w:bdr w:val="single" w:sz="4" w:space="0" w:color="auto" w:frame="1"/>
      </w:rPr>
      <w:t xml:space="preserve">2020421392 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07522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078B6"/>
    <w:rsid w:val="000104C1"/>
    <w:rsid w:val="00024CC8"/>
    <w:rsid w:val="0002705A"/>
    <w:rsid w:val="000322E4"/>
    <w:rsid w:val="00037969"/>
    <w:rsid w:val="0004086F"/>
    <w:rsid w:val="000433E0"/>
    <w:rsid w:val="00044E9F"/>
    <w:rsid w:val="00045445"/>
    <w:rsid w:val="00045B2B"/>
    <w:rsid w:val="0004636D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109D"/>
    <w:rsid w:val="000911C7"/>
    <w:rsid w:val="00092868"/>
    <w:rsid w:val="000933AB"/>
    <w:rsid w:val="0009688B"/>
    <w:rsid w:val="000A0382"/>
    <w:rsid w:val="000A2AF1"/>
    <w:rsid w:val="000A46AB"/>
    <w:rsid w:val="000A4BDC"/>
    <w:rsid w:val="000B05BB"/>
    <w:rsid w:val="000B1266"/>
    <w:rsid w:val="000B12AB"/>
    <w:rsid w:val="000B1BA1"/>
    <w:rsid w:val="000B252C"/>
    <w:rsid w:val="000B2961"/>
    <w:rsid w:val="000B684D"/>
    <w:rsid w:val="000B70DE"/>
    <w:rsid w:val="000C02AD"/>
    <w:rsid w:val="000C1504"/>
    <w:rsid w:val="000D6ACC"/>
    <w:rsid w:val="000E0FA5"/>
    <w:rsid w:val="000E4475"/>
    <w:rsid w:val="000E57B5"/>
    <w:rsid w:val="000E7875"/>
    <w:rsid w:val="000F226D"/>
    <w:rsid w:val="000F3F69"/>
    <w:rsid w:val="00100783"/>
    <w:rsid w:val="00103870"/>
    <w:rsid w:val="00105490"/>
    <w:rsid w:val="0011056A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33F"/>
    <w:rsid w:val="00171D3D"/>
    <w:rsid w:val="00173E72"/>
    <w:rsid w:val="00175067"/>
    <w:rsid w:val="00177499"/>
    <w:rsid w:val="00177E9D"/>
    <w:rsid w:val="001821C1"/>
    <w:rsid w:val="001827B0"/>
    <w:rsid w:val="00182CD7"/>
    <w:rsid w:val="00182F4B"/>
    <w:rsid w:val="00190282"/>
    <w:rsid w:val="001922C8"/>
    <w:rsid w:val="00194863"/>
    <w:rsid w:val="001A0386"/>
    <w:rsid w:val="001A05C3"/>
    <w:rsid w:val="001A1F4C"/>
    <w:rsid w:val="001A32CC"/>
    <w:rsid w:val="001A46CA"/>
    <w:rsid w:val="001A5D58"/>
    <w:rsid w:val="001A5DD0"/>
    <w:rsid w:val="001A6AA3"/>
    <w:rsid w:val="001B1F02"/>
    <w:rsid w:val="001B34AD"/>
    <w:rsid w:val="001B376D"/>
    <w:rsid w:val="001B3F8E"/>
    <w:rsid w:val="001B4475"/>
    <w:rsid w:val="001C2CAD"/>
    <w:rsid w:val="001C52E8"/>
    <w:rsid w:val="001C5B3C"/>
    <w:rsid w:val="001C7886"/>
    <w:rsid w:val="001D0D92"/>
    <w:rsid w:val="001D275B"/>
    <w:rsid w:val="001D2C62"/>
    <w:rsid w:val="001D4F84"/>
    <w:rsid w:val="001D5393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53D"/>
    <w:rsid w:val="0021761B"/>
    <w:rsid w:val="00223544"/>
    <w:rsid w:val="00223758"/>
    <w:rsid w:val="002342CE"/>
    <w:rsid w:val="00234813"/>
    <w:rsid w:val="00235630"/>
    <w:rsid w:val="00241864"/>
    <w:rsid w:val="00246C6C"/>
    <w:rsid w:val="002474D2"/>
    <w:rsid w:val="002565E7"/>
    <w:rsid w:val="00262920"/>
    <w:rsid w:val="0026388C"/>
    <w:rsid w:val="002641B2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1DE"/>
    <w:rsid w:val="00287F94"/>
    <w:rsid w:val="00292240"/>
    <w:rsid w:val="0029438D"/>
    <w:rsid w:val="00295E93"/>
    <w:rsid w:val="00296685"/>
    <w:rsid w:val="00297BB8"/>
    <w:rsid w:val="002A1BAA"/>
    <w:rsid w:val="002A2389"/>
    <w:rsid w:val="002A2507"/>
    <w:rsid w:val="002A28DC"/>
    <w:rsid w:val="002A4000"/>
    <w:rsid w:val="002A78C8"/>
    <w:rsid w:val="002B0283"/>
    <w:rsid w:val="002B1E3E"/>
    <w:rsid w:val="002B2E75"/>
    <w:rsid w:val="002B4E20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2F65A0"/>
    <w:rsid w:val="00300FBD"/>
    <w:rsid w:val="00302371"/>
    <w:rsid w:val="003023F7"/>
    <w:rsid w:val="003061CE"/>
    <w:rsid w:val="0030695B"/>
    <w:rsid w:val="00306960"/>
    <w:rsid w:val="0031110F"/>
    <w:rsid w:val="00312390"/>
    <w:rsid w:val="00312CE9"/>
    <w:rsid w:val="00317DA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26EC"/>
    <w:rsid w:val="00355441"/>
    <w:rsid w:val="00355F1A"/>
    <w:rsid w:val="00362212"/>
    <w:rsid w:val="0036452C"/>
    <w:rsid w:val="003672E8"/>
    <w:rsid w:val="0037350D"/>
    <w:rsid w:val="003773CD"/>
    <w:rsid w:val="0038045E"/>
    <w:rsid w:val="0038491F"/>
    <w:rsid w:val="00385B2B"/>
    <w:rsid w:val="00391830"/>
    <w:rsid w:val="003918F8"/>
    <w:rsid w:val="00391A1E"/>
    <w:rsid w:val="00394749"/>
    <w:rsid w:val="00396C6C"/>
    <w:rsid w:val="003974CA"/>
    <w:rsid w:val="003A15E2"/>
    <w:rsid w:val="003A351E"/>
    <w:rsid w:val="003A6346"/>
    <w:rsid w:val="003B0925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1722"/>
    <w:rsid w:val="00433587"/>
    <w:rsid w:val="00434A9A"/>
    <w:rsid w:val="0044052C"/>
    <w:rsid w:val="00440EF0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242B"/>
    <w:rsid w:val="00463197"/>
    <w:rsid w:val="00471A95"/>
    <w:rsid w:val="00482574"/>
    <w:rsid w:val="00484634"/>
    <w:rsid w:val="00484695"/>
    <w:rsid w:val="00484848"/>
    <w:rsid w:val="00487167"/>
    <w:rsid w:val="00487CB2"/>
    <w:rsid w:val="00495B95"/>
    <w:rsid w:val="00495DFC"/>
    <w:rsid w:val="004A0C7E"/>
    <w:rsid w:val="004A1521"/>
    <w:rsid w:val="004A1C62"/>
    <w:rsid w:val="004A1E6C"/>
    <w:rsid w:val="004A2FB9"/>
    <w:rsid w:val="004A3D87"/>
    <w:rsid w:val="004B4B10"/>
    <w:rsid w:val="004B7DB5"/>
    <w:rsid w:val="004C2CAC"/>
    <w:rsid w:val="004C30CE"/>
    <w:rsid w:val="004C5915"/>
    <w:rsid w:val="004C7D02"/>
    <w:rsid w:val="004D2976"/>
    <w:rsid w:val="004D2FC9"/>
    <w:rsid w:val="004D4715"/>
    <w:rsid w:val="004D52BA"/>
    <w:rsid w:val="004D5595"/>
    <w:rsid w:val="004D6D30"/>
    <w:rsid w:val="004E32B6"/>
    <w:rsid w:val="004E4A85"/>
    <w:rsid w:val="004E4FCE"/>
    <w:rsid w:val="004E76A2"/>
    <w:rsid w:val="004F2C2E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36B6"/>
    <w:rsid w:val="00560FBA"/>
    <w:rsid w:val="00561317"/>
    <w:rsid w:val="00561BA9"/>
    <w:rsid w:val="00562E0F"/>
    <w:rsid w:val="00565373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E63"/>
    <w:rsid w:val="00593B4A"/>
    <w:rsid w:val="005951C5"/>
    <w:rsid w:val="005A41F7"/>
    <w:rsid w:val="005A5912"/>
    <w:rsid w:val="005A612F"/>
    <w:rsid w:val="005B21AE"/>
    <w:rsid w:val="005B7F4D"/>
    <w:rsid w:val="005C08D0"/>
    <w:rsid w:val="005C38BA"/>
    <w:rsid w:val="005C3B7A"/>
    <w:rsid w:val="005C7EEB"/>
    <w:rsid w:val="005C7F7D"/>
    <w:rsid w:val="005D22A2"/>
    <w:rsid w:val="005D6564"/>
    <w:rsid w:val="005D704B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15DA"/>
    <w:rsid w:val="00614845"/>
    <w:rsid w:val="00615C55"/>
    <w:rsid w:val="00620893"/>
    <w:rsid w:val="0062668A"/>
    <w:rsid w:val="006271F6"/>
    <w:rsid w:val="00636459"/>
    <w:rsid w:val="00640019"/>
    <w:rsid w:val="00642FD8"/>
    <w:rsid w:val="00646EF7"/>
    <w:rsid w:val="00651F5C"/>
    <w:rsid w:val="00660A5B"/>
    <w:rsid w:val="00661CE7"/>
    <w:rsid w:val="00665504"/>
    <w:rsid w:val="00671EEA"/>
    <w:rsid w:val="0067616D"/>
    <w:rsid w:val="006761B2"/>
    <w:rsid w:val="006767A9"/>
    <w:rsid w:val="00683790"/>
    <w:rsid w:val="00684913"/>
    <w:rsid w:val="00684E4D"/>
    <w:rsid w:val="006906F4"/>
    <w:rsid w:val="00697203"/>
    <w:rsid w:val="006A00C7"/>
    <w:rsid w:val="006A0CA6"/>
    <w:rsid w:val="006B69FE"/>
    <w:rsid w:val="006C018F"/>
    <w:rsid w:val="006C5AB8"/>
    <w:rsid w:val="006C7BF2"/>
    <w:rsid w:val="006D2872"/>
    <w:rsid w:val="006D45DD"/>
    <w:rsid w:val="006D52D0"/>
    <w:rsid w:val="006D7398"/>
    <w:rsid w:val="006E1435"/>
    <w:rsid w:val="006E30F1"/>
    <w:rsid w:val="006E324E"/>
    <w:rsid w:val="006E6282"/>
    <w:rsid w:val="006E6532"/>
    <w:rsid w:val="006E766F"/>
    <w:rsid w:val="006F0E4D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3AF"/>
    <w:rsid w:val="007475DC"/>
    <w:rsid w:val="007502AE"/>
    <w:rsid w:val="0075132C"/>
    <w:rsid w:val="007534C7"/>
    <w:rsid w:val="0075484E"/>
    <w:rsid w:val="00755848"/>
    <w:rsid w:val="00755AB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225B"/>
    <w:rsid w:val="007A6BEE"/>
    <w:rsid w:val="007B5DCD"/>
    <w:rsid w:val="007B6B6C"/>
    <w:rsid w:val="007C04E4"/>
    <w:rsid w:val="007C24FE"/>
    <w:rsid w:val="007C40F2"/>
    <w:rsid w:val="007C48F3"/>
    <w:rsid w:val="007C6DC0"/>
    <w:rsid w:val="007D0D5D"/>
    <w:rsid w:val="007D50DA"/>
    <w:rsid w:val="007D5715"/>
    <w:rsid w:val="007E32BC"/>
    <w:rsid w:val="007E4153"/>
    <w:rsid w:val="007E4948"/>
    <w:rsid w:val="007E4A2E"/>
    <w:rsid w:val="007E6FD0"/>
    <w:rsid w:val="007E7210"/>
    <w:rsid w:val="007F26F7"/>
    <w:rsid w:val="007F3179"/>
    <w:rsid w:val="007F523F"/>
    <w:rsid w:val="007F6029"/>
    <w:rsid w:val="0080258D"/>
    <w:rsid w:val="0080392F"/>
    <w:rsid w:val="008119BF"/>
    <w:rsid w:val="00814BF6"/>
    <w:rsid w:val="00815AE4"/>
    <w:rsid w:val="00815F77"/>
    <w:rsid w:val="00822A3C"/>
    <w:rsid w:val="008271F6"/>
    <w:rsid w:val="00827D2A"/>
    <w:rsid w:val="00832FF0"/>
    <w:rsid w:val="0083525E"/>
    <w:rsid w:val="0084070B"/>
    <w:rsid w:val="00846209"/>
    <w:rsid w:val="0085044A"/>
    <w:rsid w:val="00852616"/>
    <w:rsid w:val="0085408B"/>
    <w:rsid w:val="00857F33"/>
    <w:rsid w:val="00861401"/>
    <w:rsid w:val="00861803"/>
    <w:rsid w:val="00867392"/>
    <w:rsid w:val="0087132B"/>
    <w:rsid w:val="008743FE"/>
    <w:rsid w:val="0088132F"/>
    <w:rsid w:val="008818A0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400F"/>
    <w:rsid w:val="008D6D25"/>
    <w:rsid w:val="008E18B3"/>
    <w:rsid w:val="008E6809"/>
    <w:rsid w:val="008F675C"/>
    <w:rsid w:val="008F7BD4"/>
    <w:rsid w:val="0090056C"/>
    <w:rsid w:val="00922A77"/>
    <w:rsid w:val="00925C6F"/>
    <w:rsid w:val="00925CA0"/>
    <w:rsid w:val="00927537"/>
    <w:rsid w:val="00935334"/>
    <w:rsid w:val="00940C7E"/>
    <w:rsid w:val="00944733"/>
    <w:rsid w:val="009448EC"/>
    <w:rsid w:val="00945CB3"/>
    <w:rsid w:val="0095296D"/>
    <w:rsid w:val="00952C06"/>
    <w:rsid w:val="0095638F"/>
    <w:rsid w:val="00956526"/>
    <w:rsid w:val="009625B5"/>
    <w:rsid w:val="009630FD"/>
    <w:rsid w:val="009631F4"/>
    <w:rsid w:val="00964F4A"/>
    <w:rsid w:val="00967EF0"/>
    <w:rsid w:val="009744FB"/>
    <w:rsid w:val="009814FE"/>
    <w:rsid w:val="00990840"/>
    <w:rsid w:val="0099133D"/>
    <w:rsid w:val="009965DA"/>
    <w:rsid w:val="00997D42"/>
    <w:rsid w:val="009A06CA"/>
    <w:rsid w:val="009B124D"/>
    <w:rsid w:val="009B17D1"/>
    <w:rsid w:val="009C095E"/>
    <w:rsid w:val="009C2162"/>
    <w:rsid w:val="009C49BF"/>
    <w:rsid w:val="009C58C9"/>
    <w:rsid w:val="009C7949"/>
    <w:rsid w:val="009C7FF5"/>
    <w:rsid w:val="009D004F"/>
    <w:rsid w:val="009D0C18"/>
    <w:rsid w:val="009D1109"/>
    <w:rsid w:val="009D2303"/>
    <w:rsid w:val="009D3DB8"/>
    <w:rsid w:val="009E39F8"/>
    <w:rsid w:val="009E5AC5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5E8"/>
    <w:rsid w:val="00A37D7E"/>
    <w:rsid w:val="00A40E0B"/>
    <w:rsid w:val="00A47495"/>
    <w:rsid w:val="00A5030E"/>
    <w:rsid w:val="00A53820"/>
    <w:rsid w:val="00A551DF"/>
    <w:rsid w:val="00A5679E"/>
    <w:rsid w:val="00A601AB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61DE"/>
    <w:rsid w:val="00AA6C47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8DC"/>
    <w:rsid w:val="00B23F82"/>
    <w:rsid w:val="00B2416E"/>
    <w:rsid w:val="00B267B5"/>
    <w:rsid w:val="00B2784D"/>
    <w:rsid w:val="00B46883"/>
    <w:rsid w:val="00B47D3C"/>
    <w:rsid w:val="00B50B0E"/>
    <w:rsid w:val="00B517A0"/>
    <w:rsid w:val="00B51F0A"/>
    <w:rsid w:val="00B52FF9"/>
    <w:rsid w:val="00B538CC"/>
    <w:rsid w:val="00B53B34"/>
    <w:rsid w:val="00B5432A"/>
    <w:rsid w:val="00B609F5"/>
    <w:rsid w:val="00B63144"/>
    <w:rsid w:val="00B6552B"/>
    <w:rsid w:val="00B66313"/>
    <w:rsid w:val="00B6688A"/>
    <w:rsid w:val="00B727B9"/>
    <w:rsid w:val="00B77EB8"/>
    <w:rsid w:val="00B811C0"/>
    <w:rsid w:val="00B82176"/>
    <w:rsid w:val="00B87E21"/>
    <w:rsid w:val="00B9102F"/>
    <w:rsid w:val="00B93686"/>
    <w:rsid w:val="00B94F67"/>
    <w:rsid w:val="00B96205"/>
    <w:rsid w:val="00BA12FE"/>
    <w:rsid w:val="00BA43D8"/>
    <w:rsid w:val="00BC3432"/>
    <w:rsid w:val="00BC3D4A"/>
    <w:rsid w:val="00BC7121"/>
    <w:rsid w:val="00BD2F98"/>
    <w:rsid w:val="00BD55A8"/>
    <w:rsid w:val="00BE6BDA"/>
    <w:rsid w:val="00BE7888"/>
    <w:rsid w:val="00BF1944"/>
    <w:rsid w:val="00BF26EB"/>
    <w:rsid w:val="00BF51A4"/>
    <w:rsid w:val="00C035C7"/>
    <w:rsid w:val="00C03BCB"/>
    <w:rsid w:val="00C0603C"/>
    <w:rsid w:val="00C07A86"/>
    <w:rsid w:val="00C15E63"/>
    <w:rsid w:val="00C16273"/>
    <w:rsid w:val="00C23200"/>
    <w:rsid w:val="00C252C9"/>
    <w:rsid w:val="00C26413"/>
    <w:rsid w:val="00C27218"/>
    <w:rsid w:val="00C31D64"/>
    <w:rsid w:val="00C3208F"/>
    <w:rsid w:val="00C32146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60C3"/>
    <w:rsid w:val="00C71790"/>
    <w:rsid w:val="00C73DCF"/>
    <w:rsid w:val="00C74B86"/>
    <w:rsid w:val="00C80FCD"/>
    <w:rsid w:val="00C84F78"/>
    <w:rsid w:val="00C86E91"/>
    <w:rsid w:val="00C87B89"/>
    <w:rsid w:val="00C91085"/>
    <w:rsid w:val="00CA2AC4"/>
    <w:rsid w:val="00CA31BB"/>
    <w:rsid w:val="00CB15B6"/>
    <w:rsid w:val="00CB69ED"/>
    <w:rsid w:val="00CC40E4"/>
    <w:rsid w:val="00CC6D14"/>
    <w:rsid w:val="00CD0EB6"/>
    <w:rsid w:val="00CD1923"/>
    <w:rsid w:val="00CD1BFB"/>
    <w:rsid w:val="00CD2D76"/>
    <w:rsid w:val="00CD2EA4"/>
    <w:rsid w:val="00CD452D"/>
    <w:rsid w:val="00CD560B"/>
    <w:rsid w:val="00CD7556"/>
    <w:rsid w:val="00CE47B4"/>
    <w:rsid w:val="00CF092E"/>
    <w:rsid w:val="00CF7485"/>
    <w:rsid w:val="00D004CC"/>
    <w:rsid w:val="00D20FF4"/>
    <w:rsid w:val="00D223FE"/>
    <w:rsid w:val="00D237A3"/>
    <w:rsid w:val="00D23B0B"/>
    <w:rsid w:val="00D266DD"/>
    <w:rsid w:val="00D30075"/>
    <w:rsid w:val="00D319A0"/>
    <w:rsid w:val="00D33238"/>
    <w:rsid w:val="00D3411D"/>
    <w:rsid w:val="00D343DA"/>
    <w:rsid w:val="00D35100"/>
    <w:rsid w:val="00D36819"/>
    <w:rsid w:val="00D404F7"/>
    <w:rsid w:val="00D42468"/>
    <w:rsid w:val="00D42923"/>
    <w:rsid w:val="00D45EE1"/>
    <w:rsid w:val="00D474BC"/>
    <w:rsid w:val="00D47EBF"/>
    <w:rsid w:val="00D505AF"/>
    <w:rsid w:val="00D51AF9"/>
    <w:rsid w:val="00D56526"/>
    <w:rsid w:val="00D5794E"/>
    <w:rsid w:val="00D57B09"/>
    <w:rsid w:val="00D65F08"/>
    <w:rsid w:val="00D676DD"/>
    <w:rsid w:val="00D8566F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DF5C78"/>
    <w:rsid w:val="00E02BAC"/>
    <w:rsid w:val="00E11FD9"/>
    <w:rsid w:val="00E13E03"/>
    <w:rsid w:val="00E17587"/>
    <w:rsid w:val="00E21BB4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600D"/>
    <w:rsid w:val="00E67116"/>
    <w:rsid w:val="00E70599"/>
    <w:rsid w:val="00E7088D"/>
    <w:rsid w:val="00E70B99"/>
    <w:rsid w:val="00E72208"/>
    <w:rsid w:val="00E72E71"/>
    <w:rsid w:val="00E76CF5"/>
    <w:rsid w:val="00E81C52"/>
    <w:rsid w:val="00E8271B"/>
    <w:rsid w:val="00E83BD4"/>
    <w:rsid w:val="00E90529"/>
    <w:rsid w:val="00E97221"/>
    <w:rsid w:val="00EA0DDC"/>
    <w:rsid w:val="00EA205F"/>
    <w:rsid w:val="00EA33CE"/>
    <w:rsid w:val="00EA4303"/>
    <w:rsid w:val="00EA7882"/>
    <w:rsid w:val="00EB3ECE"/>
    <w:rsid w:val="00EB5BB2"/>
    <w:rsid w:val="00EB6193"/>
    <w:rsid w:val="00EB6707"/>
    <w:rsid w:val="00EB77CF"/>
    <w:rsid w:val="00EC73E5"/>
    <w:rsid w:val="00ED112D"/>
    <w:rsid w:val="00ED7779"/>
    <w:rsid w:val="00EE56C4"/>
    <w:rsid w:val="00EF1DA8"/>
    <w:rsid w:val="00EF4F08"/>
    <w:rsid w:val="00EF6214"/>
    <w:rsid w:val="00F0347E"/>
    <w:rsid w:val="00F0614A"/>
    <w:rsid w:val="00F1419E"/>
    <w:rsid w:val="00F15A2F"/>
    <w:rsid w:val="00F20F67"/>
    <w:rsid w:val="00F210A0"/>
    <w:rsid w:val="00F215A2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A45"/>
    <w:rsid w:val="00F75D2A"/>
    <w:rsid w:val="00F773E0"/>
    <w:rsid w:val="00F82459"/>
    <w:rsid w:val="00F83050"/>
    <w:rsid w:val="00F83213"/>
    <w:rsid w:val="00F836A0"/>
    <w:rsid w:val="00F86679"/>
    <w:rsid w:val="00F86A82"/>
    <w:rsid w:val="00F920DE"/>
    <w:rsid w:val="00F94B39"/>
    <w:rsid w:val="00F951B6"/>
    <w:rsid w:val="00FA0504"/>
    <w:rsid w:val="00FA5372"/>
    <w:rsid w:val="00FB090C"/>
    <w:rsid w:val="00FB124C"/>
    <w:rsid w:val="00FB427A"/>
    <w:rsid w:val="00FB7889"/>
    <w:rsid w:val="00FC64AE"/>
    <w:rsid w:val="00FC75CB"/>
    <w:rsid w:val="00FD262B"/>
    <w:rsid w:val="00FD495C"/>
    <w:rsid w:val="00FD4B89"/>
    <w:rsid w:val="00FE106A"/>
    <w:rsid w:val="00FF0436"/>
    <w:rsid w:val="00FF1C1B"/>
    <w:rsid w:val="00FF230B"/>
    <w:rsid w:val="00FF50C7"/>
    <w:rsid w:val="00FF674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752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uiPriority="99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E6FD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locked/>
    <w:rsid w:val="007E6FD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E6FD0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E6FD0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redformtovanHTML">
    <w:name w:val="HTML Preformatted"/>
    <w:basedOn w:val="Normlny"/>
    <w:link w:val="PredformtovanHTMLChar"/>
    <w:uiPriority w:val="99"/>
    <w:unhideWhenUsed/>
    <w:rsid w:val="0056537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PredformtovanHTMLChar">
    <w:name w:val="Predformátované HTML Char"/>
    <w:basedOn w:val="Predvolenpsmoodseku"/>
    <w:link w:val="PredformtovanHTML"/>
    <w:uiPriority w:val="99"/>
    <w:rsid w:val="00565373"/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15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EC7DAB-1862-46E6-9A53-651922A111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506</TotalTime>
  <Pages>5</Pages>
  <Words>1846</Words>
  <Characters>10525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Ekonóm Stavospol</cp:lastModifiedBy>
  <cp:revision>46</cp:revision>
  <cp:lastPrinted>2020-03-26T08:01:00Z</cp:lastPrinted>
  <dcterms:created xsi:type="dcterms:W3CDTF">2017-03-08T14:25:00Z</dcterms:created>
  <dcterms:modified xsi:type="dcterms:W3CDTF">2025-03-25T12:08:00Z</dcterms:modified>
</cp:coreProperties>
</file>