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DB0D4" w14:textId="010A904B" w:rsidR="00295E93" w:rsidRPr="00295E93" w:rsidRDefault="00295E93" w:rsidP="005233B6">
      <w:pPr>
        <w:spacing w:after="120"/>
        <w:jc w:val="center"/>
        <w:rPr>
          <w:rFonts w:ascii="Arial Narrow" w:hAnsi="Arial Narrow"/>
          <w:b/>
        </w:rPr>
      </w:pPr>
      <w:r w:rsidRPr="00295E93">
        <w:rPr>
          <w:rFonts w:ascii="Arial Narrow" w:hAnsi="Arial Narrow"/>
          <w:b/>
        </w:rPr>
        <w:t>Poznámky k účtovnej závierke za rok 20</w:t>
      </w:r>
      <w:r w:rsidR="00592F4D">
        <w:rPr>
          <w:rFonts w:ascii="Arial Narrow" w:hAnsi="Arial Narrow"/>
          <w:b/>
        </w:rPr>
        <w:t>2</w:t>
      </w:r>
      <w:r w:rsidR="00B07181">
        <w:rPr>
          <w:rFonts w:ascii="Arial Narrow" w:hAnsi="Arial Narrow"/>
          <w:b/>
        </w:rPr>
        <w:t>4</w:t>
      </w:r>
    </w:p>
    <w:p w14:paraId="48F573E1" w14:textId="77777777" w:rsidR="00295E93" w:rsidRDefault="00295E93">
      <w:pPr>
        <w:rPr>
          <w:rFonts w:ascii="Arial Narrow" w:hAnsi="Arial Narrow"/>
          <w:sz w:val="22"/>
          <w:szCs w:val="22"/>
        </w:rPr>
      </w:pPr>
    </w:p>
    <w:p w14:paraId="0B6B67CB" w14:textId="77777777" w:rsidR="005233B6" w:rsidRPr="005233B6" w:rsidRDefault="005233B6" w:rsidP="005233B6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  <w:bookmarkStart w:id="0" w:name="_Toc530739894"/>
      <w:r w:rsidRPr="005233B6">
        <w:rPr>
          <w:rFonts w:ascii="Arial Narrow" w:hAnsi="Arial Narrow" w:cs="Arial Narrow"/>
          <w:b/>
          <w:bCs/>
          <w:sz w:val="28"/>
          <w:szCs w:val="28"/>
        </w:rPr>
        <w:t>A.</w:t>
      </w:r>
      <w:r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 w:rsidRPr="005233B6">
        <w:rPr>
          <w:rFonts w:ascii="Arial Narrow" w:hAnsi="Arial Narrow" w:cs="Arial Narrow"/>
          <w:b/>
          <w:bCs/>
          <w:sz w:val="28"/>
          <w:szCs w:val="28"/>
        </w:rPr>
        <w:t>Informácie o účtovnej jednotke</w:t>
      </w:r>
      <w:bookmarkEnd w:id="0"/>
    </w:p>
    <w:p w14:paraId="32797D2F" w14:textId="77777777" w:rsidR="005233B6" w:rsidRDefault="005233B6">
      <w:pPr>
        <w:rPr>
          <w:rFonts w:ascii="Arial Narrow" w:hAnsi="Arial Narrow"/>
          <w:sz w:val="22"/>
          <w:szCs w:val="22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097"/>
        <w:gridCol w:w="6974"/>
      </w:tblGrid>
      <w:tr w:rsidR="00265418" w:rsidRPr="007A232A" w14:paraId="7BF92FA6" w14:textId="77777777" w:rsidTr="00460CC6">
        <w:trPr>
          <w:trHeight w:val="80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14:paraId="79C454E1" w14:textId="77777777" w:rsidR="0015451F" w:rsidRPr="007A232A" w:rsidRDefault="00265418" w:rsidP="005233B6">
            <w:pPr>
              <w:ind w:left="-110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7A232A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a) Základné informácie o účtovnej jednotke</w:t>
            </w:r>
            <w:r w:rsidR="005233B6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 (Spoločnosť)</w:t>
            </w:r>
          </w:p>
        </w:tc>
      </w:tr>
      <w:tr w:rsidR="000E0FA5" w:rsidRPr="002716CB" w14:paraId="7DE897D0" w14:textId="77777777" w:rsidTr="00352AAF">
        <w:trPr>
          <w:trHeight w:val="80"/>
        </w:trPr>
        <w:tc>
          <w:tcPr>
            <w:tcW w:w="1156" w:type="pct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1A5F382" w14:textId="77777777" w:rsidR="000E0FA5" w:rsidRPr="002716CB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67B93F8" w14:textId="77777777" w:rsidR="000E0FA5" w:rsidRPr="002716CB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716CB" w14:paraId="4A5E6760" w14:textId="77777777" w:rsidTr="00460CC6">
        <w:trPr>
          <w:trHeight w:val="390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14F72E" w14:textId="77777777" w:rsidR="000E0FA5" w:rsidRPr="002716CB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716CB"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5B79DA" w14:textId="3F13C139" w:rsidR="000E0FA5" w:rsidRPr="002716CB" w:rsidRDefault="005E73DB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ENCO Dubnica, s.r.o.</w:t>
            </w:r>
          </w:p>
        </w:tc>
      </w:tr>
      <w:tr w:rsidR="000E0FA5" w:rsidRPr="002716CB" w14:paraId="658DA349" w14:textId="77777777" w:rsidTr="00460CC6">
        <w:trPr>
          <w:trHeight w:val="390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B0BD25" w14:textId="77777777" w:rsidR="000E0FA5" w:rsidRPr="002716CB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716CB"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5042A" w14:textId="64904EF3" w:rsidR="000E0FA5" w:rsidRPr="002716CB" w:rsidRDefault="005E73DB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Štúrova</w:t>
            </w:r>
            <w:r w:rsidR="00365B12">
              <w:rPr>
                <w:rFonts w:ascii="Arial Narrow" w:hAnsi="Arial Narrow" w:cs="Arial Narrow"/>
                <w:sz w:val="22"/>
                <w:szCs w:val="22"/>
              </w:rPr>
              <w:t xml:space="preserve"> 1</w:t>
            </w:r>
            <w:r>
              <w:rPr>
                <w:rFonts w:ascii="Arial Narrow" w:hAnsi="Arial Narrow" w:cs="Arial Narrow"/>
                <w:sz w:val="22"/>
                <w:szCs w:val="22"/>
              </w:rPr>
              <w:t>517/77</w:t>
            </w:r>
            <w:r w:rsidR="00365B12">
              <w:rPr>
                <w:rFonts w:ascii="Arial Narrow" w:hAnsi="Arial Narrow" w:cs="Arial Narrow"/>
                <w:sz w:val="22"/>
                <w:szCs w:val="22"/>
              </w:rPr>
              <w:t>, 018 41 Dubnica nad Váhom</w:t>
            </w:r>
          </w:p>
        </w:tc>
      </w:tr>
      <w:tr w:rsidR="000E0FA5" w:rsidRPr="002716CB" w14:paraId="7BF8C68D" w14:textId="77777777" w:rsidTr="00460CC6">
        <w:trPr>
          <w:trHeight w:val="390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BE143F" w14:textId="77777777" w:rsidR="000E0FA5" w:rsidRPr="002716CB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716CB"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1B5780" w14:textId="77777777" w:rsidR="000E0FA5" w:rsidRPr="002716CB" w:rsidRDefault="00365B12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27.03.1996</w:t>
            </w:r>
          </w:p>
        </w:tc>
      </w:tr>
      <w:tr w:rsidR="000E0FA5" w:rsidRPr="002716CB" w14:paraId="4474A39A" w14:textId="77777777" w:rsidTr="00352AAF">
        <w:trPr>
          <w:trHeight w:val="390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E6157F" w14:textId="77777777" w:rsidR="000E0FA5" w:rsidRPr="002716CB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716CB"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36FCB" w14:textId="77777777" w:rsidR="000E0FA5" w:rsidRPr="002716CB" w:rsidRDefault="00365B12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11.04.1996</w:t>
            </w:r>
          </w:p>
        </w:tc>
      </w:tr>
    </w:tbl>
    <w:p w14:paraId="49B51127" w14:textId="0BE254A7" w:rsidR="000E0FA5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07FAD526" w14:textId="77777777" w:rsidR="00592F4D" w:rsidRPr="002716CB" w:rsidRDefault="00592F4D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425FE693" w14:textId="77777777" w:rsidR="006F5A49" w:rsidRPr="007A232A" w:rsidRDefault="006F5A49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A232A">
        <w:rPr>
          <w:rFonts w:ascii="Arial Narrow" w:hAnsi="Arial Narrow" w:cs="Arial Narrow"/>
          <w:b/>
          <w:bCs/>
          <w:sz w:val="22"/>
          <w:szCs w:val="22"/>
        </w:rPr>
        <w:t>b) O</w:t>
      </w:r>
      <w:r w:rsidR="0070649A" w:rsidRPr="007A232A">
        <w:rPr>
          <w:rFonts w:ascii="Arial Narrow" w:hAnsi="Arial Narrow" w:cs="Arial Narrow"/>
          <w:b/>
          <w:bCs/>
          <w:sz w:val="22"/>
          <w:szCs w:val="22"/>
        </w:rPr>
        <w:t>pis hospodárskej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 xml:space="preserve"> činnosti účto</w:t>
      </w:r>
      <w:r w:rsidRPr="007A232A">
        <w:rPr>
          <w:rFonts w:ascii="Arial Narrow" w:hAnsi="Arial Narrow" w:cs="Arial Narrow"/>
          <w:b/>
          <w:bCs/>
          <w:sz w:val="22"/>
          <w:szCs w:val="22"/>
        </w:rPr>
        <w:t>vnej jednotky</w:t>
      </w:r>
    </w:p>
    <w:p w14:paraId="741D7455" w14:textId="77777777" w:rsidR="00365B12" w:rsidRPr="007A232A" w:rsidRDefault="00365B12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7A232A">
        <w:rPr>
          <w:rFonts w:ascii="Arial Narrow" w:hAnsi="Arial Narrow" w:cs="Arial Narrow"/>
          <w:sz w:val="22"/>
          <w:szCs w:val="22"/>
        </w:rPr>
        <w:t>OKEČ – 25 620 - Obrábanie</w:t>
      </w:r>
    </w:p>
    <w:p w14:paraId="2904E667" w14:textId="77777777" w:rsidR="00614845" w:rsidRDefault="00614845" w:rsidP="00614845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</w:p>
    <w:p w14:paraId="3C07CB45" w14:textId="77777777" w:rsidR="00614845" w:rsidRPr="007A232A" w:rsidRDefault="00614845" w:rsidP="00614845">
      <w:pPr>
        <w:spacing w:after="12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A232A">
        <w:rPr>
          <w:rFonts w:ascii="Arial Narrow" w:hAnsi="Arial Narrow" w:cs="Arial Narrow"/>
          <w:b/>
          <w:bCs/>
          <w:sz w:val="22"/>
          <w:szCs w:val="22"/>
        </w:rPr>
        <w:t>c) Informácie o počte zamestnancov</w:t>
      </w:r>
    </w:p>
    <w:tbl>
      <w:tblPr>
        <w:tblW w:w="5172" w:type="pct"/>
        <w:tblLayout w:type="fixed"/>
        <w:tblLook w:val="00A0" w:firstRow="1" w:lastRow="0" w:firstColumn="1" w:lastColumn="0" w:noHBand="0" w:noVBand="0"/>
      </w:tblPr>
      <w:tblGrid>
        <w:gridCol w:w="4525"/>
        <w:gridCol w:w="2350"/>
        <w:gridCol w:w="2487"/>
      </w:tblGrid>
      <w:tr w:rsidR="00D223FE" w:rsidRPr="002716CB" w14:paraId="5F0FFE8A" w14:textId="77777777" w:rsidTr="003D4C8A">
        <w:trPr>
          <w:trHeight w:val="555"/>
        </w:trPr>
        <w:tc>
          <w:tcPr>
            <w:tcW w:w="241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20DE558" w14:textId="77777777" w:rsidR="00A84C9F" w:rsidRPr="002716CB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bookmarkStart w:id="1" w:name="_Hlk34137549"/>
            <w:r w:rsidRPr="002716CB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A241B30" w14:textId="77777777" w:rsidR="00A84C9F" w:rsidRPr="002716CB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716CB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32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633DF73" w14:textId="77777777" w:rsidR="00A84C9F" w:rsidRPr="002716CB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716CB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 w:rsidRPr="002716CB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716CB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B834E3" w:rsidRPr="002716CB" w14:paraId="667B3547" w14:textId="77777777" w:rsidTr="007A08E0">
        <w:trPr>
          <w:trHeight w:val="390"/>
        </w:trPr>
        <w:tc>
          <w:tcPr>
            <w:tcW w:w="2417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A4E414" w14:textId="77777777" w:rsidR="00B834E3" w:rsidRPr="002716CB" w:rsidRDefault="00B834E3" w:rsidP="00B834E3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716CB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255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7CE94FA" w14:textId="374F6B40" w:rsidR="00B834E3" w:rsidRPr="002716CB" w:rsidRDefault="00B91132" w:rsidP="00B834E3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107</w:t>
            </w:r>
          </w:p>
        </w:tc>
        <w:tc>
          <w:tcPr>
            <w:tcW w:w="1328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B36201F" w14:textId="3AA86B35" w:rsidR="00B834E3" w:rsidRPr="002716CB" w:rsidRDefault="00B834E3" w:rsidP="00B834E3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12</w:t>
            </w:r>
            <w:r w:rsidR="00C14334">
              <w:rPr>
                <w:rFonts w:ascii="Arial Narrow" w:hAnsi="Arial Narrow" w:cs="Arial Narrow"/>
                <w:sz w:val="22"/>
                <w:szCs w:val="22"/>
              </w:rPr>
              <w:t>9</w:t>
            </w:r>
          </w:p>
        </w:tc>
      </w:tr>
      <w:tr w:rsidR="00B834E3" w:rsidRPr="002716CB" w14:paraId="61E17E59" w14:textId="77777777" w:rsidTr="007A08E0">
        <w:trPr>
          <w:trHeight w:val="555"/>
        </w:trPr>
        <w:tc>
          <w:tcPr>
            <w:tcW w:w="24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B7D3EA" w14:textId="77777777" w:rsidR="00B834E3" w:rsidRPr="002716CB" w:rsidRDefault="00B834E3" w:rsidP="00B834E3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716CB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2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A4979CB" w14:textId="7A410E2A" w:rsidR="00B834E3" w:rsidRPr="002716CB" w:rsidRDefault="00B91132" w:rsidP="00B834E3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85</w:t>
            </w: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FD24D05" w14:textId="05C9FAB4" w:rsidR="00B834E3" w:rsidRPr="002716CB" w:rsidRDefault="00B834E3" w:rsidP="00B834E3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129</w:t>
            </w:r>
          </w:p>
        </w:tc>
      </w:tr>
      <w:tr w:rsidR="00B834E3" w:rsidRPr="002716CB" w14:paraId="303AA4DC" w14:textId="77777777" w:rsidTr="007A08E0">
        <w:trPr>
          <w:trHeight w:val="390"/>
        </w:trPr>
        <w:tc>
          <w:tcPr>
            <w:tcW w:w="2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B90BC1" w14:textId="77777777" w:rsidR="00B834E3" w:rsidRPr="002716CB" w:rsidRDefault="00B834E3" w:rsidP="00B834E3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</w:t>
            </w:r>
            <w:r w:rsidRPr="002716CB">
              <w:rPr>
                <w:rFonts w:ascii="Arial Narrow" w:hAnsi="Arial Narrow" w:cs="Arial Narrow"/>
                <w:sz w:val="22"/>
                <w:szCs w:val="22"/>
              </w:rPr>
              <w:t>očet vedúcich zamestnancov</w:t>
            </w:r>
          </w:p>
        </w:tc>
        <w:tc>
          <w:tcPr>
            <w:tcW w:w="1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04A269" w14:textId="75661826" w:rsidR="00B834E3" w:rsidRPr="002716CB" w:rsidRDefault="00B91132" w:rsidP="00B834E3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10</w:t>
            </w:r>
          </w:p>
        </w:tc>
        <w:tc>
          <w:tcPr>
            <w:tcW w:w="1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D771EF" w14:textId="0CAB4C4A" w:rsidR="00B834E3" w:rsidRPr="002716CB" w:rsidRDefault="00B834E3" w:rsidP="00B834E3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11</w:t>
            </w:r>
          </w:p>
        </w:tc>
      </w:tr>
      <w:bookmarkEnd w:id="1"/>
    </w:tbl>
    <w:p w14:paraId="54D346E4" w14:textId="77777777" w:rsidR="00A84C9F" w:rsidRPr="002716CB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14:paraId="485370CB" w14:textId="77777777" w:rsidR="005233B6" w:rsidRDefault="006F5A49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A232A">
        <w:rPr>
          <w:rFonts w:ascii="Arial Narrow" w:hAnsi="Arial Narrow" w:cs="Arial Narrow"/>
          <w:b/>
          <w:bCs/>
          <w:sz w:val="22"/>
          <w:szCs w:val="22"/>
        </w:rPr>
        <w:t xml:space="preserve">d) </w:t>
      </w:r>
      <w:r w:rsidR="0075484E" w:rsidRPr="007A232A">
        <w:rPr>
          <w:rFonts w:ascii="Arial Narrow" w:hAnsi="Arial Narrow" w:cs="Arial Narrow"/>
          <w:b/>
          <w:bCs/>
          <w:sz w:val="22"/>
          <w:szCs w:val="22"/>
        </w:rPr>
        <w:t>Ú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>daj</w:t>
      </w:r>
      <w:r w:rsidR="002D0D47" w:rsidRPr="007A232A">
        <w:rPr>
          <w:rFonts w:ascii="Arial Narrow" w:hAnsi="Arial Narrow" w:cs="Arial Narrow"/>
          <w:b/>
          <w:bCs/>
          <w:sz w:val="22"/>
          <w:szCs w:val="22"/>
        </w:rPr>
        <w:t>,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 xml:space="preserve"> či je účtovná jednotka neobmedzene ručiacim spoločníkom v iných účtovných jednotkách s uvedením obchodného mena a sídla takejto účtovnej jednotky</w:t>
      </w:r>
    </w:p>
    <w:p w14:paraId="441AFF07" w14:textId="77777777" w:rsidR="0075484E" w:rsidRPr="007A232A" w:rsidRDefault="005233B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Spoločnosť </w:t>
      </w:r>
      <w:r w:rsidR="00365B12" w:rsidRPr="007A232A">
        <w:rPr>
          <w:rFonts w:ascii="Arial Narrow" w:hAnsi="Arial Narrow" w:cs="Arial Narrow"/>
          <w:sz w:val="22"/>
          <w:szCs w:val="22"/>
        </w:rPr>
        <w:t xml:space="preserve">neručí žiadnej </w:t>
      </w:r>
      <w:r w:rsidR="007A232A">
        <w:rPr>
          <w:rFonts w:ascii="Arial Narrow" w:hAnsi="Arial Narrow" w:cs="Arial Narrow"/>
          <w:sz w:val="22"/>
          <w:szCs w:val="22"/>
        </w:rPr>
        <w:t>účtovnej jednotke.</w:t>
      </w:r>
    </w:p>
    <w:p w14:paraId="5AB67CDE" w14:textId="77777777" w:rsidR="001550FB" w:rsidRPr="00A25FCF" w:rsidRDefault="001550F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25E13BDF" w14:textId="77777777" w:rsidR="00235630" w:rsidRPr="007A232A" w:rsidRDefault="006F5A49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A232A">
        <w:rPr>
          <w:rFonts w:ascii="Arial Narrow" w:hAnsi="Arial Narrow" w:cs="Arial Narrow"/>
          <w:b/>
          <w:bCs/>
          <w:sz w:val="22"/>
          <w:szCs w:val="22"/>
        </w:rPr>
        <w:t xml:space="preserve">e) </w:t>
      </w:r>
      <w:r w:rsidR="0075484E" w:rsidRPr="007A232A">
        <w:rPr>
          <w:rFonts w:ascii="Arial Narrow" w:hAnsi="Arial Narrow" w:cs="Arial Narrow"/>
          <w:b/>
          <w:bCs/>
          <w:sz w:val="22"/>
          <w:szCs w:val="22"/>
        </w:rPr>
        <w:t>P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>rávny dôvod n</w:t>
      </w:r>
      <w:r w:rsidRPr="007A232A">
        <w:rPr>
          <w:rFonts w:ascii="Arial Narrow" w:hAnsi="Arial Narrow" w:cs="Arial Narrow"/>
          <w:b/>
          <w:bCs/>
          <w:sz w:val="22"/>
          <w:szCs w:val="22"/>
        </w:rPr>
        <w:t>a zostavenie účtovnej závierky:</w:t>
      </w:r>
    </w:p>
    <w:p w14:paraId="4CC2B114" w14:textId="4FD0E310" w:rsidR="006F5A49" w:rsidRPr="007A232A" w:rsidRDefault="00365B12" w:rsidP="00365B1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7A232A">
        <w:rPr>
          <w:rFonts w:ascii="Arial Narrow" w:hAnsi="Arial Narrow" w:cs="Arial Narrow"/>
          <w:sz w:val="22"/>
          <w:szCs w:val="22"/>
        </w:rPr>
        <w:t xml:space="preserve">Účtovná závierka </w:t>
      </w:r>
      <w:r w:rsidR="006A593C">
        <w:rPr>
          <w:rFonts w:ascii="Arial Narrow" w:hAnsi="Arial Narrow" w:cs="Arial Narrow"/>
          <w:sz w:val="22"/>
          <w:szCs w:val="22"/>
        </w:rPr>
        <w:t>s</w:t>
      </w:r>
      <w:r w:rsidRPr="007A232A">
        <w:rPr>
          <w:rFonts w:ascii="Arial Narrow" w:hAnsi="Arial Narrow" w:cs="Arial Narrow"/>
          <w:sz w:val="22"/>
          <w:szCs w:val="22"/>
        </w:rPr>
        <w:t xml:space="preserve">poločnosti  je zostavená ako riadna účtovná závierka podľa § 17 ods. 6 zákona NR SR č. 431/2002 </w:t>
      </w:r>
      <w:r w:rsidRPr="00F6495A">
        <w:rPr>
          <w:rFonts w:ascii="Arial Narrow" w:hAnsi="Arial Narrow" w:cs="Arial Narrow"/>
          <w:sz w:val="22"/>
          <w:szCs w:val="22"/>
        </w:rPr>
        <w:t>Z. z. o účtovníctve (ďalej len „zákon o účtovníctve“) za účtov</w:t>
      </w:r>
      <w:r w:rsidR="002F2F08" w:rsidRPr="00F6495A">
        <w:rPr>
          <w:rFonts w:ascii="Arial Narrow" w:hAnsi="Arial Narrow" w:cs="Arial Narrow"/>
          <w:sz w:val="22"/>
          <w:szCs w:val="22"/>
        </w:rPr>
        <w:t xml:space="preserve">né </w:t>
      </w:r>
      <w:r w:rsidR="007456FD" w:rsidRPr="00F6495A">
        <w:rPr>
          <w:rFonts w:ascii="Arial Narrow" w:hAnsi="Arial Narrow" w:cs="Arial Narrow"/>
          <w:sz w:val="22"/>
          <w:szCs w:val="22"/>
        </w:rPr>
        <w:t>obdobie 01.01.20</w:t>
      </w:r>
      <w:r w:rsidR="00592F4D" w:rsidRPr="00F6495A">
        <w:rPr>
          <w:rFonts w:ascii="Arial Narrow" w:hAnsi="Arial Narrow" w:cs="Arial Narrow"/>
          <w:sz w:val="22"/>
          <w:szCs w:val="22"/>
        </w:rPr>
        <w:t>2</w:t>
      </w:r>
      <w:r w:rsidR="00370F45">
        <w:rPr>
          <w:rFonts w:ascii="Arial Narrow" w:hAnsi="Arial Narrow" w:cs="Arial Narrow"/>
          <w:sz w:val="22"/>
          <w:szCs w:val="22"/>
        </w:rPr>
        <w:t>3</w:t>
      </w:r>
      <w:r w:rsidR="00215991" w:rsidRPr="00F6495A">
        <w:rPr>
          <w:rFonts w:ascii="Arial Narrow" w:hAnsi="Arial Narrow" w:cs="Arial Narrow"/>
          <w:sz w:val="22"/>
          <w:szCs w:val="22"/>
        </w:rPr>
        <w:t xml:space="preserve"> – 31.12.20</w:t>
      </w:r>
      <w:r w:rsidR="00592F4D" w:rsidRPr="00F6495A">
        <w:rPr>
          <w:rFonts w:ascii="Arial Narrow" w:hAnsi="Arial Narrow" w:cs="Arial Narrow"/>
          <w:sz w:val="22"/>
          <w:szCs w:val="22"/>
        </w:rPr>
        <w:t>2</w:t>
      </w:r>
      <w:r w:rsidR="00370F45">
        <w:rPr>
          <w:rFonts w:ascii="Arial Narrow" w:hAnsi="Arial Narrow" w:cs="Arial Narrow"/>
          <w:sz w:val="22"/>
          <w:szCs w:val="22"/>
        </w:rPr>
        <w:t>3</w:t>
      </w:r>
      <w:r w:rsidR="007A232A" w:rsidRPr="00F6495A">
        <w:rPr>
          <w:rFonts w:ascii="Arial Narrow" w:hAnsi="Arial Narrow" w:cs="Arial Narrow"/>
          <w:sz w:val="22"/>
          <w:szCs w:val="22"/>
        </w:rPr>
        <w:t xml:space="preserve">. </w:t>
      </w:r>
      <w:r w:rsidRPr="00F6495A">
        <w:rPr>
          <w:rFonts w:ascii="Arial Narrow" w:hAnsi="Arial Narrow" w:cs="Arial Narrow"/>
          <w:sz w:val="22"/>
          <w:szCs w:val="22"/>
        </w:rPr>
        <w:t>Účtovná závierka bola zostavená za predpokladu nepretržitého pokračovania činnosti.</w:t>
      </w:r>
    </w:p>
    <w:p w14:paraId="641028A6" w14:textId="77777777" w:rsidR="003B22E0" w:rsidRPr="002716CB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5AF46715" w14:textId="77777777" w:rsidR="00235630" w:rsidRPr="007A232A" w:rsidRDefault="006F5A49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A232A">
        <w:rPr>
          <w:rFonts w:ascii="Arial Narrow" w:hAnsi="Arial Narrow" w:cs="Arial Narrow"/>
          <w:b/>
          <w:bCs/>
          <w:sz w:val="22"/>
          <w:szCs w:val="22"/>
        </w:rPr>
        <w:t xml:space="preserve">f) </w:t>
      </w:r>
      <w:r w:rsidR="0075484E" w:rsidRPr="007A232A">
        <w:rPr>
          <w:rFonts w:ascii="Arial Narrow" w:hAnsi="Arial Narrow" w:cs="Arial Narrow"/>
          <w:b/>
          <w:bCs/>
          <w:sz w:val="22"/>
          <w:szCs w:val="22"/>
        </w:rPr>
        <w:t>D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>átum schválenia účtovnej závierky za bezprostredne</w:t>
      </w:r>
      <w:r w:rsidR="00741A9D" w:rsidRPr="007A232A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>predchádzajúce účtovné obdobie prísl</w:t>
      </w:r>
      <w:r w:rsidRPr="007A232A">
        <w:rPr>
          <w:rFonts w:ascii="Arial Narrow" w:hAnsi="Arial Narrow" w:cs="Arial Narrow"/>
          <w:b/>
          <w:bCs/>
          <w:sz w:val="22"/>
          <w:szCs w:val="22"/>
        </w:rPr>
        <w:t>ušným orgánom účtovnej jednotky:</w:t>
      </w:r>
    </w:p>
    <w:p w14:paraId="6D23775A" w14:textId="584FAE84" w:rsidR="00365B12" w:rsidRPr="007A232A" w:rsidRDefault="00A25FC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7A232A">
        <w:rPr>
          <w:rFonts w:ascii="Arial Narrow" w:hAnsi="Arial Narrow" w:cs="Arial Narrow"/>
          <w:sz w:val="22"/>
          <w:szCs w:val="22"/>
        </w:rPr>
        <w:t>Účtovná závierka bola schválená Valným zhromaž</w:t>
      </w:r>
      <w:r w:rsidR="00371C38" w:rsidRPr="007A232A">
        <w:rPr>
          <w:rFonts w:ascii="Arial Narrow" w:hAnsi="Arial Narrow" w:cs="Arial Narrow"/>
          <w:sz w:val="22"/>
          <w:szCs w:val="22"/>
        </w:rPr>
        <w:t>dením</w:t>
      </w:r>
      <w:r w:rsidR="00215991" w:rsidRPr="007A232A">
        <w:rPr>
          <w:rFonts w:ascii="Arial Narrow" w:hAnsi="Arial Narrow" w:cs="Arial Narrow"/>
          <w:sz w:val="22"/>
          <w:szCs w:val="22"/>
        </w:rPr>
        <w:t xml:space="preserve"> spoločnosti dňa </w:t>
      </w:r>
      <w:r w:rsidR="00370F45">
        <w:rPr>
          <w:rFonts w:ascii="Arial Narrow" w:hAnsi="Arial Narrow" w:cs="Arial Narrow"/>
          <w:sz w:val="22"/>
          <w:szCs w:val="22"/>
        </w:rPr>
        <w:t>16. mája</w:t>
      </w:r>
      <w:r w:rsidR="00215991" w:rsidRPr="007A232A">
        <w:rPr>
          <w:rFonts w:ascii="Arial Narrow" w:hAnsi="Arial Narrow" w:cs="Arial Narrow"/>
          <w:sz w:val="22"/>
          <w:szCs w:val="22"/>
        </w:rPr>
        <w:t xml:space="preserve"> 20</w:t>
      </w:r>
      <w:r w:rsidR="00592F4D">
        <w:rPr>
          <w:rFonts w:ascii="Arial Narrow" w:hAnsi="Arial Narrow" w:cs="Arial Narrow"/>
          <w:sz w:val="22"/>
          <w:szCs w:val="22"/>
        </w:rPr>
        <w:t>2</w:t>
      </w:r>
      <w:r w:rsidR="00370F45">
        <w:rPr>
          <w:rFonts w:ascii="Arial Narrow" w:hAnsi="Arial Narrow" w:cs="Arial Narrow"/>
          <w:sz w:val="22"/>
          <w:szCs w:val="22"/>
        </w:rPr>
        <w:t>3</w:t>
      </w:r>
      <w:r w:rsidR="007A232A">
        <w:rPr>
          <w:rFonts w:ascii="Arial Narrow" w:hAnsi="Arial Narrow" w:cs="Arial Narrow"/>
          <w:sz w:val="22"/>
          <w:szCs w:val="22"/>
        </w:rPr>
        <w:t>.</w:t>
      </w:r>
    </w:p>
    <w:p w14:paraId="04A6B907" w14:textId="77777777" w:rsidR="00235630" w:rsidRPr="002716CB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0B14E271" w14:textId="77777777" w:rsidR="00235630" w:rsidRPr="007A232A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7A232A">
        <w:rPr>
          <w:rFonts w:ascii="Arial Narrow" w:hAnsi="Arial Narrow" w:cs="Arial Narrow"/>
          <w:b/>
          <w:bCs/>
          <w:sz w:val="28"/>
          <w:szCs w:val="28"/>
        </w:rPr>
        <w:t xml:space="preserve">C. </w:t>
      </w:r>
      <w:r w:rsidR="006A593C" w:rsidRPr="006A593C">
        <w:rPr>
          <w:rFonts w:ascii="Arial Narrow" w:hAnsi="Arial Narrow" w:cs="Arial Narrow"/>
          <w:b/>
          <w:bCs/>
          <w:sz w:val="28"/>
          <w:szCs w:val="28"/>
        </w:rPr>
        <w:t>Informácie o konsolidovanom celku</w:t>
      </w:r>
    </w:p>
    <w:p w14:paraId="3B3FB290" w14:textId="77777777" w:rsidR="00235630" w:rsidRPr="002716CB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14:paraId="15B209EB" w14:textId="77777777" w:rsidR="00235630" w:rsidRPr="007A232A" w:rsidRDefault="003C13BE" w:rsidP="003C13B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A232A">
        <w:rPr>
          <w:rFonts w:ascii="Arial Narrow" w:hAnsi="Arial Narrow" w:cs="Arial Narrow"/>
          <w:b/>
          <w:bCs/>
          <w:sz w:val="22"/>
          <w:szCs w:val="22"/>
        </w:rPr>
        <w:t>a) O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>bchodné meno a sídlo konsolidujúcej účtovnej jednotky, ktorá zostavuje konsolidovanú účtovnú závierku za všetky skupiny účtovných jednotiek konsolidovaného celku, pre ktorú je účtovná jednotka ko</w:t>
      </w:r>
      <w:r w:rsidRPr="007A232A">
        <w:rPr>
          <w:rFonts w:ascii="Arial Narrow" w:hAnsi="Arial Narrow" w:cs="Arial Narrow"/>
          <w:b/>
          <w:bCs/>
          <w:sz w:val="22"/>
          <w:szCs w:val="22"/>
        </w:rPr>
        <w:t>nsolidovanou účtovnou jednotkou:</w:t>
      </w:r>
    </w:p>
    <w:p w14:paraId="6A333A69" w14:textId="77777777" w:rsidR="003C13BE" w:rsidRDefault="00A25FCF" w:rsidP="003C13B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7A232A">
        <w:rPr>
          <w:rFonts w:ascii="Arial Narrow" w:hAnsi="Arial Narrow" w:cs="Arial Narrow"/>
          <w:sz w:val="22"/>
          <w:szCs w:val="22"/>
        </w:rPr>
        <w:t>ENCO, s.r.o., Michalská 7,</w:t>
      </w:r>
      <w:r w:rsidR="00F15F12" w:rsidRPr="007A232A">
        <w:rPr>
          <w:rFonts w:ascii="Arial Narrow" w:hAnsi="Arial Narrow" w:cs="Arial Narrow"/>
          <w:sz w:val="22"/>
          <w:szCs w:val="22"/>
        </w:rPr>
        <w:t xml:space="preserve"> Bratislava (materský podnik, 100</w:t>
      </w:r>
      <w:r w:rsidRPr="007A232A">
        <w:rPr>
          <w:rFonts w:ascii="Arial Narrow" w:hAnsi="Arial Narrow" w:cs="Arial Narrow"/>
          <w:sz w:val="22"/>
          <w:szCs w:val="22"/>
        </w:rPr>
        <w:t>% akcií)</w:t>
      </w:r>
    </w:p>
    <w:p w14:paraId="4A54B745" w14:textId="77777777" w:rsidR="007A232A" w:rsidRPr="007A232A" w:rsidRDefault="007A232A" w:rsidP="003C13B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2F07A5D6" w14:textId="77777777" w:rsidR="00235630" w:rsidRPr="007A232A" w:rsidRDefault="003C13BE" w:rsidP="003C13B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A232A">
        <w:rPr>
          <w:rFonts w:ascii="Arial Narrow" w:hAnsi="Arial Narrow" w:cs="Arial Narrow"/>
          <w:b/>
          <w:bCs/>
          <w:sz w:val="22"/>
          <w:szCs w:val="22"/>
        </w:rPr>
        <w:t>b) O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>bchodné meno a sídlo konsolidujúcej účtovnej jednotky, ktorá zostavuje konsolidovanú účtovnú závierku za tú skupinu účtovných jednotiek konsolidovaného celku, ktorého súčasťou je aj účtovná jednotka; uvádza sa aj obchodné meno a sídlo účtovnej jednotky, ktorá je bezprostredne ko</w:t>
      </w:r>
      <w:r w:rsidRPr="007A232A">
        <w:rPr>
          <w:rFonts w:ascii="Arial Narrow" w:hAnsi="Arial Narrow" w:cs="Arial Narrow"/>
          <w:b/>
          <w:bCs/>
          <w:sz w:val="22"/>
          <w:szCs w:val="22"/>
        </w:rPr>
        <w:t>nsolidujúcou účtovnou jednotkou:</w:t>
      </w:r>
    </w:p>
    <w:p w14:paraId="5371DF6D" w14:textId="77777777" w:rsidR="00A25FCF" w:rsidRPr="007A232A" w:rsidRDefault="00A25FCF" w:rsidP="00A25FC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7A232A">
        <w:rPr>
          <w:rFonts w:ascii="Arial Narrow" w:hAnsi="Arial Narrow" w:cs="Arial Narrow"/>
          <w:sz w:val="22"/>
          <w:szCs w:val="22"/>
        </w:rPr>
        <w:t>ENCO, s.r.o., Michalská 7, Bratisl</w:t>
      </w:r>
      <w:r w:rsidR="00F04DF9" w:rsidRPr="007A232A">
        <w:rPr>
          <w:rFonts w:ascii="Arial Narrow" w:hAnsi="Arial Narrow" w:cs="Arial Narrow"/>
          <w:sz w:val="22"/>
          <w:szCs w:val="22"/>
        </w:rPr>
        <w:t>ava</w:t>
      </w:r>
    </w:p>
    <w:p w14:paraId="52954CE3" w14:textId="77777777" w:rsidR="00F15F12" w:rsidRDefault="00F15F12" w:rsidP="003C13B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44B376B5" w14:textId="77777777" w:rsidR="00235630" w:rsidRPr="007A232A" w:rsidRDefault="003C13BE" w:rsidP="003C13B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A232A">
        <w:rPr>
          <w:rFonts w:ascii="Arial Narrow" w:hAnsi="Arial Narrow" w:cs="Arial Narrow"/>
          <w:b/>
          <w:bCs/>
          <w:sz w:val="22"/>
          <w:szCs w:val="22"/>
        </w:rPr>
        <w:lastRenderedPageBreak/>
        <w:t>c) O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>bchodné meno a sídlo konsolidujúcej účtovnej jednotky, v ktorej sú prístupné konsolidované účtovné závierky a adresa príslušného registrového súdu, ktorý vedie obchodný register, v ktorom sa uložia tieto konsolidované účtovné závierky</w:t>
      </w:r>
      <w:r w:rsidRPr="007A232A">
        <w:rPr>
          <w:rFonts w:ascii="Arial Narrow" w:hAnsi="Arial Narrow" w:cs="Arial Narrow"/>
          <w:b/>
          <w:bCs/>
          <w:sz w:val="22"/>
          <w:szCs w:val="22"/>
        </w:rPr>
        <w:t>:</w:t>
      </w:r>
    </w:p>
    <w:p w14:paraId="33DDDA37" w14:textId="6A16A751" w:rsidR="00A25FCF" w:rsidRPr="007A232A" w:rsidRDefault="00A25FCF" w:rsidP="007A232A">
      <w:pPr>
        <w:spacing w:after="120"/>
        <w:ind w:right="-471"/>
        <w:contextualSpacing/>
        <w:jc w:val="both"/>
        <w:rPr>
          <w:rFonts w:ascii="Arial Narrow" w:hAnsi="Arial Narrow" w:cs="Arial Narrow"/>
          <w:sz w:val="22"/>
          <w:szCs w:val="22"/>
        </w:rPr>
      </w:pPr>
      <w:r w:rsidRPr="007A232A">
        <w:rPr>
          <w:rFonts w:ascii="Arial Narrow" w:hAnsi="Arial Narrow" w:cs="Arial Narrow"/>
          <w:sz w:val="22"/>
          <w:szCs w:val="22"/>
        </w:rPr>
        <w:t>Adresa regist</w:t>
      </w:r>
      <w:r w:rsidR="00DE7767">
        <w:rPr>
          <w:rFonts w:ascii="Arial Narrow" w:hAnsi="Arial Narrow" w:cs="Arial Narrow"/>
          <w:sz w:val="22"/>
          <w:szCs w:val="22"/>
        </w:rPr>
        <w:t>r</w:t>
      </w:r>
      <w:r w:rsidRPr="007A232A">
        <w:rPr>
          <w:rFonts w:ascii="Arial Narrow" w:hAnsi="Arial Narrow" w:cs="Arial Narrow"/>
          <w:sz w:val="22"/>
          <w:szCs w:val="22"/>
        </w:rPr>
        <w:t>ovaného súdu, ktorý vedie obchodný register, v ktorom sa uložia tieto konsolidované účtovné závierky:</w:t>
      </w:r>
      <w:r w:rsidR="007A232A">
        <w:rPr>
          <w:rFonts w:ascii="Arial Narrow" w:hAnsi="Arial Narrow" w:cs="Arial Narrow"/>
          <w:sz w:val="22"/>
          <w:szCs w:val="22"/>
        </w:rPr>
        <w:t xml:space="preserve"> </w:t>
      </w:r>
      <w:r w:rsidRPr="007A232A">
        <w:rPr>
          <w:rFonts w:ascii="Arial Narrow" w:hAnsi="Arial Narrow" w:cs="Arial Narrow"/>
          <w:sz w:val="22"/>
          <w:szCs w:val="22"/>
        </w:rPr>
        <w:t>ENCO, s.r.o., Michalská 7, Bratislava – Okresný súd Bratislava 1</w:t>
      </w:r>
    </w:p>
    <w:p w14:paraId="61094F5D" w14:textId="77777777" w:rsidR="00A25FCF" w:rsidRPr="002716CB" w:rsidRDefault="00A25FCF" w:rsidP="0075132C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</w:p>
    <w:p w14:paraId="3D368564" w14:textId="77777777" w:rsidR="007A232A" w:rsidRPr="007A232A" w:rsidRDefault="004A1C62" w:rsidP="006A593C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A232A">
        <w:rPr>
          <w:rFonts w:ascii="Arial Narrow" w:hAnsi="Arial Narrow" w:cs="Arial Narrow"/>
          <w:b/>
          <w:bCs/>
          <w:sz w:val="22"/>
          <w:szCs w:val="22"/>
        </w:rPr>
        <w:t xml:space="preserve">d) Údaj, či je materská účtovná </w:t>
      </w:r>
      <w:r w:rsidR="00741A9D" w:rsidRPr="007A232A">
        <w:rPr>
          <w:rFonts w:ascii="Arial Narrow" w:hAnsi="Arial Narrow" w:cs="Arial Narrow"/>
          <w:b/>
          <w:bCs/>
          <w:sz w:val="22"/>
          <w:szCs w:val="22"/>
        </w:rPr>
        <w:t>jednotka</w:t>
      </w:r>
      <w:r w:rsidRPr="007A232A">
        <w:rPr>
          <w:rFonts w:ascii="Arial Narrow" w:hAnsi="Arial Narrow" w:cs="Arial Narrow"/>
          <w:b/>
          <w:bCs/>
          <w:sz w:val="22"/>
          <w:szCs w:val="22"/>
        </w:rPr>
        <w:t xml:space="preserve"> oslobodená od povinností zostaviť konsolidovanú účtovnú závierku a konsolidovanú výročnú správu podľ</w:t>
      </w:r>
      <w:r w:rsidR="00A25FCF" w:rsidRPr="007A232A">
        <w:rPr>
          <w:rFonts w:ascii="Arial Narrow" w:hAnsi="Arial Narrow" w:cs="Arial Narrow"/>
          <w:b/>
          <w:bCs/>
          <w:sz w:val="22"/>
          <w:szCs w:val="22"/>
        </w:rPr>
        <w:t>a § 22 zákona</w:t>
      </w:r>
    </w:p>
    <w:p w14:paraId="6FA828AA" w14:textId="77777777" w:rsidR="004A1C62" w:rsidRPr="006A593C" w:rsidRDefault="007A232A" w:rsidP="006A593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6A593C">
        <w:rPr>
          <w:rFonts w:ascii="Arial Narrow" w:hAnsi="Arial Narrow" w:cs="Arial Narrow"/>
          <w:sz w:val="22"/>
          <w:szCs w:val="22"/>
        </w:rPr>
        <w:t>Ni</w:t>
      </w:r>
      <w:r w:rsidR="00A25FCF" w:rsidRPr="006A593C">
        <w:rPr>
          <w:rFonts w:ascii="Arial Narrow" w:hAnsi="Arial Narrow" w:cs="Arial Narrow"/>
          <w:sz w:val="22"/>
          <w:szCs w:val="22"/>
        </w:rPr>
        <w:t>e je oslobodená od tejto povinnosti</w:t>
      </w:r>
      <w:r w:rsidRPr="006A593C">
        <w:rPr>
          <w:rFonts w:ascii="Arial Narrow" w:hAnsi="Arial Narrow" w:cs="Arial Narrow"/>
          <w:sz w:val="22"/>
          <w:szCs w:val="22"/>
        </w:rPr>
        <w:t>.</w:t>
      </w:r>
    </w:p>
    <w:p w14:paraId="212CEBB5" w14:textId="77777777" w:rsidR="006A593C" w:rsidRPr="006A593C" w:rsidRDefault="006A593C" w:rsidP="006A593C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535B5299" w14:textId="77777777" w:rsidR="004A1C62" w:rsidRPr="007A232A" w:rsidRDefault="004A1C62" w:rsidP="003C13B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A232A">
        <w:rPr>
          <w:rFonts w:ascii="Arial Narrow" w:hAnsi="Arial Narrow" w:cs="Arial Narrow"/>
          <w:b/>
          <w:bCs/>
          <w:sz w:val="22"/>
          <w:szCs w:val="22"/>
        </w:rPr>
        <w:t xml:space="preserve">1. </w:t>
      </w:r>
      <w:r w:rsidR="0075132C" w:rsidRPr="007A232A">
        <w:rPr>
          <w:rFonts w:ascii="Arial Narrow" w:hAnsi="Arial Narrow" w:cs="Arial Narrow"/>
          <w:b/>
          <w:bCs/>
          <w:sz w:val="22"/>
          <w:szCs w:val="22"/>
        </w:rPr>
        <w:t>P</w:t>
      </w:r>
      <w:r w:rsidR="00755E77" w:rsidRPr="007A232A">
        <w:rPr>
          <w:rFonts w:ascii="Arial Narrow" w:hAnsi="Arial Narrow" w:cs="Arial Narrow"/>
          <w:b/>
          <w:bCs/>
          <w:sz w:val="22"/>
          <w:szCs w:val="22"/>
        </w:rPr>
        <w:t xml:space="preserve">ri oslobodení podľa § 22 ods. 8 zákona obchodné meno a sídlo materskej účtovnej jednotky zostavujúcej konsolidovanú účtovnú závierku podľa </w:t>
      </w:r>
      <w:r w:rsidR="00940C7E" w:rsidRPr="007A232A">
        <w:rPr>
          <w:rFonts w:ascii="Arial Narrow" w:hAnsi="Arial Narrow" w:cs="Arial Narrow"/>
          <w:b/>
          <w:bCs/>
          <w:sz w:val="22"/>
          <w:szCs w:val="22"/>
        </w:rPr>
        <w:t>IFRS</w:t>
      </w:r>
      <w:r w:rsidR="00755E77" w:rsidRPr="007A232A">
        <w:rPr>
          <w:rFonts w:ascii="Arial Narrow" w:hAnsi="Arial Narrow" w:cs="Arial Narrow"/>
          <w:b/>
          <w:bCs/>
          <w:sz w:val="22"/>
          <w:szCs w:val="22"/>
        </w:rPr>
        <w:t>, do ktorej je zahrnovaná účtovná jednotka a všetky jej dcérske účtovné jednotky:</w:t>
      </w:r>
    </w:p>
    <w:p w14:paraId="717C9B3C" w14:textId="77777777" w:rsidR="00F04DF9" w:rsidRPr="007A232A" w:rsidRDefault="00F04DF9" w:rsidP="00F04DF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7A232A">
        <w:rPr>
          <w:rFonts w:ascii="Arial Narrow" w:hAnsi="Arial Narrow" w:cs="Arial Narrow"/>
          <w:sz w:val="22"/>
          <w:szCs w:val="22"/>
        </w:rPr>
        <w:t>ENCO, s.r.o., Michalská 7, Bratislava</w:t>
      </w:r>
      <w:r w:rsidR="00050559" w:rsidRPr="007A232A">
        <w:rPr>
          <w:rFonts w:ascii="Arial Narrow" w:hAnsi="Arial Narrow" w:cs="Arial Narrow"/>
          <w:sz w:val="22"/>
          <w:szCs w:val="22"/>
        </w:rPr>
        <w:t xml:space="preserve"> – nie je oslobodená od zostavovania účtovnej závierky </w:t>
      </w:r>
      <w:r w:rsidR="007A232A">
        <w:rPr>
          <w:rFonts w:ascii="Arial Narrow" w:hAnsi="Arial Narrow" w:cs="Arial Narrow"/>
          <w:sz w:val="22"/>
          <w:szCs w:val="22"/>
        </w:rPr>
        <w:t>po</w:t>
      </w:r>
      <w:r w:rsidR="00050559" w:rsidRPr="007A232A">
        <w:rPr>
          <w:rFonts w:ascii="Arial Narrow" w:hAnsi="Arial Narrow" w:cs="Arial Narrow"/>
          <w:sz w:val="22"/>
          <w:szCs w:val="22"/>
        </w:rPr>
        <w:t>dľa IFRS</w:t>
      </w:r>
      <w:r w:rsidR="007A232A">
        <w:rPr>
          <w:rFonts w:ascii="Arial Narrow" w:hAnsi="Arial Narrow" w:cs="Arial Narrow"/>
          <w:sz w:val="22"/>
          <w:szCs w:val="22"/>
        </w:rPr>
        <w:t>.</w:t>
      </w:r>
    </w:p>
    <w:p w14:paraId="545C3CF7" w14:textId="77777777" w:rsidR="00F04DF9" w:rsidRPr="002716CB" w:rsidRDefault="00F04DF9" w:rsidP="003C13B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719BA66B" w14:textId="77777777" w:rsidR="00235630" w:rsidRPr="007A232A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7A232A">
        <w:rPr>
          <w:rFonts w:ascii="Arial Narrow" w:hAnsi="Arial Narrow" w:cs="Arial Narrow"/>
          <w:b/>
          <w:bCs/>
          <w:sz w:val="28"/>
          <w:szCs w:val="28"/>
        </w:rPr>
        <w:t>D. V poznámkach sa uvádzajú ďalšie informácie o:</w:t>
      </w:r>
    </w:p>
    <w:p w14:paraId="7B4C5D24" w14:textId="77777777" w:rsidR="00235630" w:rsidRPr="002716CB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716CB"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716CB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14:paraId="3B9E1B19" w14:textId="77777777" w:rsidR="00235630" w:rsidRPr="002716CB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716CB">
        <w:rPr>
          <w:rFonts w:ascii="Arial Narrow" w:hAnsi="Arial Narrow" w:cs="Arial Narrow"/>
          <w:sz w:val="22"/>
          <w:szCs w:val="22"/>
        </w:rPr>
        <w:t>b)</w:t>
      </w:r>
      <w:r w:rsidR="00741A9D" w:rsidRPr="002716CB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716CB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14:paraId="3B827303" w14:textId="77777777" w:rsidR="00235630" w:rsidRPr="002716CB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716CB"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716CB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14:paraId="16830745" w14:textId="77777777" w:rsidR="00235630" w:rsidRPr="002716CB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716CB"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716CB">
        <w:rPr>
          <w:rFonts w:ascii="Arial Narrow" w:hAnsi="Arial Narrow" w:cs="Arial Narrow"/>
          <w:sz w:val="22"/>
          <w:szCs w:val="22"/>
        </w:rPr>
        <w:t>výnosoch,</w:t>
      </w:r>
    </w:p>
    <w:p w14:paraId="3BBA98FD" w14:textId="77777777" w:rsidR="00235630" w:rsidRPr="002716CB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716CB"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716CB">
        <w:rPr>
          <w:rFonts w:ascii="Arial Narrow" w:hAnsi="Arial Narrow" w:cs="Arial Narrow"/>
          <w:sz w:val="22"/>
          <w:szCs w:val="22"/>
        </w:rPr>
        <w:t>nákladoch,</w:t>
      </w:r>
    </w:p>
    <w:p w14:paraId="008C0139" w14:textId="77777777" w:rsidR="00235630" w:rsidRPr="002716CB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716CB"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716CB">
        <w:rPr>
          <w:rFonts w:ascii="Arial Narrow" w:hAnsi="Arial Narrow" w:cs="Arial Narrow"/>
          <w:sz w:val="22"/>
          <w:szCs w:val="22"/>
        </w:rPr>
        <w:t>daniach z príjmov,</w:t>
      </w:r>
    </w:p>
    <w:p w14:paraId="16179CFC" w14:textId="77777777" w:rsidR="00235630" w:rsidRPr="002716CB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716CB"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716CB">
        <w:rPr>
          <w:rFonts w:ascii="Arial Narrow" w:hAnsi="Arial Narrow" w:cs="Arial Narrow"/>
          <w:sz w:val="22"/>
          <w:szCs w:val="22"/>
        </w:rPr>
        <w:t>údajoch na podsúvahových účtoch,</w:t>
      </w:r>
    </w:p>
    <w:p w14:paraId="22EE28A5" w14:textId="77777777" w:rsidR="00235630" w:rsidRPr="002716CB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716CB"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716CB">
        <w:rPr>
          <w:rFonts w:ascii="Arial Narrow" w:hAnsi="Arial Narrow" w:cs="Arial Narrow"/>
          <w:sz w:val="22"/>
          <w:szCs w:val="22"/>
        </w:rPr>
        <w:t>iných aktívach a iných pasívach,</w:t>
      </w:r>
    </w:p>
    <w:p w14:paraId="259A10A8" w14:textId="77777777" w:rsidR="00235630" w:rsidRPr="002716CB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716CB"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716CB">
        <w:rPr>
          <w:rFonts w:ascii="Arial Narrow" w:hAnsi="Arial Narrow" w:cs="Arial Narrow"/>
          <w:sz w:val="22"/>
          <w:szCs w:val="22"/>
        </w:rPr>
        <w:t>spriaznených osobách,</w:t>
      </w:r>
    </w:p>
    <w:p w14:paraId="227DBC89" w14:textId="77777777" w:rsidR="00235630" w:rsidRPr="002716CB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716CB"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716CB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14:paraId="4CB69824" w14:textId="77777777" w:rsidR="00235630" w:rsidRPr="002716CB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716CB"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716CB">
        <w:rPr>
          <w:rFonts w:ascii="Arial Narrow" w:hAnsi="Arial Narrow" w:cs="Arial Narrow"/>
          <w:sz w:val="22"/>
          <w:szCs w:val="22"/>
        </w:rPr>
        <w:t>prehľade zmien vlastného imania,</w:t>
      </w:r>
    </w:p>
    <w:p w14:paraId="13F78066" w14:textId="77777777" w:rsidR="00235630" w:rsidRPr="002716CB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716CB">
        <w:rPr>
          <w:rFonts w:ascii="Arial Narrow" w:hAnsi="Arial Narrow" w:cs="Arial Narrow"/>
          <w:sz w:val="22"/>
          <w:szCs w:val="22"/>
        </w:rPr>
        <w:t xml:space="preserve">l) </w:t>
      </w:r>
      <w:r w:rsidR="00235630" w:rsidRPr="002716CB">
        <w:rPr>
          <w:rFonts w:ascii="Arial Narrow" w:hAnsi="Arial Narrow" w:cs="Arial Narrow"/>
          <w:sz w:val="22"/>
          <w:szCs w:val="22"/>
        </w:rPr>
        <w:t>prehľade peňažných tokov.</w:t>
      </w:r>
    </w:p>
    <w:p w14:paraId="190586A6" w14:textId="77777777" w:rsidR="00235630" w:rsidRPr="002716CB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040B4DA0" w14:textId="77777777" w:rsidR="00235630" w:rsidRPr="007A232A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7A232A">
        <w:rPr>
          <w:rFonts w:ascii="Arial Narrow" w:hAnsi="Arial Narrow" w:cs="Arial Narrow"/>
          <w:b/>
          <w:bCs/>
          <w:sz w:val="28"/>
          <w:szCs w:val="28"/>
        </w:rPr>
        <w:t xml:space="preserve">E. </w:t>
      </w:r>
      <w:r w:rsidR="004A1C62" w:rsidRPr="007A232A">
        <w:rPr>
          <w:rFonts w:ascii="Arial Narrow" w:hAnsi="Arial Narrow" w:cs="Arial Narrow"/>
          <w:b/>
          <w:bCs/>
          <w:sz w:val="28"/>
          <w:szCs w:val="28"/>
        </w:rPr>
        <w:t xml:space="preserve">Informácie </w:t>
      </w:r>
      <w:r w:rsidRPr="007A232A">
        <w:rPr>
          <w:rFonts w:ascii="Arial Narrow" w:hAnsi="Arial Narrow" w:cs="Arial Narrow"/>
          <w:b/>
          <w:bCs/>
          <w:sz w:val="28"/>
          <w:szCs w:val="28"/>
        </w:rPr>
        <w:t>o použitých účtovných zásadách a účtovných metódach</w:t>
      </w:r>
    </w:p>
    <w:p w14:paraId="40AD92E5" w14:textId="77777777" w:rsidR="00235630" w:rsidRPr="002716CB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716CB">
        <w:rPr>
          <w:rFonts w:ascii="Arial Narrow" w:hAnsi="Arial Narrow" w:cs="Arial Narrow"/>
          <w:sz w:val="22"/>
          <w:szCs w:val="22"/>
        </w:rPr>
        <w:t xml:space="preserve"> </w:t>
      </w:r>
    </w:p>
    <w:p w14:paraId="5DE935A1" w14:textId="77777777" w:rsidR="00755E77" w:rsidRPr="007A232A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A232A">
        <w:rPr>
          <w:rFonts w:ascii="Arial Narrow" w:hAnsi="Arial Narrow" w:cs="Arial Narrow"/>
          <w:b/>
          <w:bCs/>
          <w:sz w:val="22"/>
          <w:szCs w:val="22"/>
        </w:rPr>
        <w:t xml:space="preserve">a) </w:t>
      </w:r>
      <w:r w:rsidR="00755E77" w:rsidRPr="007A232A">
        <w:rPr>
          <w:rFonts w:ascii="Arial Narrow" w:hAnsi="Arial Narrow" w:cs="Arial Narrow"/>
          <w:b/>
          <w:bCs/>
          <w:sz w:val="22"/>
          <w:szCs w:val="22"/>
        </w:rPr>
        <w:t>S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>plnen</w:t>
      </w:r>
      <w:r w:rsidR="00755E77" w:rsidRPr="007A232A">
        <w:rPr>
          <w:rFonts w:ascii="Arial Narrow" w:hAnsi="Arial Narrow" w:cs="Arial Narrow"/>
          <w:b/>
          <w:bCs/>
          <w:sz w:val="22"/>
          <w:szCs w:val="22"/>
        </w:rPr>
        <w:t>ie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 xml:space="preserve"> predpokladu, že účtovná jednotka bude nepretržite pokračovať vo svojej činnosti</w:t>
      </w:r>
      <w:r w:rsidR="00755E77" w:rsidRPr="007A232A">
        <w:rPr>
          <w:rFonts w:ascii="Arial Narrow" w:hAnsi="Arial Narrow" w:cs="Arial Narrow"/>
          <w:b/>
          <w:bCs/>
          <w:sz w:val="22"/>
          <w:szCs w:val="22"/>
        </w:rPr>
        <w:t>:</w:t>
      </w:r>
    </w:p>
    <w:p w14:paraId="56BB448B" w14:textId="77777777" w:rsidR="00A25FCF" w:rsidRPr="007A232A" w:rsidRDefault="00A25FCF" w:rsidP="00A25FC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F6495A">
        <w:rPr>
          <w:rFonts w:ascii="Arial Narrow" w:hAnsi="Arial Narrow" w:cs="Arial Narrow"/>
          <w:sz w:val="22"/>
          <w:szCs w:val="22"/>
        </w:rPr>
        <w:t>Účtovná závierka bola zostavená za predpokladu nepretržitého pokračovania činnosti.</w:t>
      </w:r>
    </w:p>
    <w:p w14:paraId="69416747" w14:textId="480B3B07"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0D240662" w14:textId="77777777" w:rsidR="00755E77" w:rsidRPr="007A232A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A232A">
        <w:rPr>
          <w:rFonts w:ascii="Arial Narrow" w:hAnsi="Arial Narrow" w:cs="Arial Narrow"/>
          <w:b/>
          <w:bCs/>
          <w:sz w:val="22"/>
          <w:szCs w:val="22"/>
        </w:rPr>
        <w:t xml:space="preserve">b) </w:t>
      </w:r>
      <w:r w:rsidR="00755E77" w:rsidRPr="007A232A">
        <w:rPr>
          <w:rFonts w:ascii="Arial Narrow" w:hAnsi="Arial Narrow" w:cs="Arial Narrow"/>
          <w:b/>
          <w:bCs/>
          <w:sz w:val="22"/>
          <w:szCs w:val="22"/>
        </w:rPr>
        <w:t>Z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>men</w:t>
      </w:r>
      <w:r w:rsidR="00755E77" w:rsidRPr="007A232A">
        <w:rPr>
          <w:rFonts w:ascii="Arial Narrow" w:hAnsi="Arial Narrow" w:cs="Arial Narrow"/>
          <w:b/>
          <w:bCs/>
          <w:sz w:val="22"/>
          <w:szCs w:val="22"/>
        </w:rPr>
        <w:t>y účtovných zásad a zmeny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 xml:space="preserve"> účtovných metód, s uvedením dôvodu ich uplatnenia a ich vplyvu na hodnotu majetku, záväzkov, vlastného imania a výsledku hosp</w:t>
      </w:r>
      <w:r w:rsidR="005A612F" w:rsidRPr="007A232A">
        <w:rPr>
          <w:rFonts w:ascii="Arial Narrow" w:hAnsi="Arial Narrow" w:cs="Arial Narrow"/>
          <w:b/>
          <w:bCs/>
          <w:sz w:val="22"/>
          <w:szCs w:val="22"/>
        </w:rPr>
        <w:t>odárenia účtovnej jednotky</w:t>
      </w:r>
      <w:r w:rsidR="00755E77" w:rsidRPr="007A232A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5A612F" w:rsidRPr="007A232A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14:paraId="3A158D2F" w14:textId="4E8063E9" w:rsidR="00755E77" w:rsidRPr="007A232A" w:rsidRDefault="00F15F1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7A232A">
        <w:rPr>
          <w:rFonts w:ascii="Arial Narrow" w:hAnsi="Arial Narrow" w:cs="Arial Narrow"/>
          <w:sz w:val="22"/>
          <w:szCs w:val="22"/>
        </w:rPr>
        <w:t>Počas roka 20</w:t>
      </w:r>
      <w:r w:rsidR="00592F4D">
        <w:rPr>
          <w:rFonts w:ascii="Arial Narrow" w:hAnsi="Arial Narrow" w:cs="Arial Narrow"/>
          <w:sz w:val="22"/>
          <w:szCs w:val="22"/>
        </w:rPr>
        <w:t>2</w:t>
      </w:r>
      <w:r w:rsidR="00370F45">
        <w:rPr>
          <w:rFonts w:ascii="Arial Narrow" w:hAnsi="Arial Narrow" w:cs="Arial Narrow"/>
          <w:sz w:val="22"/>
          <w:szCs w:val="22"/>
        </w:rPr>
        <w:t>3</w:t>
      </w:r>
      <w:r w:rsidR="00A25FCF" w:rsidRPr="007A232A">
        <w:rPr>
          <w:rFonts w:ascii="Arial Narrow" w:hAnsi="Arial Narrow" w:cs="Arial Narrow"/>
          <w:sz w:val="22"/>
          <w:szCs w:val="22"/>
        </w:rPr>
        <w:t xml:space="preserve"> sme nemenili účtovné zásady a účtovné metódy.</w:t>
      </w:r>
    </w:p>
    <w:p w14:paraId="67D604A9" w14:textId="77777777" w:rsidR="00F04DF9" w:rsidRPr="002716CB" w:rsidRDefault="006A593C" w:rsidP="006A593C">
      <w:pPr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br w:type="page"/>
      </w:r>
    </w:p>
    <w:p w14:paraId="187DB744" w14:textId="77777777" w:rsidR="00235630" w:rsidRPr="007A232A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A232A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c) </w:t>
      </w:r>
      <w:r w:rsidR="00755E77" w:rsidRPr="007A232A">
        <w:rPr>
          <w:rFonts w:ascii="Arial Narrow" w:hAnsi="Arial Narrow" w:cs="Arial Narrow"/>
          <w:b/>
          <w:bCs/>
          <w:sz w:val="22"/>
          <w:szCs w:val="22"/>
        </w:rPr>
        <w:t>S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>pôsob o</w:t>
      </w:r>
      <w:r w:rsidR="0070649A" w:rsidRPr="007A232A">
        <w:rPr>
          <w:rFonts w:ascii="Arial Narrow" w:hAnsi="Arial Narrow" w:cs="Arial Narrow"/>
          <w:b/>
          <w:bCs/>
          <w:sz w:val="22"/>
          <w:szCs w:val="22"/>
        </w:rPr>
        <w:t xml:space="preserve">ceňovania jednotlivých zložiek 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>majetku a záväzkov v členení na</w:t>
      </w:r>
      <w:r w:rsidR="00755E77" w:rsidRPr="007A232A">
        <w:rPr>
          <w:rFonts w:ascii="Arial Narrow" w:hAnsi="Arial Narrow" w:cs="Arial Narrow"/>
          <w:b/>
          <w:bCs/>
          <w:sz w:val="22"/>
          <w:szCs w:val="22"/>
        </w:rPr>
        <w:t>: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 xml:space="preserve">  </w:t>
      </w:r>
    </w:p>
    <w:p w14:paraId="29EC6673" w14:textId="77777777" w:rsidR="00BA43D8" w:rsidRPr="005E73DB" w:rsidRDefault="00BA43D8" w:rsidP="00BA43D8">
      <w:pPr>
        <w:pStyle w:val="Zkladntext0"/>
        <w:tabs>
          <w:tab w:val="left" w:pos="808"/>
        </w:tabs>
        <w:ind w:left="0" w:firstLine="0"/>
        <w:jc w:val="both"/>
        <w:rPr>
          <w:rFonts w:ascii="Arial" w:hAnsi="Arial" w:cs="Arial"/>
          <w:sz w:val="22"/>
          <w:szCs w:val="22"/>
          <w:lang w:val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5162"/>
        <w:gridCol w:w="3196"/>
      </w:tblGrid>
      <w:tr w:rsidR="00590ACE" w:rsidRPr="00C71790" w14:paraId="4450DFDD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30CD6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center"/>
              <w:rPr>
                <w:rFonts w:ascii="Arial Narrow" w:hAnsi="Arial Narrow" w:cs="Arial"/>
                <w:b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b/>
                <w:sz w:val="22"/>
                <w:szCs w:val="22"/>
                <w:lang w:val="sk-SK"/>
              </w:rPr>
              <w:t>Č.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05D62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center"/>
              <w:rPr>
                <w:rFonts w:ascii="Arial Narrow" w:hAnsi="Arial Narrow" w:cs="Arial"/>
                <w:b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b/>
                <w:sz w:val="22"/>
                <w:szCs w:val="22"/>
                <w:lang w:val="sk-SK"/>
              </w:rPr>
              <w:t>Názov položky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B6B51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center"/>
              <w:rPr>
                <w:rFonts w:ascii="Arial Narrow" w:hAnsi="Arial Narrow" w:cs="Arial"/>
                <w:b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b/>
                <w:sz w:val="22"/>
                <w:szCs w:val="22"/>
                <w:lang w:val="sk-SK"/>
              </w:rPr>
              <w:t>Spôsob oceňovania</w:t>
            </w:r>
          </w:p>
        </w:tc>
      </w:tr>
      <w:tr w:rsidR="00590ACE" w:rsidRPr="00C71790" w14:paraId="37A2BFCC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8E82A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1.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F8D05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Dlhodobý n</w:t>
            </w: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e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hmotný maj</w:t>
            </w: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e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tok externe kúpený: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1B2BD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Obstarávacia cena</w:t>
            </w:r>
          </w:p>
        </w:tc>
      </w:tr>
      <w:tr w:rsidR="00590ACE" w:rsidRPr="00C71790" w14:paraId="4839C422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4C55B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2.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42281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Dlhodobý nehmotný maj</w:t>
            </w: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e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tok interne vytvorený: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C7ED1" w14:textId="77777777" w:rsidR="00BA43D8" w:rsidRPr="00C71790" w:rsidRDefault="003623C6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Bez náplne</w:t>
            </w:r>
          </w:p>
        </w:tc>
      </w:tr>
      <w:tr w:rsidR="00590ACE" w:rsidRPr="00C71790" w14:paraId="1DC833FF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62CA2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3.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B2C5A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Dlhodobý nehmotný maj</w:t>
            </w: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e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tok obstaraný inak (darom):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148F2" w14:textId="77777777" w:rsidR="00BA43D8" w:rsidRPr="00C71790" w:rsidRDefault="003623C6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Bez náplne</w:t>
            </w:r>
          </w:p>
        </w:tc>
      </w:tr>
      <w:tr w:rsidR="00590ACE" w:rsidRPr="00C71790" w14:paraId="129E85D1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F8D70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4.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1C652" w14:textId="77777777" w:rsidR="00BA43D8" w:rsidRPr="00C71790" w:rsidRDefault="00BA43D8" w:rsidP="00C7179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</w:rPr>
              <w:t xml:space="preserve">Dlhodobý hmotný majetok externe kúpený: 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22050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Obstarávacia cena</w:t>
            </w:r>
          </w:p>
        </w:tc>
      </w:tr>
      <w:tr w:rsidR="00590ACE" w:rsidRPr="00C71790" w14:paraId="34F1BCB8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053DA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5.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DC37C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 xml:space="preserve">Dlhodobý </w:t>
            </w:r>
            <w:r w:rsidR="00AF51AA"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 xml:space="preserve">hmotný 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ma</w:t>
            </w:r>
            <w:r w:rsidRPr="00C71790">
              <w:rPr>
                <w:rFonts w:ascii="Arial Narrow" w:hAnsi="Arial Narrow" w:cs="Arial"/>
                <w:spacing w:val="2"/>
                <w:sz w:val="22"/>
                <w:szCs w:val="22"/>
                <w:lang w:val="sk-SK"/>
              </w:rPr>
              <w:t>j</w:t>
            </w: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e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tok</w:t>
            </w:r>
            <w:r w:rsidR="00AF51AA"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 xml:space="preserve"> interne vytvorený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: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15E76" w14:textId="77777777" w:rsidR="00BA43D8" w:rsidRPr="00C71790" w:rsidRDefault="00AF51AA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Vlastné náklady</w:t>
            </w:r>
          </w:p>
        </w:tc>
      </w:tr>
      <w:tr w:rsidR="00590ACE" w:rsidRPr="00C71790" w14:paraId="178C1579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1AF3E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6.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CB38B" w14:textId="77777777" w:rsidR="00BA43D8" w:rsidRPr="00C71790" w:rsidRDefault="008B6B57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Dlhodobý nehmotný maj</w:t>
            </w: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e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tok obstaraný inak (darom):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0A30E" w14:textId="77777777" w:rsidR="00BA43D8" w:rsidRPr="00C71790" w:rsidRDefault="003623C6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Bez náplne</w:t>
            </w:r>
          </w:p>
        </w:tc>
      </w:tr>
      <w:tr w:rsidR="00590ACE" w:rsidRPr="00C71790" w14:paraId="193B3874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07E13" w14:textId="77777777" w:rsidR="008B6B57" w:rsidRPr="00C71790" w:rsidRDefault="008B6B57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7.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184CF" w14:textId="77777777" w:rsidR="008B6B57" w:rsidRPr="00C71790" w:rsidRDefault="008B6B57" w:rsidP="00C7179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</w:rPr>
              <w:t xml:space="preserve">Dlhodobý finančný majetok: 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0ADDF" w14:textId="77777777" w:rsidR="008B6B57" w:rsidRPr="00C71790" w:rsidRDefault="008B6B57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Obstarávacia cena</w:t>
            </w:r>
          </w:p>
        </w:tc>
      </w:tr>
      <w:tr w:rsidR="00590ACE" w:rsidRPr="00C71790" w14:paraId="527DAC13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1781C" w14:textId="77777777" w:rsidR="008B6B57" w:rsidRPr="00C71790" w:rsidRDefault="008B6B57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8.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985F7" w14:textId="77777777" w:rsidR="008B6B57" w:rsidRPr="00C71790" w:rsidRDefault="008B6B57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Zásoby obst</w:t>
            </w: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a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r</w:t>
            </w:r>
            <w:r w:rsidRPr="00C71790">
              <w:rPr>
                <w:rFonts w:ascii="Arial Narrow" w:hAnsi="Arial Narrow" w:cs="Arial"/>
                <w:spacing w:val="-2"/>
                <w:sz w:val="22"/>
                <w:szCs w:val="22"/>
                <w:lang w:val="sk-SK"/>
              </w:rPr>
              <w:t>a</w:t>
            </w:r>
            <w:r w:rsidRPr="00C71790">
              <w:rPr>
                <w:rFonts w:ascii="Arial Narrow" w:hAnsi="Arial Narrow" w:cs="Arial"/>
                <w:spacing w:val="4"/>
                <w:sz w:val="22"/>
                <w:szCs w:val="22"/>
                <w:lang w:val="sk-SK"/>
              </w:rPr>
              <w:t xml:space="preserve">né 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kúpo</w:t>
            </w:r>
            <w:r w:rsidRPr="00C71790">
              <w:rPr>
                <w:rFonts w:ascii="Arial Narrow" w:hAnsi="Arial Narrow" w:cs="Arial"/>
                <w:spacing w:val="2"/>
                <w:sz w:val="22"/>
                <w:szCs w:val="22"/>
                <w:lang w:val="sk-SK"/>
              </w:rPr>
              <w:t>u: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52C9F" w14:textId="77777777" w:rsidR="008B6B57" w:rsidRPr="00C71790" w:rsidRDefault="008B6B57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Obstarávacia cena</w:t>
            </w:r>
          </w:p>
        </w:tc>
      </w:tr>
      <w:tr w:rsidR="00590ACE" w:rsidRPr="00C71790" w14:paraId="53247E9A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F265A" w14:textId="77777777" w:rsidR="00BA43D8" w:rsidRPr="00C71790" w:rsidRDefault="008B6B57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9</w:t>
            </w:r>
            <w:r w:rsidR="00BA43D8"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F0F2F" w14:textId="77777777" w:rsidR="00BA43D8" w:rsidRPr="00C71790" w:rsidRDefault="008B6B57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pacing w:val="1"/>
                <w:sz w:val="22"/>
                <w:szCs w:val="22"/>
                <w:lang w:val="sk-SK"/>
              </w:rPr>
              <w:t>Z</w:t>
            </w: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á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 xml:space="preserve">soby </w:t>
            </w:r>
            <w:r w:rsidRPr="00C71790">
              <w:rPr>
                <w:rFonts w:ascii="Arial Narrow" w:hAnsi="Arial Narrow" w:cs="Arial"/>
                <w:spacing w:val="2"/>
                <w:sz w:val="22"/>
                <w:szCs w:val="22"/>
                <w:lang w:val="sk-SK"/>
              </w:rPr>
              <w:t>v</w:t>
            </w:r>
            <w:r w:rsidRPr="00C71790">
              <w:rPr>
                <w:rFonts w:ascii="Arial Narrow" w:hAnsi="Arial Narrow" w:cs="Arial"/>
                <w:spacing w:val="-5"/>
                <w:sz w:val="22"/>
                <w:szCs w:val="22"/>
                <w:lang w:val="sk-SK"/>
              </w:rPr>
              <w:t>y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tvor</w:t>
            </w:r>
            <w:r w:rsidRPr="00C71790">
              <w:rPr>
                <w:rFonts w:ascii="Arial Narrow" w:hAnsi="Arial Narrow" w:cs="Arial"/>
                <w:spacing w:val="-2"/>
                <w:sz w:val="22"/>
                <w:szCs w:val="22"/>
                <w:lang w:val="sk-SK"/>
              </w:rPr>
              <w:t>e</w:t>
            </w:r>
            <w:r w:rsidRPr="00C71790">
              <w:rPr>
                <w:rFonts w:ascii="Arial Narrow" w:hAnsi="Arial Narrow" w:cs="Arial"/>
                <w:spacing w:val="4"/>
                <w:sz w:val="22"/>
                <w:szCs w:val="22"/>
                <w:lang w:val="sk-SK"/>
              </w:rPr>
              <w:t xml:space="preserve">né 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vlastnou činnosťou: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6324D" w14:textId="77777777" w:rsidR="00BA43D8" w:rsidRPr="00C71790" w:rsidRDefault="008B6B57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Vlastné náklady</w:t>
            </w:r>
          </w:p>
        </w:tc>
      </w:tr>
      <w:tr w:rsidR="00590ACE" w:rsidRPr="00C71790" w14:paraId="16AFFD9B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9B07D" w14:textId="77777777" w:rsidR="00BA43D8" w:rsidRPr="00C71790" w:rsidRDefault="008B6B57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pacing w:val="1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pacing w:val="1"/>
                <w:sz w:val="22"/>
                <w:szCs w:val="22"/>
                <w:lang w:val="sk-SK"/>
              </w:rPr>
              <w:t>10.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47D63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pacing w:val="1"/>
                <w:sz w:val="22"/>
                <w:szCs w:val="22"/>
                <w:lang w:val="sk-SK"/>
              </w:rPr>
              <w:t>Z</w:t>
            </w: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á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 xml:space="preserve">soby </w:t>
            </w:r>
            <w:r w:rsidR="008B6B57"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obstarané inak (darom)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: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AE781" w14:textId="77777777" w:rsidR="00BA43D8" w:rsidRPr="00C71790" w:rsidRDefault="003623C6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Bez náplne</w:t>
            </w:r>
          </w:p>
        </w:tc>
      </w:tr>
      <w:tr w:rsidR="00590ACE" w:rsidRPr="00C71790" w14:paraId="3B5AFB05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0F08E" w14:textId="77777777" w:rsidR="00590ACE" w:rsidRPr="00C71790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11.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98234" w14:textId="77777777" w:rsidR="00590ACE" w:rsidRPr="00C71790" w:rsidRDefault="00590ACE" w:rsidP="00C71790">
            <w:pPr>
              <w:pStyle w:val="Zkladntext0"/>
              <w:tabs>
                <w:tab w:val="left" w:pos="808"/>
              </w:tabs>
              <w:ind w:left="0" w:firstLine="0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 xml:space="preserve">ZV a zákazková výstavba nehnuteľnosti </w:t>
            </w:r>
            <w:r w:rsidR="003208FD"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 xml:space="preserve">určenej 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na predaj: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4E03B" w14:textId="77777777" w:rsidR="00590ACE" w:rsidRPr="00C71790" w:rsidRDefault="003623C6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Bez náplne</w:t>
            </w:r>
          </w:p>
        </w:tc>
      </w:tr>
      <w:tr w:rsidR="00590ACE" w:rsidRPr="00C71790" w14:paraId="64C6B654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CC283" w14:textId="77777777" w:rsidR="00BA43D8" w:rsidRPr="00C71790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12.1.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EF14E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Vlastné pohľ</w:t>
            </w: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a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d</w:t>
            </w: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á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vky: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C35BF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Menovitá hodnota</w:t>
            </w:r>
          </w:p>
        </w:tc>
      </w:tr>
      <w:tr w:rsidR="00590ACE" w:rsidRPr="00C71790" w14:paraId="5713EEDC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D9B78" w14:textId="77777777" w:rsidR="00BA43D8" w:rsidRPr="00C71790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12.2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21419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Kúpené pohľ</w:t>
            </w: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a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d</w:t>
            </w: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á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vky: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9E431" w14:textId="77777777" w:rsidR="00BA43D8" w:rsidRPr="00C71790" w:rsidRDefault="003623C6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Bez náplne</w:t>
            </w:r>
          </w:p>
        </w:tc>
      </w:tr>
      <w:tr w:rsidR="00590ACE" w:rsidRPr="00C71790" w14:paraId="4D72256A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F5D91" w14:textId="77777777" w:rsidR="00BA43D8" w:rsidRPr="00C71790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13.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54FE0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K</w:t>
            </w: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rá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 xml:space="preserve">tkodobý </w:t>
            </w:r>
            <w:r w:rsidRPr="00C71790">
              <w:rPr>
                <w:rFonts w:ascii="Arial Narrow" w:hAnsi="Arial Narrow" w:cs="Arial"/>
                <w:spacing w:val="-2"/>
                <w:sz w:val="22"/>
                <w:szCs w:val="22"/>
                <w:lang w:val="sk-SK"/>
              </w:rPr>
              <w:t>f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ina</w:t>
            </w:r>
            <w:r w:rsidRPr="00C71790">
              <w:rPr>
                <w:rFonts w:ascii="Arial Narrow" w:hAnsi="Arial Narrow" w:cs="Arial"/>
                <w:spacing w:val="1"/>
                <w:sz w:val="22"/>
                <w:szCs w:val="22"/>
                <w:lang w:val="sk-SK"/>
              </w:rPr>
              <w:t>n</w:t>
            </w: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č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ný maj</w:t>
            </w: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e</w:t>
            </w: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tok: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63A2A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Obstarávacia cena</w:t>
            </w:r>
          </w:p>
        </w:tc>
      </w:tr>
      <w:tr w:rsidR="00590ACE" w:rsidRPr="00C71790" w14:paraId="7A17CE06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22A47" w14:textId="77777777" w:rsidR="00BA43D8" w:rsidRPr="00C71790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14.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CA64E" w14:textId="77777777" w:rsidR="00BA43D8" w:rsidRPr="005E73DB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noProof/>
                <w:sz w:val="22"/>
                <w:szCs w:val="22"/>
                <w:lang w:val="sk-SK"/>
              </w:rPr>
            </w:pPr>
            <w:r w:rsidRPr="005E73DB">
              <w:rPr>
                <w:rFonts w:ascii="Arial Narrow" w:hAnsi="Arial Narrow" w:cs="Arial"/>
                <w:noProof/>
                <w:sz w:val="22"/>
                <w:szCs w:val="22"/>
                <w:lang w:val="sk-SK"/>
              </w:rPr>
              <w:t>Časové rozlíšenie na strane aktív súvahy: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4E73D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Menovitá hodnota</w:t>
            </w:r>
          </w:p>
        </w:tc>
      </w:tr>
      <w:tr w:rsidR="00590ACE" w:rsidRPr="00C71790" w14:paraId="16F95E84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7A53A" w14:textId="77777777" w:rsidR="00BA43D8" w:rsidRPr="00C71790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15.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A9563" w14:textId="77777777" w:rsidR="00BA43D8" w:rsidRPr="005E73DB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noProof/>
                <w:sz w:val="22"/>
                <w:szCs w:val="22"/>
                <w:lang w:val="sk-SK"/>
              </w:rPr>
            </w:pPr>
            <w:r w:rsidRPr="005E73DB">
              <w:rPr>
                <w:rFonts w:ascii="Arial Narrow" w:hAnsi="Arial Narrow" w:cs="Arial"/>
                <w:noProof/>
                <w:sz w:val="22"/>
                <w:szCs w:val="22"/>
                <w:lang w:val="sk-SK"/>
              </w:rPr>
              <w:t>Záväzky, vrátane rezerv, dlhopisov, pôžičiek a úverov: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1BF6C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Menovitá hodnota</w:t>
            </w:r>
          </w:p>
        </w:tc>
      </w:tr>
      <w:tr w:rsidR="00590ACE" w:rsidRPr="00C71790" w14:paraId="6098E96B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B9DFB" w14:textId="77777777" w:rsidR="00BA43D8" w:rsidRPr="00C71790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16.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89096" w14:textId="77777777" w:rsidR="00BA43D8" w:rsidRPr="005E73DB" w:rsidRDefault="00590ACE" w:rsidP="00C71790">
            <w:pPr>
              <w:jc w:val="both"/>
              <w:rPr>
                <w:rFonts w:ascii="Arial Narrow" w:hAnsi="Arial Narrow" w:cs="Arial"/>
                <w:noProof/>
                <w:sz w:val="22"/>
                <w:szCs w:val="22"/>
                <w:lang w:eastAsia="en-US"/>
              </w:rPr>
            </w:pPr>
            <w:r w:rsidRPr="005E73DB">
              <w:rPr>
                <w:rFonts w:ascii="Arial Narrow" w:hAnsi="Arial Narrow" w:cs="Arial"/>
                <w:noProof/>
                <w:sz w:val="22"/>
                <w:szCs w:val="22"/>
              </w:rPr>
              <w:t>Časové rozlíšenie na strane pasív súvahy: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F7B45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Menovitá hodnota</w:t>
            </w:r>
          </w:p>
        </w:tc>
      </w:tr>
      <w:tr w:rsidR="00590ACE" w:rsidRPr="00C71790" w14:paraId="7A044AF7" w14:textId="77777777" w:rsidTr="00C7179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FA887" w14:textId="77777777" w:rsidR="00BA43D8" w:rsidRPr="00C71790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17.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12A25" w14:textId="77777777" w:rsidR="00BA43D8" w:rsidRPr="00C71790" w:rsidRDefault="00BA43D8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noProof/>
                <w:sz w:val="22"/>
                <w:szCs w:val="22"/>
                <w:lang w:val="en-AU"/>
              </w:rPr>
            </w:pPr>
            <w:r w:rsidRPr="00C71790">
              <w:rPr>
                <w:rFonts w:ascii="Arial Narrow" w:hAnsi="Arial Narrow" w:cs="Arial"/>
                <w:noProof/>
                <w:sz w:val="22"/>
                <w:szCs w:val="22"/>
                <w:lang w:val="en-AU"/>
              </w:rPr>
              <w:t>D</w:t>
            </w:r>
            <w:r w:rsidRPr="00C71790">
              <w:rPr>
                <w:rFonts w:ascii="Arial Narrow" w:hAnsi="Arial Narrow" w:cs="Arial"/>
                <w:noProof/>
                <w:spacing w:val="-1"/>
                <w:sz w:val="22"/>
                <w:szCs w:val="22"/>
                <w:lang w:val="en-AU"/>
              </w:rPr>
              <w:t>e</w:t>
            </w:r>
            <w:r w:rsidRPr="00C71790">
              <w:rPr>
                <w:rFonts w:ascii="Arial Narrow" w:hAnsi="Arial Narrow" w:cs="Arial"/>
                <w:noProof/>
                <w:sz w:val="22"/>
                <w:szCs w:val="22"/>
                <w:lang w:val="en-AU"/>
              </w:rPr>
              <w:t>riv</w:t>
            </w:r>
            <w:r w:rsidRPr="00C71790">
              <w:rPr>
                <w:rFonts w:ascii="Arial Narrow" w:hAnsi="Arial Narrow" w:cs="Arial"/>
                <w:noProof/>
                <w:spacing w:val="-2"/>
                <w:sz w:val="22"/>
                <w:szCs w:val="22"/>
                <w:lang w:val="en-AU"/>
              </w:rPr>
              <w:t>á</w:t>
            </w:r>
            <w:r w:rsidRPr="00C71790">
              <w:rPr>
                <w:rFonts w:ascii="Arial Narrow" w:hAnsi="Arial Narrow" w:cs="Arial"/>
                <w:noProof/>
                <w:sz w:val="22"/>
                <w:szCs w:val="22"/>
                <w:lang w:val="en-AU"/>
              </w:rPr>
              <w:t>t</w:t>
            </w:r>
            <w:r w:rsidR="00590ACE" w:rsidRPr="00C71790">
              <w:rPr>
                <w:rFonts w:ascii="Arial Narrow" w:hAnsi="Arial Narrow" w:cs="Arial"/>
                <w:noProof/>
                <w:sz w:val="22"/>
                <w:szCs w:val="22"/>
                <w:lang w:val="en-AU"/>
              </w:rPr>
              <w:t>y</w:t>
            </w:r>
            <w:r w:rsidRPr="00C71790">
              <w:rPr>
                <w:rFonts w:ascii="Arial Narrow" w:hAnsi="Arial Narrow" w:cs="Arial"/>
                <w:noProof/>
                <w:sz w:val="22"/>
                <w:szCs w:val="22"/>
                <w:lang w:val="en-AU"/>
              </w:rPr>
              <w:t>: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AA4E2" w14:textId="77777777" w:rsidR="00BA43D8" w:rsidRPr="00C71790" w:rsidRDefault="006A593C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Bez náplne</w:t>
            </w:r>
          </w:p>
        </w:tc>
      </w:tr>
      <w:tr w:rsidR="00590ACE" w:rsidRPr="00C71790" w14:paraId="1F1FBF8C" w14:textId="77777777" w:rsidTr="00C71790">
        <w:tc>
          <w:tcPr>
            <w:tcW w:w="706" w:type="dxa"/>
            <w:shd w:val="clear" w:color="auto" w:fill="auto"/>
          </w:tcPr>
          <w:p w14:paraId="11BCCFE8" w14:textId="77777777" w:rsidR="00590ACE" w:rsidRPr="00C71790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pacing w:val="-1"/>
                <w:sz w:val="22"/>
                <w:szCs w:val="22"/>
                <w:lang w:val="sk-SK"/>
              </w:rPr>
              <w:t>18.</w:t>
            </w:r>
          </w:p>
        </w:tc>
        <w:tc>
          <w:tcPr>
            <w:tcW w:w="5300" w:type="dxa"/>
            <w:shd w:val="clear" w:color="auto" w:fill="auto"/>
          </w:tcPr>
          <w:p w14:paraId="1380B999" w14:textId="77777777" w:rsidR="00590ACE" w:rsidRPr="005E73DB" w:rsidRDefault="00590ACE" w:rsidP="00C71790">
            <w:pPr>
              <w:jc w:val="both"/>
              <w:rPr>
                <w:rFonts w:ascii="Arial Narrow" w:hAnsi="Arial Narrow" w:cs="Arial"/>
                <w:noProof/>
                <w:sz w:val="22"/>
                <w:szCs w:val="22"/>
                <w:lang w:eastAsia="en-US"/>
              </w:rPr>
            </w:pPr>
            <w:r w:rsidRPr="005E73DB">
              <w:rPr>
                <w:rFonts w:ascii="Arial Narrow" w:hAnsi="Arial Narrow" w:cs="Arial"/>
                <w:noProof/>
                <w:sz w:val="22"/>
                <w:szCs w:val="22"/>
              </w:rPr>
              <w:t xml:space="preserve">Majetok a záväzky zabezpečené derivátmi: </w:t>
            </w:r>
          </w:p>
        </w:tc>
        <w:tc>
          <w:tcPr>
            <w:tcW w:w="3281" w:type="dxa"/>
            <w:shd w:val="clear" w:color="auto" w:fill="auto"/>
            <w:hideMark/>
          </w:tcPr>
          <w:p w14:paraId="4C5CCC8B" w14:textId="77777777" w:rsidR="00590ACE" w:rsidRPr="00C71790" w:rsidRDefault="003623C6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Bez náplne</w:t>
            </w:r>
          </w:p>
        </w:tc>
      </w:tr>
      <w:tr w:rsidR="00590ACE" w:rsidRPr="00C71790" w14:paraId="1EF7F3C7" w14:textId="77777777" w:rsidTr="00C71790">
        <w:tc>
          <w:tcPr>
            <w:tcW w:w="706" w:type="dxa"/>
            <w:shd w:val="clear" w:color="auto" w:fill="auto"/>
          </w:tcPr>
          <w:p w14:paraId="2004298A" w14:textId="77777777" w:rsidR="00590ACE" w:rsidRPr="00C71790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19.</w:t>
            </w:r>
          </w:p>
        </w:tc>
        <w:tc>
          <w:tcPr>
            <w:tcW w:w="5300" w:type="dxa"/>
            <w:shd w:val="clear" w:color="auto" w:fill="auto"/>
          </w:tcPr>
          <w:p w14:paraId="5ABA5824" w14:textId="77777777" w:rsidR="00590ACE" w:rsidRPr="005E73DB" w:rsidRDefault="00590ACE" w:rsidP="00C71790">
            <w:pPr>
              <w:jc w:val="both"/>
              <w:rPr>
                <w:rFonts w:ascii="Arial Narrow" w:hAnsi="Arial Narrow" w:cs="Arial"/>
                <w:noProof/>
                <w:sz w:val="22"/>
                <w:szCs w:val="22"/>
                <w:lang w:eastAsia="en-US"/>
              </w:rPr>
            </w:pPr>
            <w:r w:rsidRPr="005E73DB">
              <w:rPr>
                <w:rFonts w:ascii="Arial Narrow" w:hAnsi="Arial Narrow" w:cs="Arial"/>
                <w:noProof/>
                <w:sz w:val="22"/>
                <w:szCs w:val="22"/>
              </w:rPr>
              <w:t>Prenajatý majetok a majetok obstaraný na základe zmluvy o kúpe prenajatej veci:</w:t>
            </w:r>
          </w:p>
        </w:tc>
        <w:tc>
          <w:tcPr>
            <w:tcW w:w="3281" w:type="dxa"/>
            <w:shd w:val="clear" w:color="auto" w:fill="auto"/>
            <w:hideMark/>
          </w:tcPr>
          <w:p w14:paraId="39D44215" w14:textId="77777777" w:rsidR="00590ACE" w:rsidRPr="00C71790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Obstarávacia cena</w:t>
            </w:r>
          </w:p>
        </w:tc>
      </w:tr>
      <w:tr w:rsidR="00590ACE" w:rsidRPr="00C71790" w14:paraId="6166519F" w14:textId="77777777" w:rsidTr="00C71790">
        <w:tc>
          <w:tcPr>
            <w:tcW w:w="706" w:type="dxa"/>
            <w:shd w:val="clear" w:color="auto" w:fill="auto"/>
          </w:tcPr>
          <w:p w14:paraId="294FCC19" w14:textId="77777777" w:rsidR="00590ACE" w:rsidRPr="00C71790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20.</w:t>
            </w:r>
          </w:p>
        </w:tc>
        <w:tc>
          <w:tcPr>
            <w:tcW w:w="5300" w:type="dxa"/>
            <w:shd w:val="clear" w:color="auto" w:fill="auto"/>
          </w:tcPr>
          <w:p w14:paraId="75559466" w14:textId="77777777" w:rsidR="00590ACE" w:rsidRPr="00C71790" w:rsidRDefault="00590ACE" w:rsidP="00C71790">
            <w:pPr>
              <w:jc w:val="both"/>
              <w:rPr>
                <w:rFonts w:ascii="Arial Narrow" w:hAnsi="Arial Narrow" w:cs="Arial"/>
                <w:noProof/>
                <w:sz w:val="22"/>
                <w:szCs w:val="22"/>
                <w:lang w:val="en-AU" w:eastAsia="en-US"/>
              </w:rPr>
            </w:pPr>
            <w:r w:rsidRPr="00C71790">
              <w:rPr>
                <w:rFonts w:ascii="Arial Narrow" w:hAnsi="Arial Narrow" w:cs="Arial"/>
                <w:noProof/>
                <w:sz w:val="22"/>
                <w:szCs w:val="22"/>
                <w:lang w:val="en-AU"/>
              </w:rPr>
              <w:t>Majetok obstaraný v privatizácii:</w:t>
            </w:r>
          </w:p>
        </w:tc>
        <w:tc>
          <w:tcPr>
            <w:tcW w:w="3281" w:type="dxa"/>
            <w:shd w:val="clear" w:color="auto" w:fill="auto"/>
            <w:hideMark/>
          </w:tcPr>
          <w:p w14:paraId="6F2B0B88" w14:textId="77777777" w:rsidR="00590ACE" w:rsidRPr="00C71790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Bez náplne</w:t>
            </w:r>
          </w:p>
        </w:tc>
      </w:tr>
      <w:tr w:rsidR="00590ACE" w:rsidRPr="00C71790" w14:paraId="2CEC0076" w14:textId="77777777" w:rsidTr="00C71790">
        <w:tc>
          <w:tcPr>
            <w:tcW w:w="706" w:type="dxa"/>
            <w:shd w:val="clear" w:color="auto" w:fill="auto"/>
          </w:tcPr>
          <w:p w14:paraId="2D562C49" w14:textId="77777777" w:rsidR="00590ACE" w:rsidRPr="00C71790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21.</w:t>
            </w:r>
          </w:p>
        </w:tc>
        <w:tc>
          <w:tcPr>
            <w:tcW w:w="5300" w:type="dxa"/>
            <w:shd w:val="clear" w:color="auto" w:fill="auto"/>
          </w:tcPr>
          <w:p w14:paraId="5DEDB918" w14:textId="77777777" w:rsidR="00590ACE" w:rsidRPr="005E73DB" w:rsidRDefault="00590ACE" w:rsidP="00C71790">
            <w:pPr>
              <w:jc w:val="both"/>
              <w:rPr>
                <w:rFonts w:ascii="Arial Narrow" w:hAnsi="Arial Narrow" w:cs="Arial"/>
                <w:noProof/>
                <w:sz w:val="22"/>
                <w:szCs w:val="22"/>
                <w:lang w:eastAsia="en-US"/>
              </w:rPr>
            </w:pPr>
            <w:r w:rsidRPr="005E73DB">
              <w:rPr>
                <w:rFonts w:ascii="Arial Narrow" w:hAnsi="Arial Narrow" w:cs="Arial"/>
                <w:noProof/>
                <w:sz w:val="22"/>
                <w:szCs w:val="22"/>
              </w:rPr>
              <w:t>Splatná daň z príjmov a odložená daň z príjmov:</w:t>
            </w:r>
          </w:p>
        </w:tc>
        <w:tc>
          <w:tcPr>
            <w:tcW w:w="3281" w:type="dxa"/>
            <w:shd w:val="clear" w:color="auto" w:fill="auto"/>
            <w:hideMark/>
          </w:tcPr>
          <w:p w14:paraId="03E2BFFD" w14:textId="77777777" w:rsidR="00590ACE" w:rsidRPr="00C71790" w:rsidRDefault="00590ACE" w:rsidP="00C71790">
            <w:pPr>
              <w:pStyle w:val="Zkladntext0"/>
              <w:tabs>
                <w:tab w:val="left" w:pos="808"/>
              </w:tabs>
              <w:ind w:left="0" w:firstLine="0"/>
              <w:jc w:val="both"/>
              <w:rPr>
                <w:rFonts w:ascii="Arial Narrow" w:hAnsi="Arial Narrow" w:cs="Arial"/>
                <w:sz w:val="22"/>
                <w:szCs w:val="22"/>
                <w:lang w:val="sk-SK"/>
              </w:rPr>
            </w:pPr>
            <w:r w:rsidRPr="00C71790">
              <w:rPr>
                <w:rFonts w:ascii="Arial Narrow" w:hAnsi="Arial Narrow" w:cs="Arial"/>
                <w:sz w:val="22"/>
                <w:szCs w:val="22"/>
                <w:lang w:val="sk-SK"/>
              </w:rPr>
              <w:t>Menovitá hodnota</w:t>
            </w:r>
          </w:p>
        </w:tc>
      </w:tr>
    </w:tbl>
    <w:p w14:paraId="74DA8781" w14:textId="77777777" w:rsidR="00BA43D8" w:rsidRPr="003208FD" w:rsidRDefault="00BA43D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14:paraId="7E8D5B7E" w14:textId="77777777" w:rsidR="00BD2F98" w:rsidRPr="006A593C" w:rsidRDefault="00BD2F98" w:rsidP="007A232A">
      <w:pPr>
        <w:ind w:right="-468"/>
        <w:jc w:val="both"/>
        <w:rPr>
          <w:rFonts w:ascii="Arial Narrow" w:hAnsi="Arial Narrow" w:cs="Arial Narrow"/>
          <w:i/>
          <w:iCs/>
          <w:sz w:val="16"/>
          <w:szCs w:val="16"/>
          <w:u w:val="single"/>
        </w:rPr>
      </w:pPr>
      <w:r w:rsidRPr="006A593C">
        <w:rPr>
          <w:rFonts w:ascii="Arial Narrow" w:hAnsi="Arial Narrow" w:cs="Arial Narrow"/>
          <w:i/>
          <w:iCs/>
          <w:sz w:val="16"/>
          <w:szCs w:val="16"/>
          <w:u w:val="single"/>
        </w:rPr>
        <w:t>Komentár:</w:t>
      </w:r>
    </w:p>
    <w:p w14:paraId="0FFBE5E4" w14:textId="77777777" w:rsidR="007A232A" w:rsidRPr="006A593C" w:rsidRDefault="006A0758" w:rsidP="007A232A">
      <w:pPr>
        <w:ind w:right="-468"/>
        <w:jc w:val="both"/>
        <w:rPr>
          <w:rFonts w:ascii="Arial Narrow" w:hAnsi="Arial Narrow" w:cs="Arial Narrow"/>
          <w:i/>
          <w:iCs/>
          <w:sz w:val="16"/>
          <w:szCs w:val="16"/>
        </w:rPr>
      </w:pPr>
      <w:r w:rsidRPr="006A593C">
        <w:rPr>
          <w:rFonts w:ascii="Arial Narrow" w:hAnsi="Arial Narrow" w:cs="Arial Narrow"/>
          <w:i/>
          <w:iCs/>
          <w:sz w:val="16"/>
          <w:szCs w:val="16"/>
        </w:rPr>
        <w:t xml:space="preserve">Na ocenenie prírastku cudzej meny nakúpenej za menu EUR sa použije kurz, za ktorý bola táto mena nakúpená (§24/odsek 3 zákona č. 431/2002 </w:t>
      </w:r>
      <w:proofErr w:type="spellStart"/>
      <w:r w:rsidRPr="006A593C">
        <w:rPr>
          <w:rFonts w:ascii="Arial Narrow" w:hAnsi="Arial Narrow" w:cs="Arial Narrow"/>
          <w:i/>
          <w:iCs/>
          <w:sz w:val="16"/>
          <w:szCs w:val="16"/>
        </w:rPr>
        <w:t>Z.z</w:t>
      </w:r>
      <w:proofErr w:type="spellEnd"/>
      <w:r w:rsidRPr="006A593C">
        <w:rPr>
          <w:rFonts w:ascii="Arial Narrow" w:hAnsi="Arial Narrow" w:cs="Arial Narrow"/>
          <w:i/>
          <w:iCs/>
          <w:sz w:val="16"/>
          <w:szCs w:val="16"/>
        </w:rPr>
        <w:t>.)</w:t>
      </w:r>
      <w:r w:rsidR="007A232A" w:rsidRPr="006A593C">
        <w:rPr>
          <w:rFonts w:ascii="Arial Narrow" w:hAnsi="Arial Narrow" w:cs="Arial Narrow"/>
          <w:i/>
          <w:iCs/>
          <w:sz w:val="16"/>
          <w:szCs w:val="16"/>
        </w:rPr>
        <w:t xml:space="preserve">. </w:t>
      </w:r>
      <w:r w:rsidRPr="006A593C">
        <w:rPr>
          <w:rFonts w:ascii="Arial Narrow" w:hAnsi="Arial Narrow" w:cs="Arial Narrow"/>
          <w:i/>
          <w:iCs/>
          <w:sz w:val="16"/>
          <w:szCs w:val="16"/>
        </w:rPr>
        <w:t xml:space="preserve">Na ocenenie úbytku cudzej meny v hotovosti používame spôsob, keď prvá cena na ocenenie prírastku cudzej meny v EUR sa použije ako prvá cena na ocenenie úbytku cudzej meny v EUR (§24/odsek 6 zákona č. 431/2002 </w:t>
      </w:r>
      <w:proofErr w:type="spellStart"/>
      <w:r w:rsidRPr="006A593C">
        <w:rPr>
          <w:rFonts w:ascii="Arial Narrow" w:hAnsi="Arial Narrow" w:cs="Arial Narrow"/>
          <w:i/>
          <w:iCs/>
          <w:sz w:val="16"/>
          <w:szCs w:val="16"/>
        </w:rPr>
        <w:t>Z.z</w:t>
      </w:r>
      <w:proofErr w:type="spellEnd"/>
      <w:r w:rsidRPr="006A593C">
        <w:rPr>
          <w:rFonts w:ascii="Arial Narrow" w:hAnsi="Arial Narrow" w:cs="Arial Narrow"/>
          <w:i/>
          <w:iCs/>
          <w:sz w:val="16"/>
          <w:szCs w:val="16"/>
        </w:rPr>
        <w:t>.)</w:t>
      </w:r>
      <w:r w:rsidR="007A232A" w:rsidRPr="006A593C">
        <w:rPr>
          <w:rFonts w:ascii="Arial Narrow" w:hAnsi="Arial Narrow" w:cs="Arial Narrow"/>
          <w:i/>
          <w:iCs/>
          <w:sz w:val="16"/>
          <w:szCs w:val="16"/>
        </w:rPr>
        <w:t>.</w:t>
      </w:r>
    </w:p>
    <w:p w14:paraId="4DAF0BB5" w14:textId="77777777" w:rsidR="006A0758" w:rsidRPr="006A593C" w:rsidRDefault="006A0758" w:rsidP="007A232A">
      <w:pPr>
        <w:ind w:right="-468"/>
        <w:jc w:val="both"/>
        <w:rPr>
          <w:rFonts w:ascii="Arial Narrow" w:hAnsi="Arial Narrow" w:cs="Arial Narrow"/>
          <w:i/>
          <w:iCs/>
          <w:sz w:val="16"/>
          <w:szCs w:val="16"/>
        </w:rPr>
      </w:pPr>
      <w:r w:rsidRPr="006A593C">
        <w:rPr>
          <w:rFonts w:ascii="Arial Narrow" w:hAnsi="Arial Narrow" w:cs="Arial Narrow"/>
          <w:i/>
          <w:iCs/>
          <w:sz w:val="16"/>
          <w:szCs w:val="16"/>
        </w:rPr>
        <w:t>Zásoby účtujeme spôsobom A, obstarávacia cena zásob je zložená:</w:t>
      </w:r>
      <w:r w:rsidR="007A232A" w:rsidRPr="006A593C">
        <w:rPr>
          <w:rFonts w:ascii="Arial Narrow" w:hAnsi="Arial Narrow" w:cs="Arial Narrow"/>
          <w:i/>
          <w:iCs/>
          <w:sz w:val="16"/>
          <w:szCs w:val="16"/>
        </w:rPr>
        <w:t xml:space="preserve"> c</w:t>
      </w:r>
      <w:r w:rsidRPr="006A593C">
        <w:rPr>
          <w:rFonts w:ascii="Arial Narrow" w:hAnsi="Arial Narrow" w:cs="Arial Narrow"/>
          <w:i/>
          <w:iCs/>
          <w:sz w:val="16"/>
          <w:szCs w:val="16"/>
        </w:rPr>
        <w:t>ena obstarania + dopravné</w:t>
      </w:r>
      <w:r w:rsidR="007A232A" w:rsidRPr="006A593C">
        <w:rPr>
          <w:rFonts w:ascii="Arial Narrow" w:hAnsi="Arial Narrow" w:cs="Arial Narrow"/>
          <w:i/>
          <w:iCs/>
          <w:sz w:val="16"/>
          <w:szCs w:val="16"/>
        </w:rPr>
        <w:t xml:space="preserve"> </w:t>
      </w:r>
      <w:r w:rsidRPr="006A593C">
        <w:rPr>
          <w:rFonts w:ascii="Arial Narrow" w:hAnsi="Arial Narrow" w:cs="Arial Narrow"/>
          <w:i/>
          <w:iCs/>
          <w:sz w:val="16"/>
          <w:szCs w:val="16"/>
        </w:rPr>
        <w:t>+</w:t>
      </w:r>
      <w:r w:rsidR="007A232A" w:rsidRPr="006A593C">
        <w:rPr>
          <w:rFonts w:ascii="Arial Narrow" w:hAnsi="Arial Narrow" w:cs="Arial Narrow"/>
          <w:i/>
          <w:iCs/>
          <w:sz w:val="16"/>
          <w:szCs w:val="16"/>
        </w:rPr>
        <w:t xml:space="preserve"> </w:t>
      </w:r>
      <w:r w:rsidRPr="006A593C">
        <w:rPr>
          <w:rFonts w:ascii="Arial Narrow" w:hAnsi="Arial Narrow" w:cs="Arial Narrow"/>
          <w:i/>
          <w:iCs/>
          <w:sz w:val="16"/>
          <w:szCs w:val="16"/>
        </w:rPr>
        <w:t>clo</w:t>
      </w:r>
      <w:r w:rsidR="007A232A" w:rsidRPr="006A593C">
        <w:rPr>
          <w:rFonts w:ascii="Arial Narrow" w:hAnsi="Arial Narrow" w:cs="Arial Narrow"/>
          <w:i/>
          <w:iCs/>
          <w:sz w:val="16"/>
          <w:szCs w:val="16"/>
        </w:rPr>
        <w:t xml:space="preserve">. </w:t>
      </w:r>
      <w:r w:rsidRPr="006A593C">
        <w:rPr>
          <w:rFonts w:ascii="Arial Narrow" w:hAnsi="Arial Narrow" w:cs="Arial Narrow"/>
          <w:i/>
          <w:iCs/>
          <w:sz w:val="16"/>
          <w:szCs w:val="16"/>
        </w:rPr>
        <w:t>Pri vyskladnení používame vážený aritmetický priemer z obstarávací</w:t>
      </w:r>
      <w:r w:rsidR="00371C38" w:rsidRPr="006A593C">
        <w:rPr>
          <w:rFonts w:ascii="Arial Narrow" w:hAnsi="Arial Narrow" w:cs="Arial Narrow"/>
          <w:i/>
          <w:iCs/>
          <w:sz w:val="16"/>
          <w:szCs w:val="16"/>
        </w:rPr>
        <w:t>c</w:t>
      </w:r>
      <w:r w:rsidRPr="006A593C">
        <w:rPr>
          <w:rFonts w:ascii="Arial Narrow" w:hAnsi="Arial Narrow" w:cs="Arial Narrow"/>
          <w:i/>
          <w:iCs/>
          <w:sz w:val="16"/>
          <w:szCs w:val="16"/>
        </w:rPr>
        <w:t>h cien aktualizovaný mesačne</w:t>
      </w:r>
      <w:r w:rsidR="007A232A" w:rsidRPr="006A593C">
        <w:rPr>
          <w:rFonts w:ascii="Arial Narrow" w:hAnsi="Arial Narrow" w:cs="Arial Narrow"/>
          <w:i/>
          <w:iCs/>
          <w:sz w:val="16"/>
          <w:szCs w:val="16"/>
        </w:rPr>
        <w:t>.</w:t>
      </w:r>
    </w:p>
    <w:p w14:paraId="4F60FB37" w14:textId="77777777" w:rsidR="007A232A" w:rsidRPr="007A232A" w:rsidRDefault="007A232A" w:rsidP="007A232A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56924C5D" w14:textId="77777777" w:rsidR="001A5D58" w:rsidRDefault="004A1C62" w:rsidP="007A232A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716CB">
        <w:rPr>
          <w:rFonts w:ascii="Arial Narrow" w:hAnsi="Arial Narrow" w:cs="Arial Narrow"/>
          <w:b/>
          <w:bCs/>
          <w:sz w:val="22"/>
          <w:szCs w:val="22"/>
        </w:rPr>
        <w:t xml:space="preserve">d) </w:t>
      </w:r>
      <w:r w:rsidR="00755E77" w:rsidRPr="007A232A">
        <w:rPr>
          <w:rFonts w:ascii="Arial Narrow" w:hAnsi="Arial Narrow" w:cs="Arial Narrow"/>
          <w:b/>
          <w:bCs/>
          <w:sz w:val="22"/>
          <w:szCs w:val="22"/>
        </w:rPr>
        <w:t>T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>vorb</w:t>
      </w:r>
      <w:r w:rsidR="001A5D58" w:rsidRPr="007A232A">
        <w:rPr>
          <w:rFonts w:ascii="Arial Narrow" w:hAnsi="Arial Narrow" w:cs="Arial Narrow"/>
          <w:b/>
          <w:bCs/>
          <w:sz w:val="22"/>
          <w:szCs w:val="22"/>
        </w:rPr>
        <w:t>a</w:t>
      </w:r>
      <w:r w:rsidR="00940C7E" w:rsidRPr="007A232A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7A232A">
        <w:rPr>
          <w:rFonts w:ascii="Arial Narrow" w:hAnsi="Arial Narrow" w:cs="Arial Narrow"/>
          <w:b/>
          <w:bCs/>
          <w:sz w:val="22"/>
          <w:szCs w:val="22"/>
        </w:rPr>
        <w:t>odpisového plánu</w:t>
      </w:r>
      <w:r w:rsidR="00235630" w:rsidRPr="002716CB">
        <w:rPr>
          <w:rFonts w:ascii="Arial Narrow" w:hAnsi="Arial Narrow" w:cs="Arial Narrow"/>
          <w:b/>
          <w:bCs/>
          <w:sz w:val="22"/>
          <w:szCs w:val="22"/>
        </w:rPr>
        <w:t xml:space="preserve"> pre dlhodobý majetok, pričom sa uvádza doba odpisovania, sadzby odpisov a odpi</w:t>
      </w:r>
      <w:r w:rsidR="0002705A" w:rsidRPr="002716CB">
        <w:rPr>
          <w:rFonts w:ascii="Arial Narrow" w:hAnsi="Arial Narrow" w:cs="Arial Narrow"/>
          <w:b/>
          <w:bCs/>
          <w:sz w:val="22"/>
          <w:szCs w:val="22"/>
        </w:rPr>
        <w:t>sové metódy pre účtovné odpisy</w:t>
      </w:r>
      <w:r w:rsidR="001A5D58" w:rsidRPr="002716CB">
        <w:rPr>
          <w:rFonts w:ascii="Arial Narrow" w:hAnsi="Arial Narrow" w:cs="Arial Narrow"/>
          <w:b/>
          <w:bCs/>
          <w:sz w:val="22"/>
          <w:szCs w:val="22"/>
        </w:rPr>
        <w:t>:</w:t>
      </w:r>
    </w:p>
    <w:p w14:paraId="45886E64" w14:textId="77777777" w:rsidR="001533C6" w:rsidRDefault="001533C6" w:rsidP="007A232A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Odpisy drobného nehmotného investičného majetku sú stanovené tak, že vychádzajú z predpokladanej doby jeho používania. Odpisovať sa začína prvým dňom mesiaca uvedenia majetku do používania.</w:t>
      </w:r>
    </w:p>
    <w:p w14:paraId="1DFFCDAB" w14:textId="77777777" w:rsidR="001533C6" w:rsidRDefault="001533C6" w:rsidP="007A232A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Odpisy drobného investičného majetku sú stanovené tak, že vychádzajú z predpokladanej doby jeho používania a predpokladaného priebehu jeho opotrebenia. Odpisovať sa začína prvým dňom mesiaca uvedenia majetku do používania.</w:t>
      </w:r>
    </w:p>
    <w:p w14:paraId="7981DCB4" w14:textId="77777777" w:rsidR="001533C6" w:rsidRDefault="001533C6" w:rsidP="007A232A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Novelou zákona o dani z príjmov platnou od 01.01.2012 - par. 27 platí: V prvom roku odpisovania HIM sa uplatní len pomerná časť z ročného odpisu v závislosti od počtu mesiacov, počnúc mesiacom jeho zaradenia do užívania do konca zdaňovacieho obdobia. Ročný odpis a pomerná časť ročného odpisu sa zaokrúhľuje na celé eurá nahor.</w:t>
      </w:r>
    </w:p>
    <w:p w14:paraId="05FCDF74" w14:textId="77777777" w:rsidR="001533C6" w:rsidRPr="001533C6" w:rsidRDefault="001533C6" w:rsidP="007A232A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Drobný HIM, ktorého obstarávacia cena je nižšia ako 1 700 € sa odpisuje po dobu 24 mesiacov. Platí: účtovný odpis = daňový odpis (MF SR 2634/2004-72 z zákonu č. 366 o dani z príjmov). </w:t>
      </w:r>
    </w:p>
    <w:p w14:paraId="51151492" w14:textId="77777777" w:rsidR="001533C6" w:rsidRPr="001533C6" w:rsidRDefault="001533C6" w:rsidP="007A232A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Softvér – predpokladaná doba používania 4 roky, metóda odpisovania: lineárna.</w:t>
      </w:r>
    </w:p>
    <w:p w14:paraId="30C2FE0E" w14:textId="77777777" w:rsidR="001533C6" w:rsidRPr="001533C6" w:rsidRDefault="001533C6" w:rsidP="007A232A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439930D5" w14:textId="77777777" w:rsidR="001533C6" w:rsidRDefault="001533C6" w:rsidP="00BD2F98">
      <w:pPr>
        <w:spacing w:after="120"/>
        <w:rPr>
          <w:rFonts w:ascii="Arial Narrow" w:hAnsi="Arial Narrow" w:cs="Arial Narrow"/>
          <w:sz w:val="22"/>
          <w:szCs w:val="22"/>
          <w:u w:val="single"/>
        </w:rPr>
      </w:pPr>
    </w:p>
    <w:p w14:paraId="66F33BBC" w14:textId="77777777" w:rsidR="001533C6" w:rsidRDefault="000750C3" w:rsidP="001533C6">
      <w:pPr>
        <w:spacing w:after="120"/>
        <w:jc w:val="center"/>
        <w:rPr>
          <w:rFonts w:ascii="Arial Narrow" w:hAnsi="Arial Narrow" w:cs="Arial Narrow"/>
          <w:sz w:val="22"/>
          <w:szCs w:val="22"/>
          <w:u w:val="single"/>
        </w:rPr>
      </w:pPr>
      <w:r w:rsidRPr="001E61E5">
        <w:rPr>
          <w:noProof/>
        </w:rPr>
        <w:lastRenderedPageBreak/>
        <w:drawing>
          <wp:inline distT="0" distB="0" distL="0" distR="0" wp14:anchorId="081B235A" wp14:editId="1427E6F3">
            <wp:extent cx="5462905" cy="1769110"/>
            <wp:effectExtent l="0" t="0" r="0" b="0"/>
            <wp:docPr id="1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78BC4" w14:textId="77777777" w:rsidR="00DA7353" w:rsidRPr="006A593C" w:rsidRDefault="00DA7353" w:rsidP="006A593C">
      <w:pPr>
        <w:ind w:right="-468"/>
        <w:jc w:val="both"/>
        <w:rPr>
          <w:rFonts w:ascii="Arial Narrow" w:hAnsi="Arial Narrow" w:cs="Arial Narrow"/>
          <w:i/>
          <w:iCs/>
          <w:sz w:val="16"/>
          <w:szCs w:val="16"/>
          <w:u w:val="single"/>
        </w:rPr>
      </w:pPr>
      <w:r w:rsidRPr="006A593C">
        <w:rPr>
          <w:rFonts w:ascii="Arial Narrow" w:hAnsi="Arial Narrow" w:cs="Arial Narrow"/>
          <w:i/>
          <w:iCs/>
          <w:sz w:val="16"/>
          <w:szCs w:val="16"/>
          <w:u w:val="single"/>
        </w:rPr>
        <w:t xml:space="preserve">Komentár: </w:t>
      </w:r>
    </w:p>
    <w:p w14:paraId="7FC9AA54" w14:textId="77777777" w:rsidR="00BD2F98" w:rsidRPr="006A593C" w:rsidRDefault="00DA7353" w:rsidP="006A593C">
      <w:pPr>
        <w:pStyle w:val="Odsekzoznamu"/>
        <w:numPr>
          <w:ilvl w:val="0"/>
          <w:numId w:val="34"/>
        </w:numPr>
        <w:ind w:right="-468"/>
        <w:jc w:val="both"/>
        <w:rPr>
          <w:rFonts w:ascii="Arial Narrow" w:hAnsi="Arial Narrow" w:cs="Arial Narrow"/>
          <w:i/>
          <w:iCs/>
          <w:sz w:val="16"/>
          <w:szCs w:val="16"/>
        </w:rPr>
      </w:pPr>
      <w:r w:rsidRPr="006A593C">
        <w:rPr>
          <w:rFonts w:ascii="Arial Narrow" w:hAnsi="Arial Narrow" w:cs="Arial Narrow"/>
          <w:i/>
          <w:iCs/>
          <w:sz w:val="16"/>
          <w:szCs w:val="16"/>
        </w:rPr>
        <w:t>ÚJ používa kategóriu drobného dlhodobého nehmotného majetku</w:t>
      </w:r>
      <w:r w:rsidR="00BD2F98" w:rsidRPr="006A593C">
        <w:rPr>
          <w:rFonts w:ascii="Arial Narrow" w:hAnsi="Arial Narrow" w:cs="Arial Narrow"/>
          <w:i/>
          <w:iCs/>
          <w:sz w:val="16"/>
          <w:szCs w:val="16"/>
        </w:rPr>
        <w:t xml:space="preserve"> - </w:t>
      </w:r>
      <w:r w:rsidRPr="006A593C">
        <w:rPr>
          <w:rFonts w:ascii="Arial Narrow" w:hAnsi="Arial Narrow" w:cs="Arial Narrow"/>
          <w:i/>
          <w:iCs/>
          <w:sz w:val="16"/>
          <w:szCs w:val="16"/>
        </w:rPr>
        <w:t>položky pod 2 400 eur jednotkovej ceny</w:t>
      </w:r>
      <w:r w:rsidR="006A0758" w:rsidRPr="006A593C">
        <w:rPr>
          <w:rFonts w:ascii="Arial Narrow" w:hAnsi="Arial Narrow" w:cs="Arial Narrow"/>
          <w:i/>
          <w:iCs/>
          <w:sz w:val="16"/>
          <w:szCs w:val="16"/>
        </w:rPr>
        <w:t xml:space="preserve"> a odpisuje tento DHIM po dobu 24 mesiacov</w:t>
      </w:r>
    </w:p>
    <w:p w14:paraId="76984755" w14:textId="77777777" w:rsidR="00DA7353" w:rsidRPr="006A593C" w:rsidRDefault="00DA7353" w:rsidP="006A593C">
      <w:pPr>
        <w:pStyle w:val="Odsekzoznamu"/>
        <w:numPr>
          <w:ilvl w:val="0"/>
          <w:numId w:val="34"/>
        </w:numPr>
        <w:ind w:right="-468"/>
        <w:jc w:val="both"/>
        <w:rPr>
          <w:rFonts w:ascii="Arial Narrow" w:hAnsi="Arial Narrow" w:cs="Arial Narrow"/>
          <w:i/>
          <w:iCs/>
          <w:sz w:val="16"/>
          <w:szCs w:val="16"/>
        </w:rPr>
      </w:pPr>
      <w:r w:rsidRPr="006A593C">
        <w:rPr>
          <w:rFonts w:ascii="Arial Narrow" w:hAnsi="Arial Narrow" w:cs="Arial Narrow"/>
          <w:i/>
          <w:iCs/>
          <w:sz w:val="16"/>
          <w:szCs w:val="16"/>
        </w:rPr>
        <w:t xml:space="preserve">ÚJ používa kategóriu drobného dlhodobého hmotného majetku </w:t>
      </w:r>
      <w:r w:rsidR="00BD2F98" w:rsidRPr="006A593C">
        <w:rPr>
          <w:rFonts w:ascii="Arial Narrow" w:hAnsi="Arial Narrow" w:cs="Arial Narrow"/>
          <w:i/>
          <w:iCs/>
          <w:sz w:val="16"/>
          <w:szCs w:val="16"/>
        </w:rPr>
        <w:t xml:space="preserve">- </w:t>
      </w:r>
      <w:r w:rsidRPr="006A593C">
        <w:rPr>
          <w:rFonts w:ascii="Arial Narrow" w:hAnsi="Arial Narrow" w:cs="Arial Narrow"/>
          <w:i/>
          <w:iCs/>
          <w:sz w:val="16"/>
          <w:szCs w:val="16"/>
        </w:rPr>
        <w:t>položky pod 1 700 eur jednotkovej ceny</w:t>
      </w:r>
      <w:r w:rsidR="006A0758" w:rsidRPr="006A593C">
        <w:rPr>
          <w:rFonts w:ascii="Arial Narrow" w:hAnsi="Arial Narrow" w:cs="Arial Narrow"/>
          <w:i/>
          <w:iCs/>
          <w:sz w:val="16"/>
          <w:szCs w:val="16"/>
        </w:rPr>
        <w:t xml:space="preserve"> a odpisuje tento DNIM po dobu 24 mesiacov</w:t>
      </w:r>
    </w:p>
    <w:p w14:paraId="4AF57A98" w14:textId="77777777" w:rsidR="00BD2F98" w:rsidRPr="006A593C" w:rsidRDefault="00BD2F98" w:rsidP="006A593C">
      <w:pPr>
        <w:pStyle w:val="Odsekzoznamu"/>
        <w:numPr>
          <w:ilvl w:val="0"/>
          <w:numId w:val="34"/>
        </w:numPr>
        <w:ind w:right="-468"/>
        <w:jc w:val="both"/>
        <w:rPr>
          <w:rFonts w:ascii="Arial Narrow" w:hAnsi="Arial Narrow" w:cs="Arial Narrow"/>
          <w:i/>
          <w:iCs/>
          <w:sz w:val="16"/>
          <w:szCs w:val="16"/>
        </w:rPr>
      </w:pPr>
      <w:r w:rsidRPr="006A593C">
        <w:rPr>
          <w:rFonts w:ascii="Arial Narrow" w:hAnsi="Arial Narrow" w:cs="Arial Narrow"/>
          <w:i/>
          <w:iCs/>
          <w:sz w:val="16"/>
          <w:szCs w:val="16"/>
        </w:rPr>
        <w:t>ÚJ nepoužíva dobrovoľné účtovanie podlimitného technického zhodnotenia do odpisovaného dlhodobého majetku (§ 21/3 PU).</w:t>
      </w:r>
    </w:p>
    <w:p w14:paraId="466CF6A7" w14:textId="77777777" w:rsidR="00BD2F98" w:rsidRPr="006A593C" w:rsidRDefault="00BD2F98" w:rsidP="006A593C">
      <w:pPr>
        <w:pStyle w:val="Odsekzoznamu"/>
        <w:numPr>
          <w:ilvl w:val="0"/>
          <w:numId w:val="34"/>
        </w:numPr>
        <w:ind w:right="-468"/>
        <w:jc w:val="both"/>
        <w:rPr>
          <w:rFonts w:ascii="Arial Narrow" w:hAnsi="Arial Narrow" w:cs="Arial Narrow"/>
          <w:i/>
          <w:iCs/>
          <w:sz w:val="16"/>
          <w:szCs w:val="16"/>
        </w:rPr>
      </w:pPr>
      <w:r w:rsidRPr="006A593C">
        <w:rPr>
          <w:rFonts w:ascii="Arial Narrow" w:hAnsi="Arial Narrow" w:cs="Arial Narrow"/>
          <w:i/>
          <w:iCs/>
          <w:sz w:val="16"/>
          <w:szCs w:val="16"/>
        </w:rPr>
        <w:t>ÚJ nepoužíva dobrovoľnú kapitalizáciu úrokov do obstarávacej ceny odpisovaného dlhodobého majetku (§ 34/1 PU; § 35/2/h PU).</w:t>
      </w:r>
    </w:p>
    <w:p w14:paraId="5D3F51E9" w14:textId="77777777" w:rsidR="001533C6" w:rsidRPr="001533C6" w:rsidRDefault="004A1C62" w:rsidP="004A1C62">
      <w:pPr>
        <w:pStyle w:val="Nadpis2"/>
        <w:jc w:val="both"/>
        <w:rPr>
          <w:rFonts w:ascii="Arial Narrow" w:hAnsi="Arial Narrow" w:cs="Arial Narrow"/>
          <w:i w:val="0"/>
          <w:iCs w:val="0"/>
          <w:sz w:val="22"/>
          <w:szCs w:val="22"/>
          <w:lang w:val="sk-SK" w:eastAsia="sk-SK"/>
        </w:rPr>
      </w:pPr>
      <w:r w:rsidRPr="006A593C">
        <w:rPr>
          <w:rFonts w:ascii="Arial Narrow" w:hAnsi="Arial Narrow" w:cs="Arial Narrow"/>
          <w:i w:val="0"/>
          <w:iCs w:val="0"/>
          <w:sz w:val="22"/>
          <w:szCs w:val="22"/>
          <w:lang w:val="sk-SK" w:eastAsia="sk-SK"/>
        </w:rPr>
        <w:t xml:space="preserve">e) </w:t>
      </w:r>
      <w:r w:rsidR="001A5D58" w:rsidRPr="006A593C">
        <w:rPr>
          <w:rFonts w:ascii="Arial Narrow" w:hAnsi="Arial Narrow" w:cs="Arial Narrow"/>
          <w:i w:val="0"/>
          <w:iCs w:val="0"/>
          <w:sz w:val="22"/>
          <w:szCs w:val="22"/>
          <w:lang w:val="sk-SK" w:eastAsia="sk-SK"/>
        </w:rPr>
        <w:t>Dotácie</w:t>
      </w:r>
      <w:r w:rsidR="00235630" w:rsidRPr="006A593C">
        <w:rPr>
          <w:rFonts w:ascii="Arial Narrow" w:hAnsi="Arial Narrow" w:cs="Arial Narrow"/>
          <w:i w:val="0"/>
          <w:iCs w:val="0"/>
          <w:sz w:val="22"/>
          <w:szCs w:val="22"/>
          <w:lang w:val="sk-SK" w:eastAsia="sk-SK"/>
        </w:rPr>
        <w:t xml:space="preserve"> poskytnut</w:t>
      </w:r>
      <w:r w:rsidR="001A5D58" w:rsidRPr="006A593C">
        <w:rPr>
          <w:rFonts w:ascii="Arial Narrow" w:hAnsi="Arial Narrow" w:cs="Arial Narrow"/>
          <w:i w:val="0"/>
          <w:iCs w:val="0"/>
          <w:sz w:val="22"/>
          <w:szCs w:val="22"/>
          <w:lang w:val="sk-SK" w:eastAsia="sk-SK"/>
        </w:rPr>
        <w:t>é</w:t>
      </w:r>
      <w:r w:rsidR="00235630" w:rsidRPr="006A593C">
        <w:rPr>
          <w:rFonts w:ascii="Arial Narrow" w:hAnsi="Arial Narrow" w:cs="Arial Narrow"/>
          <w:i w:val="0"/>
          <w:iCs w:val="0"/>
          <w:sz w:val="22"/>
          <w:szCs w:val="22"/>
          <w:lang w:val="sk-SK" w:eastAsia="sk-SK"/>
        </w:rPr>
        <w:t xml:space="preserve"> na obstaranie majetku s uvedením zložky majetku a ich ocenenia</w:t>
      </w:r>
      <w:r w:rsidR="001A5D58" w:rsidRPr="006A593C">
        <w:rPr>
          <w:rFonts w:ascii="Arial Narrow" w:hAnsi="Arial Narrow" w:cs="Arial Narrow"/>
          <w:i w:val="0"/>
          <w:iCs w:val="0"/>
          <w:sz w:val="22"/>
          <w:szCs w:val="22"/>
          <w:lang w:val="sk-SK" w:eastAsia="sk-SK"/>
        </w:rPr>
        <w:t>:</w:t>
      </w:r>
      <w:r w:rsidR="001A5D58" w:rsidRPr="001533C6">
        <w:rPr>
          <w:rFonts w:ascii="Arial Narrow" w:hAnsi="Arial Narrow" w:cs="Arial Narrow"/>
          <w:i w:val="0"/>
          <w:iCs w:val="0"/>
          <w:sz w:val="22"/>
          <w:szCs w:val="22"/>
          <w:lang w:val="sk-SK" w:eastAsia="sk-SK"/>
        </w:rPr>
        <w:t xml:space="preserve"> </w:t>
      </w:r>
    </w:p>
    <w:p w14:paraId="61365167" w14:textId="77777777" w:rsidR="006A593C" w:rsidRDefault="006A593C" w:rsidP="006A593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6A593C">
        <w:rPr>
          <w:rFonts w:ascii="Arial Narrow" w:hAnsi="Arial Narrow" w:cs="Arial Narrow"/>
          <w:sz w:val="22"/>
          <w:szCs w:val="22"/>
        </w:rPr>
        <w:t>O nároku na dotácie zo štátneho rozpočtu sa účtuje, ak je takmer isté, že na základe splnených podmienok na poskytnutie dotácie sa Spoločnosti daná dotácia poskytne.</w:t>
      </w:r>
      <w:r w:rsidR="00A06504">
        <w:rPr>
          <w:rFonts w:ascii="Arial Narrow" w:hAnsi="Arial Narrow" w:cs="Arial Narrow"/>
          <w:sz w:val="22"/>
          <w:szCs w:val="22"/>
        </w:rPr>
        <w:t xml:space="preserve"> </w:t>
      </w:r>
      <w:r w:rsidRPr="006A593C">
        <w:rPr>
          <w:rFonts w:ascii="Arial Narrow" w:hAnsi="Arial Narrow" w:cs="Arial Narrow"/>
          <w:sz w:val="22"/>
          <w:szCs w:val="22"/>
        </w:rPr>
        <w:t xml:space="preserve">Dotácie na obstaranie dlhodobého hmotného majetku a dlhodobého nehmotného majetku sa najskôr vykazujú ako výnosy budúcich období a do výkazu ziskov a strát sa rozpúšťajú v časovej a vecnej súvislosti so zaúčtovaním odpisov z tohto dlhodobého majetku. </w:t>
      </w:r>
    </w:p>
    <w:p w14:paraId="7BDDBC9F" w14:textId="77777777" w:rsidR="00A06504" w:rsidRDefault="00A06504" w:rsidP="006A593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049A28A9" w14:textId="60476CF5" w:rsidR="00A06504" w:rsidRPr="006A593C" w:rsidRDefault="00A06504" w:rsidP="006A593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Na základe </w:t>
      </w:r>
      <w:r w:rsidRPr="00A06504">
        <w:rPr>
          <w:rFonts w:ascii="Arial Narrow" w:hAnsi="Arial Narrow" w:cs="Arial Narrow"/>
          <w:i/>
          <w:iCs/>
          <w:sz w:val="22"/>
          <w:szCs w:val="22"/>
        </w:rPr>
        <w:t xml:space="preserve">Zmluvy o poskytnutí nenávratného finančného príspevku číslo </w:t>
      </w:r>
      <w:proofErr w:type="spellStart"/>
      <w:r w:rsidRPr="00A06504">
        <w:rPr>
          <w:rFonts w:ascii="Arial Narrow" w:hAnsi="Arial Narrow" w:cs="Arial Narrow"/>
          <w:i/>
          <w:iCs/>
          <w:sz w:val="22"/>
          <w:szCs w:val="22"/>
        </w:rPr>
        <w:t>VaI</w:t>
      </w:r>
      <w:proofErr w:type="spellEnd"/>
      <w:r w:rsidRPr="00A06504">
        <w:rPr>
          <w:rFonts w:ascii="Arial Narrow" w:hAnsi="Arial Narrow" w:cs="Arial Narrow"/>
          <w:i/>
          <w:iCs/>
          <w:sz w:val="22"/>
          <w:szCs w:val="22"/>
        </w:rPr>
        <w:t>/DP/2016/1.2.2-02/C752 medzi poskytovateľom Ministerstvo školstva, vedy, výskumu a športu Slovenskej republiky, v zastúpení Ministerstvo hospodárstva Slovenskej republiky a prijímateľom ZVS – ENCO, a.s.</w:t>
      </w:r>
      <w:r>
        <w:rPr>
          <w:rFonts w:ascii="Arial Narrow" w:hAnsi="Arial Narrow" w:cs="Arial Narrow"/>
          <w:sz w:val="22"/>
          <w:szCs w:val="22"/>
        </w:rPr>
        <w:t xml:space="preserve"> prijala Spoločnosť v roku 2019 nenávratný finančný príspevok vo výške </w:t>
      </w:r>
      <w:r w:rsidR="00BE2118">
        <w:rPr>
          <w:rFonts w:ascii="Arial Narrow" w:hAnsi="Arial Narrow" w:cs="Arial Narrow"/>
          <w:sz w:val="22"/>
          <w:szCs w:val="22"/>
        </w:rPr>
        <w:t>147 375 E</w:t>
      </w:r>
      <w:r w:rsidR="00AD3B00">
        <w:rPr>
          <w:rFonts w:ascii="Arial Narrow" w:hAnsi="Arial Narrow" w:cs="Arial Narrow"/>
          <w:sz w:val="22"/>
          <w:szCs w:val="22"/>
        </w:rPr>
        <w:t>ur</w:t>
      </w:r>
      <w:r w:rsidR="00BE2118">
        <w:rPr>
          <w:rFonts w:ascii="Arial Narrow" w:hAnsi="Arial Narrow" w:cs="Arial Narrow"/>
          <w:sz w:val="22"/>
          <w:szCs w:val="22"/>
        </w:rPr>
        <w:t xml:space="preserve"> na obstaranie dlhodobého hmotného majetku – lasera. Spoločnosť vykazuje dotáciu ako výnos budúcich období a rozpúšťa ju do výnosov v časovej a vecnej súvislosti so zaúčtovaním odpisov obstaraného majetku. V roku 20</w:t>
      </w:r>
      <w:r w:rsidR="00F825EC">
        <w:rPr>
          <w:rFonts w:ascii="Arial Narrow" w:hAnsi="Arial Narrow" w:cs="Arial Narrow"/>
          <w:sz w:val="22"/>
          <w:szCs w:val="22"/>
        </w:rPr>
        <w:t>2</w:t>
      </w:r>
      <w:r w:rsidR="00370F45">
        <w:rPr>
          <w:rFonts w:ascii="Arial Narrow" w:hAnsi="Arial Narrow" w:cs="Arial Narrow"/>
          <w:sz w:val="22"/>
          <w:szCs w:val="22"/>
        </w:rPr>
        <w:t>3</w:t>
      </w:r>
      <w:r w:rsidR="00BE2118">
        <w:rPr>
          <w:rFonts w:ascii="Arial Narrow" w:hAnsi="Arial Narrow" w:cs="Arial Narrow"/>
          <w:sz w:val="22"/>
          <w:szCs w:val="22"/>
        </w:rPr>
        <w:t xml:space="preserve"> zúčtovala Spoločnosť do výnosov dotáciu vo výške </w:t>
      </w:r>
      <w:r w:rsidR="00F825EC">
        <w:rPr>
          <w:rFonts w:ascii="Arial Narrow" w:hAnsi="Arial Narrow" w:cs="Arial Narrow"/>
          <w:sz w:val="22"/>
          <w:szCs w:val="22"/>
        </w:rPr>
        <w:t>24 564</w:t>
      </w:r>
      <w:r w:rsidR="00BE2118">
        <w:rPr>
          <w:rFonts w:ascii="Arial Narrow" w:hAnsi="Arial Narrow" w:cs="Arial Narrow"/>
          <w:sz w:val="22"/>
          <w:szCs w:val="22"/>
        </w:rPr>
        <w:t xml:space="preserve"> E</w:t>
      </w:r>
      <w:r w:rsidR="00AD3B00">
        <w:rPr>
          <w:rFonts w:ascii="Arial Narrow" w:hAnsi="Arial Narrow" w:cs="Arial Narrow"/>
          <w:sz w:val="22"/>
          <w:szCs w:val="22"/>
        </w:rPr>
        <w:t>ur</w:t>
      </w:r>
      <w:r w:rsidR="00BE2118">
        <w:rPr>
          <w:rFonts w:ascii="Arial Narrow" w:hAnsi="Arial Narrow" w:cs="Arial Narrow"/>
          <w:sz w:val="22"/>
          <w:szCs w:val="22"/>
        </w:rPr>
        <w:t>. K 31.12.20</w:t>
      </w:r>
      <w:r w:rsidR="00F825EC">
        <w:rPr>
          <w:rFonts w:ascii="Arial Narrow" w:hAnsi="Arial Narrow" w:cs="Arial Narrow"/>
          <w:sz w:val="22"/>
          <w:szCs w:val="22"/>
        </w:rPr>
        <w:t>2</w:t>
      </w:r>
      <w:r w:rsidR="00370F45">
        <w:rPr>
          <w:rFonts w:ascii="Arial Narrow" w:hAnsi="Arial Narrow" w:cs="Arial Narrow"/>
          <w:sz w:val="22"/>
          <w:szCs w:val="22"/>
        </w:rPr>
        <w:t>3</w:t>
      </w:r>
      <w:r w:rsidR="00BE2118">
        <w:rPr>
          <w:rFonts w:ascii="Arial Narrow" w:hAnsi="Arial Narrow" w:cs="Arial Narrow"/>
          <w:sz w:val="22"/>
          <w:szCs w:val="22"/>
        </w:rPr>
        <w:t xml:space="preserve"> je na účtoch výnosov budúcich období nerozpustená dotácia vo výške </w:t>
      </w:r>
      <w:r w:rsidR="00E83E96">
        <w:rPr>
          <w:rFonts w:ascii="Arial Narrow" w:hAnsi="Arial Narrow" w:cs="Arial Narrow"/>
          <w:sz w:val="22"/>
          <w:szCs w:val="22"/>
        </w:rPr>
        <w:t>28</w:t>
      </w:r>
      <w:r w:rsidR="00AD3B00">
        <w:rPr>
          <w:rFonts w:ascii="Arial Narrow" w:hAnsi="Arial Narrow" w:cs="Arial Narrow"/>
          <w:sz w:val="22"/>
          <w:szCs w:val="22"/>
        </w:rPr>
        <w:t xml:space="preserve"> </w:t>
      </w:r>
      <w:r w:rsidR="00E83E96">
        <w:rPr>
          <w:rFonts w:ascii="Arial Narrow" w:hAnsi="Arial Narrow" w:cs="Arial Narrow"/>
          <w:sz w:val="22"/>
          <w:szCs w:val="22"/>
        </w:rPr>
        <w:t>649</w:t>
      </w:r>
      <w:r w:rsidR="00BE2118">
        <w:rPr>
          <w:rFonts w:ascii="Arial Narrow" w:hAnsi="Arial Narrow" w:cs="Arial Narrow"/>
          <w:sz w:val="22"/>
          <w:szCs w:val="22"/>
        </w:rPr>
        <w:t xml:space="preserve"> E</w:t>
      </w:r>
      <w:r w:rsidR="00AD3B00">
        <w:rPr>
          <w:rFonts w:ascii="Arial Narrow" w:hAnsi="Arial Narrow" w:cs="Arial Narrow"/>
          <w:sz w:val="22"/>
          <w:szCs w:val="22"/>
        </w:rPr>
        <w:t>ur</w:t>
      </w:r>
      <w:r w:rsidR="00BE2118">
        <w:rPr>
          <w:rFonts w:ascii="Arial Narrow" w:hAnsi="Arial Narrow" w:cs="Arial Narrow"/>
          <w:sz w:val="22"/>
          <w:szCs w:val="22"/>
        </w:rPr>
        <w:t>, ktorá bude rozpustená do výnosov v časovej a vecnej súvislosti v rokoch 202</w:t>
      </w:r>
      <w:r w:rsidR="00E83E96">
        <w:rPr>
          <w:rFonts w:ascii="Arial Narrow" w:hAnsi="Arial Narrow" w:cs="Arial Narrow"/>
          <w:sz w:val="22"/>
          <w:szCs w:val="22"/>
        </w:rPr>
        <w:t>4</w:t>
      </w:r>
      <w:r w:rsidR="00BE2118">
        <w:rPr>
          <w:rFonts w:ascii="Arial Narrow" w:hAnsi="Arial Narrow" w:cs="Arial Narrow"/>
          <w:sz w:val="22"/>
          <w:szCs w:val="22"/>
        </w:rPr>
        <w:t xml:space="preserve"> až 2025.</w:t>
      </w:r>
    </w:p>
    <w:p w14:paraId="2916897A" w14:textId="77777777" w:rsidR="00235630" w:rsidRPr="002716CB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60A4DBFE" w14:textId="77777777" w:rsidR="00FA5372" w:rsidRPr="00AC254B" w:rsidRDefault="00FA5372" w:rsidP="00FA5372">
      <w:pPr>
        <w:pStyle w:val="Nadpis2"/>
        <w:jc w:val="both"/>
        <w:rPr>
          <w:rFonts w:ascii="Arial Narrow" w:hAnsi="Arial Narrow" w:cs="Arial Narrow"/>
          <w:i w:val="0"/>
          <w:iCs w:val="0"/>
          <w:sz w:val="18"/>
          <w:szCs w:val="18"/>
          <w:lang w:val="sk-SK"/>
        </w:rPr>
      </w:pPr>
      <w:r w:rsidRPr="00AC254B">
        <w:rPr>
          <w:rFonts w:ascii="Arial Narrow" w:hAnsi="Arial Narrow" w:cs="Arial Narrow"/>
          <w:i w:val="0"/>
          <w:iCs w:val="0"/>
          <w:sz w:val="22"/>
          <w:szCs w:val="22"/>
        </w:rPr>
        <w:t>f) Informácie o oprave významných chýb minulých účtovných období účtovaných v bežnom účtovnom období s uvedením sumy vplyvu na nerozdelený zisk minulých rokov alebo na neuhradenú stratu minulých rokov; súčasne môže účtovná jednotka uviesť aj informácie o oprave nevýznamných chýb minulých účtovných období účtovaných v bežnom účtovnom období s uvedením sumy vplyvu na výsledok hospodárenia bežného účtovného obdobia</w:t>
      </w:r>
      <w:r w:rsidR="00AC254B" w:rsidRPr="00AC254B">
        <w:rPr>
          <w:rFonts w:ascii="Arial Narrow" w:hAnsi="Arial Narrow" w:cs="Arial Narrow"/>
          <w:i w:val="0"/>
          <w:iCs w:val="0"/>
          <w:sz w:val="22"/>
          <w:szCs w:val="22"/>
          <w:lang w:val="sk-SK"/>
        </w:rPr>
        <w:t>:</w:t>
      </w:r>
    </w:p>
    <w:p w14:paraId="2F9894D6" w14:textId="77777777" w:rsidR="005031B8" w:rsidRDefault="001533C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 bežnom účtovnom období neúčtovala o oprave významných chýb minulých účtovných období.</w:t>
      </w:r>
    </w:p>
    <w:p w14:paraId="0B92AF5C" w14:textId="77777777" w:rsidR="001310CD" w:rsidRDefault="001310CD">
      <w:pPr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br w:type="page"/>
      </w:r>
    </w:p>
    <w:p w14:paraId="155E1931" w14:textId="77777777" w:rsidR="00235630" w:rsidRPr="00AC254B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AC254B">
        <w:rPr>
          <w:rFonts w:ascii="Arial Narrow" w:hAnsi="Arial Narrow" w:cs="Arial Narrow"/>
          <w:b/>
          <w:bCs/>
          <w:sz w:val="28"/>
          <w:szCs w:val="28"/>
        </w:rPr>
        <w:lastRenderedPageBreak/>
        <w:t xml:space="preserve">F. </w:t>
      </w:r>
      <w:r w:rsidR="001A5D58" w:rsidRPr="00AC254B">
        <w:rPr>
          <w:rFonts w:ascii="Arial Narrow" w:hAnsi="Arial Narrow" w:cs="Arial Narrow"/>
          <w:b/>
          <w:bCs/>
          <w:sz w:val="28"/>
          <w:szCs w:val="28"/>
        </w:rPr>
        <w:t xml:space="preserve">Informácie o údajoch </w:t>
      </w:r>
      <w:r w:rsidRPr="00AC254B">
        <w:rPr>
          <w:rFonts w:ascii="Arial Narrow" w:hAnsi="Arial Narrow" w:cs="Arial Narrow"/>
          <w:b/>
          <w:bCs/>
          <w:sz w:val="28"/>
          <w:szCs w:val="28"/>
        </w:rPr>
        <w:t>vykázaných na strane aktív súvahy</w:t>
      </w:r>
    </w:p>
    <w:p w14:paraId="55F92C30" w14:textId="77777777" w:rsidR="00235630" w:rsidRPr="002716CB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532120E7" w14:textId="77777777" w:rsidR="00DA33E6" w:rsidRPr="00AC254B" w:rsidRDefault="001A5D58" w:rsidP="001A5D58">
      <w:pPr>
        <w:ind w:right="-468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AC254B">
        <w:rPr>
          <w:rFonts w:ascii="Arial Narrow" w:hAnsi="Arial Narrow" w:cs="Arial Narrow"/>
          <w:b/>
          <w:bCs/>
          <w:sz w:val="22"/>
          <w:szCs w:val="22"/>
        </w:rPr>
        <w:t xml:space="preserve">a) </w:t>
      </w:r>
      <w:r w:rsidR="00DA33E6" w:rsidRPr="00AC254B">
        <w:rPr>
          <w:rFonts w:ascii="Arial Narrow" w:hAnsi="Arial Narrow" w:cs="Arial Narrow"/>
          <w:b/>
          <w:bCs/>
          <w:sz w:val="22"/>
          <w:szCs w:val="22"/>
        </w:rPr>
        <w:t>D</w:t>
      </w:r>
      <w:r w:rsidR="00235630" w:rsidRPr="00AC254B">
        <w:rPr>
          <w:rFonts w:ascii="Arial Narrow" w:hAnsi="Arial Narrow" w:cs="Arial Narrow"/>
          <w:b/>
          <w:bCs/>
          <w:sz w:val="22"/>
          <w:szCs w:val="22"/>
        </w:rPr>
        <w:t>lhodob</w:t>
      </w:r>
      <w:r w:rsidR="00DA33E6" w:rsidRPr="00AC254B">
        <w:rPr>
          <w:rFonts w:ascii="Arial Narrow" w:hAnsi="Arial Narrow" w:cs="Arial Narrow"/>
          <w:b/>
          <w:bCs/>
          <w:sz w:val="22"/>
          <w:szCs w:val="22"/>
        </w:rPr>
        <w:t>ý nehmotný</w:t>
      </w:r>
      <w:r w:rsidR="00235630" w:rsidRPr="00AC254B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AC254B">
        <w:rPr>
          <w:rFonts w:ascii="Arial Narrow" w:hAnsi="Arial Narrow" w:cs="Arial"/>
          <w:b/>
          <w:bCs/>
          <w:sz w:val="22"/>
          <w:szCs w:val="22"/>
        </w:rPr>
        <w:t>majet</w:t>
      </w:r>
      <w:r w:rsidR="00DA33E6" w:rsidRPr="00AC254B">
        <w:rPr>
          <w:rFonts w:ascii="Arial Narrow" w:hAnsi="Arial Narrow" w:cs="Arial"/>
          <w:b/>
          <w:bCs/>
          <w:sz w:val="22"/>
          <w:szCs w:val="22"/>
        </w:rPr>
        <w:t>o</w:t>
      </w:r>
      <w:r w:rsidR="00235630" w:rsidRPr="00AC254B">
        <w:rPr>
          <w:rFonts w:ascii="Arial Narrow" w:hAnsi="Arial Narrow" w:cs="Arial"/>
          <w:b/>
          <w:bCs/>
          <w:sz w:val="22"/>
          <w:szCs w:val="22"/>
        </w:rPr>
        <w:t>k</w:t>
      </w:r>
      <w:r w:rsidR="00A649E0" w:rsidRPr="00AC254B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235630" w:rsidRPr="00AC254B">
        <w:rPr>
          <w:rFonts w:ascii="Arial Narrow" w:hAnsi="Arial Narrow" w:cs="Arial"/>
          <w:b/>
          <w:bCs/>
          <w:sz w:val="22"/>
          <w:szCs w:val="22"/>
        </w:rPr>
        <w:t>za bežné účtovné obdobie</w:t>
      </w:r>
      <w:r w:rsidR="00A649E0" w:rsidRPr="00AC254B">
        <w:rPr>
          <w:rFonts w:ascii="Arial Narrow" w:hAnsi="Arial Narrow" w:cs="Arial"/>
          <w:b/>
          <w:bCs/>
          <w:sz w:val="22"/>
          <w:szCs w:val="22"/>
        </w:rPr>
        <w:t xml:space="preserve"> a za bezprostredne predchádzajúce účtovné obdobie</w:t>
      </w:r>
      <w:r w:rsidR="00DA33E6" w:rsidRPr="00AC254B">
        <w:rPr>
          <w:rFonts w:ascii="Arial Narrow" w:hAnsi="Arial Narrow" w:cs="Arial"/>
          <w:b/>
          <w:bCs/>
          <w:sz w:val="22"/>
          <w:szCs w:val="22"/>
        </w:rPr>
        <w:t>:</w:t>
      </w:r>
    </w:p>
    <w:p w14:paraId="38F8143C" w14:textId="77777777" w:rsidR="000172F4" w:rsidRPr="002716CB" w:rsidRDefault="000172F4" w:rsidP="001A5D58">
      <w:pPr>
        <w:ind w:right="-468"/>
        <w:jc w:val="both"/>
        <w:rPr>
          <w:rFonts w:ascii="Arial Narrow" w:hAnsi="Arial Narrow" w:cs="Arial"/>
          <w:sz w:val="22"/>
          <w:szCs w:val="22"/>
        </w:rPr>
      </w:pPr>
    </w:p>
    <w:bookmarkStart w:id="2" w:name="_MON_1644315153"/>
    <w:bookmarkEnd w:id="2"/>
    <w:p w14:paraId="202D253B" w14:textId="5B1BB769" w:rsidR="00AC254B" w:rsidRDefault="00B91132" w:rsidP="00AD1402">
      <w:r>
        <w:object w:dxaOrig="9488" w:dyaOrig="10998" w14:anchorId="59D3B5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90" type="#_x0000_t75" style="width:475.85pt;height:550.35pt" o:ole="">
            <v:imagedata r:id="rId9" o:title=""/>
          </v:shape>
          <o:OLEObject Type="Embed" ProgID="Excel.Sheet.12" ShapeID="_x0000_i1190" DrawAspect="Content" ObjectID="_1811574755" r:id="rId10"/>
        </w:object>
      </w:r>
    </w:p>
    <w:bookmarkStart w:id="3" w:name="_MON_1677406236"/>
    <w:bookmarkEnd w:id="3"/>
    <w:p w14:paraId="46727D11" w14:textId="38135FB9" w:rsidR="00F825EC" w:rsidRDefault="00FE2871" w:rsidP="00AD1402">
      <w:pPr>
        <w:rPr>
          <w:rFonts w:ascii="Arial Narrow" w:hAnsi="Arial Narrow" w:cs="Arial"/>
          <w:sz w:val="22"/>
          <w:szCs w:val="22"/>
        </w:rPr>
      </w:pPr>
      <w:r>
        <w:object w:dxaOrig="9488" w:dyaOrig="10998" w14:anchorId="3134CEDE">
          <v:shape id="_x0000_i1222" type="#_x0000_t75" style="width:475.85pt;height:550.35pt" o:ole="">
            <v:imagedata r:id="rId11" o:title=""/>
          </v:shape>
          <o:OLEObject Type="Embed" ProgID="Excel.Sheet.12" ShapeID="_x0000_i1222" DrawAspect="Content" ObjectID="_1811574756" r:id="rId12"/>
        </w:object>
      </w:r>
    </w:p>
    <w:p w14:paraId="7EF9FD54" w14:textId="77777777" w:rsidR="0052474D" w:rsidRDefault="0052474D" w:rsidP="00D73803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577888DC" w14:textId="77777777" w:rsidR="0052474D" w:rsidRDefault="0052474D" w:rsidP="00D73803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462737D0" w14:textId="78F25923" w:rsidR="0052474D" w:rsidRDefault="0052474D" w:rsidP="00D73803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699502DF" w14:textId="77777777" w:rsidR="0052474D" w:rsidRDefault="0052474D" w:rsidP="00D73803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149C1CD3" w14:textId="77777777" w:rsidR="001310CD" w:rsidRDefault="001310CD">
      <w:pPr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br w:type="page"/>
      </w:r>
    </w:p>
    <w:p w14:paraId="440A8F23" w14:textId="77777777" w:rsidR="0052474D" w:rsidRPr="00D73803" w:rsidRDefault="0052474D" w:rsidP="00D73803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64220C4D" w14:textId="77777777" w:rsidR="000538A8" w:rsidRPr="00AC254B" w:rsidRDefault="0038688D" w:rsidP="000538A8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b</w:t>
      </w:r>
      <w:r w:rsidR="000538A8" w:rsidRPr="00AC254B">
        <w:rPr>
          <w:rFonts w:ascii="Arial Narrow" w:hAnsi="Arial Narrow" w:cs="Arial Narrow"/>
          <w:b/>
          <w:bCs/>
          <w:sz w:val="22"/>
          <w:szCs w:val="22"/>
        </w:rPr>
        <w:t>) Dlhodobý hmotný majetok</w:t>
      </w:r>
      <w:r w:rsidR="00A649E0" w:rsidRPr="00AC254B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0538A8" w:rsidRPr="00AC254B">
        <w:rPr>
          <w:rFonts w:ascii="Arial Narrow" w:hAnsi="Arial Narrow" w:cs="Arial Narrow"/>
          <w:b/>
          <w:bCs/>
          <w:sz w:val="22"/>
          <w:szCs w:val="22"/>
        </w:rPr>
        <w:t>za bežné účtovné obdobie</w:t>
      </w:r>
      <w:r w:rsidR="00A649E0" w:rsidRPr="00AC254B">
        <w:rPr>
          <w:rFonts w:ascii="Arial Narrow" w:hAnsi="Arial Narrow" w:cs="Arial Narrow"/>
          <w:b/>
          <w:bCs/>
          <w:sz w:val="22"/>
          <w:szCs w:val="22"/>
        </w:rPr>
        <w:t xml:space="preserve"> a za bezprostredne predchádzajúce účtovné obdobie</w:t>
      </w:r>
      <w:r w:rsidR="000538A8" w:rsidRPr="00AC254B">
        <w:rPr>
          <w:rFonts w:ascii="Arial Narrow" w:hAnsi="Arial Narrow" w:cs="Arial Narrow"/>
          <w:b/>
          <w:bCs/>
          <w:sz w:val="22"/>
          <w:szCs w:val="22"/>
        </w:rPr>
        <w:t xml:space="preserve">:  </w:t>
      </w:r>
    </w:p>
    <w:p w14:paraId="093ED6F8" w14:textId="77777777" w:rsidR="00F709B2" w:rsidRDefault="00F709B2" w:rsidP="00C73DCF">
      <w:pPr>
        <w:pStyle w:val="Nzov"/>
        <w:spacing w:before="0" w:beforeAutospacing="0" w:after="0"/>
        <w:jc w:val="left"/>
        <w:rPr>
          <w:rFonts w:cs="Arial"/>
          <w:b w:val="0"/>
        </w:rPr>
      </w:pPr>
    </w:p>
    <w:bookmarkStart w:id="4" w:name="_MON_1644315600"/>
    <w:bookmarkEnd w:id="4"/>
    <w:p w14:paraId="4AC99846" w14:textId="63B29E5A" w:rsidR="0052474D" w:rsidRDefault="009245A4" w:rsidP="00C31D64">
      <w:pPr>
        <w:rPr>
          <w:rFonts w:ascii="Arial Narrow" w:hAnsi="Arial Narrow"/>
          <w:sz w:val="22"/>
          <w:szCs w:val="22"/>
        </w:rPr>
      </w:pPr>
      <w:r>
        <w:object w:dxaOrig="9469" w:dyaOrig="10374" w14:anchorId="76EE2ED9">
          <v:shape id="_x0000_i1278" type="#_x0000_t75" style="width:456.4pt;height:499.6pt" o:ole="">
            <v:imagedata r:id="rId13" o:title=""/>
          </v:shape>
          <o:OLEObject Type="Embed" ProgID="Excel.Sheet.12" ShapeID="_x0000_i1278" DrawAspect="Content" ObjectID="_1811574757" r:id="rId14"/>
        </w:object>
      </w:r>
    </w:p>
    <w:p w14:paraId="32E38767" w14:textId="77777777" w:rsidR="0052474D" w:rsidRDefault="0052474D" w:rsidP="00C31D64">
      <w:pPr>
        <w:rPr>
          <w:rFonts w:ascii="Arial Narrow" w:hAnsi="Arial Narrow"/>
          <w:sz w:val="22"/>
          <w:szCs w:val="22"/>
        </w:rPr>
      </w:pPr>
    </w:p>
    <w:p w14:paraId="5DCE4951" w14:textId="77777777" w:rsidR="0052474D" w:rsidRDefault="0052474D" w:rsidP="00C31D64">
      <w:pPr>
        <w:rPr>
          <w:rFonts w:ascii="Arial Narrow" w:hAnsi="Arial Narrow"/>
          <w:sz w:val="22"/>
          <w:szCs w:val="22"/>
        </w:rPr>
      </w:pPr>
    </w:p>
    <w:p w14:paraId="4DDF8C88" w14:textId="77777777" w:rsidR="0052474D" w:rsidRDefault="0052474D" w:rsidP="00C31D64">
      <w:pPr>
        <w:rPr>
          <w:rFonts w:ascii="Arial Narrow" w:hAnsi="Arial Narrow"/>
          <w:sz w:val="22"/>
          <w:szCs w:val="22"/>
        </w:rPr>
      </w:pPr>
    </w:p>
    <w:p w14:paraId="141F0AA9" w14:textId="77777777" w:rsidR="0052474D" w:rsidRDefault="0052474D" w:rsidP="00C31D64">
      <w:pPr>
        <w:rPr>
          <w:rFonts w:ascii="Arial Narrow" w:hAnsi="Arial Narrow"/>
          <w:sz w:val="22"/>
          <w:szCs w:val="22"/>
        </w:rPr>
      </w:pPr>
    </w:p>
    <w:bookmarkStart w:id="5" w:name="_MON_1811495033"/>
    <w:bookmarkEnd w:id="5"/>
    <w:p w14:paraId="05E8B34A" w14:textId="3FFF9315" w:rsidR="0052474D" w:rsidRDefault="00FE2871" w:rsidP="00C31D64">
      <w:pPr>
        <w:rPr>
          <w:rFonts w:ascii="Arial Narrow" w:hAnsi="Arial Narrow"/>
          <w:sz w:val="22"/>
          <w:szCs w:val="22"/>
        </w:rPr>
      </w:pPr>
      <w:r>
        <w:object w:dxaOrig="9469" w:dyaOrig="10374" w14:anchorId="32DFADD7">
          <v:shape id="_x0000_i1229" type="#_x0000_t75" style="width:456.4pt;height:499.6pt" o:ole="">
            <v:imagedata r:id="rId15" o:title=""/>
          </v:shape>
          <o:OLEObject Type="Embed" ProgID="Excel.Sheet.12" ShapeID="_x0000_i1229" DrawAspect="Content" ObjectID="_1811574758" r:id="rId16"/>
        </w:object>
      </w:r>
    </w:p>
    <w:p w14:paraId="4B32D2B5" w14:textId="77777777" w:rsidR="0052474D" w:rsidRDefault="0052474D" w:rsidP="00C31D64">
      <w:pPr>
        <w:rPr>
          <w:rFonts w:ascii="Arial Narrow" w:hAnsi="Arial Narrow"/>
          <w:sz w:val="22"/>
          <w:szCs w:val="22"/>
        </w:rPr>
      </w:pPr>
    </w:p>
    <w:p w14:paraId="0D720D37" w14:textId="3F3633C1" w:rsidR="002E6272" w:rsidRPr="0015451F" w:rsidRDefault="0015451F" w:rsidP="00A649E0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c</w:t>
      </w:r>
      <w:r w:rsidR="00A649E0" w:rsidRPr="0015451F">
        <w:rPr>
          <w:rFonts w:ascii="Arial Narrow" w:hAnsi="Arial Narrow" w:cs="Arial Narrow"/>
          <w:b/>
          <w:bCs/>
          <w:sz w:val="22"/>
          <w:szCs w:val="22"/>
        </w:rPr>
        <w:t>) S</w:t>
      </w:r>
      <w:r w:rsidR="00235630" w:rsidRPr="0015451F">
        <w:rPr>
          <w:rFonts w:ascii="Arial Narrow" w:hAnsi="Arial Narrow" w:cs="Arial Narrow"/>
          <w:b/>
          <w:bCs/>
          <w:sz w:val="22"/>
          <w:szCs w:val="22"/>
        </w:rPr>
        <w:t>pôsob a výšk</w:t>
      </w:r>
      <w:r w:rsidR="00A649E0" w:rsidRPr="0015451F">
        <w:rPr>
          <w:rFonts w:ascii="Arial Narrow" w:hAnsi="Arial Narrow" w:cs="Arial Narrow"/>
          <w:b/>
          <w:bCs/>
          <w:sz w:val="22"/>
          <w:szCs w:val="22"/>
        </w:rPr>
        <w:t>a</w:t>
      </w:r>
      <w:r w:rsidR="00235630" w:rsidRPr="0015451F">
        <w:rPr>
          <w:rFonts w:ascii="Arial Narrow" w:hAnsi="Arial Narrow" w:cs="Arial Narrow"/>
          <w:b/>
          <w:bCs/>
          <w:sz w:val="22"/>
          <w:szCs w:val="22"/>
        </w:rPr>
        <w:t xml:space="preserve"> poistenia dlhodobého nehmotného majetk</w:t>
      </w:r>
      <w:r w:rsidR="00A649E0" w:rsidRPr="0015451F">
        <w:rPr>
          <w:rFonts w:ascii="Arial Narrow" w:hAnsi="Arial Narrow" w:cs="Arial Narrow"/>
          <w:b/>
          <w:bCs/>
          <w:sz w:val="22"/>
          <w:szCs w:val="22"/>
        </w:rPr>
        <w:t>u a dlhodobého hmotného majetku:</w:t>
      </w:r>
      <w:r w:rsidR="00045B2B" w:rsidRPr="0015451F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tbl>
      <w:tblPr>
        <w:tblW w:w="65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1559"/>
        <w:gridCol w:w="1842"/>
      </w:tblGrid>
      <w:tr w:rsidR="002E6272" w:rsidRPr="0038688D" w14:paraId="10872C59" w14:textId="77777777" w:rsidTr="0015451F">
        <w:trPr>
          <w:trHeight w:val="315"/>
          <w:jc w:val="center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1BDEF" w14:textId="77777777" w:rsidR="002E6272" w:rsidRPr="0038688D" w:rsidRDefault="002E6272" w:rsidP="001545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688D">
              <w:rPr>
                <w:b/>
                <w:bCs/>
                <w:color w:val="000000"/>
                <w:sz w:val="20"/>
                <w:szCs w:val="20"/>
              </w:rPr>
              <w:t>Poistený majetok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07A8E" w14:textId="77777777" w:rsidR="002E6272" w:rsidRPr="0038688D" w:rsidRDefault="0015451F" w:rsidP="001545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688D">
              <w:rPr>
                <w:b/>
                <w:bCs/>
                <w:color w:val="000000"/>
                <w:sz w:val="20"/>
                <w:szCs w:val="20"/>
              </w:rPr>
              <w:t>P</w:t>
            </w:r>
            <w:r w:rsidR="002E6272" w:rsidRPr="0038688D">
              <w:rPr>
                <w:b/>
                <w:bCs/>
                <w:color w:val="000000"/>
                <w:sz w:val="20"/>
                <w:szCs w:val="20"/>
              </w:rPr>
              <w:t>oistná suma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A4F76" w14:textId="77777777" w:rsidR="002E6272" w:rsidRPr="0038688D" w:rsidRDefault="002E6272" w:rsidP="001545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688D">
              <w:rPr>
                <w:b/>
                <w:bCs/>
                <w:color w:val="000000"/>
                <w:sz w:val="20"/>
                <w:szCs w:val="20"/>
              </w:rPr>
              <w:t>Platnosť zmluvy</w:t>
            </w:r>
          </w:p>
        </w:tc>
      </w:tr>
      <w:tr w:rsidR="002E6272" w:rsidRPr="0038688D" w14:paraId="021569E7" w14:textId="77777777" w:rsidTr="0038688D">
        <w:trPr>
          <w:trHeight w:val="315"/>
          <w:jc w:val="center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BD1AF0" w14:textId="77777777" w:rsidR="002E6272" w:rsidRPr="0038688D" w:rsidRDefault="002E6272">
            <w:pPr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Budovy, haly a stavby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F4366" w14:textId="77777777" w:rsidR="002E6272" w:rsidRPr="0038688D" w:rsidRDefault="002E6272">
            <w:pPr>
              <w:jc w:val="right"/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2 904 037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99491" w14:textId="5F7F24B5" w:rsidR="002E6272" w:rsidRPr="0038688D" w:rsidRDefault="002E6272" w:rsidP="0038688D">
            <w:pPr>
              <w:jc w:val="right"/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1/</w:t>
            </w:r>
            <w:r w:rsidR="00132019">
              <w:rPr>
                <w:color w:val="000000"/>
                <w:sz w:val="20"/>
                <w:szCs w:val="20"/>
              </w:rPr>
              <w:t>202</w:t>
            </w:r>
            <w:r w:rsidR="00C14334">
              <w:rPr>
                <w:color w:val="000000"/>
                <w:sz w:val="20"/>
                <w:szCs w:val="20"/>
              </w:rPr>
              <w:t>4</w:t>
            </w:r>
            <w:r w:rsidRPr="0038688D">
              <w:rPr>
                <w:color w:val="000000"/>
                <w:sz w:val="20"/>
                <w:szCs w:val="20"/>
              </w:rPr>
              <w:t xml:space="preserve"> – 12/20</w:t>
            </w:r>
            <w:r w:rsidR="00B0572B">
              <w:rPr>
                <w:color w:val="000000"/>
                <w:sz w:val="20"/>
                <w:szCs w:val="20"/>
              </w:rPr>
              <w:t>2</w:t>
            </w:r>
            <w:r w:rsidR="00C14334">
              <w:rPr>
                <w:color w:val="000000"/>
                <w:sz w:val="20"/>
                <w:szCs w:val="20"/>
              </w:rPr>
              <w:t>4</w:t>
            </w:r>
          </w:p>
        </w:tc>
      </w:tr>
      <w:tr w:rsidR="0038688D" w:rsidRPr="0038688D" w14:paraId="2213F85C" w14:textId="77777777" w:rsidTr="0038688D">
        <w:trPr>
          <w:trHeight w:val="315"/>
          <w:jc w:val="center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C73A0" w14:textId="77777777" w:rsidR="0038688D" w:rsidRPr="0038688D" w:rsidRDefault="0038688D" w:rsidP="0038688D">
            <w:pPr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Súbor strojov, prístrojov a zariadení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C7727" w14:textId="26B9087D" w:rsidR="0038688D" w:rsidRPr="0038688D" w:rsidRDefault="00A56EDE" w:rsidP="0038688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4 329 933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3DC37" w14:textId="6A715CC4" w:rsidR="0038688D" w:rsidRPr="0038688D" w:rsidRDefault="00A56EDE" w:rsidP="0038688D">
            <w:pPr>
              <w:jc w:val="right"/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202</w:t>
            </w:r>
            <w:r w:rsidR="00C14334">
              <w:rPr>
                <w:color w:val="000000"/>
                <w:sz w:val="20"/>
                <w:szCs w:val="20"/>
              </w:rPr>
              <w:t>4</w:t>
            </w:r>
            <w:r w:rsidRPr="0038688D">
              <w:rPr>
                <w:color w:val="000000"/>
                <w:sz w:val="20"/>
                <w:szCs w:val="20"/>
              </w:rPr>
              <w:t xml:space="preserve"> – 12/20</w:t>
            </w:r>
            <w:r>
              <w:rPr>
                <w:color w:val="000000"/>
                <w:sz w:val="20"/>
                <w:szCs w:val="20"/>
              </w:rPr>
              <w:t>2</w:t>
            </w:r>
            <w:r w:rsidR="00C14334">
              <w:rPr>
                <w:color w:val="000000"/>
                <w:sz w:val="20"/>
                <w:szCs w:val="20"/>
              </w:rPr>
              <w:t>4</w:t>
            </w:r>
          </w:p>
        </w:tc>
      </w:tr>
      <w:tr w:rsidR="0038688D" w:rsidRPr="0038688D" w14:paraId="1D5433B0" w14:textId="77777777" w:rsidTr="0038688D">
        <w:trPr>
          <w:trHeight w:val="315"/>
          <w:jc w:val="center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B94BF" w14:textId="77777777" w:rsidR="0038688D" w:rsidRPr="0038688D" w:rsidRDefault="0038688D" w:rsidP="0038688D">
            <w:pPr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Inventár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64D7C" w14:textId="77777777" w:rsidR="0038688D" w:rsidRPr="0038688D" w:rsidRDefault="0038688D" w:rsidP="0038688D">
            <w:pPr>
              <w:jc w:val="right"/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76FAE" w14:textId="206477CE" w:rsidR="0038688D" w:rsidRPr="0038688D" w:rsidRDefault="00A56EDE" w:rsidP="0038688D">
            <w:pPr>
              <w:jc w:val="right"/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202</w:t>
            </w:r>
            <w:r w:rsidR="00C14334">
              <w:rPr>
                <w:color w:val="000000"/>
                <w:sz w:val="20"/>
                <w:szCs w:val="20"/>
              </w:rPr>
              <w:t>4</w:t>
            </w:r>
            <w:r w:rsidRPr="0038688D">
              <w:rPr>
                <w:color w:val="000000"/>
                <w:sz w:val="20"/>
                <w:szCs w:val="20"/>
              </w:rPr>
              <w:t xml:space="preserve"> – 12/20</w:t>
            </w:r>
            <w:r>
              <w:rPr>
                <w:color w:val="000000"/>
                <w:sz w:val="20"/>
                <w:szCs w:val="20"/>
              </w:rPr>
              <w:t>2</w:t>
            </w:r>
            <w:r w:rsidR="00C14334">
              <w:rPr>
                <w:color w:val="000000"/>
                <w:sz w:val="20"/>
                <w:szCs w:val="20"/>
              </w:rPr>
              <w:t>4</w:t>
            </w:r>
          </w:p>
        </w:tc>
      </w:tr>
      <w:tr w:rsidR="0038688D" w:rsidRPr="0038688D" w14:paraId="7257046D" w14:textId="77777777" w:rsidTr="0038688D">
        <w:trPr>
          <w:trHeight w:val="315"/>
          <w:jc w:val="center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4FB9BC" w14:textId="77777777" w:rsidR="0038688D" w:rsidRPr="0038688D" w:rsidRDefault="0038688D" w:rsidP="0038688D">
            <w:pPr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Súbor zásob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53020" w14:textId="77777777" w:rsidR="0038688D" w:rsidRPr="0038688D" w:rsidRDefault="0038688D" w:rsidP="0038688D">
            <w:pPr>
              <w:jc w:val="right"/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600 000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3F267" w14:textId="20675002" w:rsidR="0038688D" w:rsidRPr="0038688D" w:rsidRDefault="00A56EDE" w:rsidP="0038688D">
            <w:pPr>
              <w:jc w:val="right"/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202</w:t>
            </w:r>
            <w:r w:rsidR="00C14334">
              <w:rPr>
                <w:color w:val="000000"/>
                <w:sz w:val="20"/>
                <w:szCs w:val="20"/>
              </w:rPr>
              <w:t>4</w:t>
            </w:r>
            <w:r w:rsidRPr="0038688D">
              <w:rPr>
                <w:color w:val="000000"/>
                <w:sz w:val="20"/>
                <w:szCs w:val="20"/>
              </w:rPr>
              <w:t xml:space="preserve"> – 12/20</w:t>
            </w:r>
            <w:r>
              <w:rPr>
                <w:color w:val="000000"/>
                <w:sz w:val="20"/>
                <w:szCs w:val="20"/>
              </w:rPr>
              <w:t>2</w:t>
            </w:r>
            <w:r w:rsidR="00C14334">
              <w:rPr>
                <w:color w:val="000000"/>
                <w:sz w:val="20"/>
                <w:szCs w:val="20"/>
              </w:rPr>
              <w:t>4</w:t>
            </w:r>
          </w:p>
        </w:tc>
      </w:tr>
      <w:tr w:rsidR="0038688D" w:rsidRPr="0038688D" w14:paraId="5E590502" w14:textId="77777777" w:rsidTr="0038688D">
        <w:trPr>
          <w:trHeight w:val="315"/>
          <w:jc w:val="center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1AD7B" w14:textId="77777777" w:rsidR="0038688D" w:rsidRPr="0038688D" w:rsidRDefault="0038688D" w:rsidP="0038688D">
            <w:pPr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Peniaze v trezore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90BA5" w14:textId="77777777" w:rsidR="0038688D" w:rsidRPr="0038688D" w:rsidRDefault="0038688D" w:rsidP="0038688D">
            <w:pPr>
              <w:jc w:val="right"/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6 600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0891C" w14:textId="4EA42633" w:rsidR="0038688D" w:rsidRPr="0038688D" w:rsidRDefault="00A56EDE" w:rsidP="0038688D">
            <w:pPr>
              <w:jc w:val="right"/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202</w:t>
            </w:r>
            <w:r w:rsidR="00C14334">
              <w:rPr>
                <w:color w:val="000000"/>
                <w:sz w:val="20"/>
                <w:szCs w:val="20"/>
              </w:rPr>
              <w:t>4</w:t>
            </w:r>
            <w:r w:rsidRPr="0038688D">
              <w:rPr>
                <w:color w:val="000000"/>
                <w:sz w:val="20"/>
                <w:szCs w:val="20"/>
              </w:rPr>
              <w:t xml:space="preserve"> – 12/20</w:t>
            </w:r>
            <w:r>
              <w:rPr>
                <w:color w:val="000000"/>
                <w:sz w:val="20"/>
                <w:szCs w:val="20"/>
              </w:rPr>
              <w:t>2</w:t>
            </w:r>
            <w:r w:rsidR="00C14334">
              <w:rPr>
                <w:color w:val="000000"/>
                <w:sz w:val="20"/>
                <w:szCs w:val="20"/>
              </w:rPr>
              <w:t>4</w:t>
            </w:r>
          </w:p>
        </w:tc>
      </w:tr>
      <w:tr w:rsidR="0038688D" w:rsidRPr="0038688D" w14:paraId="48235182" w14:textId="77777777" w:rsidTr="0038688D">
        <w:trPr>
          <w:trHeight w:val="315"/>
          <w:jc w:val="center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21816" w14:textId="77777777" w:rsidR="0038688D" w:rsidRPr="0038688D" w:rsidRDefault="0038688D" w:rsidP="0038688D">
            <w:pPr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Preprava peňazí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2CF38" w14:textId="77777777" w:rsidR="0038688D" w:rsidRPr="0038688D" w:rsidRDefault="0038688D" w:rsidP="0038688D">
            <w:pPr>
              <w:jc w:val="right"/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47F45" w14:textId="24EE63D6" w:rsidR="0038688D" w:rsidRPr="0038688D" w:rsidRDefault="00A56EDE" w:rsidP="0038688D">
            <w:pPr>
              <w:jc w:val="right"/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202</w:t>
            </w:r>
            <w:r w:rsidR="00C14334">
              <w:rPr>
                <w:color w:val="000000"/>
                <w:sz w:val="20"/>
                <w:szCs w:val="20"/>
              </w:rPr>
              <w:t>4</w:t>
            </w:r>
            <w:r w:rsidRPr="0038688D">
              <w:rPr>
                <w:color w:val="000000"/>
                <w:sz w:val="20"/>
                <w:szCs w:val="20"/>
              </w:rPr>
              <w:t xml:space="preserve"> – 12/20</w:t>
            </w:r>
            <w:r>
              <w:rPr>
                <w:color w:val="000000"/>
                <w:sz w:val="20"/>
                <w:szCs w:val="20"/>
              </w:rPr>
              <w:t>2</w:t>
            </w:r>
            <w:r w:rsidR="00C14334">
              <w:rPr>
                <w:color w:val="000000"/>
                <w:sz w:val="20"/>
                <w:szCs w:val="20"/>
              </w:rPr>
              <w:t>4</w:t>
            </w:r>
          </w:p>
        </w:tc>
      </w:tr>
      <w:tr w:rsidR="0038688D" w:rsidRPr="0038688D" w14:paraId="18D33B4D" w14:textId="77777777" w:rsidTr="0038688D">
        <w:trPr>
          <w:trHeight w:val="315"/>
          <w:jc w:val="center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FAC118" w14:textId="77777777" w:rsidR="0038688D" w:rsidRPr="0038688D" w:rsidRDefault="0038688D" w:rsidP="0038688D">
            <w:pPr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Prerušenie prevádzky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E7987" w14:textId="5A98EBA3" w:rsidR="0038688D" w:rsidRPr="0038688D" w:rsidRDefault="00A56EDE" w:rsidP="0038688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2 542 429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918A4" w14:textId="5EC30B40" w:rsidR="0038688D" w:rsidRPr="0038688D" w:rsidRDefault="00A56EDE" w:rsidP="0038688D">
            <w:pPr>
              <w:jc w:val="right"/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202</w:t>
            </w:r>
            <w:r w:rsidR="00C14334">
              <w:rPr>
                <w:color w:val="000000"/>
                <w:sz w:val="20"/>
                <w:szCs w:val="20"/>
              </w:rPr>
              <w:t>4</w:t>
            </w:r>
            <w:r w:rsidRPr="0038688D">
              <w:rPr>
                <w:color w:val="000000"/>
                <w:sz w:val="20"/>
                <w:szCs w:val="20"/>
              </w:rPr>
              <w:t xml:space="preserve"> – 12/20</w:t>
            </w:r>
            <w:r>
              <w:rPr>
                <w:color w:val="000000"/>
                <w:sz w:val="20"/>
                <w:szCs w:val="20"/>
              </w:rPr>
              <w:t>2</w:t>
            </w:r>
            <w:r w:rsidR="00C14334">
              <w:rPr>
                <w:color w:val="000000"/>
                <w:sz w:val="20"/>
                <w:szCs w:val="20"/>
              </w:rPr>
              <w:t>4</w:t>
            </w:r>
          </w:p>
        </w:tc>
      </w:tr>
      <w:tr w:rsidR="0038688D" w:rsidRPr="0038688D" w14:paraId="566B9FBF" w14:textId="77777777" w:rsidTr="0038688D">
        <w:trPr>
          <w:trHeight w:val="315"/>
          <w:jc w:val="center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96A5DA" w14:textId="77777777" w:rsidR="0038688D" w:rsidRPr="0038688D" w:rsidRDefault="0038688D" w:rsidP="0038688D">
            <w:pPr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Poistenie lomu strojov a elektroniky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594D6" w14:textId="77777777" w:rsidR="0038688D" w:rsidRPr="0038688D" w:rsidRDefault="0038688D" w:rsidP="0038688D">
            <w:pPr>
              <w:jc w:val="right"/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1 230 859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B73F0" w14:textId="3CCD6870" w:rsidR="0038688D" w:rsidRPr="0038688D" w:rsidRDefault="00A56EDE" w:rsidP="0038688D">
            <w:pPr>
              <w:jc w:val="right"/>
              <w:rPr>
                <w:color w:val="000000"/>
                <w:sz w:val="20"/>
                <w:szCs w:val="20"/>
              </w:rPr>
            </w:pPr>
            <w:r w:rsidRPr="0038688D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202</w:t>
            </w:r>
            <w:r w:rsidR="00C14334">
              <w:rPr>
                <w:color w:val="000000"/>
                <w:sz w:val="20"/>
                <w:szCs w:val="20"/>
              </w:rPr>
              <w:t>4</w:t>
            </w:r>
            <w:r w:rsidRPr="0038688D">
              <w:rPr>
                <w:color w:val="000000"/>
                <w:sz w:val="20"/>
                <w:szCs w:val="20"/>
              </w:rPr>
              <w:t xml:space="preserve"> – 12/20</w:t>
            </w:r>
            <w:r>
              <w:rPr>
                <w:color w:val="000000"/>
                <w:sz w:val="20"/>
                <w:szCs w:val="20"/>
              </w:rPr>
              <w:t>2</w:t>
            </w:r>
            <w:r w:rsidR="00C14334">
              <w:rPr>
                <w:color w:val="000000"/>
                <w:sz w:val="20"/>
                <w:szCs w:val="20"/>
              </w:rPr>
              <w:t>4</w:t>
            </w:r>
          </w:p>
        </w:tc>
      </w:tr>
    </w:tbl>
    <w:p w14:paraId="10419748" w14:textId="59AB9443" w:rsidR="0038688D" w:rsidRDefault="0038688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Poistná zmluva č. 411011352 s poisťovňou Allianz v ročnej hodnote poistnej sumy podľa vyššie uvedenej špecifikácie.</w:t>
      </w:r>
    </w:p>
    <w:p w14:paraId="3F555BA1" w14:textId="77777777" w:rsidR="0095296D" w:rsidRPr="00B00B1E" w:rsidRDefault="00B00B1E" w:rsidP="001148AB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B00B1E">
        <w:rPr>
          <w:rFonts w:ascii="Arial Narrow" w:hAnsi="Arial Narrow" w:cs="Arial Narrow"/>
          <w:b/>
          <w:bCs/>
          <w:sz w:val="22"/>
          <w:szCs w:val="22"/>
        </w:rPr>
        <w:lastRenderedPageBreak/>
        <w:t>d</w:t>
      </w:r>
      <w:r w:rsidR="001148AB" w:rsidRPr="00B00B1E">
        <w:rPr>
          <w:rFonts w:ascii="Arial Narrow" w:hAnsi="Arial Narrow" w:cs="Arial Narrow"/>
          <w:b/>
          <w:bCs/>
          <w:sz w:val="22"/>
          <w:szCs w:val="22"/>
        </w:rPr>
        <w:t>) O</w:t>
      </w:r>
      <w:r w:rsidR="00235630" w:rsidRPr="00B00B1E">
        <w:rPr>
          <w:rFonts w:ascii="Arial Narrow" w:hAnsi="Arial Narrow" w:cs="Arial Narrow"/>
          <w:b/>
          <w:bCs/>
          <w:sz w:val="22"/>
          <w:szCs w:val="22"/>
        </w:rPr>
        <w:t>pravn</w:t>
      </w:r>
      <w:r w:rsidR="001148AB" w:rsidRPr="00B00B1E">
        <w:rPr>
          <w:rFonts w:ascii="Arial Narrow" w:hAnsi="Arial Narrow" w:cs="Arial Narrow"/>
          <w:b/>
          <w:bCs/>
          <w:sz w:val="22"/>
          <w:szCs w:val="22"/>
        </w:rPr>
        <w:t>é</w:t>
      </w:r>
      <w:r w:rsidR="00235630" w:rsidRPr="00B00B1E">
        <w:rPr>
          <w:rFonts w:ascii="Arial Narrow" w:hAnsi="Arial Narrow" w:cs="Arial Narrow"/>
          <w:b/>
          <w:bCs/>
          <w:sz w:val="22"/>
          <w:szCs w:val="22"/>
        </w:rPr>
        <w:t xml:space="preserve"> položk</w:t>
      </w:r>
      <w:r w:rsidR="001148AB" w:rsidRPr="00B00B1E">
        <w:rPr>
          <w:rFonts w:ascii="Arial Narrow" w:hAnsi="Arial Narrow" w:cs="Arial Narrow"/>
          <w:b/>
          <w:bCs/>
          <w:sz w:val="22"/>
          <w:szCs w:val="22"/>
        </w:rPr>
        <w:t>y</w:t>
      </w:r>
      <w:r w:rsidR="00235630" w:rsidRPr="00B00B1E">
        <w:rPr>
          <w:rFonts w:ascii="Arial Narrow" w:hAnsi="Arial Narrow" w:cs="Arial Narrow"/>
          <w:b/>
          <w:bCs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 w:rsidRPr="00B00B1E">
        <w:rPr>
          <w:rFonts w:ascii="Arial Narrow" w:hAnsi="Arial Narrow" w:cs="Arial Narrow"/>
          <w:b/>
          <w:bCs/>
          <w:sz w:val="22"/>
          <w:szCs w:val="22"/>
        </w:rPr>
        <w:t xml:space="preserve">účtovanie </w:t>
      </w:r>
      <w:r w:rsidR="00235630" w:rsidRPr="00B00B1E">
        <w:rPr>
          <w:rFonts w:ascii="Arial Narrow" w:hAnsi="Arial Narrow" w:cs="Arial Narrow"/>
          <w:b/>
          <w:bCs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B00B1E">
        <w:rPr>
          <w:rFonts w:ascii="Arial Narrow" w:hAnsi="Arial Narrow" w:cs="Arial Narrow"/>
          <w:b/>
          <w:bCs/>
          <w:sz w:val="22"/>
          <w:szCs w:val="22"/>
        </w:rPr>
        <w:t>h tvorby,</w:t>
      </w:r>
      <w:r w:rsidR="001148AB" w:rsidRPr="00B00B1E">
        <w:rPr>
          <w:rFonts w:ascii="Arial Narrow" w:hAnsi="Arial Narrow" w:cs="Arial Narrow"/>
          <w:b/>
          <w:bCs/>
          <w:sz w:val="22"/>
          <w:szCs w:val="22"/>
        </w:rPr>
        <w:t xml:space="preserve"> zúčtovania: </w:t>
      </w:r>
    </w:p>
    <w:p w14:paraId="48A90B5A" w14:textId="77777777" w:rsidR="00F709B2" w:rsidRDefault="00F709B2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B00B1E">
        <w:rPr>
          <w:rFonts w:ascii="Arial Narrow" w:hAnsi="Arial Narrow" w:cs="Arial Narrow"/>
          <w:sz w:val="22"/>
          <w:szCs w:val="22"/>
        </w:rPr>
        <w:t xml:space="preserve">Opravné položky k materiálovým zásobám sme vytvorili z hľadiska opatrnosti (materiál </w:t>
      </w:r>
      <w:r w:rsidR="00630955" w:rsidRPr="00B00B1E">
        <w:rPr>
          <w:rFonts w:ascii="Arial Narrow" w:hAnsi="Arial Narrow" w:cs="Arial Narrow"/>
          <w:sz w:val="22"/>
          <w:szCs w:val="22"/>
        </w:rPr>
        <w:t>z časti poškodený, našou snahou je predať ako odpad resp. dosiahnuť uznanú reklamáciu u dodávateľa</w:t>
      </w:r>
      <w:r>
        <w:rPr>
          <w:rFonts w:ascii="Arial Narrow" w:hAnsi="Arial Narrow" w:cs="Arial Narrow"/>
          <w:sz w:val="22"/>
          <w:szCs w:val="22"/>
        </w:rPr>
        <w:t>)</w:t>
      </w:r>
      <w:r w:rsidR="00C35FD0">
        <w:rPr>
          <w:rFonts w:ascii="Arial Narrow" w:hAnsi="Arial Narrow" w:cs="Arial Narrow"/>
          <w:sz w:val="22"/>
          <w:szCs w:val="22"/>
        </w:rPr>
        <w:t>.</w:t>
      </w:r>
    </w:p>
    <w:p w14:paraId="182549B3" w14:textId="77777777" w:rsidR="00B00B1E" w:rsidRDefault="00B00B1E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644317576"/>
    <w:bookmarkEnd w:id="6"/>
    <w:p w14:paraId="69890EDF" w14:textId="28C6A704" w:rsidR="00B00B1E" w:rsidRPr="002716CB" w:rsidRDefault="00075285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object w:dxaOrig="8673" w:dyaOrig="4499" w14:anchorId="46C68005">
          <v:shape id="_x0000_i1029" type="#_x0000_t75" style="width:6in;height:224.15pt" o:ole="">
            <v:imagedata r:id="rId17" o:title=""/>
          </v:shape>
          <o:OLEObject Type="Embed" ProgID="Excel.Sheet.12" ShapeID="_x0000_i1029" DrawAspect="Content" ObjectID="_1811574759" r:id="rId18"/>
        </w:object>
      </w:r>
    </w:p>
    <w:p w14:paraId="4A0C7FB7" w14:textId="77777777" w:rsidR="0095296D" w:rsidRPr="002716CB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5C8C6F3D" w14:textId="77777777" w:rsidR="00235630" w:rsidRDefault="00B00B1E" w:rsidP="00DA1265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B00B1E">
        <w:rPr>
          <w:rFonts w:ascii="Arial Narrow" w:hAnsi="Arial Narrow" w:cs="Arial Narrow"/>
          <w:b/>
          <w:bCs/>
          <w:sz w:val="22"/>
          <w:szCs w:val="22"/>
        </w:rPr>
        <w:t>e</w:t>
      </w:r>
      <w:r w:rsidR="00DA1265" w:rsidRPr="00B00B1E">
        <w:rPr>
          <w:rFonts w:ascii="Arial Narrow" w:hAnsi="Arial Narrow" w:cs="Arial Narrow"/>
          <w:b/>
          <w:bCs/>
          <w:sz w:val="22"/>
          <w:szCs w:val="22"/>
        </w:rPr>
        <w:t>) Hodnota</w:t>
      </w:r>
      <w:r w:rsidR="00235630" w:rsidRPr="00B00B1E">
        <w:rPr>
          <w:rFonts w:ascii="Arial Narrow" w:hAnsi="Arial Narrow" w:cs="Arial Narrow"/>
          <w:b/>
          <w:bCs/>
          <w:sz w:val="22"/>
          <w:szCs w:val="22"/>
        </w:rPr>
        <w:t xml:space="preserve"> pohľadávok do lehoty sp</w:t>
      </w:r>
      <w:r w:rsidR="00045B2B" w:rsidRPr="00B00B1E">
        <w:rPr>
          <w:rFonts w:ascii="Arial Narrow" w:hAnsi="Arial Narrow" w:cs="Arial Narrow"/>
          <w:b/>
          <w:bCs/>
          <w:sz w:val="22"/>
          <w:szCs w:val="22"/>
        </w:rPr>
        <w:t>latnosti a po lehote splatnosti</w:t>
      </w:r>
      <w:r w:rsidR="00DA1265" w:rsidRPr="00B00B1E">
        <w:rPr>
          <w:rFonts w:ascii="Arial Narrow" w:hAnsi="Arial Narrow" w:cs="Arial Narrow"/>
          <w:b/>
          <w:bCs/>
          <w:sz w:val="22"/>
          <w:szCs w:val="22"/>
        </w:rPr>
        <w:t>:</w:t>
      </w:r>
    </w:p>
    <w:p w14:paraId="1294563F" w14:textId="77777777" w:rsidR="0017427F" w:rsidRDefault="0017427F" w:rsidP="007E1D2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17427F">
        <w:rPr>
          <w:rFonts w:ascii="Arial Narrow" w:hAnsi="Arial Narrow" w:cs="Arial Narrow"/>
          <w:sz w:val="22"/>
          <w:szCs w:val="22"/>
        </w:rPr>
        <w:t xml:space="preserve">Definícia „prepojené účtovné jednotky“ – </w:t>
      </w:r>
      <w:r w:rsidRPr="00457143">
        <w:rPr>
          <w:rFonts w:ascii="Arial Narrow" w:hAnsi="Arial Narrow" w:cs="Arial Narrow"/>
          <w:sz w:val="22"/>
          <w:szCs w:val="22"/>
        </w:rPr>
        <w:t>účtovné jednotky v rámci skupiny,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457143">
        <w:rPr>
          <w:rFonts w:ascii="Arial Narrow" w:hAnsi="Arial Narrow" w:cs="Arial Narrow"/>
          <w:sz w:val="22"/>
          <w:szCs w:val="22"/>
        </w:rPr>
        <w:t>pričom skupina je materská účt</w:t>
      </w:r>
      <w:r>
        <w:rPr>
          <w:rFonts w:ascii="Arial Narrow" w:hAnsi="Arial Narrow" w:cs="Arial Narrow"/>
          <w:sz w:val="22"/>
          <w:szCs w:val="22"/>
        </w:rPr>
        <w:t xml:space="preserve">ovná </w:t>
      </w:r>
      <w:r w:rsidRPr="00457143">
        <w:rPr>
          <w:rFonts w:ascii="Arial Narrow" w:hAnsi="Arial Narrow" w:cs="Arial Narrow"/>
          <w:sz w:val="22"/>
          <w:szCs w:val="22"/>
        </w:rPr>
        <w:t>jednotka a všetky jej dcérske účtovné jednotky</w:t>
      </w:r>
      <w:r w:rsidR="00C35FD0">
        <w:rPr>
          <w:rFonts w:ascii="Arial Narrow" w:hAnsi="Arial Narrow" w:cs="Arial Narrow"/>
          <w:sz w:val="22"/>
          <w:szCs w:val="22"/>
        </w:rPr>
        <w:t>.</w:t>
      </w:r>
    </w:p>
    <w:p w14:paraId="5FBD759E" w14:textId="77777777" w:rsidR="0017427F" w:rsidRDefault="0017427F" w:rsidP="007E1D2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7CA4ADCD" w14:textId="77777777" w:rsidR="00C43CF4" w:rsidRDefault="00C43CF4" w:rsidP="007E1D2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02561A39" w14:textId="4E695DA6" w:rsidR="0017427F" w:rsidRDefault="0017427F" w:rsidP="007E1D2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17427F">
        <w:rPr>
          <w:rFonts w:ascii="Arial Narrow" w:hAnsi="Arial Narrow" w:cs="Arial Narrow"/>
          <w:sz w:val="22"/>
          <w:szCs w:val="22"/>
        </w:rPr>
        <w:t>Veková štruktúra pohľadávok za bežné účtovné obdobie je uvedená v nasledujúcom prehľade:</w:t>
      </w:r>
    </w:p>
    <w:p w14:paraId="3B3A8DEF" w14:textId="77777777" w:rsidR="00FF6207" w:rsidRDefault="00FF6207" w:rsidP="007E1D2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677560462"/>
    <w:bookmarkEnd w:id="7"/>
    <w:p w14:paraId="6F5B3DFD" w14:textId="4FEDD673" w:rsidR="00FF6207" w:rsidRPr="0017427F" w:rsidRDefault="00030D43" w:rsidP="007E1D2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17427F">
        <w:rPr>
          <w:rFonts w:ascii="Arial Narrow" w:hAnsi="Arial Narrow" w:cs="Arial Narrow"/>
          <w:sz w:val="22"/>
          <w:szCs w:val="22"/>
        </w:rPr>
        <w:object w:dxaOrig="9344" w:dyaOrig="3550" w14:anchorId="186853C3">
          <v:shape id="_x0000_i1307" type="#_x0000_t75" style="width:466.45pt;height:176.55pt" o:ole="">
            <v:imagedata r:id="rId19" o:title=""/>
          </v:shape>
          <o:OLEObject Type="Embed" ProgID="Excel.Sheet.12" ShapeID="_x0000_i1307" DrawAspect="Content" ObjectID="_1811574760" r:id="rId20"/>
        </w:object>
      </w:r>
    </w:p>
    <w:p w14:paraId="3C38BECB" w14:textId="2F76680B" w:rsidR="0017427F" w:rsidRDefault="0017427F" w:rsidP="00DA1265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65CAE730" w14:textId="77777777" w:rsidR="00552209" w:rsidRDefault="00552209" w:rsidP="00FF620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7EFB1B05" w14:textId="77777777" w:rsidR="00552209" w:rsidRDefault="00552209" w:rsidP="00FF620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32D4B976" w14:textId="77777777" w:rsidR="00552209" w:rsidRDefault="00552209" w:rsidP="00FF620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780168D5" w14:textId="77777777" w:rsidR="00552209" w:rsidRDefault="00552209" w:rsidP="00FF620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01589FF2" w14:textId="77777777" w:rsidR="00552209" w:rsidRDefault="00552209" w:rsidP="00FF620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5FFCE3AD" w14:textId="77777777" w:rsidR="00552209" w:rsidRDefault="00552209" w:rsidP="00FF620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2C27682C" w14:textId="77777777" w:rsidR="00552209" w:rsidRDefault="00552209" w:rsidP="00FF620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2F451F1E" w14:textId="77777777" w:rsidR="00552209" w:rsidRDefault="00552209" w:rsidP="00FF620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58FCFD19" w14:textId="7ED43D6B" w:rsidR="00FF6207" w:rsidRDefault="00FF6207" w:rsidP="00FF620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17427F">
        <w:rPr>
          <w:rFonts w:ascii="Arial Narrow" w:hAnsi="Arial Narrow" w:cs="Arial Narrow"/>
          <w:sz w:val="22"/>
          <w:szCs w:val="22"/>
        </w:rPr>
        <w:lastRenderedPageBreak/>
        <w:t xml:space="preserve">Veková štruktúra pohľadávok za </w:t>
      </w:r>
      <w:r>
        <w:rPr>
          <w:rFonts w:ascii="Arial Narrow" w:hAnsi="Arial Narrow" w:cs="Arial Narrow"/>
          <w:sz w:val="22"/>
          <w:szCs w:val="22"/>
        </w:rPr>
        <w:t>bezprostredne predchádzajúce</w:t>
      </w:r>
      <w:r w:rsidRPr="0017427F">
        <w:rPr>
          <w:rFonts w:ascii="Arial Narrow" w:hAnsi="Arial Narrow" w:cs="Arial Narrow"/>
          <w:sz w:val="22"/>
          <w:szCs w:val="22"/>
        </w:rPr>
        <w:t xml:space="preserve"> účtovné obdobie je uvedená v nasledujúcom prehľade:</w:t>
      </w:r>
    </w:p>
    <w:p w14:paraId="6C822CC9" w14:textId="77777777" w:rsidR="00FF6207" w:rsidRDefault="00FF6207" w:rsidP="00DA1265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bookmarkStart w:id="8" w:name="_MON_1644319468"/>
    <w:bookmarkEnd w:id="8"/>
    <w:p w14:paraId="67FC5387" w14:textId="18D8B07F" w:rsidR="0017427F" w:rsidRPr="00B00B1E" w:rsidRDefault="00F21A40" w:rsidP="00DA1265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17427F">
        <w:rPr>
          <w:rFonts w:ascii="Arial Narrow" w:hAnsi="Arial Narrow" w:cs="Arial Narrow"/>
          <w:sz w:val="22"/>
          <w:szCs w:val="22"/>
        </w:rPr>
        <w:object w:dxaOrig="9344" w:dyaOrig="3550" w14:anchorId="482A1B14">
          <v:shape id="_x0000_i1318" type="#_x0000_t75" style="width:467.7pt;height:177.2pt" o:ole="">
            <v:imagedata r:id="rId21" o:title=""/>
          </v:shape>
          <o:OLEObject Type="Embed" ProgID="Excel.Sheet.12" ShapeID="_x0000_i1318" DrawAspect="Content" ObjectID="_1811574761" r:id="rId22"/>
        </w:object>
      </w:r>
    </w:p>
    <w:p w14:paraId="561D5475" w14:textId="6B8FED5F" w:rsidR="007E1D27" w:rsidRDefault="007E1D27">
      <w:pPr>
        <w:rPr>
          <w:rFonts w:ascii="Arial Narrow" w:hAnsi="Arial Narrow" w:cs="Arial Narrow"/>
          <w:sz w:val="22"/>
          <w:szCs w:val="22"/>
        </w:rPr>
      </w:pPr>
    </w:p>
    <w:p w14:paraId="4C9E113C" w14:textId="77777777" w:rsidR="002A40A0" w:rsidRPr="00B00B1E" w:rsidRDefault="002A40A0" w:rsidP="0017427F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6708168B" w14:textId="77777777" w:rsidR="0017427F" w:rsidRDefault="0017427F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f</w:t>
      </w:r>
      <w:r w:rsidR="00DA1265" w:rsidRPr="0017427F">
        <w:rPr>
          <w:rFonts w:ascii="Arial Narrow" w:hAnsi="Arial Narrow" w:cs="Arial Narrow"/>
          <w:b/>
          <w:bCs/>
          <w:sz w:val="22"/>
          <w:szCs w:val="22"/>
        </w:rPr>
        <w:t>) H</w:t>
      </w:r>
      <w:r w:rsidR="00235630" w:rsidRPr="0017427F">
        <w:rPr>
          <w:rFonts w:ascii="Arial Narrow" w:hAnsi="Arial Narrow" w:cs="Arial Narrow"/>
          <w:b/>
          <w:bCs/>
          <w:sz w:val="22"/>
          <w:szCs w:val="22"/>
        </w:rPr>
        <w:t>odnot</w:t>
      </w:r>
      <w:r w:rsidR="00DA1265" w:rsidRPr="0017427F">
        <w:rPr>
          <w:rFonts w:ascii="Arial Narrow" w:hAnsi="Arial Narrow" w:cs="Arial Narrow"/>
          <w:b/>
          <w:bCs/>
          <w:sz w:val="22"/>
          <w:szCs w:val="22"/>
        </w:rPr>
        <w:t>a</w:t>
      </w:r>
      <w:r w:rsidR="00235630" w:rsidRPr="0017427F">
        <w:rPr>
          <w:rFonts w:ascii="Arial Narrow" w:hAnsi="Arial Narrow" w:cs="Arial Narrow"/>
          <w:b/>
          <w:bCs/>
          <w:sz w:val="22"/>
          <w:szCs w:val="22"/>
        </w:rPr>
        <w:t xml:space="preserve"> pohľadávok zabezpečených záložným právom alebo inou formou zabezpečenia </w:t>
      </w:r>
      <w:r w:rsidR="007728FB" w:rsidRPr="0017427F">
        <w:rPr>
          <w:rFonts w:ascii="Arial Narrow" w:hAnsi="Arial Narrow" w:cs="Arial Narrow"/>
          <w:b/>
          <w:bCs/>
          <w:sz w:val="22"/>
          <w:szCs w:val="22"/>
        </w:rPr>
        <w:t>s uvedením formy zabezpečenia</w:t>
      </w:r>
      <w:r w:rsidR="00DA1265" w:rsidRPr="0017427F">
        <w:rPr>
          <w:rFonts w:ascii="Arial Narrow" w:hAnsi="Arial Narrow" w:cs="Arial Narrow"/>
          <w:b/>
          <w:bCs/>
          <w:sz w:val="22"/>
          <w:szCs w:val="22"/>
        </w:rPr>
        <w:t>:</w:t>
      </w:r>
      <w:r w:rsidR="007728FB" w:rsidRPr="002716CB">
        <w:rPr>
          <w:rFonts w:ascii="Arial Narrow" w:hAnsi="Arial Narrow" w:cs="Arial Narrow"/>
          <w:sz w:val="22"/>
          <w:szCs w:val="22"/>
        </w:rPr>
        <w:t xml:space="preserve"> </w:t>
      </w:r>
    </w:p>
    <w:p w14:paraId="3C55B3FA" w14:textId="77777777" w:rsidR="00235630" w:rsidRPr="002716CB" w:rsidRDefault="0017427F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17427F">
        <w:rPr>
          <w:rFonts w:ascii="Arial Narrow" w:hAnsi="Arial Narrow" w:cs="Arial Narrow"/>
          <w:sz w:val="22"/>
          <w:szCs w:val="22"/>
        </w:rPr>
        <w:t>V</w:t>
      </w:r>
      <w:r w:rsidR="00BA05F8" w:rsidRPr="0017427F">
        <w:rPr>
          <w:rFonts w:ascii="Arial Narrow" w:hAnsi="Arial Narrow" w:cs="Arial Narrow"/>
          <w:sz w:val="22"/>
          <w:szCs w:val="22"/>
        </w:rPr>
        <w:t xml:space="preserve">šetky súčasné a budúce pohľadávky sú „zabezpečené pohľadávky“ na splatenie istiny </w:t>
      </w:r>
      <w:r w:rsidR="00EC0B30" w:rsidRPr="0017427F">
        <w:rPr>
          <w:rFonts w:ascii="Arial Narrow" w:hAnsi="Arial Narrow" w:cs="Arial Narrow"/>
          <w:sz w:val="22"/>
          <w:szCs w:val="22"/>
        </w:rPr>
        <w:t xml:space="preserve">kontokorentného </w:t>
      </w:r>
      <w:r w:rsidR="00BA05F8" w:rsidRPr="0017427F">
        <w:rPr>
          <w:rFonts w:ascii="Arial Narrow" w:hAnsi="Arial Narrow" w:cs="Arial Narrow"/>
          <w:sz w:val="22"/>
          <w:szCs w:val="22"/>
        </w:rPr>
        <w:t>úveru</w:t>
      </w:r>
      <w:r w:rsidR="00064456">
        <w:rPr>
          <w:rFonts w:ascii="Arial Narrow" w:hAnsi="Arial Narrow" w:cs="Arial Narrow"/>
          <w:sz w:val="22"/>
          <w:szCs w:val="22"/>
        </w:rPr>
        <w:t>.</w:t>
      </w:r>
    </w:p>
    <w:p w14:paraId="3EE663B9" w14:textId="77777777" w:rsidR="00E90529" w:rsidRPr="002716CB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278C8B3F" w14:textId="77777777" w:rsidR="00235630" w:rsidRPr="002716CB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17427F">
        <w:rPr>
          <w:rFonts w:ascii="Arial Narrow" w:hAnsi="Arial Narrow" w:cs="Arial Narrow"/>
          <w:sz w:val="22"/>
          <w:szCs w:val="22"/>
        </w:rPr>
        <w:t>H</w:t>
      </w:r>
      <w:r w:rsidR="0070649A" w:rsidRPr="0017427F">
        <w:rPr>
          <w:rFonts w:ascii="Arial Narrow" w:hAnsi="Arial Narrow" w:cs="Arial Narrow"/>
          <w:sz w:val="22"/>
          <w:szCs w:val="22"/>
        </w:rPr>
        <w:t>odnota</w:t>
      </w:r>
      <w:r w:rsidR="00235630" w:rsidRPr="0017427F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pohľadávok, pri ktorých má účtovná jednotka o</w:t>
      </w:r>
      <w:r w:rsidR="007728FB" w:rsidRPr="0017427F">
        <w:rPr>
          <w:rFonts w:ascii="Arial Narrow" w:hAnsi="Arial Narrow" w:cs="Arial Narrow"/>
          <w:sz w:val="22"/>
          <w:szCs w:val="22"/>
        </w:rPr>
        <w:t>bmedzené právo s nimi nakladať</w:t>
      </w:r>
      <w:r w:rsidRPr="0017427F">
        <w:rPr>
          <w:rFonts w:ascii="Arial Narrow" w:hAnsi="Arial Narrow" w:cs="Arial Narrow"/>
          <w:sz w:val="22"/>
          <w:szCs w:val="22"/>
        </w:rPr>
        <w:t>:</w:t>
      </w:r>
    </w:p>
    <w:p w14:paraId="55C6BDF6" w14:textId="77777777" w:rsidR="002A28DC" w:rsidRPr="002716CB" w:rsidRDefault="002A28D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23"/>
        <w:gridCol w:w="2656"/>
        <w:gridCol w:w="2262"/>
      </w:tblGrid>
      <w:tr w:rsidR="00550F87" w:rsidRPr="002716CB" w14:paraId="47294C66" w14:textId="77777777" w:rsidTr="0017427F"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4726A8C" w14:textId="77777777" w:rsidR="00550F87" w:rsidRPr="002716CB" w:rsidRDefault="00550F87" w:rsidP="00A649E0">
            <w:pPr>
              <w:pStyle w:val="TopHeader"/>
              <w:jc w:val="both"/>
            </w:pPr>
            <w:r w:rsidRPr="002716CB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46E5113" w14:textId="77777777" w:rsidR="00550F87" w:rsidRPr="002716CB" w:rsidRDefault="00550F87" w:rsidP="00DA1265">
            <w:pPr>
              <w:pStyle w:val="TopHeader"/>
            </w:pPr>
            <w:r w:rsidRPr="002716CB">
              <w:t>Bežné účtovné obdobie</w:t>
            </w:r>
          </w:p>
        </w:tc>
      </w:tr>
      <w:tr w:rsidR="00550F87" w:rsidRPr="002716CB" w14:paraId="57967B82" w14:textId="77777777" w:rsidTr="0017427F"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664C0B2" w14:textId="77777777" w:rsidR="00550F87" w:rsidRPr="002716CB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24125C3" w14:textId="77777777" w:rsidR="002A28DC" w:rsidRPr="002716CB" w:rsidRDefault="00550F87" w:rsidP="007A17D1">
            <w:pPr>
              <w:pStyle w:val="TopHeader"/>
            </w:pPr>
            <w:r w:rsidRPr="002716CB">
              <w:t>Hodnota predmetu</w:t>
            </w:r>
            <w:r w:rsidR="002A28DC" w:rsidRPr="002716CB">
              <w:t xml:space="preserve"> </w:t>
            </w:r>
          </w:p>
          <w:p w14:paraId="08526D0E" w14:textId="77777777" w:rsidR="00550F87" w:rsidRPr="002716CB" w:rsidRDefault="002A28DC" w:rsidP="007A17D1">
            <w:pPr>
              <w:pStyle w:val="TopHeader"/>
            </w:pPr>
            <w:r w:rsidRPr="002716CB">
              <w:t>záložného práva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D2E62F0" w14:textId="77777777" w:rsidR="00550F87" w:rsidRPr="002716CB" w:rsidRDefault="00550F87" w:rsidP="007A17D1">
            <w:pPr>
              <w:pStyle w:val="TopHeader"/>
            </w:pPr>
            <w:r w:rsidRPr="002716CB">
              <w:t>Hodnota pohľadávky</w:t>
            </w:r>
          </w:p>
        </w:tc>
      </w:tr>
      <w:tr w:rsidR="00550F87" w:rsidRPr="002716CB" w14:paraId="65CA9597" w14:textId="77777777" w:rsidTr="0017427F"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0D20C3" w14:textId="77777777" w:rsidR="00550F87" w:rsidRPr="002716CB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716CB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EC050" w14:textId="51820559" w:rsidR="00550F87" w:rsidRPr="002716CB" w:rsidRDefault="00075285" w:rsidP="00EC0B30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6</w:t>
            </w:r>
            <w:r w:rsidR="00BA05F8">
              <w:rPr>
                <w:rFonts w:ascii="Arial Narrow" w:hAnsi="Arial Narrow" w:cs="Arial Narrow"/>
                <w:sz w:val="22"/>
                <w:szCs w:val="22"/>
              </w:rPr>
              <w:t>50</w:t>
            </w:r>
            <w:r w:rsidR="0017427F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BA05F8">
              <w:rPr>
                <w:rFonts w:ascii="Arial Narrow" w:hAnsi="Arial Narrow" w:cs="Arial Narrow"/>
                <w:sz w:val="22"/>
                <w:szCs w:val="22"/>
              </w:rPr>
              <w:t>000</w:t>
            </w:r>
            <w:r w:rsidR="0017427F">
              <w:rPr>
                <w:rFonts w:ascii="Arial Narrow" w:hAnsi="Arial Narrow" w:cs="Arial Narrow"/>
                <w:sz w:val="22"/>
                <w:szCs w:val="22"/>
              </w:rPr>
              <w:t xml:space="preserve"> E</w:t>
            </w:r>
            <w:r>
              <w:rPr>
                <w:rFonts w:ascii="Arial Narrow" w:hAnsi="Arial Narrow" w:cs="Arial Narrow"/>
                <w:sz w:val="22"/>
                <w:szCs w:val="22"/>
              </w:rPr>
              <w:t>ur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014B758" w14:textId="77777777" w:rsidR="00550F87" w:rsidRPr="002716CB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716CB" w14:paraId="6F82C78D" w14:textId="77777777" w:rsidTr="0017427F"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7D9ADFB" w14:textId="77777777" w:rsidR="00550F87" w:rsidRPr="002716CB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716CB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  <w:r w:rsidR="00F11C78">
              <w:rPr>
                <w:rFonts w:ascii="Arial Narrow" w:hAnsi="Arial Narrow" w:cs="Arial Narrow"/>
                <w:sz w:val="22"/>
                <w:szCs w:val="22"/>
              </w:rPr>
              <w:t xml:space="preserve"> (riadok 54)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4F42DC7" w14:textId="77777777" w:rsidR="00550F87" w:rsidRPr="002716CB" w:rsidRDefault="00550F87" w:rsidP="002A28DC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68D22F5" w14:textId="33DDCF07" w:rsidR="00550F87" w:rsidRPr="002716CB" w:rsidRDefault="00075285" w:rsidP="0017427F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  <w:r w:rsidR="00F21A40">
              <w:rPr>
                <w:rFonts w:ascii="Arial Narrow" w:hAnsi="Arial Narrow" w:cs="Arial Narrow"/>
                <w:sz w:val="22"/>
                <w:szCs w:val="22"/>
              </w:rPr>
              <w:t>156281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 Eur</w:t>
            </w:r>
          </w:p>
        </w:tc>
      </w:tr>
    </w:tbl>
    <w:p w14:paraId="072E4F0F" w14:textId="77777777" w:rsidR="00550F87" w:rsidRPr="002716CB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169B960B" w14:textId="77777777" w:rsidR="00DA1265" w:rsidRPr="002A40A0" w:rsidRDefault="002A40A0" w:rsidP="002A40A0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g)</w:t>
      </w:r>
      <w:r w:rsidR="00DA1265" w:rsidRPr="002A40A0">
        <w:rPr>
          <w:rFonts w:ascii="Arial Narrow" w:hAnsi="Arial Narrow" w:cs="Arial Narrow"/>
          <w:b/>
          <w:bCs/>
          <w:sz w:val="22"/>
          <w:szCs w:val="22"/>
        </w:rPr>
        <w:t xml:space="preserve"> Významné</w:t>
      </w:r>
      <w:r w:rsidR="00235630" w:rsidRPr="002A40A0">
        <w:rPr>
          <w:rFonts w:ascii="Arial Narrow" w:hAnsi="Arial Narrow" w:cs="Arial Narrow"/>
          <w:b/>
          <w:bCs/>
          <w:sz w:val="22"/>
          <w:szCs w:val="22"/>
        </w:rPr>
        <w:t xml:space="preserve"> zložk</w:t>
      </w:r>
      <w:r w:rsidR="00DA1265" w:rsidRPr="002A40A0">
        <w:rPr>
          <w:rFonts w:ascii="Arial Narrow" w:hAnsi="Arial Narrow" w:cs="Arial Narrow"/>
          <w:b/>
          <w:bCs/>
          <w:sz w:val="22"/>
          <w:szCs w:val="22"/>
        </w:rPr>
        <w:t xml:space="preserve">y </w:t>
      </w:r>
      <w:r w:rsidR="007728FB" w:rsidRPr="002A40A0">
        <w:rPr>
          <w:rFonts w:ascii="Arial Narrow" w:hAnsi="Arial Narrow" w:cs="Arial Narrow"/>
          <w:b/>
          <w:bCs/>
          <w:sz w:val="22"/>
          <w:szCs w:val="22"/>
        </w:rPr>
        <w:t>krátkodobého finančného majetku</w:t>
      </w:r>
      <w:r w:rsidR="00DA1265" w:rsidRPr="002A40A0">
        <w:rPr>
          <w:rFonts w:ascii="Arial Narrow" w:hAnsi="Arial Narrow" w:cs="Arial Narrow"/>
          <w:b/>
          <w:bCs/>
          <w:sz w:val="22"/>
          <w:szCs w:val="22"/>
        </w:rPr>
        <w:t>:</w:t>
      </w:r>
    </w:p>
    <w:p w14:paraId="69D7E22F" w14:textId="77777777" w:rsidR="002A40A0" w:rsidRDefault="002A40A0" w:rsidP="00C35FD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A40A0">
        <w:rPr>
          <w:rFonts w:ascii="Arial Narrow" w:hAnsi="Arial Narrow" w:cs="Arial Narrow"/>
          <w:sz w:val="22"/>
          <w:szCs w:val="22"/>
        </w:rPr>
        <w:t>Ako finančné účty sú vykázané peniaze v pokladnici, účty v bankách a cenné papiere. Účtami v bankách môže Spoločnosť voľne disponovať</w:t>
      </w:r>
      <w:r>
        <w:rPr>
          <w:rFonts w:ascii="Arial Narrow" w:hAnsi="Arial Narrow" w:cs="Arial Narrow"/>
          <w:sz w:val="22"/>
          <w:szCs w:val="22"/>
        </w:rPr>
        <w:t>.</w:t>
      </w:r>
    </w:p>
    <w:p w14:paraId="1A0D1C23" w14:textId="77777777" w:rsidR="002A40A0" w:rsidRDefault="002A40A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644320073"/>
    <w:bookmarkEnd w:id="9"/>
    <w:p w14:paraId="03FD363F" w14:textId="31DF52E6" w:rsidR="002A40A0" w:rsidRDefault="00276940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object w:dxaOrig="8823" w:dyaOrig="2212" w14:anchorId="2F6595B4">
          <v:shape id="_x0000_i1323" type="#_x0000_t75" style="width:440.15pt;height:109.55pt" o:ole="">
            <v:imagedata r:id="rId23" o:title=""/>
          </v:shape>
          <o:OLEObject Type="Embed" ProgID="Excel.Sheet.12" ShapeID="_x0000_i1323" DrawAspect="Content" ObjectID="_1811574762" r:id="rId24"/>
        </w:object>
      </w:r>
    </w:p>
    <w:p w14:paraId="2416C5F6" w14:textId="77777777" w:rsidR="007E1D27" w:rsidRDefault="007E1D27" w:rsidP="00133183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18B53541" w14:textId="77777777" w:rsidR="00CC44AE" w:rsidRPr="00133183" w:rsidRDefault="00133183" w:rsidP="00133183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h</w:t>
      </w:r>
      <w:r w:rsidR="00DA4EEF" w:rsidRPr="00133183">
        <w:rPr>
          <w:rFonts w:ascii="Arial Narrow" w:hAnsi="Arial Narrow" w:cs="Arial Narrow"/>
          <w:b/>
          <w:bCs/>
          <w:sz w:val="22"/>
          <w:szCs w:val="22"/>
        </w:rPr>
        <w:t xml:space="preserve">) Informácie o vlastných akciách: </w:t>
      </w:r>
      <w:r w:rsidR="00902CB9" w:rsidRPr="00133183">
        <w:rPr>
          <w:rFonts w:ascii="Arial Narrow" w:hAnsi="Arial Narrow" w:cs="Arial Narrow"/>
          <w:b/>
          <w:bCs/>
          <w:sz w:val="22"/>
          <w:szCs w:val="22"/>
        </w:rPr>
        <w:t xml:space="preserve">- </w:t>
      </w:r>
    </w:p>
    <w:p w14:paraId="7AC8ABA4" w14:textId="77777777" w:rsidR="00DA4EEF" w:rsidRPr="00484848" w:rsidRDefault="00DA4EEF" w:rsidP="00DA4EEF">
      <w:pPr>
        <w:jc w:val="both"/>
        <w:rPr>
          <w:rFonts w:ascii="Arial Narrow" w:hAnsi="Arial Narrow" w:cs="Arial Narrow"/>
          <w:sz w:val="22"/>
          <w:szCs w:val="22"/>
        </w:rPr>
      </w:pPr>
      <w:r w:rsidRPr="00484848">
        <w:rPr>
          <w:rFonts w:ascii="Arial Narrow" w:hAnsi="Arial Narrow" w:cs="Arial Narrow"/>
          <w:sz w:val="22"/>
          <w:szCs w:val="22"/>
        </w:rPr>
        <w:t>1. dôvod nadobudnutia vlastných akcií počas účtovného obdobia</w:t>
      </w:r>
      <w:r w:rsidR="00902CB9" w:rsidRPr="00133183">
        <w:rPr>
          <w:rFonts w:ascii="Arial Narrow" w:hAnsi="Arial Narrow" w:cs="Arial Narrow"/>
          <w:i/>
          <w:iCs/>
          <w:sz w:val="22"/>
          <w:szCs w:val="22"/>
        </w:rPr>
        <w:t>- nenadobudli sme</w:t>
      </w:r>
      <w:r w:rsidR="00133183">
        <w:rPr>
          <w:rFonts w:ascii="Arial Narrow" w:hAnsi="Arial Narrow" w:cs="Arial Narrow"/>
          <w:sz w:val="22"/>
          <w:szCs w:val="22"/>
        </w:rPr>
        <w:t>,</w:t>
      </w:r>
    </w:p>
    <w:p w14:paraId="7F6DB925" w14:textId="77777777" w:rsidR="00DA4EEF" w:rsidRPr="00CC44AE" w:rsidRDefault="00DA4EEF" w:rsidP="00DA4EEF">
      <w:pPr>
        <w:jc w:val="both"/>
        <w:rPr>
          <w:rFonts w:ascii="Arial Narrow" w:hAnsi="Arial Narrow" w:cs="Arial Narrow"/>
          <w:i/>
          <w:sz w:val="18"/>
          <w:szCs w:val="18"/>
        </w:rPr>
      </w:pPr>
      <w:r w:rsidRPr="00484848">
        <w:rPr>
          <w:rFonts w:ascii="Arial Narrow" w:hAnsi="Arial Narrow" w:cs="Arial Narrow"/>
          <w:sz w:val="22"/>
          <w:szCs w:val="22"/>
        </w:rPr>
        <w:t>2. počet a menovitá hodnota nadobudnutých vlastných akcií počas účtovného obdobia a počet a menovitá hodnota prevedených vlastných akcií počas účtovného obdobia, pričom sa uvádza percentuálna hodnota týchto vlastných ak</w:t>
      </w:r>
      <w:r w:rsidR="00902CB9">
        <w:rPr>
          <w:rFonts w:ascii="Arial Narrow" w:hAnsi="Arial Narrow" w:cs="Arial Narrow"/>
          <w:sz w:val="22"/>
          <w:szCs w:val="22"/>
        </w:rPr>
        <w:t xml:space="preserve">cií na upísanom základnom imaní </w:t>
      </w:r>
      <w:r w:rsidR="00902CB9" w:rsidRPr="00133183">
        <w:rPr>
          <w:rFonts w:ascii="Arial Narrow" w:hAnsi="Arial Narrow" w:cs="Arial Narrow"/>
          <w:i/>
          <w:iCs/>
          <w:sz w:val="22"/>
          <w:szCs w:val="22"/>
        </w:rPr>
        <w:t>– počas UO sme nenadobudli</w:t>
      </w:r>
      <w:r w:rsidR="00CC44AE" w:rsidRPr="00133183">
        <w:rPr>
          <w:rFonts w:ascii="Arial Narrow" w:hAnsi="Arial Narrow" w:cs="Arial Narrow"/>
          <w:i/>
          <w:iCs/>
          <w:sz w:val="22"/>
          <w:szCs w:val="22"/>
        </w:rPr>
        <w:t xml:space="preserve"> akcie</w:t>
      </w:r>
      <w:r w:rsidR="00133183">
        <w:rPr>
          <w:rFonts w:ascii="Arial Narrow" w:hAnsi="Arial Narrow" w:cs="Arial Narrow"/>
          <w:i/>
          <w:iCs/>
          <w:sz w:val="22"/>
          <w:szCs w:val="22"/>
        </w:rPr>
        <w:t>,</w:t>
      </w:r>
    </w:p>
    <w:p w14:paraId="2F64C956" w14:textId="77777777" w:rsidR="00484848" w:rsidRPr="00CC44AE" w:rsidRDefault="00DA4EEF" w:rsidP="00DA4EEF">
      <w:pPr>
        <w:jc w:val="both"/>
        <w:rPr>
          <w:rFonts w:ascii="Arial Narrow" w:hAnsi="Arial Narrow" w:cs="Arial Narrow"/>
          <w:i/>
          <w:sz w:val="18"/>
          <w:szCs w:val="18"/>
        </w:rPr>
      </w:pPr>
      <w:r w:rsidRPr="00484848">
        <w:rPr>
          <w:rFonts w:ascii="Arial Narrow" w:hAnsi="Arial Narrow" w:cs="Arial Narrow"/>
          <w:sz w:val="22"/>
          <w:szCs w:val="22"/>
        </w:rPr>
        <w:t xml:space="preserve">3. počet a hodnota, za ktorú sa vlastné akcie počas účtovného obdobia nadobudli a o počet a hodnota, </w:t>
      </w:r>
      <w:r w:rsidR="00484848" w:rsidRPr="00484848">
        <w:rPr>
          <w:rFonts w:ascii="Arial Narrow" w:hAnsi="Arial Narrow" w:cs="Arial Narrow"/>
          <w:sz w:val="22"/>
          <w:szCs w:val="22"/>
        </w:rPr>
        <w:t>za ktorú sa vlastné akcie počas účtovného obdobia previedli na inú osobu,</w:t>
      </w:r>
      <w:r w:rsidR="00902CB9">
        <w:rPr>
          <w:rFonts w:ascii="Arial Narrow" w:hAnsi="Arial Narrow" w:cs="Arial Narrow"/>
          <w:sz w:val="22"/>
          <w:szCs w:val="22"/>
        </w:rPr>
        <w:t xml:space="preserve"> </w:t>
      </w:r>
      <w:r w:rsidR="00902CB9" w:rsidRPr="00133183">
        <w:rPr>
          <w:rFonts w:ascii="Arial Narrow" w:hAnsi="Arial Narrow" w:cs="Arial Narrow"/>
          <w:i/>
          <w:iCs/>
          <w:sz w:val="22"/>
          <w:szCs w:val="22"/>
        </w:rPr>
        <w:t>- nenadobudli</w:t>
      </w:r>
      <w:r w:rsidR="00CC44AE" w:rsidRPr="00133183">
        <w:rPr>
          <w:rFonts w:ascii="Arial Narrow" w:hAnsi="Arial Narrow" w:cs="Arial Narrow"/>
          <w:i/>
          <w:iCs/>
          <w:sz w:val="22"/>
          <w:szCs w:val="22"/>
        </w:rPr>
        <w:t xml:space="preserve"> a nepreviedli sa akcie</w:t>
      </w:r>
      <w:r w:rsidR="00133183">
        <w:rPr>
          <w:rFonts w:ascii="Arial Narrow" w:hAnsi="Arial Narrow" w:cs="Arial Narrow"/>
          <w:i/>
          <w:iCs/>
          <w:sz w:val="22"/>
          <w:szCs w:val="22"/>
        </w:rPr>
        <w:t>,</w:t>
      </w:r>
    </w:p>
    <w:p w14:paraId="488CBCB0" w14:textId="3E311220" w:rsidR="00DA4EEF" w:rsidRDefault="00484848" w:rsidP="00DA4EEF">
      <w:pPr>
        <w:jc w:val="both"/>
        <w:rPr>
          <w:rFonts w:ascii="Arial Narrow" w:hAnsi="Arial Narrow" w:cs="Arial Narrow"/>
          <w:sz w:val="22"/>
          <w:szCs w:val="22"/>
        </w:rPr>
      </w:pPr>
      <w:r w:rsidRPr="00484848">
        <w:rPr>
          <w:rFonts w:ascii="Arial Narrow" w:hAnsi="Arial Narrow" w:cs="Arial Narrow"/>
          <w:sz w:val="22"/>
          <w:szCs w:val="22"/>
        </w:rPr>
        <w:lastRenderedPageBreak/>
        <w:t>4. počet, menovitá hodnota a hodnota, za ktorú sa vlastné akcie nadobudli a ktoré účtovná jednotka má v držbe k poslednému dňu účtovného obdobia; uvádza sa aj ich percentuálny podiel na upísanom základnom imaní</w:t>
      </w:r>
      <w:r w:rsidR="00AA2AD3">
        <w:rPr>
          <w:rFonts w:ascii="Arial Narrow" w:hAnsi="Arial Narrow" w:cs="Arial Narrow"/>
          <w:sz w:val="22"/>
          <w:szCs w:val="22"/>
        </w:rPr>
        <w:t xml:space="preserve"> – Spoločnosť nemá v držbe vlastné akcie</w:t>
      </w:r>
    </w:p>
    <w:p w14:paraId="5A2F7A9C" w14:textId="77777777" w:rsidR="006C781F" w:rsidRDefault="006C781F" w:rsidP="00DA4EEF">
      <w:pPr>
        <w:jc w:val="both"/>
        <w:rPr>
          <w:rFonts w:ascii="Arial Narrow" w:hAnsi="Arial Narrow" w:cs="Arial Narrow"/>
          <w:sz w:val="22"/>
          <w:szCs w:val="22"/>
        </w:rPr>
      </w:pPr>
    </w:p>
    <w:p w14:paraId="68B72488" w14:textId="77777777" w:rsidR="00CF51F0" w:rsidRPr="00CF51F0" w:rsidRDefault="00CF51F0" w:rsidP="00CF51F0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i</w:t>
      </w:r>
      <w:r w:rsidR="00C41DAA" w:rsidRPr="00CF51F0">
        <w:rPr>
          <w:rFonts w:ascii="Arial Narrow" w:hAnsi="Arial Narrow" w:cs="Arial Narrow"/>
          <w:b/>
          <w:bCs/>
          <w:sz w:val="22"/>
          <w:szCs w:val="22"/>
        </w:rPr>
        <w:t xml:space="preserve">) </w:t>
      </w:r>
      <w:bookmarkStart w:id="10" w:name="_Toc530739906"/>
      <w:r w:rsidRPr="00CF51F0">
        <w:rPr>
          <w:rFonts w:ascii="Arial Narrow" w:hAnsi="Arial Narrow" w:cs="Arial Narrow"/>
          <w:b/>
          <w:bCs/>
          <w:sz w:val="22"/>
          <w:szCs w:val="22"/>
        </w:rPr>
        <w:t>Časové rozlíšenie</w:t>
      </w:r>
      <w:bookmarkEnd w:id="10"/>
      <w:r w:rsidRPr="00CF51F0">
        <w:rPr>
          <w:rFonts w:ascii="Arial Narrow" w:hAnsi="Arial Narrow" w:cs="Arial Narrow"/>
          <w:b/>
          <w:bCs/>
          <w:sz w:val="22"/>
          <w:szCs w:val="22"/>
        </w:rPr>
        <w:t xml:space="preserve"> na strane aktív</w:t>
      </w:r>
    </w:p>
    <w:p w14:paraId="5501669F" w14:textId="77777777" w:rsidR="00CF51F0" w:rsidRDefault="00CF51F0" w:rsidP="00CF51F0">
      <w:pPr>
        <w:pStyle w:val="Zkladntext0"/>
        <w:ind w:left="0" w:firstLine="0"/>
        <w:rPr>
          <w:rFonts w:ascii="Arial Narrow" w:hAnsi="Arial Narrow" w:cs="Arial Narrow"/>
          <w:sz w:val="22"/>
          <w:szCs w:val="22"/>
          <w:lang w:val="sk-SK" w:eastAsia="sk-SK"/>
        </w:rPr>
      </w:pPr>
      <w:r w:rsidRPr="00CF51F0">
        <w:rPr>
          <w:rFonts w:ascii="Arial Narrow" w:hAnsi="Arial Narrow" w:cs="Arial Narrow"/>
          <w:sz w:val="22"/>
          <w:szCs w:val="22"/>
          <w:lang w:val="sk-SK" w:eastAsia="sk-SK"/>
        </w:rPr>
        <w:t>Prehľad významných položiek časového rozlíšenia na strane aktív:</w:t>
      </w:r>
    </w:p>
    <w:p w14:paraId="31CACD36" w14:textId="77777777" w:rsidR="00CF51F0" w:rsidRDefault="00CF51F0" w:rsidP="00CF51F0">
      <w:pPr>
        <w:pStyle w:val="Zkladntext0"/>
        <w:ind w:left="0" w:firstLine="0"/>
        <w:rPr>
          <w:rFonts w:ascii="Arial Narrow" w:hAnsi="Arial Narrow" w:cs="Arial Narrow"/>
          <w:sz w:val="22"/>
          <w:szCs w:val="22"/>
          <w:lang w:val="sk-SK" w:eastAsia="sk-SK"/>
        </w:rPr>
      </w:pPr>
    </w:p>
    <w:bookmarkStart w:id="11" w:name="_MON_1644320973"/>
    <w:bookmarkEnd w:id="11"/>
    <w:p w14:paraId="4C2F563A" w14:textId="602B766B" w:rsidR="00CF51F0" w:rsidRPr="00CF51F0" w:rsidRDefault="00276940" w:rsidP="005119CF">
      <w:pPr>
        <w:pStyle w:val="Zkladntext0"/>
        <w:ind w:left="0" w:firstLine="0"/>
        <w:jc w:val="center"/>
        <w:rPr>
          <w:rFonts w:ascii="Arial Narrow" w:hAnsi="Arial Narrow" w:cs="Arial Narrow"/>
          <w:sz w:val="22"/>
          <w:szCs w:val="22"/>
          <w:lang w:val="sk-SK" w:eastAsia="sk-SK"/>
        </w:rPr>
      </w:pPr>
      <w:r>
        <w:object w:dxaOrig="8712" w:dyaOrig="4698" w14:anchorId="672CEFBB">
          <v:shape id="_x0000_i1333" type="#_x0000_t75" style="width:437.65pt;height:234.8pt" o:ole="">
            <v:imagedata r:id="rId25" o:title=""/>
          </v:shape>
          <o:OLEObject Type="Embed" ProgID="Excel.Sheet.12" ShapeID="_x0000_i1333" DrawAspect="Content" ObjectID="_1811574763" r:id="rId26"/>
        </w:object>
      </w:r>
    </w:p>
    <w:p w14:paraId="06ACA227" w14:textId="77777777" w:rsidR="005119CF" w:rsidRDefault="005119CF" w:rsidP="005119CF">
      <w:pPr>
        <w:rPr>
          <w:rFonts w:ascii="Arial Narrow" w:hAnsi="Arial Narrow" w:cs="Arial Narrow"/>
          <w:b/>
          <w:bCs/>
          <w:sz w:val="28"/>
          <w:szCs w:val="28"/>
        </w:rPr>
      </w:pPr>
    </w:p>
    <w:p w14:paraId="10AED543" w14:textId="67782191" w:rsidR="00235630" w:rsidRPr="00211F22" w:rsidRDefault="00235630" w:rsidP="005119CF">
      <w:pPr>
        <w:rPr>
          <w:rFonts w:ascii="Arial Narrow" w:hAnsi="Arial Narrow" w:cs="Arial Narrow"/>
          <w:b/>
          <w:bCs/>
          <w:sz w:val="28"/>
          <w:szCs w:val="28"/>
        </w:rPr>
      </w:pPr>
      <w:r w:rsidRPr="00211F22">
        <w:rPr>
          <w:rFonts w:ascii="Arial Narrow" w:hAnsi="Arial Narrow" w:cs="Arial Narrow"/>
          <w:b/>
          <w:bCs/>
          <w:sz w:val="28"/>
          <w:szCs w:val="28"/>
        </w:rPr>
        <w:t xml:space="preserve">G. </w:t>
      </w:r>
      <w:r w:rsidR="00990840" w:rsidRPr="00211F22">
        <w:rPr>
          <w:rFonts w:ascii="Arial Narrow" w:hAnsi="Arial Narrow" w:cs="Arial Narrow"/>
          <w:b/>
          <w:bCs/>
          <w:sz w:val="28"/>
          <w:szCs w:val="28"/>
        </w:rPr>
        <w:t xml:space="preserve">Informácie o </w:t>
      </w:r>
      <w:r w:rsidRPr="00211F22">
        <w:rPr>
          <w:rFonts w:ascii="Arial Narrow" w:hAnsi="Arial Narrow" w:cs="Arial Narrow"/>
          <w:b/>
          <w:bCs/>
          <w:sz w:val="28"/>
          <w:szCs w:val="28"/>
        </w:rPr>
        <w:t>údajoch vykázaných na strane pasív súvahy</w:t>
      </w:r>
    </w:p>
    <w:p w14:paraId="1E382124" w14:textId="77777777" w:rsidR="00211F22" w:rsidRDefault="00211F22" w:rsidP="00211F2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6A5C2596" w14:textId="77777777" w:rsidR="00235630" w:rsidRPr="00BD0C09" w:rsidRDefault="00FF50C7" w:rsidP="00211F22">
      <w:pPr>
        <w:numPr>
          <w:ilvl w:val="0"/>
          <w:numId w:val="16"/>
        </w:num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BD0C09">
        <w:rPr>
          <w:rFonts w:ascii="Arial Narrow" w:hAnsi="Arial Narrow" w:cs="Arial Narrow"/>
          <w:b/>
          <w:bCs/>
          <w:sz w:val="22"/>
          <w:szCs w:val="22"/>
        </w:rPr>
        <w:t xml:space="preserve">Vlastné </w:t>
      </w:r>
      <w:r w:rsidR="00211F22" w:rsidRPr="00BD0C09">
        <w:rPr>
          <w:rFonts w:ascii="Arial Narrow" w:hAnsi="Arial Narrow" w:cs="Arial Narrow"/>
          <w:b/>
          <w:bCs/>
          <w:sz w:val="22"/>
          <w:szCs w:val="22"/>
        </w:rPr>
        <w:t>imanie</w:t>
      </w:r>
    </w:p>
    <w:p w14:paraId="6C1ADE94" w14:textId="77777777" w:rsidR="007E1D27" w:rsidRPr="00BD0C09" w:rsidRDefault="007E1D27" w:rsidP="007E1D27">
      <w:pPr>
        <w:pStyle w:val="Zkladntext0"/>
        <w:ind w:left="0" w:firstLine="0"/>
        <w:rPr>
          <w:rFonts w:ascii="Arial Narrow" w:hAnsi="Arial Narrow" w:cs="Arial Narrow"/>
          <w:sz w:val="22"/>
          <w:szCs w:val="22"/>
          <w:lang w:val="sk-SK" w:eastAsia="sk-SK"/>
        </w:rPr>
      </w:pPr>
      <w:r w:rsidRPr="00BD0C09">
        <w:rPr>
          <w:rFonts w:ascii="Arial Narrow" w:hAnsi="Arial Narrow" w:cs="Arial Narrow"/>
          <w:sz w:val="22"/>
          <w:szCs w:val="22"/>
          <w:lang w:val="sk-SK" w:eastAsia="sk-SK"/>
        </w:rPr>
        <w:t>Informácie o vlastnom imaní Spoločnosti sú ďalej uvedené v časti P poznámok.</w:t>
      </w:r>
    </w:p>
    <w:p w14:paraId="5DD9D3F7" w14:textId="77777777" w:rsidR="007E1D27" w:rsidRPr="00BD0C09" w:rsidRDefault="007E1D27" w:rsidP="007E1D27">
      <w:pPr>
        <w:pStyle w:val="Zkladntext0"/>
        <w:ind w:left="0" w:firstLine="0"/>
        <w:rPr>
          <w:rFonts w:ascii="Arial Narrow" w:hAnsi="Arial Narrow" w:cs="Arial Narrow"/>
          <w:sz w:val="22"/>
          <w:szCs w:val="22"/>
          <w:lang w:val="sk-SK" w:eastAsia="sk-SK"/>
        </w:rPr>
      </w:pPr>
    </w:p>
    <w:p w14:paraId="09735422" w14:textId="5B36926E" w:rsidR="009C5343" w:rsidRPr="00BD0C09" w:rsidRDefault="009C5343" w:rsidP="009C5343">
      <w:pPr>
        <w:jc w:val="both"/>
        <w:rPr>
          <w:rFonts w:ascii="Arial Narrow" w:hAnsi="Arial Narrow" w:cs="Arial Narrow"/>
          <w:sz w:val="22"/>
          <w:szCs w:val="22"/>
        </w:rPr>
      </w:pPr>
      <w:r w:rsidRPr="00BD0C09">
        <w:rPr>
          <w:rFonts w:ascii="Arial Narrow" w:hAnsi="Arial Narrow" w:cs="Arial Narrow"/>
          <w:sz w:val="22"/>
          <w:szCs w:val="22"/>
        </w:rPr>
        <w:t>Základné imanie spoločnosti bolo splatené v celej výške 3 539 154,40 € a bolo tvorené akciami:</w:t>
      </w:r>
    </w:p>
    <w:p w14:paraId="63B0416E" w14:textId="0CC769D8" w:rsidR="009C5343" w:rsidRPr="00BD0C09" w:rsidRDefault="009C5343" w:rsidP="009C5343">
      <w:pPr>
        <w:pStyle w:val="Odsekzoznamu"/>
        <w:numPr>
          <w:ilvl w:val="0"/>
          <w:numId w:val="35"/>
        </w:numPr>
        <w:jc w:val="both"/>
        <w:rPr>
          <w:rFonts w:ascii="Arial Narrow" w:hAnsi="Arial Narrow" w:cs="Arial Narrow"/>
        </w:rPr>
      </w:pPr>
      <w:r w:rsidRPr="00BD0C09">
        <w:rPr>
          <w:rFonts w:ascii="Arial Narrow" w:hAnsi="Arial Narrow" w:cs="Arial Narrow"/>
        </w:rPr>
        <w:t xml:space="preserve"> 66 842 ks akcií po 33,20 €/akcia,</w:t>
      </w:r>
    </w:p>
    <w:p w14:paraId="21C72ECB" w14:textId="59343C30" w:rsidR="009C5343" w:rsidRPr="00BD0C09" w:rsidRDefault="009C5343" w:rsidP="009C5343">
      <w:pPr>
        <w:pStyle w:val="Odsekzoznamu"/>
        <w:numPr>
          <w:ilvl w:val="0"/>
          <w:numId w:val="35"/>
        </w:numPr>
        <w:jc w:val="both"/>
        <w:rPr>
          <w:rFonts w:ascii="Arial Narrow" w:hAnsi="Arial Narrow" w:cs="Arial Narrow"/>
        </w:rPr>
      </w:pPr>
      <w:r w:rsidRPr="00BD0C09">
        <w:rPr>
          <w:rFonts w:ascii="Arial Narrow" w:hAnsi="Arial Narrow" w:cs="Arial Narrow"/>
        </w:rPr>
        <w:t>4 000 ks akcií po 330,00 €/akcia.</w:t>
      </w:r>
    </w:p>
    <w:p w14:paraId="13BDFB62" w14:textId="4362EE23" w:rsidR="005119CF" w:rsidRPr="00BD0C09" w:rsidRDefault="005119CF" w:rsidP="009C5343">
      <w:pPr>
        <w:jc w:val="both"/>
        <w:rPr>
          <w:rFonts w:ascii="Arial Narrow" w:hAnsi="Arial Narrow" w:cs="Arial Narrow"/>
          <w:sz w:val="22"/>
          <w:szCs w:val="22"/>
        </w:rPr>
      </w:pPr>
      <w:r w:rsidRPr="00BD0C09">
        <w:rPr>
          <w:rFonts w:ascii="Arial Narrow" w:hAnsi="Arial Narrow" w:cs="Arial Narrow"/>
          <w:sz w:val="22"/>
          <w:szCs w:val="22"/>
        </w:rPr>
        <w:t xml:space="preserve">Dňa 31.10.2020 rozhodol jediný akcionár Spoločnosti o zmene právnej formy Spoločnosti z akciovej spoločnosti na spoločnosť s ručením obmedzeným. Zároveň došlo aj k rozhodnutie o zmene základného imania. Základné imanie v pôvodnej výške </w:t>
      </w:r>
      <w:r w:rsidR="009C5343" w:rsidRPr="00BD0C09">
        <w:rPr>
          <w:rFonts w:ascii="Arial Narrow" w:hAnsi="Arial Narrow" w:cs="Arial Narrow"/>
          <w:sz w:val="22"/>
          <w:szCs w:val="22"/>
        </w:rPr>
        <w:t>3</w:t>
      </w:r>
      <w:r w:rsidR="00352AAF" w:rsidRPr="00BD0C09">
        <w:rPr>
          <w:rFonts w:ascii="Arial Narrow" w:hAnsi="Arial Narrow" w:cs="Arial Narrow"/>
          <w:sz w:val="22"/>
          <w:szCs w:val="22"/>
        </w:rPr>
        <w:t> </w:t>
      </w:r>
      <w:r w:rsidR="009C5343" w:rsidRPr="00BD0C09">
        <w:rPr>
          <w:rFonts w:ascii="Arial Narrow" w:hAnsi="Arial Narrow" w:cs="Arial Narrow"/>
          <w:sz w:val="22"/>
          <w:szCs w:val="22"/>
        </w:rPr>
        <w:t>539</w:t>
      </w:r>
      <w:r w:rsidR="00352AAF" w:rsidRPr="00BD0C09">
        <w:rPr>
          <w:rFonts w:ascii="Arial Narrow" w:hAnsi="Arial Narrow" w:cs="Arial Narrow"/>
          <w:sz w:val="22"/>
          <w:szCs w:val="22"/>
        </w:rPr>
        <w:t xml:space="preserve"> </w:t>
      </w:r>
      <w:r w:rsidR="009C5343" w:rsidRPr="00BD0C09">
        <w:rPr>
          <w:rFonts w:ascii="Arial Narrow" w:hAnsi="Arial Narrow" w:cs="Arial Narrow"/>
          <w:sz w:val="22"/>
          <w:szCs w:val="22"/>
        </w:rPr>
        <w:t xml:space="preserve">154,40 € </w:t>
      </w:r>
      <w:r w:rsidR="00BD0C09">
        <w:rPr>
          <w:rFonts w:ascii="Arial Narrow" w:hAnsi="Arial Narrow" w:cs="Arial Narrow"/>
          <w:sz w:val="22"/>
          <w:szCs w:val="22"/>
        </w:rPr>
        <w:t>je</w:t>
      </w:r>
      <w:r w:rsidR="009C5343" w:rsidRPr="00BD0C09">
        <w:rPr>
          <w:rFonts w:ascii="Arial Narrow" w:hAnsi="Arial Narrow" w:cs="Arial Narrow"/>
          <w:sz w:val="22"/>
          <w:szCs w:val="22"/>
        </w:rPr>
        <w:t xml:space="preserve"> znížené na hodnotu 3 000 750,00 €,</w:t>
      </w:r>
      <w:r w:rsidR="00691C36" w:rsidRPr="00BD0C09">
        <w:rPr>
          <w:rFonts w:ascii="Arial Narrow" w:hAnsi="Arial Narrow" w:cs="Arial Narrow"/>
          <w:sz w:val="22"/>
          <w:szCs w:val="22"/>
        </w:rPr>
        <w:t xml:space="preserve"> z čoho 3 000 000 € </w:t>
      </w:r>
      <w:r w:rsidR="00BD0C09">
        <w:rPr>
          <w:rFonts w:ascii="Arial Narrow" w:hAnsi="Arial Narrow" w:cs="Arial Narrow"/>
          <w:sz w:val="22"/>
          <w:szCs w:val="22"/>
        </w:rPr>
        <w:t>je</w:t>
      </w:r>
      <w:r w:rsidR="00691C36" w:rsidRPr="00BD0C09">
        <w:rPr>
          <w:rFonts w:ascii="Arial Narrow" w:hAnsi="Arial Narrow" w:cs="Arial Narrow"/>
          <w:sz w:val="22"/>
          <w:szCs w:val="22"/>
        </w:rPr>
        <w:t xml:space="preserve"> podiel pripadajúci na ENCO, spol. s r. o. a 750 € </w:t>
      </w:r>
      <w:r w:rsidR="00BD0C09">
        <w:rPr>
          <w:rFonts w:ascii="Arial Narrow" w:hAnsi="Arial Narrow" w:cs="Arial Narrow"/>
          <w:sz w:val="22"/>
          <w:szCs w:val="22"/>
        </w:rPr>
        <w:t>je</w:t>
      </w:r>
      <w:r w:rsidR="00691C36" w:rsidRPr="00BD0C09">
        <w:rPr>
          <w:rFonts w:ascii="Arial Narrow" w:hAnsi="Arial Narrow" w:cs="Arial Narrow"/>
          <w:sz w:val="22"/>
          <w:szCs w:val="22"/>
        </w:rPr>
        <w:t xml:space="preserve"> nový vklad spoločníka Ing. Mateja Medveďa,</w:t>
      </w:r>
      <w:r w:rsidR="009C5343" w:rsidRPr="00BD0C09">
        <w:rPr>
          <w:rFonts w:ascii="Arial Narrow" w:hAnsi="Arial Narrow" w:cs="Arial Narrow"/>
          <w:sz w:val="22"/>
          <w:szCs w:val="22"/>
        </w:rPr>
        <w:t xml:space="preserve"> pričom hodnota zníženého základného imania b</w:t>
      </w:r>
      <w:r w:rsidR="00BD0C09">
        <w:rPr>
          <w:rFonts w:ascii="Arial Narrow" w:hAnsi="Arial Narrow" w:cs="Arial Narrow"/>
          <w:sz w:val="22"/>
          <w:szCs w:val="22"/>
        </w:rPr>
        <w:t>ola</w:t>
      </w:r>
      <w:r w:rsidR="009C5343" w:rsidRPr="00BD0C09">
        <w:rPr>
          <w:rFonts w:ascii="Arial Narrow" w:hAnsi="Arial Narrow" w:cs="Arial Narrow"/>
          <w:sz w:val="22"/>
          <w:szCs w:val="22"/>
        </w:rPr>
        <w:t xml:space="preserve"> použitá na vykrytie neuhradených strát minulých rokov a zvyšná časť b</w:t>
      </w:r>
      <w:r w:rsidR="00BD0C09">
        <w:rPr>
          <w:rFonts w:ascii="Arial Narrow" w:hAnsi="Arial Narrow" w:cs="Arial Narrow"/>
          <w:sz w:val="22"/>
          <w:szCs w:val="22"/>
        </w:rPr>
        <w:t>ola</w:t>
      </w:r>
      <w:r w:rsidR="009C5343" w:rsidRPr="00BD0C09">
        <w:rPr>
          <w:rFonts w:ascii="Arial Narrow" w:hAnsi="Arial Narrow" w:cs="Arial Narrow"/>
          <w:sz w:val="22"/>
          <w:szCs w:val="22"/>
        </w:rPr>
        <w:t xml:space="preserve"> preúčtovaná do Ostatných kapitálových fondov </w:t>
      </w:r>
    </w:p>
    <w:p w14:paraId="1D5D319C" w14:textId="2F183AF2" w:rsidR="005119CF" w:rsidRPr="00BD0C09" w:rsidRDefault="005119CF" w:rsidP="005119CF">
      <w:pPr>
        <w:jc w:val="both"/>
        <w:rPr>
          <w:rFonts w:ascii="Arial Narrow" w:hAnsi="Arial Narrow" w:cs="Arial Narrow"/>
          <w:sz w:val="22"/>
          <w:szCs w:val="22"/>
        </w:rPr>
      </w:pPr>
      <w:r w:rsidRPr="00BD0C09">
        <w:rPr>
          <w:rFonts w:ascii="Arial Narrow" w:hAnsi="Arial Narrow" w:cs="Arial Narrow"/>
          <w:sz w:val="22"/>
          <w:szCs w:val="22"/>
        </w:rPr>
        <w:t>Zmena právnej formy a obchodného mena nadobud</w:t>
      </w:r>
      <w:r w:rsidR="00BD0C09" w:rsidRPr="00BD0C09">
        <w:rPr>
          <w:rFonts w:ascii="Arial Narrow" w:hAnsi="Arial Narrow" w:cs="Arial Narrow"/>
          <w:sz w:val="22"/>
          <w:szCs w:val="22"/>
        </w:rPr>
        <w:t>la</w:t>
      </w:r>
      <w:r w:rsidRPr="00BD0C09">
        <w:rPr>
          <w:rFonts w:ascii="Arial Narrow" w:hAnsi="Arial Narrow" w:cs="Arial Narrow"/>
          <w:sz w:val="22"/>
          <w:szCs w:val="22"/>
        </w:rPr>
        <w:t xml:space="preserve"> účinnosť až dňom zápisu do Obchodného registra Okresného súdu Trenčín</w:t>
      </w:r>
      <w:r w:rsidR="00BD0C09" w:rsidRPr="00BD0C09">
        <w:rPr>
          <w:rFonts w:ascii="Arial Narrow" w:hAnsi="Arial Narrow" w:cs="Arial Narrow"/>
          <w:sz w:val="22"/>
          <w:szCs w:val="22"/>
        </w:rPr>
        <w:t xml:space="preserve">, </w:t>
      </w:r>
      <w:proofErr w:type="spellStart"/>
      <w:r w:rsidR="00BD0C09" w:rsidRPr="00BD0C09">
        <w:rPr>
          <w:rFonts w:ascii="Arial Narrow" w:hAnsi="Arial Narrow" w:cs="Arial Narrow"/>
          <w:sz w:val="22"/>
          <w:szCs w:val="22"/>
        </w:rPr>
        <w:t>t.j</w:t>
      </w:r>
      <w:proofErr w:type="spellEnd"/>
      <w:r w:rsidR="00BD0C09" w:rsidRPr="00BD0C09">
        <w:rPr>
          <w:rFonts w:ascii="Arial Narrow" w:hAnsi="Arial Narrow" w:cs="Arial Narrow"/>
          <w:sz w:val="22"/>
          <w:szCs w:val="22"/>
        </w:rPr>
        <w:t>. 01.03.2021</w:t>
      </w:r>
      <w:r w:rsidRPr="00BD0C09">
        <w:rPr>
          <w:rFonts w:ascii="Arial Narrow" w:hAnsi="Arial Narrow" w:cs="Arial Narrow"/>
          <w:sz w:val="22"/>
          <w:szCs w:val="22"/>
        </w:rPr>
        <w:t xml:space="preserve">. </w:t>
      </w:r>
    </w:p>
    <w:p w14:paraId="7BB84CCD" w14:textId="68674098" w:rsidR="005119CF" w:rsidRPr="005656BE" w:rsidRDefault="005119CF" w:rsidP="00990840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14:paraId="5BE50C2A" w14:textId="77777777" w:rsidR="00FA0703" w:rsidRPr="00FA0703" w:rsidRDefault="00FA0703" w:rsidP="00FA0703">
      <w:pPr>
        <w:jc w:val="both"/>
        <w:rPr>
          <w:rFonts w:ascii="Arial Narrow" w:hAnsi="Arial Narrow" w:cs="Arial Narrow"/>
          <w:sz w:val="22"/>
          <w:szCs w:val="22"/>
        </w:rPr>
      </w:pPr>
      <w:r w:rsidRPr="00BD0C09">
        <w:rPr>
          <w:rFonts w:ascii="Arial Narrow" w:hAnsi="Arial Narrow" w:cs="Arial Narrow"/>
          <w:sz w:val="22"/>
          <w:szCs w:val="22"/>
        </w:rPr>
        <w:t>Rozdelenie výsledku hospodárenia za bezprostredne predchádzajúce účtovné obdobie je uvedené v nasledujúcom prehľade:</w:t>
      </w:r>
    </w:p>
    <w:p w14:paraId="7D10995F" w14:textId="77777777" w:rsidR="00FA0703" w:rsidRDefault="00FA0703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390817554"/>
    <w:bookmarkEnd w:id="12"/>
    <w:p w14:paraId="00D8C3DB" w14:textId="0C3B58B7" w:rsidR="00FA0703" w:rsidRDefault="006B3347" w:rsidP="00990840">
      <w:pPr>
        <w:jc w:val="both"/>
        <w:rPr>
          <w:rFonts w:ascii="Arial Narrow" w:hAnsi="Arial Narrow" w:cs="Arial Narrow"/>
          <w:sz w:val="22"/>
          <w:szCs w:val="22"/>
        </w:rPr>
      </w:pPr>
      <w:r>
        <w:object w:dxaOrig="9099" w:dyaOrig="4066" w14:anchorId="41F5D4DD">
          <v:shape id="_x0000_i1339" type="#_x0000_t75" style="width:455.8pt;height:202.25pt" o:ole="">
            <v:imagedata r:id="rId27" o:title=""/>
          </v:shape>
          <o:OLEObject Type="Embed" ProgID="Excel.Sheet.12" ShapeID="_x0000_i1339" DrawAspect="Content" ObjectID="_1811574764" r:id="rId28"/>
        </w:object>
      </w:r>
    </w:p>
    <w:p w14:paraId="16DE633B" w14:textId="77777777" w:rsidR="008978B7" w:rsidRPr="00C67CC4" w:rsidRDefault="008978B7" w:rsidP="008978B7">
      <w:pPr>
        <w:jc w:val="both"/>
        <w:rPr>
          <w:rFonts w:ascii="Arial Narrow" w:hAnsi="Arial Narrow" w:cs="Arial Narrow"/>
          <w:i/>
          <w:sz w:val="18"/>
          <w:szCs w:val="18"/>
        </w:rPr>
      </w:pPr>
    </w:p>
    <w:p w14:paraId="06C0EAF7" w14:textId="77777777" w:rsidR="001A1F4C" w:rsidRPr="00FA0703" w:rsidRDefault="00FA0703" w:rsidP="00FA0703">
      <w:pPr>
        <w:numPr>
          <w:ilvl w:val="0"/>
          <w:numId w:val="16"/>
        </w:num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FA0703">
        <w:rPr>
          <w:rFonts w:ascii="Arial Narrow" w:hAnsi="Arial Narrow" w:cs="Arial Narrow"/>
          <w:b/>
          <w:bCs/>
          <w:sz w:val="22"/>
          <w:szCs w:val="22"/>
        </w:rPr>
        <w:t xml:space="preserve">Rezervy </w:t>
      </w:r>
    </w:p>
    <w:p w14:paraId="3202B576" w14:textId="77777777" w:rsidR="00196165" w:rsidRDefault="00196165" w:rsidP="001A0386">
      <w:pPr>
        <w:rPr>
          <w:rFonts w:ascii="Arial Narrow" w:hAnsi="Arial Narrow"/>
          <w:sz w:val="22"/>
          <w:szCs w:val="22"/>
        </w:rPr>
      </w:pPr>
    </w:p>
    <w:p w14:paraId="2CF83E65" w14:textId="77777777" w:rsidR="00FA0703" w:rsidRPr="00320301" w:rsidRDefault="00FA0703" w:rsidP="00320301">
      <w:pPr>
        <w:jc w:val="both"/>
        <w:rPr>
          <w:rFonts w:ascii="Arial Narrow" w:hAnsi="Arial Narrow" w:cs="Arial Narrow"/>
          <w:sz w:val="22"/>
          <w:szCs w:val="22"/>
        </w:rPr>
      </w:pPr>
      <w:r w:rsidRPr="00320301">
        <w:rPr>
          <w:rFonts w:ascii="Arial Narrow" w:hAnsi="Arial Narrow" w:cs="Arial Narrow"/>
          <w:sz w:val="22"/>
          <w:szCs w:val="22"/>
        </w:rPr>
        <w:t>Prehľad o rezervách za bežné účtovné obdobie je uvedený v nasledujúcom prehľade:</w:t>
      </w:r>
    </w:p>
    <w:p w14:paraId="4A7E69F4" w14:textId="77777777" w:rsidR="00196165" w:rsidRDefault="00196165" w:rsidP="001A0386">
      <w:pPr>
        <w:rPr>
          <w:rFonts w:ascii="Arial Narrow" w:hAnsi="Arial Narrow"/>
          <w:sz w:val="22"/>
          <w:szCs w:val="22"/>
        </w:rPr>
      </w:pPr>
    </w:p>
    <w:bookmarkStart w:id="13" w:name="_MON_1644322100"/>
    <w:bookmarkEnd w:id="13"/>
    <w:p w14:paraId="6EB3977F" w14:textId="4A552271" w:rsidR="00196165" w:rsidRDefault="006B3347" w:rsidP="001A0386">
      <w:pPr>
        <w:rPr>
          <w:rFonts w:ascii="Arial Narrow" w:hAnsi="Arial Narrow"/>
          <w:sz w:val="22"/>
          <w:szCs w:val="22"/>
        </w:rPr>
      </w:pPr>
      <w:r>
        <w:object w:dxaOrig="8777" w:dyaOrig="4193" w14:anchorId="0EF40CC3">
          <v:shape id="_x0000_i1359" type="#_x0000_t75" style="width:440.15pt;height:243.55pt" o:ole="" o:preferrelative="f">
            <v:imagedata r:id="rId29" o:title=""/>
            <o:lock v:ext="edit" aspectratio="f"/>
          </v:shape>
          <o:OLEObject Type="Embed" ProgID="Excel.Sheet.12" ShapeID="_x0000_i1359" DrawAspect="Content" ObjectID="_1811574765" r:id="rId30"/>
        </w:object>
      </w:r>
    </w:p>
    <w:p w14:paraId="7AC7C584" w14:textId="15790DB7" w:rsidR="007A55F3" w:rsidRDefault="007A55F3">
      <w:pPr>
        <w:rPr>
          <w:rFonts w:ascii="Arial Narrow" w:hAnsi="Arial Narrow" w:cs="Arial Narrow"/>
          <w:sz w:val="22"/>
          <w:szCs w:val="22"/>
        </w:rPr>
      </w:pPr>
    </w:p>
    <w:p w14:paraId="252414F4" w14:textId="77777777" w:rsidR="00E629D8" w:rsidRDefault="00E629D8">
      <w:pPr>
        <w:rPr>
          <w:rFonts w:ascii="Arial Narrow" w:hAnsi="Arial Narrow" w:cs="Arial Narrow"/>
          <w:sz w:val="22"/>
          <w:szCs w:val="22"/>
        </w:rPr>
      </w:pPr>
    </w:p>
    <w:p w14:paraId="08A484D8" w14:textId="77777777" w:rsidR="00E629D8" w:rsidRDefault="00E629D8">
      <w:pPr>
        <w:rPr>
          <w:rFonts w:ascii="Arial Narrow" w:hAnsi="Arial Narrow" w:cs="Arial Narrow"/>
          <w:sz w:val="22"/>
          <w:szCs w:val="22"/>
        </w:rPr>
      </w:pPr>
    </w:p>
    <w:p w14:paraId="65D86508" w14:textId="77777777" w:rsidR="00E629D8" w:rsidRDefault="00E629D8">
      <w:pPr>
        <w:rPr>
          <w:rFonts w:ascii="Arial Narrow" w:hAnsi="Arial Narrow" w:cs="Arial Narrow"/>
          <w:sz w:val="22"/>
          <w:szCs w:val="22"/>
        </w:rPr>
      </w:pPr>
    </w:p>
    <w:p w14:paraId="1D892BC3" w14:textId="77777777" w:rsidR="00E629D8" w:rsidRDefault="00E629D8">
      <w:pPr>
        <w:rPr>
          <w:rFonts w:ascii="Arial Narrow" w:hAnsi="Arial Narrow" w:cs="Arial Narrow"/>
          <w:sz w:val="22"/>
          <w:szCs w:val="22"/>
        </w:rPr>
      </w:pPr>
    </w:p>
    <w:p w14:paraId="3FDB50EC" w14:textId="77777777" w:rsidR="00E629D8" w:rsidRDefault="00E629D8">
      <w:pPr>
        <w:rPr>
          <w:rFonts w:ascii="Arial Narrow" w:hAnsi="Arial Narrow" w:cs="Arial Narrow"/>
          <w:sz w:val="22"/>
          <w:szCs w:val="22"/>
        </w:rPr>
      </w:pPr>
    </w:p>
    <w:p w14:paraId="5FBF7355" w14:textId="77777777" w:rsidR="00E629D8" w:rsidRDefault="00E629D8">
      <w:pPr>
        <w:rPr>
          <w:rFonts w:ascii="Arial Narrow" w:hAnsi="Arial Narrow" w:cs="Arial Narrow"/>
          <w:sz w:val="22"/>
          <w:szCs w:val="22"/>
        </w:rPr>
      </w:pPr>
    </w:p>
    <w:p w14:paraId="15C1818C" w14:textId="77777777" w:rsidR="00E629D8" w:rsidRDefault="00E629D8">
      <w:pPr>
        <w:rPr>
          <w:rFonts w:ascii="Arial Narrow" w:hAnsi="Arial Narrow" w:cs="Arial Narrow"/>
          <w:sz w:val="22"/>
          <w:szCs w:val="22"/>
        </w:rPr>
      </w:pPr>
    </w:p>
    <w:p w14:paraId="29015523" w14:textId="77777777" w:rsidR="00E629D8" w:rsidRDefault="00E629D8">
      <w:pPr>
        <w:rPr>
          <w:rFonts w:ascii="Arial Narrow" w:hAnsi="Arial Narrow" w:cs="Arial Narrow"/>
          <w:sz w:val="22"/>
          <w:szCs w:val="22"/>
        </w:rPr>
      </w:pPr>
    </w:p>
    <w:p w14:paraId="35BEB48A" w14:textId="77777777" w:rsidR="00E629D8" w:rsidRDefault="00E629D8">
      <w:pPr>
        <w:rPr>
          <w:rFonts w:ascii="Arial Narrow" w:hAnsi="Arial Narrow" w:cs="Arial Narrow"/>
          <w:sz w:val="22"/>
          <w:szCs w:val="22"/>
        </w:rPr>
      </w:pPr>
    </w:p>
    <w:p w14:paraId="38CD4F5B" w14:textId="77777777" w:rsidR="00E629D8" w:rsidRDefault="00E629D8">
      <w:pPr>
        <w:rPr>
          <w:rFonts w:ascii="Arial Narrow" w:hAnsi="Arial Narrow" w:cs="Arial Narrow"/>
          <w:sz w:val="22"/>
          <w:szCs w:val="22"/>
        </w:rPr>
      </w:pPr>
    </w:p>
    <w:p w14:paraId="7E9CE928" w14:textId="77777777" w:rsidR="00E629D8" w:rsidRDefault="00E629D8">
      <w:pPr>
        <w:rPr>
          <w:rFonts w:ascii="Arial Narrow" w:hAnsi="Arial Narrow" w:cs="Arial Narrow"/>
          <w:sz w:val="22"/>
          <w:szCs w:val="22"/>
        </w:rPr>
      </w:pPr>
    </w:p>
    <w:p w14:paraId="596E86E4" w14:textId="77777777" w:rsidR="00E629D8" w:rsidRDefault="00E629D8">
      <w:pPr>
        <w:rPr>
          <w:rFonts w:ascii="Arial Narrow" w:hAnsi="Arial Narrow" w:cs="Arial Narrow"/>
          <w:sz w:val="22"/>
          <w:szCs w:val="22"/>
        </w:rPr>
      </w:pPr>
    </w:p>
    <w:p w14:paraId="407F7C2E" w14:textId="77777777" w:rsidR="00E629D8" w:rsidRDefault="00E629D8">
      <w:pPr>
        <w:rPr>
          <w:rFonts w:ascii="Arial Narrow" w:hAnsi="Arial Narrow" w:cs="Arial Narrow"/>
          <w:sz w:val="22"/>
          <w:szCs w:val="22"/>
        </w:rPr>
      </w:pPr>
    </w:p>
    <w:p w14:paraId="27EF6EB8" w14:textId="77777777" w:rsidR="00E629D8" w:rsidRDefault="00E629D8">
      <w:pPr>
        <w:rPr>
          <w:rFonts w:ascii="Arial Narrow" w:hAnsi="Arial Narrow" w:cs="Arial Narrow"/>
          <w:sz w:val="22"/>
          <w:szCs w:val="22"/>
        </w:rPr>
      </w:pPr>
    </w:p>
    <w:p w14:paraId="5CF145D3" w14:textId="77777777" w:rsidR="00320301" w:rsidRPr="0099570D" w:rsidRDefault="007A55F3" w:rsidP="0099570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P</w:t>
      </w:r>
      <w:r w:rsidR="00320301" w:rsidRPr="0099570D">
        <w:rPr>
          <w:rFonts w:ascii="Arial Narrow" w:hAnsi="Arial Narrow" w:cs="Arial Narrow"/>
          <w:sz w:val="22"/>
          <w:szCs w:val="22"/>
        </w:rPr>
        <w:t>rehľad o rezervách za bezprostredne predchádzajúce účtovné obdobie je uvedený v nasledujúcom prehľade:</w:t>
      </w:r>
    </w:p>
    <w:p w14:paraId="2F1086A5" w14:textId="5D1CBD9B" w:rsidR="00FA0703" w:rsidRDefault="00FA0703" w:rsidP="001A0386">
      <w:pPr>
        <w:rPr>
          <w:rFonts w:ascii="Arial Narrow" w:hAnsi="Arial Narrow"/>
          <w:sz w:val="22"/>
          <w:szCs w:val="22"/>
        </w:rPr>
      </w:pPr>
    </w:p>
    <w:bookmarkStart w:id="14" w:name="_MON_1677566670"/>
    <w:bookmarkEnd w:id="14"/>
    <w:p w14:paraId="32A2CD09" w14:textId="1CAF5C55" w:rsidR="00570DAB" w:rsidRDefault="006B3347" w:rsidP="001A0386">
      <w:pPr>
        <w:rPr>
          <w:rFonts w:ascii="Arial Narrow" w:hAnsi="Arial Narrow"/>
          <w:sz w:val="22"/>
          <w:szCs w:val="22"/>
        </w:rPr>
      </w:pPr>
      <w:r>
        <w:object w:dxaOrig="8777" w:dyaOrig="4193" w14:anchorId="60A50854">
          <v:shape id="_x0000_i1365" type="#_x0000_t75" style="width:440.15pt;height:232.9pt" o:ole="" o:preferrelative="f">
            <v:imagedata r:id="rId31" o:title=""/>
            <o:lock v:ext="edit" aspectratio="f"/>
          </v:shape>
          <o:OLEObject Type="Embed" ProgID="Excel.Sheet.12" ShapeID="_x0000_i1365" DrawAspect="Content" ObjectID="_1811574766" r:id="rId32"/>
        </w:object>
      </w:r>
    </w:p>
    <w:p w14:paraId="6CE9CE87" w14:textId="77777777" w:rsidR="00570DAB" w:rsidRDefault="00570DAB" w:rsidP="001A0386">
      <w:pPr>
        <w:rPr>
          <w:rFonts w:ascii="Arial Narrow" w:hAnsi="Arial Narrow"/>
          <w:sz w:val="22"/>
          <w:szCs w:val="22"/>
        </w:rPr>
      </w:pPr>
    </w:p>
    <w:p w14:paraId="6A70735B" w14:textId="77777777" w:rsidR="00320301" w:rsidRDefault="00320301" w:rsidP="00320301">
      <w:pPr>
        <w:numPr>
          <w:ilvl w:val="0"/>
          <w:numId w:val="16"/>
        </w:num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Záväzky</w:t>
      </w:r>
    </w:p>
    <w:p w14:paraId="7706488A" w14:textId="77777777" w:rsidR="00320301" w:rsidRPr="00320301" w:rsidRDefault="00320301" w:rsidP="00320301">
      <w:pPr>
        <w:jc w:val="both"/>
        <w:rPr>
          <w:rFonts w:ascii="Arial Narrow" w:hAnsi="Arial Narrow" w:cs="Arial Narrow"/>
          <w:sz w:val="22"/>
          <w:szCs w:val="22"/>
        </w:rPr>
      </w:pPr>
      <w:r w:rsidRPr="00320301">
        <w:rPr>
          <w:rFonts w:ascii="Arial Narrow" w:hAnsi="Arial Narrow" w:cs="Arial Narrow"/>
          <w:sz w:val="22"/>
          <w:szCs w:val="22"/>
        </w:rPr>
        <w:t>Štruktúra záväzkov (okrem bankových úverov) podľa zostatkovej doby splatnosti je uvedená v nasledujúcom prehľade:</w:t>
      </w:r>
    </w:p>
    <w:p w14:paraId="4719D835" w14:textId="77777777" w:rsidR="00642819" w:rsidRDefault="00642819" w:rsidP="001A0386">
      <w:pPr>
        <w:rPr>
          <w:rFonts w:ascii="Arial Narrow" w:hAnsi="Arial Narrow"/>
          <w:sz w:val="22"/>
          <w:szCs w:val="22"/>
        </w:rPr>
      </w:pPr>
    </w:p>
    <w:bookmarkStart w:id="15" w:name="_MON_1644323101"/>
    <w:bookmarkEnd w:id="15"/>
    <w:p w14:paraId="45884FAE" w14:textId="50CF04FF" w:rsidR="00041274" w:rsidRDefault="00F840BE" w:rsidP="00A95B16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  <w:u w:val="single"/>
        </w:rPr>
      </w:pPr>
      <w:r>
        <w:object w:dxaOrig="9149" w:dyaOrig="3108" w14:anchorId="1178F5BB">
          <v:shape id="_x0000_i1373" type="#_x0000_t75" style="width:457.65pt;height:156.5pt" o:ole="">
            <v:imagedata r:id="rId33" o:title=""/>
          </v:shape>
          <o:OLEObject Type="Embed" ProgID="Excel.Sheet.12" ShapeID="_x0000_i1373" DrawAspect="Content" ObjectID="_1811574767" r:id="rId34"/>
        </w:object>
      </w:r>
    </w:p>
    <w:p w14:paraId="1965ABAB" w14:textId="77777777" w:rsidR="00B0279B" w:rsidRDefault="00B0279B" w:rsidP="00A95B16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  <w:u w:val="single"/>
        </w:rPr>
      </w:pPr>
    </w:p>
    <w:p w14:paraId="6C777059" w14:textId="77777777" w:rsidR="00B0279B" w:rsidRDefault="00B0279B" w:rsidP="00B0279B">
      <w:pPr>
        <w:pStyle w:val="Zkladntext0"/>
        <w:ind w:left="0" w:firstLine="0"/>
        <w:rPr>
          <w:rFonts w:ascii="Arial Narrow" w:hAnsi="Arial Narrow" w:cs="Arial Narrow"/>
          <w:sz w:val="22"/>
          <w:szCs w:val="22"/>
          <w:lang w:val="sk-SK" w:eastAsia="sk-SK"/>
        </w:rPr>
      </w:pPr>
      <w:r w:rsidRPr="0017427F">
        <w:rPr>
          <w:rFonts w:ascii="Arial Narrow" w:hAnsi="Arial Narrow" w:cs="Arial Narrow"/>
          <w:sz w:val="22"/>
          <w:szCs w:val="22"/>
          <w:lang w:val="sk-SK" w:eastAsia="sk-SK"/>
        </w:rPr>
        <w:t xml:space="preserve">Veková štruktúra </w:t>
      </w:r>
      <w:r>
        <w:rPr>
          <w:rFonts w:ascii="Arial Narrow" w:hAnsi="Arial Narrow" w:cs="Arial Narrow"/>
          <w:sz w:val="22"/>
          <w:szCs w:val="22"/>
          <w:lang w:val="sk-SK" w:eastAsia="sk-SK"/>
        </w:rPr>
        <w:t>záväzkov</w:t>
      </w:r>
      <w:r w:rsidRPr="0017427F">
        <w:rPr>
          <w:rFonts w:ascii="Arial Narrow" w:hAnsi="Arial Narrow" w:cs="Arial Narrow"/>
          <w:sz w:val="22"/>
          <w:szCs w:val="22"/>
          <w:lang w:val="sk-SK" w:eastAsia="sk-SK"/>
        </w:rPr>
        <w:t xml:space="preserve"> </w:t>
      </w:r>
      <w:r>
        <w:rPr>
          <w:rFonts w:ascii="Arial Narrow" w:hAnsi="Arial Narrow" w:cs="Arial Narrow"/>
          <w:sz w:val="22"/>
          <w:szCs w:val="22"/>
          <w:lang w:val="sk-SK" w:eastAsia="sk-SK"/>
        </w:rPr>
        <w:t xml:space="preserve">z obchodného styku </w:t>
      </w:r>
      <w:r w:rsidRPr="0017427F">
        <w:rPr>
          <w:rFonts w:ascii="Arial Narrow" w:hAnsi="Arial Narrow" w:cs="Arial Narrow"/>
          <w:sz w:val="22"/>
          <w:szCs w:val="22"/>
          <w:lang w:val="sk-SK" w:eastAsia="sk-SK"/>
        </w:rPr>
        <w:t>za bežné účtovné obdobie je uvedená v nasledujúcom prehľade:</w:t>
      </w:r>
    </w:p>
    <w:p w14:paraId="401F1348" w14:textId="0790A75B" w:rsidR="007A55F3" w:rsidRPr="0017427F" w:rsidRDefault="007A55F3" w:rsidP="00B0279B">
      <w:pPr>
        <w:pStyle w:val="Zkladntext0"/>
        <w:ind w:left="0" w:firstLine="0"/>
        <w:rPr>
          <w:rFonts w:ascii="Arial Narrow" w:hAnsi="Arial Narrow" w:cs="Arial Narrow"/>
          <w:sz w:val="22"/>
          <w:szCs w:val="22"/>
          <w:lang w:val="sk-SK" w:eastAsia="sk-SK"/>
        </w:rPr>
      </w:pPr>
    </w:p>
    <w:p w14:paraId="03339A82" w14:textId="5370F805" w:rsidR="00B0279B" w:rsidRPr="00B00B1E" w:rsidRDefault="00F840BE" w:rsidP="00B0279B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noProof/>
        </w:rPr>
        <w:object w:dxaOrig="1440" w:dyaOrig="1440" w14:anchorId="42025F58">
          <v:shape id="_x0000_s2175" type="#_x0000_t75" style="position:absolute;left:0;text-align:left;margin-left:-25.55pt;margin-top:19.35pt;width:501.45pt;height:123.85pt;z-index:251663360;mso-position-horizontal-relative:text;mso-position-vertical-relative:text">
            <v:imagedata r:id="rId35" o:title=""/>
            <w10:wrap type="square" side="right"/>
          </v:shape>
          <o:OLEObject Type="Embed" ProgID="Excel.Sheet.12" ShapeID="_x0000_s2175" DrawAspect="Content" ObjectID="_1811574793" r:id="rId36"/>
        </w:object>
      </w:r>
      <w:r w:rsidR="00744981">
        <w:rPr>
          <w:rFonts w:ascii="Arial Narrow" w:hAnsi="Arial Narrow" w:cs="Arial Narrow"/>
          <w:b/>
          <w:bCs/>
          <w:sz w:val="22"/>
          <w:szCs w:val="22"/>
        </w:rPr>
        <w:br w:type="textWrapping" w:clear="all"/>
      </w:r>
    </w:p>
    <w:p w14:paraId="6DBB2F89" w14:textId="77777777" w:rsidR="007A55F3" w:rsidRDefault="007A55F3" w:rsidP="00A95B16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  <w:u w:val="single"/>
        </w:rPr>
      </w:pPr>
    </w:p>
    <w:p w14:paraId="411B9175" w14:textId="77777777" w:rsidR="00252812" w:rsidRDefault="00252812" w:rsidP="00252812">
      <w:pPr>
        <w:pStyle w:val="Zkladntext0"/>
        <w:ind w:left="0" w:firstLine="0"/>
        <w:rPr>
          <w:rFonts w:ascii="Arial Narrow" w:hAnsi="Arial Narrow" w:cs="Arial Narrow"/>
          <w:sz w:val="22"/>
          <w:szCs w:val="22"/>
          <w:lang w:val="sk-SK" w:eastAsia="sk-SK"/>
        </w:rPr>
      </w:pPr>
      <w:r w:rsidRPr="0017427F">
        <w:rPr>
          <w:rFonts w:ascii="Arial Narrow" w:hAnsi="Arial Narrow" w:cs="Arial Narrow"/>
          <w:sz w:val="22"/>
          <w:szCs w:val="22"/>
          <w:lang w:val="sk-SK" w:eastAsia="sk-SK"/>
        </w:rPr>
        <w:lastRenderedPageBreak/>
        <w:t xml:space="preserve">Veková štruktúra </w:t>
      </w:r>
      <w:r>
        <w:rPr>
          <w:rFonts w:ascii="Arial Narrow" w:hAnsi="Arial Narrow" w:cs="Arial Narrow"/>
          <w:sz w:val="22"/>
          <w:szCs w:val="22"/>
          <w:lang w:val="sk-SK" w:eastAsia="sk-SK"/>
        </w:rPr>
        <w:t>záväzkov</w:t>
      </w:r>
      <w:r w:rsidRPr="0017427F">
        <w:rPr>
          <w:rFonts w:ascii="Arial Narrow" w:hAnsi="Arial Narrow" w:cs="Arial Narrow"/>
          <w:sz w:val="22"/>
          <w:szCs w:val="22"/>
          <w:lang w:val="sk-SK" w:eastAsia="sk-SK"/>
        </w:rPr>
        <w:t xml:space="preserve"> </w:t>
      </w:r>
      <w:r>
        <w:rPr>
          <w:rFonts w:ascii="Arial Narrow" w:hAnsi="Arial Narrow" w:cs="Arial Narrow"/>
          <w:sz w:val="22"/>
          <w:szCs w:val="22"/>
          <w:lang w:val="sk-SK" w:eastAsia="sk-SK"/>
        </w:rPr>
        <w:t xml:space="preserve">z obchodného styku </w:t>
      </w:r>
      <w:r w:rsidRPr="0017427F">
        <w:rPr>
          <w:rFonts w:ascii="Arial Narrow" w:hAnsi="Arial Narrow" w:cs="Arial Narrow"/>
          <w:sz w:val="22"/>
          <w:szCs w:val="22"/>
          <w:lang w:val="sk-SK" w:eastAsia="sk-SK"/>
        </w:rPr>
        <w:t xml:space="preserve">za </w:t>
      </w:r>
      <w:r>
        <w:rPr>
          <w:rFonts w:ascii="Arial Narrow" w:hAnsi="Arial Narrow" w:cs="Arial Narrow"/>
          <w:sz w:val="22"/>
          <w:szCs w:val="22"/>
          <w:lang w:val="sk-SK" w:eastAsia="sk-SK"/>
        </w:rPr>
        <w:t>bezprostredne predchádzajúce</w:t>
      </w:r>
      <w:r w:rsidRPr="0017427F">
        <w:rPr>
          <w:rFonts w:ascii="Arial Narrow" w:hAnsi="Arial Narrow" w:cs="Arial Narrow"/>
          <w:sz w:val="22"/>
          <w:szCs w:val="22"/>
          <w:lang w:val="sk-SK" w:eastAsia="sk-SK"/>
        </w:rPr>
        <w:t xml:space="preserve"> účtovné obdobie je uvedená v nasledujúcom prehľade:</w:t>
      </w:r>
    </w:p>
    <w:bookmarkStart w:id="16" w:name="_MON_1711080257"/>
    <w:bookmarkEnd w:id="16"/>
    <w:p w14:paraId="59A81BA1" w14:textId="40656AC5" w:rsidR="00252812" w:rsidRPr="0017427F" w:rsidRDefault="00F840BE" w:rsidP="00252812">
      <w:pPr>
        <w:pStyle w:val="Zkladntext0"/>
        <w:ind w:left="0" w:firstLine="0"/>
        <w:rPr>
          <w:rFonts w:ascii="Arial Narrow" w:hAnsi="Arial Narrow" w:cs="Arial Narrow"/>
          <w:sz w:val="22"/>
          <w:szCs w:val="22"/>
          <w:lang w:val="sk-SK" w:eastAsia="sk-SK"/>
        </w:rPr>
      </w:pPr>
      <w:r w:rsidRPr="0017427F">
        <w:rPr>
          <w:rFonts w:ascii="Arial Narrow" w:hAnsi="Arial Narrow" w:cs="Arial Narrow"/>
          <w:sz w:val="22"/>
          <w:szCs w:val="22"/>
        </w:rPr>
        <w:object w:dxaOrig="9344" w:dyaOrig="2387" w14:anchorId="16C75C0A">
          <v:shape id="_x0000_i1399" type="#_x0000_t75" style="width:466.45pt;height:118.95pt" o:ole="">
            <v:imagedata r:id="rId37" o:title=""/>
          </v:shape>
          <o:OLEObject Type="Embed" ProgID="Excel.Sheet.12" ShapeID="_x0000_i1399" DrawAspect="Content" ObjectID="_1811574768" r:id="rId38"/>
        </w:object>
      </w:r>
    </w:p>
    <w:p w14:paraId="1DE0670A" w14:textId="77777777" w:rsidR="00395474" w:rsidRPr="00395474" w:rsidRDefault="00395474" w:rsidP="00A95B16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  <w:u w:val="single"/>
        </w:rPr>
      </w:pPr>
    </w:p>
    <w:p w14:paraId="44DDA993" w14:textId="77777777" w:rsidR="004E34C5" w:rsidRPr="00320301" w:rsidRDefault="00320301" w:rsidP="00320301">
      <w:pPr>
        <w:numPr>
          <w:ilvl w:val="0"/>
          <w:numId w:val="16"/>
        </w:num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Odložený daňový záväzok/pohľadávka</w:t>
      </w:r>
    </w:p>
    <w:p w14:paraId="06BF3610" w14:textId="77777777" w:rsidR="00320301" w:rsidRPr="00320301" w:rsidRDefault="00320301" w:rsidP="00320301">
      <w:pPr>
        <w:pStyle w:val="Zkladntext0"/>
        <w:ind w:left="45" w:firstLine="0"/>
        <w:rPr>
          <w:rFonts w:ascii="Arial Narrow" w:hAnsi="Arial Narrow" w:cs="Arial Narrow"/>
          <w:sz w:val="22"/>
          <w:szCs w:val="22"/>
          <w:lang w:val="sk-SK" w:eastAsia="sk-SK"/>
        </w:rPr>
      </w:pPr>
      <w:r w:rsidRPr="00122CD7">
        <w:rPr>
          <w:rFonts w:ascii="Arial Narrow" w:hAnsi="Arial Narrow" w:cs="Arial Narrow"/>
          <w:sz w:val="22"/>
          <w:szCs w:val="22"/>
          <w:lang w:val="sk-SK" w:eastAsia="sk-SK"/>
        </w:rPr>
        <w:t>Výpočet odloženého daňového záväzku je uvedený v nasledujúcom prehľade:</w:t>
      </w:r>
    </w:p>
    <w:p w14:paraId="7089A621" w14:textId="77777777" w:rsidR="005C0197" w:rsidRDefault="005C019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7" w:name="_MON_1644386309"/>
    <w:bookmarkEnd w:id="17"/>
    <w:p w14:paraId="6BB7212B" w14:textId="57129746" w:rsidR="005C0197" w:rsidRDefault="00F840B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object w:dxaOrig="8712" w:dyaOrig="6318" w14:anchorId="28D1E3DC">
          <v:shape id="_x0000_i1410" type="#_x0000_t75" style="width:438.9pt;height:316.8pt" o:ole="">
            <v:imagedata r:id="rId39" o:title=""/>
          </v:shape>
          <o:OLEObject Type="Embed" ProgID="Excel.Sheet.12" ShapeID="_x0000_i1410" DrawAspect="Content" ObjectID="_1811574769" r:id="rId40"/>
        </w:object>
      </w:r>
    </w:p>
    <w:p w14:paraId="6B805F16" w14:textId="77777777" w:rsidR="005C0197" w:rsidRDefault="005C019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36CCC18F" w14:textId="77777777" w:rsidR="007A55F3" w:rsidRDefault="007A55F3">
      <w:pPr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br w:type="page"/>
      </w:r>
    </w:p>
    <w:p w14:paraId="682A5A72" w14:textId="77777777" w:rsidR="005C0197" w:rsidRPr="002716CB" w:rsidRDefault="005C019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3BDCBCE7" w14:textId="77777777" w:rsidR="00562E0F" w:rsidRPr="00320301" w:rsidRDefault="00320301" w:rsidP="00320301">
      <w:pPr>
        <w:numPr>
          <w:ilvl w:val="0"/>
          <w:numId w:val="16"/>
        </w:num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Sociálny fond</w:t>
      </w:r>
    </w:p>
    <w:p w14:paraId="1E47BC91" w14:textId="77777777" w:rsidR="00320301" w:rsidRPr="00320301" w:rsidRDefault="00320301" w:rsidP="00320301">
      <w:pPr>
        <w:pStyle w:val="Zkladntext0"/>
        <w:ind w:left="45" w:firstLine="0"/>
        <w:rPr>
          <w:rFonts w:ascii="Arial Narrow" w:hAnsi="Arial Narrow" w:cs="Arial Narrow"/>
          <w:sz w:val="22"/>
          <w:szCs w:val="22"/>
          <w:lang w:val="sk-SK" w:eastAsia="sk-SK"/>
        </w:rPr>
      </w:pPr>
      <w:r w:rsidRPr="00320301">
        <w:rPr>
          <w:rFonts w:ascii="Arial Narrow" w:hAnsi="Arial Narrow" w:cs="Arial Narrow"/>
          <w:sz w:val="22"/>
          <w:szCs w:val="22"/>
          <w:lang w:val="sk-SK" w:eastAsia="sk-SK"/>
        </w:rPr>
        <w:t>Tvorba a čerpanie sociálneho fondu v priebehu účtovného obdobia sú znázornené v nasledujúcom prehľade:</w:t>
      </w:r>
    </w:p>
    <w:p w14:paraId="3BD96AD6" w14:textId="1EE46052" w:rsidR="00122CD7" w:rsidRDefault="00122CD7" w:rsidP="00A95B16">
      <w:pPr>
        <w:spacing w:after="120"/>
        <w:jc w:val="both"/>
        <w:rPr>
          <w:rFonts w:ascii="Arial Narrow" w:hAnsi="Arial Narrow" w:cs="Arial Narrow"/>
          <w:sz w:val="22"/>
          <w:szCs w:val="22"/>
          <w:u w:val="single"/>
        </w:rPr>
      </w:pPr>
    </w:p>
    <w:bookmarkStart w:id="18" w:name="_MON_1677909517"/>
    <w:bookmarkEnd w:id="18"/>
    <w:p w14:paraId="3A4FF5B1" w14:textId="00DCFB41" w:rsidR="00122CD7" w:rsidRDefault="00636173" w:rsidP="00A95B16">
      <w:pPr>
        <w:spacing w:after="120"/>
        <w:jc w:val="both"/>
      </w:pPr>
      <w:r>
        <w:object w:dxaOrig="9149" w:dyaOrig="2836" w14:anchorId="28916137">
          <v:shape id="_x0000_i1417" type="#_x0000_t75" style="width:457.65pt;height:142.75pt" o:ole="">
            <v:imagedata r:id="rId41" o:title=""/>
          </v:shape>
          <o:OLEObject Type="Embed" ProgID="Excel.Sheet.12" ShapeID="_x0000_i1417" DrawAspect="Content" ObjectID="_1811574770" r:id="rId42"/>
        </w:object>
      </w:r>
    </w:p>
    <w:p w14:paraId="009104A6" w14:textId="77777777" w:rsidR="00407B47" w:rsidRDefault="00407B47" w:rsidP="008E4CFA">
      <w:pPr>
        <w:jc w:val="both"/>
        <w:rPr>
          <w:rFonts w:ascii="Arial Narrow" w:hAnsi="Arial Narrow" w:cs="Arial Narrow"/>
          <w:sz w:val="22"/>
          <w:szCs w:val="22"/>
          <w:u w:val="single"/>
        </w:rPr>
      </w:pPr>
    </w:p>
    <w:p w14:paraId="459D6AA8" w14:textId="77777777" w:rsidR="00B63090" w:rsidRPr="00CB2BC1" w:rsidRDefault="00BE32DE" w:rsidP="007A55F3">
      <w:pPr>
        <w:pStyle w:val="Odsekzoznamu"/>
        <w:numPr>
          <w:ilvl w:val="0"/>
          <w:numId w:val="16"/>
        </w:numPr>
        <w:spacing w:line="240" w:lineRule="auto"/>
        <w:ind w:right="-468"/>
        <w:jc w:val="both"/>
        <w:rPr>
          <w:rFonts w:ascii="Arial Narrow" w:hAnsi="Arial Narrow" w:cs="Arial Narrow"/>
          <w:b/>
          <w:bCs/>
        </w:rPr>
      </w:pPr>
      <w:r w:rsidRPr="00CB2BC1">
        <w:rPr>
          <w:rFonts w:ascii="Arial Narrow" w:hAnsi="Arial Narrow" w:cs="Arial Narrow"/>
          <w:b/>
          <w:bCs/>
        </w:rPr>
        <w:t>Bankové úvery, pôžičky a krátkodobé finančné výpomoci</w:t>
      </w:r>
    </w:p>
    <w:p w14:paraId="43119097" w14:textId="77777777" w:rsidR="00B66E21" w:rsidRPr="00B66E21" w:rsidRDefault="00B66E21" w:rsidP="007A55F3">
      <w:pPr>
        <w:pStyle w:val="Zkladntext0"/>
        <w:ind w:left="45" w:firstLine="0"/>
        <w:contextualSpacing/>
        <w:rPr>
          <w:rFonts w:ascii="Arial Narrow" w:hAnsi="Arial Narrow" w:cs="Arial Narrow"/>
          <w:sz w:val="22"/>
          <w:szCs w:val="22"/>
          <w:lang w:val="sk-SK" w:eastAsia="sk-SK"/>
        </w:rPr>
      </w:pPr>
      <w:r w:rsidRPr="00B66E21">
        <w:rPr>
          <w:rFonts w:ascii="Arial Narrow" w:hAnsi="Arial Narrow" w:cs="Arial Narrow"/>
          <w:sz w:val="22"/>
          <w:szCs w:val="22"/>
          <w:lang w:val="sk-SK" w:eastAsia="sk-SK"/>
        </w:rPr>
        <w:t>Štruktúra bankových úverov je uvedená v nasledujúcom prehľade:</w:t>
      </w:r>
    </w:p>
    <w:p w14:paraId="13E4B75E" w14:textId="77777777" w:rsidR="00CC6063" w:rsidRDefault="00CC6063" w:rsidP="004B7DB5">
      <w:pPr>
        <w:rPr>
          <w:rFonts w:ascii="Arial Narrow" w:hAnsi="Arial Narrow"/>
          <w:sz w:val="22"/>
          <w:szCs w:val="22"/>
        </w:rPr>
      </w:pPr>
    </w:p>
    <w:bookmarkStart w:id="19" w:name="_MON_1390766956"/>
    <w:bookmarkEnd w:id="19"/>
    <w:p w14:paraId="485B41B4" w14:textId="6A63CFA3" w:rsidR="00BE32DE" w:rsidRDefault="000E304B" w:rsidP="004B7DB5">
      <w:pPr>
        <w:rPr>
          <w:rFonts w:ascii="Arial Narrow" w:hAnsi="Arial Narrow"/>
          <w:sz w:val="22"/>
          <w:szCs w:val="22"/>
        </w:rPr>
      </w:pPr>
      <w:r w:rsidRPr="008176B4">
        <w:object w:dxaOrig="9279" w:dyaOrig="4839" w14:anchorId="59E69BAA">
          <v:shape id="_x0000_i1426" type="#_x0000_t75" style="width:448.9pt;height:241.05pt" o:ole="">
            <v:imagedata r:id="rId43" o:title=""/>
          </v:shape>
          <o:OLEObject Type="Embed" ProgID="Excel.Sheet.12" ShapeID="_x0000_i1426" DrawAspect="Content" ObjectID="_1811574771" r:id="rId44"/>
        </w:object>
      </w:r>
    </w:p>
    <w:p w14:paraId="6FF464D7" w14:textId="77777777" w:rsidR="00BE32DE" w:rsidRDefault="00BE32DE" w:rsidP="004B7DB5">
      <w:pPr>
        <w:rPr>
          <w:rFonts w:ascii="Arial Narrow" w:hAnsi="Arial Narrow"/>
          <w:sz w:val="22"/>
          <w:szCs w:val="22"/>
        </w:rPr>
      </w:pPr>
    </w:p>
    <w:p w14:paraId="0DCD6CC4" w14:textId="77777777" w:rsidR="00B3141B" w:rsidRPr="00D112CB" w:rsidRDefault="00B3141B" w:rsidP="004B7DB5">
      <w:pPr>
        <w:rPr>
          <w:sz w:val="22"/>
          <w:szCs w:val="22"/>
        </w:rPr>
      </w:pPr>
      <w:r w:rsidRPr="00D112CB">
        <w:rPr>
          <w:sz w:val="22"/>
          <w:szCs w:val="22"/>
        </w:rPr>
        <w:t xml:space="preserve">** úroková sadzba na určenie úrokov je pohyblivá a určuje sa na jednotlivé za sebou nepretržite nasledujúce oceňovacie obdobia trvajúce jeden mesiac súčtom referenčnej sadzby EURIBOR so splatnosťou jeden mesiac (1M EURIBOR) a prirážky (marže) 0,95 % </w:t>
      </w:r>
      <w:proofErr w:type="spellStart"/>
      <w:r w:rsidRPr="00D112CB">
        <w:rPr>
          <w:sz w:val="22"/>
          <w:szCs w:val="22"/>
        </w:rPr>
        <w:t>p.a</w:t>
      </w:r>
      <w:proofErr w:type="spellEnd"/>
      <w:r w:rsidRPr="00D112CB">
        <w:rPr>
          <w:sz w:val="22"/>
          <w:szCs w:val="22"/>
        </w:rPr>
        <w:t>.</w:t>
      </w:r>
    </w:p>
    <w:p w14:paraId="1CD25AF8" w14:textId="77777777" w:rsidR="002D0B6F" w:rsidRPr="00D112CB" w:rsidRDefault="002D0B6F" w:rsidP="004B7DB5">
      <w:pPr>
        <w:rPr>
          <w:sz w:val="22"/>
          <w:szCs w:val="22"/>
        </w:rPr>
      </w:pPr>
    </w:p>
    <w:p w14:paraId="4CF8A5AC" w14:textId="586C5A91" w:rsidR="002D0B6F" w:rsidRPr="00D112CB" w:rsidRDefault="002D0B6F" w:rsidP="002D0B6F">
      <w:pPr>
        <w:jc w:val="both"/>
        <w:rPr>
          <w:sz w:val="22"/>
          <w:szCs w:val="22"/>
        </w:rPr>
      </w:pPr>
      <w:r w:rsidRPr="00D112CB">
        <w:rPr>
          <w:sz w:val="22"/>
          <w:szCs w:val="22"/>
        </w:rPr>
        <w:t xml:space="preserve">Bankový úver kontokorentný poskytnutý UniCredit Bank </w:t>
      </w:r>
      <w:proofErr w:type="spellStart"/>
      <w:r w:rsidRPr="00D112CB">
        <w:rPr>
          <w:sz w:val="22"/>
          <w:szCs w:val="22"/>
        </w:rPr>
        <w:t>Czech</w:t>
      </w:r>
      <w:proofErr w:type="spellEnd"/>
      <w:r w:rsidRPr="00D112CB">
        <w:rPr>
          <w:sz w:val="22"/>
          <w:szCs w:val="22"/>
        </w:rPr>
        <w:t xml:space="preserve"> </w:t>
      </w:r>
      <w:proofErr w:type="spellStart"/>
      <w:r w:rsidRPr="00D112CB">
        <w:rPr>
          <w:sz w:val="22"/>
          <w:szCs w:val="22"/>
        </w:rPr>
        <w:t>Republic</w:t>
      </w:r>
      <w:proofErr w:type="spellEnd"/>
      <w:r w:rsidRPr="00D112CB">
        <w:rPr>
          <w:sz w:val="22"/>
          <w:szCs w:val="22"/>
        </w:rPr>
        <w:t xml:space="preserve"> an</w:t>
      </w:r>
      <w:r w:rsidR="00D112CB" w:rsidRPr="00D112CB">
        <w:rPr>
          <w:sz w:val="22"/>
          <w:szCs w:val="22"/>
        </w:rPr>
        <w:t>d</w:t>
      </w:r>
      <w:r w:rsidRPr="00D112CB">
        <w:rPr>
          <w:sz w:val="22"/>
          <w:szCs w:val="22"/>
        </w:rPr>
        <w:t xml:space="preserve"> Slovakia, a.s., čerpanie k 31.12.20</w:t>
      </w:r>
      <w:r w:rsidR="00DD1ECB" w:rsidRPr="00D112CB">
        <w:rPr>
          <w:sz w:val="22"/>
          <w:szCs w:val="22"/>
        </w:rPr>
        <w:t>2</w:t>
      </w:r>
      <w:r w:rsidR="00D112CB" w:rsidRPr="00D112CB">
        <w:rPr>
          <w:sz w:val="22"/>
          <w:szCs w:val="22"/>
        </w:rPr>
        <w:t>3</w:t>
      </w:r>
      <w:r w:rsidRPr="00D112CB">
        <w:rPr>
          <w:sz w:val="22"/>
          <w:szCs w:val="22"/>
        </w:rPr>
        <w:t xml:space="preserve">: </w:t>
      </w:r>
      <w:r w:rsidR="00EB34DA" w:rsidRPr="00D112CB">
        <w:rPr>
          <w:sz w:val="22"/>
          <w:szCs w:val="22"/>
        </w:rPr>
        <w:t>6</w:t>
      </w:r>
      <w:r w:rsidR="00D112CB" w:rsidRPr="00D112CB">
        <w:rPr>
          <w:sz w:val="22"/>
          <w:szCs w:val="22"/>
        </w:rPr>
        <w:t>39</w:t>
      </w:r>
      <w:r w:rsidR="00EB34DA" w:rsidRPr="00D112CB">
        <w:rPr>
          <w:sz w:val="22"/>
          <w:szCs w:val="22"/>
        </w:rPr>
        <w:t xml:space="preserve"> </w:t>
      </w:r>
      <w:r w:rsidR="00D112CB" w:rsidRPr="00D112CB">
        <w:rPr>
          <w:sz w:val="22"/>
          <w:szCs w:val="22"/>
        </w:rPr>
        <w:t>620</w:t>
      </w:r>
      <w:r w:rsidRPr="00D112CB">
        <w:rPr>
          <w:sz w:val="22"/>
          <w:szCs w:val="22"/>
        </w:rPr>
        <w:t xml:space="preserve"> E</w:t>
      </w:r>
      <w:r w:rsidR="00EB34DA" w:rsidRPr="00D112CB">
        <w:rPr>
          <w:sz w:val="22"/>
          <w:szCs w:val="22"/>
        </w:rPr>
        <w:t>ur</w:t>
      </w:r>
      <w:r w:rsidRPr="00D112CB">
        <w:rPr>
          <w:sz w:val="22"/>
          <w:szCs w:val="22"/>
        </w:rPr>
        <w:t>. Úver je ručený pohľadávkami  - začiatok poskytnutého úveru od 5/2015, navýšenie v priebehu roka 2018 z dôvodu zafinancovania technického zhodnotenia novo zakúpenej budovy</w:t>
      </w:r>
      <w:r w:rsidR="00EB34DA" w:rsidRPr="00D112CB">
        <w:rPr>
          <w:sz w:val="22"/>
          <w:szCs w:val="22"/>
        </w:rPr>
        <w:t xml:space="preserve"> a navýšenie v priebehu roka 2022 z dôvodu nárastu cien energií, materiálu a ostatných komodít.</w:t>
      </w:r>
    </w:p>
    <w:p w14:paraId="79F89F8E" w14:textId="77777777" w:rsidR="00CC6063" w:rsidRPr="00D112CB" w:rsidRDefault="00CC6063" w:rsidP="002D0B6F">
      <w:pPr>
        <w:jc w:val="both"/>
        <w:rPr>
          <w:sz w:val="22"/>
          <w:szCs w:val="22"/>
        </w:rPr>
      </w:pPr>
    </w:p>
    <w:p w14:paraId="1126F91D" w14:textId="11703D38" w:rsidR="00D112CB" w:rsidRDefault="00D112CB" w:rsidP="002D0B6F">
      <w:pPr>
        <w:jc w:val="both"/>
        <w:rPr>
          <w:sz w:val="22"/>
          <w:szCs w:val="22"/>
        </w:rPr>
      </w:pPr>
      <w:r>
        <w:rPr>
          <w:sz w:val="22"/>
          <w:szCs w:val="22"/>
        </w:rPr>
        <w:t>Bankový splátkový úver poskytnutý Tatra banka, a.s. na fina</w:t>
      </w:r>
      <w:r w:rsidR="00811473">
        <w:rPr>
          <w:sz w:val="22"/>
          <w:szCs w:val="22"/>
        </w:rPr>
        <w:t>n</w:t>
      </w:r>
      <w:r>
        <w:rPr>
          <w:sz w:val="22"/>
          <w:szCs w:val="22"/>
        </w:rPr>
        <w:t xml:space="preserve">covanie investičných potrieb </w:t>
      </w:r>
      <w:r w:rsidR="00811473">
        <w:rPr>
          <w:sz w:val="22"/>
          <w:szCs w:val="22"/>
        </w:rPr>
        <w:t xml:space="preserve">vo výške 200 000 Eur </w:t>
      </w:r>
      <w:r>
        <w:rPr>
          <w:sz w:val="22"/>
          <w:szCs w:val="22"/>
        </w:rPr>
        <w:t>bol čerpaný</w:t>
      </w:r>
      <w:r w:rsidR="00811473">
        <w:rPr>
          <w:sz w:val="22"/>
          <w:szCs w:val="22"/>
        </w:rPr>
        <w:t xml:space="preserve"> 17.04.2023. Úver je rozdelený na krátkodobú časť vo výške 25 002 Eur splatnú do 31.12.2023 a dlhodobú časť vo výške 174 998 Eur, ktorá je splatná v mesačných splátka od 01.01.2024 do 30.06.2027.</w:t>
      </w:r>
    </w:p>
    <w:p w14:paraId="5565EA03" w14:textId="77777777" w:rsidR="003D1EE9" w:rsidRDefault="003D1EE9" w:rsidP="002D0B6F">
      <w:pPr>
        <w:jc w:val="both"/>
        <w:rPr>
          <w:sz w:val="22"/>
          <w:szCs w:val="22"/>
        </w:rPr>
      </w:pPr>
    </w:p>
    <w:p w14:paraId="45C4339A" w14:textId="76B6C4FB" w:rsidR="003D1EE9" w:rsidRDefault="003D1EE9" w:rsidP="003D1EE9">
      <w:pPr>
        <w:jc w:val="both"/>
        <w:rPr>
          <w:sz w:val="22"/>
          <w:szCs w:val="22"/>
        </w:rPr>
      </w:pPr>
      <w:r w:rsidRPr="00D112CB">
        <w:rPr>
          <w:sz w:val="22"/>
          <w:szCs w:val="22"/>
        </w:rPr>
        <w:lastRenderedPageBreak/>
        <w:t xml:space="preserve">Úver od Deutsche Leasing Slovakia, spol. s r. o. bol načerpaný </w:t>
      </w:r>
      <w:r w:rsidR="008E4CFA">
        <w:rPr>
          <w:sz w:val="22"/>
          <w:szCs w:val="22"/>
        </w:rPr>
        <w:t>v roku 2023</w:t>
      </w:r>
      <w:r w:rsidRPr="00D112CB">
        <w:rPr>
          <w:sz w:val="22"/>
          <w:szCs w:val="22"/>
        </w:rPr>
        <w:t xml:space="preserve"> za účelom obstarania stroja – lasera. Splatnosť úveru je 15.</w:t>
      </w:r>
      <w:r>
        <w:rPr>
          <w:sz w:val="22"/>
          <w:szCs w:val="22"/>
        </w:rPr>
        <w:t>09</w:t>
      </w:r>
      <w:r w:rsidRPr="00D112CB">
        <w:rPr>
          <w:sz w:val="22"/>
          <w:szCs w:val="22"/>
        </w:rPr>
        <w:t>.202</w:t>
      </w:r>
      <w:r>
        <w:rPr>
          <w:sz w:val="22"/>
          <w:szCs w:val="22"/>
        </w:rPr>
        <w:t>9</w:t>
      </w:r>
      <w:r w:rsidRPr="00D112CB">
        <w:rPr>
          <w:sz w:val="22"/>
          <w:szCs w:val="22"/>
        </w:rPr>
        <w:t>. Úver je rozdelený na krátkodobú časť splatnú do 31.12.202</w:t>
      </w:r>
      <w:r>
        <w:rPr>
          <w:sz w:val="22"/>
          <w:szCs w:val="22"/>
        </w:rPr>
        <w:t>4</w:t>
      </w:r>
      <w:r w:rsidRPr="00D112CB">
        <w:rPr>
          <w:sz w:val="22"/>
          <w:szCs w:val="22"/>
        </w:rPr>
        <w:t xml:space="preserve">, vo výške </w:t>
      </w:r>
      <w:r w:rsidR="008E4CFA">
        <w:rPr>
          <w:sz w:val="22"/>
          <w:szCs w:val="22"/>
        </w:rPr>
        <w:t>277 232</w:t>
      </w:r>
      <w:r w:rsidRPr="00D112CB">
        <w:rPr>
          <w:sz w:val="22"/>
          <w:szCs w:val="22"/>
        </w:rPr>
        <w:t xml:space="preserve"> Eur a dlhodobú časť, ktorá je k 31.12.202</w:t>
      </w:r>
      <w:r w:rsidR="008E4CFA">
        <w:rPr>
          <w:sz w:val="22"/>
          <w:szCs w:val="22"/>
        </w:rPr>
        <w:t>4</w:t>
      </w:r>
      <w:r w:rsidRPr="00D112CB">
        <w:rPr>
          <w:sz w:val="22"/>
          <w:szCs w:val="22"/>
        </w:rPr>
        <w:t xml:space="preserve"> vo výške </w:t>
      </w:r>
      <w:r w:rsidR="008E4CFA">
        <w:rPr>
          <w:sz w:val="22"/>
          <w:szCs w:val="22"/>
        </w:rPr>
        <w:t>472 028</w:t>
      </w:r>
      <w:r w:rsidRPr="00D112CB">
        <w:rPr>
          <w:sz w:val="22"/>
          <w:szCs w:val="22"/>
        </w:rPr>
        <w:t xml:space="preserve"> Eur. </w:t>
      </w:r>
    </w:p>
    <w:p w14:paraId="079D70C0" w14:textId="5CAFC519" w:rsidR="007A55F3" w:rsidRDefault="007A55F3">
      <w:pPr>
        <w:rPr>
          <w:rFonts w:ascii="Arial Narrow" w:hAnsi="Arial Narrow"/>
          <w:sz w:val="22"/>
          <w:szCs w:val="22"/>
        </w:rPr>
      </w:pPr>
    </w:p>
    <w:p w14:paraId="3DFB3092" w14:textId="77777777" w:rsidR="00B66E21" w:rsidRPr="00B66E21" w:rsidRDefault="00B66E21" w:rsidP="002D0B6F">
      <w:pPr>
        <w:pStyle w:val="Zkladntext0"/>
        <w:ind w:left="0" w:firstLine="0"/>
        <w:rPr>
          <w:rFonts w:ascii="Arial Narrow" w:hAnsi="Arial Narrow"/>
          <w:sz w:val="22"/>
          <w:szCs w:val="22"/>
          <w:lang w:val="sk-SK" w:eastAsia="sk-SK"/>
        </w:rPr>
      </w:pPr>
      <w:r w:rsidRPr="00B66E21">
        <w:rPr>
          <w:rFonts w:ascii="Arial Narrow" w:hAnsi="Arial Narrow"/>
          <w:sz w:val="22"/>
          <w:szCs w:val="22"/>
          <w:lang w:val="sk-SK" w:eastAsia="sk-SK"/>
        </w:rPr>
        <w:t>Štruktúra pôžičiek a krátkodobých finančných výpomocí je uvedená v nasledujúcom prehľade:</w:t>
      </w:r>
    </w:p>
    <w:p w14:paraId="68832691" w14:textId="77777777" w:rsidR="00B66E21" w:rsidRDefault="00B66E21" w:rsidP="004B7DB5">
      <w:pPr>
        <w:rPr>
          <w:rFonts w:ascii="Arial Narrow" w:hAnsi="Arial Narrow"/>
          <w:sz w:val="22"/>
          <w:szCs w:val="22"/>
        </w:rPr>
      </w:pPr>
    </w:p>
    <w:bookmarkStart w:id="20" w:name="_MON_1390766978"/>
    <w:bookmarkEnd w:id="20"/>
    <w:p w14:paraId="08E8A165" w14:textId="03482BEE" w:rsidR="002D0B6F" w:rsidRDefault="000E304B" w:rsidP="00302811">
      <w:pPr>
        <w:rPr>
          <w:rFonts w:ascii="Arial Narrow" w:hAnsi="Arial Narrow"/>
          <w:sz w:val="22"/>
          <w:szCs w:val="22"/>
        </w:rPr>
      </w:pPr>
      <w:r w:rsidRPr="00B55C3F">
        <w:rPr>
          <w:b/>
          <w:sz w:val="18"/>
        </w:rPr>
        <w:object w:dxaOrig="8875" w:dyaOrig="3259" w14:anchorId="7EEEC1D7">
          <v:shape id="_x0000_i1430" type="#_x0000_t75" style="width:443.25pt;height:162.15pt" o:ole="">
            <v:imagedata r:id="rId45" o:title=""/>
          </v:shape>
          <o:OLEObject Type="Embed" ProgID="Excel.Sheet.12" ShapeID="_x0000_i1430" DrawAspect="Content" ObjectID="_1811574772" r:id="rId46"/>
        </w:object>
      </w:r>
    </w:p>
    <w:p w14:paraId="0844AB5E" w14:textId="6A8680E4" w:rsidR="00302811" w:rsidRPr="00302811" w:rsidRDefault="00302811" w:rsidP="00156101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Pozn.: * splatnosť pôžičiek nastane v okamihu skončenia potreby financovania zariadenia na zhodnocovania komunálneho odpadu novou technológiou katalytickej mineralizácie.</w:t>
      </w:r>
    </w:p>
    <w:p w14:paraId="44FE93D0" w14:textId="75796774" w:rsidR="00302811" w:rsidRDefault="00302811" w:rsidP="008D6D25">
      <w:pPr>
        <w:ind w:right="-468"/>
        <w:rPr>
          <w:rFonts w:ascii="Arial Narrow" w:hAnsi="Arial Narrow" w:cs="Arial Narrow"/>
          <w:i/>
          <w:sz w:val="18"/>
          <w:szCs w:val="18"/>
        </w:rPr>
      </w:pPr>
    </w:p>
    <w:p w14:paraId="5F844F92" w14:textId="77777777" w:rsidR="002D0B6F" w:rsidRPr="002D0B6F" w:rsidRDefault="002D0B6F" w:rsidP="002D0B6F">
      <w:pPr>
        <w:pStyle w:val="Odsekzoznamu"/>
        <w:numPr>
          <w:ilvl w:val="0"/>
          <w:numId w:val="16"/>
        </w:numPr>
        <w:ind w:right="-468"/>
        <w:jc w:val="both"/>
        <w:rPr>
          <w:rFonts w:ascii="Arial Narrow" w:hAnsi="Arial Narrow" w:cs="Arial Narrow"/>
          <w:b/>
          <w:bCs/>
        </w:rPr>
      </w:pPr>
      <w:r w:rsidRPr="002D0B6F">
        <w:rPr>
          <w:rFonts w:ascii="Arial Narrow" w:hAnsi="Arial Narrow" w:cs="Arial Narrow"/>
          <w:b/>
          <w:bCs/>
        </w:rPr>
        <w:t xml:space="preserve">Časové rozlíšenie na strane </w:t>
      </w:r>
      <w:r>
        <w:rPr>
          <w:rFonts w:ascii="Arial Narrow" w:hAnsi="Arial Narrow" w:cs="Arial Narrow"/>
          <w:b/>
          <w:bCs/>
        </w:rPr>
        <w:t>pasív</w:t>
      </w:r>
    </w:p>
    <w:p w14:paraId="71ED707F" w14:textId="77777777" w:rsidR="002D0B6F" w:rsidRDefault="002D0B6F" w:rsidP="002D0B6F">
      <w:pPr>
        <w:pStyle w:val="Zkladntext0"/>
        <w:ind w:left="45" w:firstLine="0"/>
        <w:rPr>
          <w:rFonts w:ascii="Arial Narrow" w:hAnsi="Arial Narrow" w:cs="Arial Narrow"/>
          <w:sz w:val="22"/>
          <w:szCs w:val="22"/>
          <w:lang w:val="sk-SK" w:eastAsia="sk-SK"/>
        </w:rPr>
      </w:pPr>
      <w:r w:rsidRPr="00CF51F0">
        <w:rPr>
          <w:rFonts w:ascii="Arial Narrow" w:hAnsi="Arial Narrow" w:cs="Arial Narrow"/>
          <w:sz w:val="22"/>
          <w:szCs w:val="22"/>
          <w:lang w:val="sk-SK" w:eastAsia="sk-SK"/>
        </w:rPr>
        <w:t xml:space="preserve">Prehľad významných položiek časového rozlíšenia na strane </w:t>
      </w:r>
      <w:r w:rsidR="00064456">
        <w:rPr>
          <w:rFonts w:ascii="Arial Narrow" w:hAnsi="Arial Narrow" w:cs="Arial Narrow"/>
          <w:sz w:val="22"/>
          <w:szCs w:val="22"/>
          <w:lang w:val="sk-SK" w:eastAsia="sk-SK"/>
        </w:rPr>
        <w:t>pasív</w:t>
      </w:r>
      <w:r w:rsidRPr="00CF51F0">
        <w:rPr>
          <w:rFonts w:ascii="Arial Narrow" w:hAnsi="Arial Narrow" w:cs="Arial Narrow"/>
          <w:sz w:val="22"/>
          <w:szCs w:val="22"/>
          <w:lang w:val="sk-SK" w:eastAsia="sk-SK"/>
        </w:rPr>
        <w:t>:</w:t>
      </w:r>
    </w:p>
    <w:p w14:paraId="3D01BDE2" w14:textId="2944E97D" w:rsidR="00F60B46" w:rsidRDefault="000E304B" w:rsidP="008D6D25">
      <w:pPr>
        <w:ind w:right="-468"/>
        <w:rPr>
          <w:rFonts w:ascii="Arial Narrow" w:hAnsi="Arial Narrow" w:cs="Arial Narrow"/>
          <w:i/>
          <w:sz w:val="18"/>
          <w:szCs w:val="18"/>
        </w:rPr>
      </w:pPr>
      <w:r>
        <w:rPr>
          <w:noProof/>
        </w:rPr>
        <w:object w:dxaOrig="1440" w:dyaOrig="1440" w14:anchorId="3CCC7011">
          <v:shape id="_x0000_s2176" type="#_x0000_t75" style="position:absolute;margin-left:0;margin-top:10.35pt;width:452.75pt;height:112.15pt;z-index:251665408;mso-position-horizontal:left;mso-position-horizontal-relative:text;mso-position-vertical-relative:text">
            <v:imagedata r:id="rId47" o:title=""/>
            <w10:wrap type="square" side="right"/>
          </v:shape>
          <o:OLEObject Type="Embed" ProgID="Excel.Sheet.12" ShapeID="_x0000_s2176" DrawAspect="Content" ObjectID="_1811574794" r:id="rId48"/>
        </w:object>
      </w:r>
    </w:p>
    <w:p w14:paraId="1D8CFFF7" w14:textId="7C782C35" w:rsidR="003C7207" w:rsidRPr="008E4CFA" w:rsidRDefault="003C7207" w:rsidP="00F60B4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45446632" w14:textId="77777777" w:rsidR="003C7207" w:rsidRPr="007A55F3" w:rsidRDefault="003C7207" w:rsidP="007A55F3">
      <w:pPr>
        <w:pStyle w:val="Zkladntext0"/>
        <w:ind w:left="45" w:firstLine="0"/>
        <w:rPr>
          <w:rFonts w:ascii="Arial Narrow" w:hAnsi="Arial Narrow" w:cs="Arial Narrow"/>
          <w:sz w:val="22"/>
          <w:szCs w:val="22"/>
          <w:lang w:val="sk-SK" w:eastAsia="sk-SK"/>
        </w:rPr>
      </w:pPr>
      <w:r w:rsidRPr="007A55F3">
        <w:rPr>
          <w:rFonts w:ascii="Arial Narrow" w:hAnsi="Arial Narrow" w:cs="Arial Narrow"/>
          <w:sz w:val="22"/>
          <w:szCs w:val="22"/>
          <w:lang w:val="sk-SK" w:eastAsia="sk-SK"/>
        </w:rPr>
        <w:t xml:space="preserve">Rozpustenie </w:t>
      </w:r>
      <w:r w:rsidR="00BC7E0D">
        <w:rPr>
          <w:rFonts w:ascii="Arial Narrow" w:hAnsi="Arial Narrow" w:cs="Arial Narrow"/>
          <w:sz w:val="22"/>
          <w:szCs w:val="22"/>
          <w:lang w:val="sk-SK" w:eastAsia="sk-SK"/>
        </w:rPr>
        <w:t>dotácie</w:t>
      </w:r>
      <w:r w:rsidRPr="007A55F3">
        <w:rPr>
          <w:rFonts w:ascii="Arial Narrow" w:hAnsi="Arial Narrow" w:cs="Arial Narrow"/>
          <w:sz w:val="22"/>
          <w:szCs w:val="22"/>
          <w:lang w:val="sk-SK" w:eastAsia="sk-SK"/>
        </w:rPr>
        <w:t xml:space="preserve"> na obstaranie dlhodobého hmotného majetku a na hospodársku činnosť je vykázané v rámci ostatných výnosov z hospodárskej činnosti.</w:t>
      </w:r>
    </w:p>
    <w:p w14:paraId="6C11603B" w14:textId="77777777" w:rsidR="003C7207" w:rsidRPr="00F60B46" w:rsidRDefault="003C7207" w:rsidP="00F60B46">
      <w:pPr>
        <w:ind w:right="-468"/>
        <w:jc w:val="both"/>
        <w:rPr>
          <w:rFonts w:ascii="Arial Narrow" w:hAnsi="Arial Narrow" w:cs="Arial Narrow"/>
          <w:b/>
          <w:bCs/>
        </w:rPr>
      </w:pPr>
    </w:p>
    <w:p w14:paraId="71A5AFFE" w14:textId="77777777" w:rsidR="000B6439" w:rsidRDefault="004E32B6" w:rsidP="00F60B46">
      <w:pPr>
        <w:pStyle w:val="Odsekzoznamu"/>
        <w:numPr>
          <w:ilvl w:val="0"/>
          <w:numId w:val="16"/>
        </w:numPr>
        <w:ind w:right="-468"/>
        <w:jc w:val="both"/>
        <w:rPr>
          <w:rFonts w:ascii="Arial Narrow" w:hAnsi="Arial Narrow" w:cs="Arial Narrow"/>
          <w:b/>
          <w:bCs/>
        </w:rPr>
      </w:pPr>
      <w:r w:rsidRPr="00F60B46">
        <w:rPr>
          <w:rFonts w:ascii="Arial Narrow" w:hAnsi="Arial Narrow" w:cs="Arial Narrow"/>
          <w:b/>
          <w:bCs/>
        </w:rPr>
        <w:t>M</w:t>
      </w:r>
      <w:r w:rsidR="00771D0D" w:rsidRPr="00F60B46">
        <w:rPr>
          <w:rFonts w:ascii="Arial Narrow" w:hAnsi="Arial Narrow" w:cs="Arial Narrow"/>
          <w:b/>
          <w:bCs/>
        </w:rPr>
        <w:t>ajet</w:t>
      </w:r>
      <w:r w:rsidRPr="00F60B46">
        <w:rPr>
          <w:rFonts w:ascii="Arial Narrow" w:hAnsi="Arial Narrow" w:cs="Arial Narrow"/>
          <w:b/>
          <w:bCs/>
        </w:rPr>
        <w:t>o</w:t>
      </w:r>
      <w:r w:rsidR="00771D0D" w:rsidRPr="00F60B46">
        <w:rPr>
          <w:rFonts w:ascii="Arial Narrow" w:hAnsi="Arial Narrow" w:cs="Arial Narrow"/>
          <w:b/>
          <w:bCs/>
        </w:rPr>
        <w:t>k</w:t>
      </w:r>
      <w:r w:rsidRPr="00F60B46">
        <w:rPr>
          <w:rFonts w:ascii="Arial Narrow" w:hAnsi="Arial Narrow" w:cs="Arial Narrow"/>
          <w:b/>
          <w:bCs/>
        </w:rPr>
        <w:t xml:space="preserve"> prenajatý</w:t>
      </w:r>
      <w:r w:rsidR="00771D0D" w:rsidRPr="00F60B46">
        <w:rPr>
          <w:rFonts w:ascii="Arial Narrow" w:hAnsi="Arial Narrow" w:cs="Arial Narrow"/>
          <w:b/>
          <w:bCs/>
        </w:rPr>
        <w:t xml:space="preserve"> formou finančného prenájmu v poznámkach nájomcu</w:t>
      </w:r>
    </w:p>
    <w:p w14:paraId="7C5D8726" w14:textId="77777777" w:rsidR="00F60B46" w:rsidRDefault="00F60B46" w:rsidP="00F60B46">
      <w:pPr>
        <w:pStyle w:val="Zkladntext0"/>
        <w:ind w:left="45" w:firstLine="0"/>
        <w:jc w:val="both"/>
        <w:rPr>
          <w:rFonts w:ascii="Arial Narrow" w:hAnsi="Arial Narrow" w:cs="Arial Narrow"/>
          <w:sz w:val="22"/>
          <w:szCs w:val="22"/>
          <w:lang w:val="sk-SK" w:eastAsia="sk-SK"/>
        </w:rPr>
      </w:pPr>
      <w:r w:rsidRPr="00F60B46">
        <w:rPr>
          <w:rFonts w:ascii="Arial Narrow" w:hAnsi="Arial Narrow" w:cs="Arial Narrow"/>
          <w:sz w:val="22"/>
          <w:szCs w:val="22"/>
          <w:lang w:val="sk-SK" w:eastAsia="sk-SK"/>
        </w:rPr>
        <w:t>Spoločnosť má záväzky z finančného prenájmu</w:t>
      </w:r>
      <w:r>
        <w:rPr>
          <w:rFonts w:ascii="Arial Narrow" w:hAnsi="Arial Narrow" w:cs="Arial Narrow"/>
          <w:sz w:val="22"/>
          <w:szCs w:val="22"/>
          <w:lang w:val="sk-SK" w:eastAsia="sk-SK"/>
        </w:rPr>
        <w:t xml:space="preserve"> jedného motorového vozidla a jedného vysokozdvižného vozíka</w:t>
      </w:r>
      <w:r w:rsidRPr="00F60B46">
        <w:rPr>
          <w:rFonts w:ascii="Arial Narrow" w:hAnsi="Arial Narrow" w:cs="Arial Narrow"/>
          <w:sz w:val="22"/>
          <w:szCs w:val="22"/>
          <w:lang w:val="sk-SK" w:eastAsia="sk-SK"/>
        </w:rPr>
        <w:t>. Výška budúcich platieb rozdelená na istinu a finančný náklad podľa doby splatnosti je uvedená v nasledujúcom prehľade:</w:t>
      </w:r>
    </w:p>
    <w:p w14:paraId="2B16C1F4" w14:textId="28613999" w:rsidR="00F60B46" w:rsidRDefault="00F60B46" w:rsidP="00F60B46">
      <w:pPr>
        <w:pStyle w:val="Zkladntext0"/>
        <w:ind w:left="45" w:firstLine="0"/>
        <w:jc w:val="both"/>
        <w:rPr>
          <w:rFonts w:ascii="Arial Narrow" w:hAnsi="Arial Narrow" w:cs="Arial Narrow"/>
          <w:sz w:val="22"/>
          <w:szCs w:val="22"/>
          <w:lang w:val="sk-SK" w:eastAsia="sk-SK"/>
        </w:rPr>
      </w:pPr>
    </w:p>
    <w:p w14:paraId="34EB61AC" w14:textId="450EDB13" w:rsidR="00F3174A" w:rsidRDefault="00F3174A">
      <w:pPr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br w:type="page"/>
      </w:r>
    </w:p>
    <w:p w14:paraId="65F74EB4" w14:textId="77777777" w:rsidR="00F3174A" w:rsidRDefault="00F3174A" w:rsidP="00F60B46">
      <w:pPr>
        <w:pStyle w:val="Zkladntext0"/>
        <w:ind w:left="45" w:firstLine="0"/>
        <w:jc w:val="both"/>
        <w:rPr>
          <w:rFonts w:ascii="Arial Narrow" w:hAnsi="Arial Narrow" w:cs="Arial Narrow"/>
          <w:sz w:val="22"/>
          <w:szCs w:val="22"/>
          <w:lang w:val="sk-SK" w:eastAsia="sk-SK"/>
        </w:rPr>
      </w:pPr>
    </w:p>
    <w:bookmarkStart w:id="21" w:name="_MON_1390903063"/>
    <w:bookmarkEnd w:id="21"/>
    <w:p w14:paraId="231B7EF1" w14:textId="2C974FAB" w:rsidR="00F60B46" w:rsidRPr="00F60B46" w:rsidRDefault="00E253B0" w:rsidP="00F60B46">
      <w:pPr>
        <w:pStyle w:val="Zkladntext0"/>
        <w:ind w:left="45" w:firstLine="0"/>
        <w:jc w:val="both"/>
        <w:rPr>
          <w:rFonts w:ascii="Arial Narrow" w:hAnsi="Arial Narrow" w:cs="Arial Narrow"/>
          <w:sz w:val="22"/>
          <w:szCs w:val="22"/>
          <w:lang w:val="sk-SK" w:eastAsia="sk-SK"/>
        </w:rPr>
      </w:pPr>
      <w:r>
        <w:object w:dxaOrig="9046" w:dyaOrig="3508" w14:anchorId="1B16A87D">
          <v:shape id="_x0000_i1045" type="#_x0000_t75" style="width:453.3pt;height:177.2pt" o:ole="">
            <v:imagedata r:id="rId49" o:title=""/>
          </v:shape>
          <o:OLEObject Type="Embed" ProgID="Excel.Sheet.12" ShapeID="_x0000_i1045" DrawAspect="Content" ObjectID="_1811574773" r:id="rId50"/>
        </w:object>
      </w:r>
    </w:p>
    <w:p w14:paraId="7DF441F5" w14:textId="77777777" w:rsidR="00B87E21" w:rsidRPr="002716CB" w:rsidRDefault="00B87E2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1E935EEC" w14:textId="77777777" w:rsidR="00235630" w:rsidRDefault="00124A2A" w:rsidP="0057248E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57248E">
        <w:rPr>
          <w:rFonts w:ascii="Arial Narrow" w:hAnsi="Arial Narrow" w:cs="Arial Narrow"/>
          <w:b/>
          <w:bCs/>
          <w:sz w:val="28"/>
          <w:szCs w:val="28"/>
        </w:rPr>
        <w:t>H. Informácie o</w:t>
      </w:r>
      <w:r w:rsidR="0057248E">
        <w:rPr>
          <w:rFonts w:ascii="Arial Narrow" w:hAnsi="Arial Narrow" w:cs="Arial Narrow"/>
          <w:b/>
          <w:bCs/>
          <w:sz w:val="28"/>
          <w:szCs w:val="28"/>
        </w:rPr>
        <w:t> </w:t>
      </w:r>
      <w:r w:rsidRPr="0057248E">
        <w:rPr>
          <w:rFonts w:ascii="Arial Narrow" w:hAnsi="Arial Narrow" w:cs="Arial Narrow"/>
          <w:b/>
          <w:bCs/>
          <w:sz w:val="28"/>
          <w:szCs w:val="28"/>
        </w:rPr>
        <w:t>výnosoch</w:t>
      </w:r>
    </w:p>
    <w:p w14:paraId="16AD5496" w14:textId="77777777" w:rsidR="0057248E" w:rsidRPr="0057248E" w:rsidRDefault="0057248E" w:rsidP="0057248E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14:paraId="1292B199" w14:textId="77777777" w:rsidR="00A80692" w:rsidRDefault="00952C06" w:rsidP="002E490E">
      <w:pPr>
        <w:jc w:val="both"/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</w:pPr>
      <w:r w:rsidRPr="005A51C4"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  <w:t>a) S</w:t>
      </w:r>
      <w:r w:rsidR="00235630" w:rsidRPr="005A51C4"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  <w:t xml:space="preserve">umy tržieb za vlastné výkony a tovar </w:t>
      </w:r>
    </w:p>
    <w:p w14:paraId="310E4F24" w14:textId="1D542ACA" w:rsidR="007233A4" w:rsidRPr="005E73DB" w:rsidRDefault="0076748E" w:rsidP="006869B0">
      <w:pPr>
        <w:pStyle w:val="Zkladntext0"/>
        <w:ind w:left="45" w:firstLine="0"/>
        <w:jc w:val="both"/>
        <w:rPr>
          <w:rFonts w:ascii="Arial Narrow" w:eastAsia="Calibri" w:hAnsi="Arial Narrow" w:cs="Arial Narrow"/>
          <w:sz w:val="22"/>
          <w:szCs w:val="22"/>
          <w:lang w:val="sk-SK"/>
        </w:rPr>
      </w:pPr>
      <w:r w:rsidRPr="0076748E">
        <w:rPr>
          <w:rFonts w:ascii="Arial Narrow" w:hAnsi="Arial Narrow" w:cs="Arial Narrow"/>
          <w:sz w:val="22"/>
          <w:szCs w:val="22"/>
          <w:lang w:val="sk-SK" w:eastAsia="sk-SK"/>
        </w:rPr>
        <w:t xml:space="preserve">Tržby za vlastné výkony a tovar podľa jednotlivých segmentov, t. j. podľa </w:t>
      </w:r>
      <w:r>
        <w:rPr>
          <w:rFonts w:ascii="Arial Narrow" w:hAnsi="Arial Narrow" w:cs="Arial Narrow"/>
          <w:sz w:val="22"/>
          <w:szCs w:val="22"/>
          <w:lang w:val="sk-SK" w:eastAsia="sk-SK"/>
        </w:rPr>
        <w:t>výroby</w:t>
      </w:r>
      <w:r w:rsidRPr="0076748E">
        <w:rPr>
          <w:rFonts w:ascii="Arial Narrow" w:hAnsi="Arial Narrow" w:cs="Arial Narrow"/>
          <w:sz w:val="22"/>
          <w:szCs w:val="22"/>
          <w:lang w:val="sk-SK" w:eastAsia="sk-SK"/>
        </w:rPr>
        <w:t xml:space="preserve"> a služieb, a podľa hlavných teritórií sú uvedené v nasledujúc</w:t>
      </w:r>
      <w:r>
        <w:rPr>
          <w:rFonts w:ascii="Arial Narrow" w:hAnsi="Arial Narrow" w:cs="Arial Narrow"/>
          <w:sz w:val="22"/>
          <w:szCs w:val="22"/>
          <w:lang w:val="sk-SK" w:eastAsia="sk-SK"/>
        </w:rPr>
        <w:t>ich</w:t>
      </w:r>
      <w:r w:rsidRPr="0076748E">
        <w:rPr>
          <w:rFonts w:ascii="Arial Narrow" w:hAnsi="Arial Narrow" w:cs="Arial Narrow"/>
          <w:sz w:val="22"/>
          <w:szCs w:val="22"/>
          <w:lang w:val="sk-SK" w:eastAsia="sk-SK"/>
        </w:rPr>
        <w:t xml:space="preserve"> prehľad</w:t>
      </w:r>
      <w:r>
        <w:rPr>
          <w:rFonts w:ascii="Arial Narrow" w:hAnsi="Arial Narrow" w:cs="Arial Narrow"/>
          <w:sz w:val="22"/>
          <w:szCs w:val="22"/>
          <w:lang w:val="sk-SK" w:eastAsia="sk-SK"/>
        </w:rPr>
        <w:t>och</w:t>
      </w:r>
      <w:r w:rsidRPr="0076748E">
        <w:rPr>
          <w:rFonts w:ascii="Arial Narrow" w:hAnsi="Arial Narrow" w:cs="Arial Narrow"/>
          <w:sz w:val="22"/>
          <w:szCs w:val="22"/>
          <w:lang w:val="sk-SK" w:eastAsia="sk-SK"/>
        </w:rPr>
        <w:t>:</w:t>
      </w:r>
    </w:p>
    <w:bookmarkStart w:id="22" w:name="_MON_1390769921"/>
    <w:bookmarkEnd w:id="22"/>
    <w:p w14:paraId="0CFEE46F" w14:textId="3463039A" w:rsidR="005A51C4" w:rsidRDefault="000E304B" w:rsidP="00980301">
      <w:pPr>
        <w:jc w:val="center"/>
        <w:rPr>
          <w:rFonts w:ascii="Arial Narrow" w:eastAsia="Calibri" w:hAnsi="Arial Narrow" w:cs="Arial Narrow"/>
          <w:sz w:val="22"/>
          <w:szCs w:val="22"/>
          <w:lang w:eastAsia="en-US"/>
        </w:rPr>
      </w:pPr>
      <w:r>
        <w:object w:dxaOrig="8037" w:dyaOrig="4099" w14:anchorId="4F4A7503">
          <v:shape id="_x0000_i1462" type="#_x0000_t75" style="width:401.3pt;height:206pt" o:ole="">
            <v:imagedata r:id="rId51" o:title=""/>
          </v:shape>
          <o:OLEObject Type="Embed" ProgID="Excel.Sheet.12" ShapeID="_x0000_i1462" DrawAspect="Content" ObjectID="_1811574774" r:id="rId52"/>
        </w:object>
      </w:r>
    </w:p>
    <w:p w14:paraId="298E2D53" w14:textId="113C0CB9" w:rsidR="005A51C4" w:rsidRDefault="005A51C4" w:rsidP="002E490E">
      <w:pPr>
        <w:jc w:val="both"/>
        <w:rPr>
          <w:rFonts w:ascii="Arial Narrow" w:eastAsia="Calibri" w:hAnsi="Arial Narrow" w:cs="Arial Narrow"/>
          <w:sz w:val="22"/>
          <w:szCs w:val="22"/>
          <w:lang w:eastAsia="en-US"/>
        </w:rPr>
      </w:pPr>
    </w:p>
    <w:bookmarkStart w:id="23" w:name="_MON_1644391930"/>
    <w:bookmarkEnd w:id="23"/>
    <w:p w14:paraId="4E6D8911" w14:textId="168DCBB2" w:rsidR="005024B0" w:rsidRDefault="000E304B" w:rsidP="005024B0">
      <w:pPr>
        <w:jc w:val="center"/>
        <w:rPr>
          <w:rFonts w:ascii="Arial Narrow" w:eastAsia="Calibri" w:hAnsi="Arial Narrow" w:cs="Arial Narrow"/>
          <w:sz w:val="22"/>
          <w:szCs w:val="22"/>
          <w:lang w:eastAsia="en-US"/>
        </w:rPr>
      </w:pPr>
      <w:r>
        <w:object w:dxaOrig="8037" w:dyaOrig="3898" w14:anchorId="7677D75E">
          <v:shape id="_x0000_i1481" type="#_x0000_t75" style="width:401.3pt;height:194.1pt" o:ole="">
            <v:imagedata r:id="rId53" o:title=""/>
          </v:shape>
          <o:OLEObject Type="Embed" ProgID="Excel.Sheet.12" ShapeID="_x0000_i1481" DrawAspect="Content" ObjectID="_1811574775" r:id="rId54"/>
        </w:object>
      </w:r>
    </w:p>
    <w:p w14:paraId="5B3028B1" w14:textId="77777777" w:rsidR="005A51C4" w:rsidRDefault="005A51C4" w:rsidP="002E490E">
      <w:pPr>
        <w:jc w:val="both"/>
        <w:rPr>
          <w:rFonts w:ascii="Arial Narrow" w:eastAsia="Calibri" w:hAnsi="Arial Narrow" w:cs="Arial Narrow"/>
          <w:sz w:val="22"/>
          <w:szCs w:val="22"/>
          <w:lang w:eastAsia="en-US"/>
        </w:rPr>
      </w:pPr>
    </w:p>
    <w:p w14:paraId="68FBF486" w14:textId="77777777" w:rsidR="00B17508" w:rsidRDefault="00952C06" w:rsidP="002E490E">
      <w:pPr>
        <w:jc w:val="both"/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</w:pPr>
      <w:r w:rsidRPr="00B17508"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  <w:lastRenderedPageBreak/>
        <w:t>b) Z</w:t>
      </w:r>
      <w:r w:rsidR="00235630" w:rsidRPr="00B17508"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  <w:t xml:space="preserve">meny stavu </w:t>
      </w:r>
      <w:r w:rsidR="00053F45" w:rsidRPr="00B17508"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  <w:t>zásob vlastnej výroby</w:t>
      </w:r>
    </w:p>
    <w:p w14:paraId="24E09D9C" w14:textId="77777777" w:rsidR="00B17508" w:rsidRDefault="00B17508" w:rsidP="00B17508">
      <w:pPr>
        <w:jc w:val="both"/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</w:pPr>
    </w:p>
    <w:bookmarkStart w:id="24" w:name="_MON_1390770724"/>
    <w:bookmarkEnd w:id="24"/>
    <w:p w14:paraId="580B36D9" w14:textId="3A3A8D37" w:rsidR="00B17508" w:rsidRDefault="00607771" w:rsidP="00B17508">
      <w:pPr>
        <w:jc w:val="both"/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</w:pPr>
      <w:r>
        <w:object w:dxaOrig="9168" w:dyaOrig="4488" w14:anchorId="6E8E24D6">
          <v:shape id="_x0000_i1485" type="#_x0000_t75" style="width:455.8pt;height:224.15pt" o:ole="">
            <v:imagedata r:id="rId55" o:title=""/>
          </v:shape>
          <o:OLEObject Type="Embed" ProgID="Excel.Sheet.12" ShapeID="_x0000_i1485" DrawAspect="Content" ObjectID="_1811574776" r:id="rId56"/>
        </w:object>
      </w:r>
    </w:p>
    <w:p w14:paraId="4144001E" w14:textId="77777777" w:rsidR="00B17508" w:rsidRDefault="00B17508" w:rsidP="00B17508">
      <w:pPr>
        <w:jc w:val="both"/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</w:pPr>
    </w:p>
    <w:p w14:paraId="68C55E34" w14:textId="1BA3F962" w:rsidR="00B17508" w:rsidRDefault="00B17508" w:rsidP="00B17508">
      <w:pPr>
        <w:jc w:val="both"/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</w:pPr>
    </w:p>
    <w:p w14:paraId="76BBF2E3" w14:textId="7CA2F2F9" w:rsidR="00B17508" w:rsidRDefault="00607771" w:rsidP="003720B2">
      <w:pPr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</w:pPr>
      <w:r>
        <w:rPr>
          <w:noProof/>
        </w:rPr>
        <w:object w:dxaOrig="1440" w:dyaOrig="1440" w14:anchorId="2DD320CA">
          <v:shape id="_x0000_s2134" type="#_x0000_t75" style="position:absolute;margin-left:.55pt;margin-top:4.4pt;width:453.15pt;height:176.95pt;z-index:251661312;mso-position-horizontal-relative:text;mso-position-vertical-relative:text">
            <v:imagedata r:id="rId57" o:title=""/>
            <w10:wrap type="square" side="right"/>
          </v:shape>
          <o:OLEObject Type="Embed" ProgID="Excel.Sheet.12" ShapeID="_x0000_s2134" DrawAspect="Content" ObjectID="_1811574795" r:id="rId58"/>
        </w:object>
      </w:r>
      <w:r w:rsidR="003720B2"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  <w:br w:type="textWrapping" w:clear="all"/>
      </w:r>
    </w:p>
    <w:p w14:paraId="2361F44A" w14:textId="77777777" w:rsidR="00D004CC" w:rsidRPr="00BF0B4B" w:rsidRDefault="00D004CC" w:rsidP="002E490E">
      <w:pPr>
        <w:jc w:val="both"/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</w:pPr>
    </w:p>
    <w:p w14:paraId="7FE57E3D" w14:textId="77777777" w:rsidR="004A5223" w:rsidRDefault="004A5223">
      <w:pPr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</w:pPr>
      <w:r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  <w:br w:type="page"/>
      </w:r>
    </w:p>
    <w:p w14:paraId="2228F5AE" w14:textId="77777777" w:rsidR="00BF0B4B" w:rsidRPr="005B4FB5" w:rsidRDefault="00BF0B4B" w:rsidP="00BF0B4B">
      <w:pPr>
        <w:jc w:val="both"/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</w:pPr>
      <w:r w:rsidRPr="005B4FB5"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  <w:lastRenderedPageBreak/>
        <w:t>c) Aktivácia nákladov, výnosy z hospodárskej činnosti, finančnej činnosti a mimoriadnej činnosti</w:t>
      </w:r>
    </w:p>
    <w:p w14:paraId="1865D015" w14:textId="77777777" w:rsidR="00030C88" w:rsidRPr="00030C88" w:rsidRDefault="00030C88" w:rsidP="00030C88">
      <w:pPr>
        <w:pStyle w:val="Zkladntext0"/>
        <w:ind w:left="45" w:firstLine="0"/>
        <w:jc w:val="both"/>
        <w:rPr>
          <w:rFonts w:ascii="Arial Narrow" w:hAnsi="Arial Narrow" w:cs="Arial Narrow"/>
          <w:sz w:val="22"/>
          <w:szCs w:val="22"/>
          <w:lang w:val="sk-SK" w:eastAsia="sk-SK"/>
        </w:rPr>
      </w:pPr>
      <w:r w:rsidRPr="005B4FB5">
        <w:rPr>
          <w:rFonts w:ascii="Arial Narrow" w:hAnsi="Arial Narrow" w:cs="Arial Narrow"/>
          <w:sz w:val="22"/>
          <w:szCs w:val="22"/>
          <w:lang w:val="sk-SK" w:eastAsia="sk-SK"/>
        </w:rPr>
        <w:t>Prehľad o výnosoch pri aktivácii nákladov, výnosoch z hospodárskej činnosti, finančnej činnosti a mimoriadnej činnosti je uvedený v nasledujúcom prehľade:</w:t>
      </w:r>
      <w:r w:rsidRPr="00030C88">
        <w:rPr>
          <w:rFonts w:ascii="Arial Narrow" w:hAnsi="Arial Narrow" w:cs="Arial Narrow"/>
          <w:sz w:val="22"/>
          <w:szCs w:val="22"/>
          <w:lang w:val="sk-SK" w:eastAsia="sk-SK"/>
        </w:rPr>
        <w:t xml:space="preserve"> </w:t>
      </w:r>
    </w:p>
    <w:p w14:paraId="14EC6E21" w14:textId="77777777" w:rsidR="00C71E61" w:rsidRDefault="00C71E61" w:rsidP="006E4823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25" w:name="_MON_1390772448"/>
    <w:bookmarkEnd w:id="25"/>
    <w:p w14:paraId="741BBA22" w14:textId="4027BDF4" w:rsidR="007D603F" w:rsidRDefault="00BE261F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C22B63">
        <w:object w:dxaOrig="8811" w:dyaOrig="5079" w14:anchorId="421FAADF">
          <v:shape id="_x0000_i1529" type="#_x0000_t75" style="width:428.25pt;height:270.45pt" o:ole="" o:preferrelative="f">
            <v:imagedata r:id="rId59" o:title=""/>
            <o:lock v:ext="edit" aspectratio="f"/>
          </v:shape>
          <o:OLEObject Type="Embed" ProgID="Excel.Sheet.12" ShapeID="_x0000_i1529" DrawAspect="Content" ObjectID="_1811574777" r:id="rId60"/>
        </w:object>
      </w:r>
    </w:p>
    <w:p w14:paraId="33225EB7" w14:textId="5426EB3F" w:rsidR="00E44945" w:rsidRPr="007D603F" w:rsidRDefault="004949B9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949B9"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  <w:t>d) Čistý obrat</w:t>
      </w:r>
    </w:p>
    <w:p w14:paraId="48985877" w14:textId="77777777" w:rsidR="008D6634" w:rsidRPr="008D6634" w:rsidRDefault="008D6634" w:rsidP="008D6634">
      <w:pPr>
        <w:pStyle w:val="Zkladntext0"/>
        <w:ind w:left="45" w:firstLine="0"/>
        <w:jc w:val="both"/>
        <w:rPr>
          <w:rFonts w:ascii="Arial Narrow" w:hAnsi="Arial Narrow" w:cs="Arial Narrow"/>
          <w:sz w:val="22"/>
          <w:szCs w:val="22"/>
          <w:lang w:val="sk-SK" w:eastAsia="sk-SK"/>
        </w:rPr>
      </w:pPr>
      <w:r w:rsidRPr="008D6634">
        <w:rPr>
          <w:rFonts w:ascii="Arial Narrow" w:hAnsi="Arial Narrow" w:cs="Arial Narrow"/>
          <w:sz w:val="22"/>
          <w:szCs w:val="22"/>
          <w:lang w:val="sk-SK" w:eastAsia="sk-SK"/>
        </w:rPr>
        <w:t>Čistý obrat Spoločnosti na účely zistenia povinnosti overenia individuálnej účtovnej závierky audítorom [§ 19 ods. 1 písm. a) zákona o účtovníctve] je uvedený v nasledujúcom prehľade:</w:t>
      </w:r>
    </w:p>
    <w:p w14:paraId="178699BC" w14:textId="77777777" w:rsidR="0040674F" w:rsidRDefault="0040674F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bookmarkStart w:id="26" w:name="_MON_1390772941"/>
    <w:bookmarkEnd w:id="26"/>
    <w:p w14:paraId="21C4863C" w14:textId="0C53FBFC" w:rsidR="008D6634" w:rsidRDefault="00BE261F" w:rsidP="008D6634">
      <w:pPr>
        <w:spacing w:after="120"/>
        <w:ind w:right="-471"/>
        <w:jc w:val="center"/>
      </w:pPr>
      <w:r>
        <w:object w:dxaOrig="8503" w:dyaOrig="2505" w14:anchorId="53EB105E">
          <v:shape id="_x0000_i1523" type="#_x0000_t75" style="width:437.65pt;height:142.75pt" o:ole="" o:preferrelative="f">
            <v:imagedata r:id="rId61" o:title=""/>
            <o:lock v:ext="edit" aspectratio="f"/>
          </v:shape>
          <o:OLEObject Type="Embed" ProgID="Excel.Sheet.12" ShapeID="_x0000_i1523" DrawAspect="Content" ObjectID="_1811574778" r:id="rId62"/>
        </w:object>
      </w:r>
    </w:p>
    <w:p w14:paraId="0B5E6379" w14:textId="77777777" w:rsidR="004A5223" w:rsidRDefault="004A5223">
      <w:pPr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br w:type="page"/>
      </w:r>
    </w:p>
    <w:p w14:paraId="3F1ACADC" w14:textId="77777777" w:rsidR="00C57005" w:rsidRDefault="00C57005" w:rsidP="008D6634">
      <w:pPr>
        <w:spacing w:after="120"/>
        <w:ind w:right="-471"/>
        <w:jc w:val="center"/>
        <w:rPr>
          <w:rFonts w:ascii="Arial Narrow" w:hAnsi="Arial Narrow" w:cs="Arial Narrow"/>
          <w:b/>
          <w:bCs/>
          <w:sz w:val="22"/>
          <w:szCs w:val="22"/>
        </w:rPr>
      </w:pPr>
    </w:p>
    <w:p w14:paraId="01E532B7" w14:textId="77777777" w:rsidR="00235630" w:rsidRDefault="00235630" w:rsidP="00C57005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7B4E19">
        <w:rPr>
          <w:rFonts w:ascii="Arial Narrow" w:hAnsi="Arial Narrow" w:cs="Arial Narrow"/>
          <w:b/>
          <w:bCs/>
          <w:sz w:val="28"/>
          <w:szCs w:val="28"/>
        </w:rPr>
        <w:t xml:space="preserve">I. </w:t>
      </w:r>
      <w:r w:rsidR="00952C06" w:rsidRPr="007B4E19">
        <w:rPr>
          <w:rFonts w:ascii="Arial Narrow" w:hAnsi="Arial Narrow" w:cs="Arial Narrow"/>
          <w:b/>
          <w:bCs/>
          <w:sz w:val="28"/>
          <w:szCs w:val="28"/>
        </w:rPr>
        <w:t>Informácie o</w:t>
      </w:r>
      <w:r w:rsidR="008153E9" w:rsidRPr="007B4E19">
        <w:rPr>
          <w:rFonts w:ascii="Arial Narrow" w:hAnsi="Arial Narrow" w:cs="Arial Narrow"/>
          <w:b/>
          <w:bCs/>
          <w:sz w:val="28"/>
          <w:szCs w:val="28"/>
        </w:rPr>
        <w:t> </w:t>
      </w:r>
      <w:r w:rsidR="00952C06" w:rsidRPr="007B4E19">
        <w:rPr>
          <w:rFonts w:ascii="Arial Narrow" w:hAnsi="Arial Narrow" w:cs="Arial Narrow"/>
          <w:b/>
          <w:bCs/>
          <w:sz w:val="28"/>
          <w:szCs w:val="28"/>
        </w:rPr>
        <w:t>nákladoch</w:t>
      </w:r>
    </w:p>
    <w:p w14:paraId="50D75352" w14:textId="77777777" w:rsidR="008153E9" w:rsidRPr="00C57005" w:rsidRDefault="008153E9" w:rsidP="00C57005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14:paraId="6FA45D83" w14:textId="0CB6913A" w:rsidR="007561E8" w:rsidRPr="00F61CA6" w:rsidRDefault="007561E8" w:rsidP="00F61CA6">
      <w:pPr>
        <w:jc w:val="both"/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</w:pPr>
      <w:r w:rsidRPr="00F61CA6"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  <w:t xml:space="preserve">a) </w:t>
      </w:r>
      <w:r w:rsidR="00F61CA6">
        <w:rPr>
          <w:rFonts w:ascii="Arial Narrow" w:eastAsia="Calibri" w:hAnsi="Arial Narrow" w:cs="Arial Narrow"/>
          <w:b/>
          <w:bCs/>
          <w:sz w:val="22"/>
          <w:szCs w:val="22"/>
          <w:lang w:eastAsia="en-US"/>
        </w:rPr>
        <w:t>Náklady na poskytnuté služby, ostatné náklady na hospodársku činnosť, finančné a mimoriadne náklady</w:t>
      </w:r>
    </w:p>
    <w:p w14:paraId="0FA44A94" w14:textId="6F11A26A" w:rsidR="00D87E96" w:rsidRDefault="00D74B3C" w:rsidP="007561E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noProof/>
        </w:rPr>
        <w:object w:dxaOrig="1440" w:dyaOrig="1440" w14:anchorId="567BA9F6">
          <v:shape id="_x0000_s2092" type="#_x0000_t75" style="position:absolute;left:0;text-align:left;margin-left:.05pt;margin-top:30.85pt;width:452.65pt;height:513.05pt;z-index:251659264;mso-position-horizontal-relative:text;mso-position-vertical-relative:text" o:preferrelative="f">
            <v:imagedata r:id="rId63" o:title=""/>
            <o:lock v:ext="edit" aspectratio="f"/>
            <w10:wrap type="square" side="right"/>
          </v:shape>
          <o:OLEObject Type="Embed" ProgID="Excel.Sheet.12" ShapeID="_x0000_s2092" DrawAspect="Content" ObjectID="_1811574796" r:id="rId64"/>
        </w:object>
      </w:r>
    </w:p>
    <w:p w14:paraId="2CCDB71B" w14:textId="1FE6A9ED" w:rsidR="002B2CF8" w:rsidRDefault="00A37BBF" w:rsidP="007561E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br w:type="textWrapping" w:clear="all"/>
      </w:r>
    </w:p>
    <w:p w14:paraId="6AF64825" w14:textId="77777777" w:rsidR="00B66313" w:rsidRPr="002716CB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053A9C45" w14:textId="77777777" w:rsidR="004A5223" w:rsidRDefault="004A5223">
      <w:pPr>
        <w:rPr>
          <w:rFonts w:ascii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 w:cs="Arial Narrow"/>
          <w:b/>
          <w:bCs/>
          <w:sz w:val="28"/>
          <w:szCs w:val="28"/>
        </w:rPr>
        <w:br w:type="page"/>
      </w:r>
    </w:p>
    <w:p w14:paraId="3489BB0A" w14:textId="77777777" w:rsidR="00235630" w:rsidRPr="00D87E96" w:rsidRDefault="00235630" w:rsidP="00D87E96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D87E96">
        <w:rPr>
          <w:rFonts w:ascii="Arial Narrow" w:hAnsi="Arial Narrow" w:cs="Arial Narrow"/>
          <w:b/>
          <w:bCs/>
          <w:sz w:val="28"/>
          <w:szCs w:val="28"/>
        </w:rPr>
        <w:lastRenderedPageBreak/>
        <w:t xml:space="preserve">J. </w:t>
      </w:r>
      <w:r w:rsidR="00952C06" w:rsidRPr="00D87E96">
        <w:rPr>
          <w:rFonts w:ascii="Arial Narrow" w:hAnsi="Arial Narrow" w:cs="Arial Narrow"/>
          <w:b/>
          <w:bCs/>
          <w:sz w:val="28"/>
          <w:szCs w:val="28"/>
        </w:rPr>
        <w:t xml:space="preserve">Informácie o daniach </w:t>
      </w:r>
      <w:r w:rsidRPr="00D87E96">
        <w:rPr>
          <w:rFonts w:ascii="Arial Narrow" w:hAnsi="Arial Narrow" w:cs="Arial Narrow"/>
          <w:b/>
          <w:bCs/>
          <w:sz w:val="28"/>
          <w:szCs w:val="28"/>
        </w:rPr>
        <w:t>z</w:t>
      </w:r>
      <w:r w:rsidR="00952C06" w:rsidRPr="00D87E96">
        <w:rPr>
          <w:rFonts w:ascii="Arial Narrow" w:hAnsi="Arial Narrow" w:cs="Arial Narrow"/>
          <w:b/>
          <w:bCs/>
          <w:sz w:val="28"/>
          <w:szCs w:val="28"/>
        </w:rPr>
        <w:t> </w:t>
      </w:r>
      <w:r w:rsidRPr="00D87E96">
        <w:rPr>
          <w:rFonts w:ascii="Arial Narrow" w:hAnsi="Arial Narrow" w:cs="Arial Narrow"/>
          <w:b/>
          <w:bCs/>
          <w:sz w:val="28"/>
          <w:szCs w:val="28"/>
        </w:rPr>
        <w:t>príjmov</w:t>
      </w:r>
    </w:p>
    <w:p w14:paraId="22D93C69" w14:textId="77777777" w:rsidR="00D87E96" w:rsidRDefault="00D87E96" w:rsidP="00D87E96">
      <w:pPr>
        <w:spacing w:after="120"/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02EF5074" w14:textId="77777777" w:rsidR="00D87E96" w:rsidRPr="00D87E96" w:rsidRDefault="00D87E96" w:rsidP="00D87E96">
      <w:pPr>
        <w:spacing w:after="120"/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D87E96">
        <w:rPr>
          <w:rFonts w:ascii="Arial Narrow" w:hAnsi="Arial Narrow" w:cs="Arial Narrow"/>
          <w:sz w:val="22"/>
          <w:szCs w:val="22"/>
        </w:rPr>
        <w:t>Prevod od teoretickej dane z príjmov k vykázanej dani z príjmov je uvedený v nasledujúcom prehľade:</w:t>
      </w:r>
    </w:p>
    <w:p w14:paraId="31EE307B" w14:textId="77777777" w:rsidR="00931248" w:rsidRDefault="00931248" w:rsidP="004A1E6C">
      <w:pPr>
        <w:spacing w:after="120"/>
        <w:ind w:right="-468"/>
        <w:jc w:val="both"/>
        <w:rPr>
          <w:rFonts w:ascii="Arial Narrow" w:hAnsi="Arial Narrow" w:cs="Arial Narrow"/>
          <w:sz w:val="22"/>
          <w:szCs w:val="22"/>
          <w:u w:val="single"/>
        </w:rPr>
      </w:pPr>
    </w:p>
    <w:bookmarkStart w:id="27" w:name="_MON_1390773729"/>
    <w:bookmarkEnd w:id="27"/>
    <w:p w14:paraId="19C6BD53" w14:textId="56514FA3" w:rsidR="00D87E96" w:rsidRDefault="00C5308B" w:rsidP="000620DA">
      <w:pPr>
        <w:spacing w:after="120"/>
        <w:ind w:right="-468"/>
        <w:jc w:val="center"/>
        <w:rPr>
          <w:rFonts w:ascii="Arial Narrow" w:hAnsi="Arial Narrow" w:cs="Arial Narrow"/>
          <w:sz w:val="22"/>
          <w:szCs w:val="22"/>
          <w:u w:val="single"/>
        </w:rPr>
      </w:pPr>
      <w:r w:rsidRPr="00003C63">
        <w:object w:dxaOrig="9526" w:dyaOrig="4047" w14:anchorId="51006827">
          <v:shape id="_x0000_i1569" type="#_x0000_t75" style="width:460.15pt;height:217.9pt" o:ole="" o:preferrelative="f">
            <v:imagedata r:id="rId65" o:title=""/>
            <o:lock v:ext="edit" aspectratio="f"/>
          </v:shape>
          <o:OLEObject Type="Embed" ProgID="Excel.Sheet.12" ShapeID="_x0000_i1569" DrawAspect="Content" ObjectID="_1811574779" r:id="rId66"/>
        </w:object>
      </w:r>
    </w:p>
    <w:p w14:paraId="7859CD13" w14:textId="77777777" w:rsidR="00D87E96" w:rsidRDefault="00D87E96" w:rsidP="004A1E6C">
      <w:pPr>
        <w:spacing w:after="120"/>
        <w:ind w:right="-468"/>
        <w:jc w:val="both"/>
        <w:rPr>
          <w:rFonts w:ascii="Arial Narrow" w:hAnsi="Arial Narrow" w:cs="Arial Narrow"/>
          <w:sz w:val="22"/>
          <w:szCs w:val="22"/>
          <w:u w:val="single"/>
        </w:rPr>
      </w:pPr>
    </w:p>
    <w:p w14:paraId="281D4D63" w14:textId="77777777" w:rsidR="000620DA" w:rsidRPr="000620DA" w:rsidRDefault="000620DA" w:rsidP="000620DA">
      <w:pPr>
        <w:spacing w:after="120"/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0620DA">
        <w:rPr>
          <w:rFonts w:ascii="Arial Narrow" w:hAnsi="Arial Narrow" w:cs="Arial Narrow"/>
          <w:sz w:val="22"/>
          <w:szCs w:val="22"/>
        </w:rPr>
        <w:t>Ďalšie informácie k odloženým daniam:</w:t>
      </w:r>
    </w:p>
    <w:p w14:paraId="072E8FA2" w14:textId="77777777" w:rsidR="000620DA" w:rsidRPr="005E73DB" w:rsidRDefault="000620DA" w:rsidP="000620DA">
      <w:pPr>
        <w:pStyle w:val="Zkladntext0"/>
        <w:rPr>
          <w:sz w:val="12"/>
          <w:szCs w:val="12"/>
          <w:lang w:val="sk-SK"/>
        </w:rPr>
      </w:pPr>
    </w:p>
    <w:bookmarkStart w:id="28" w:name="_MON_1390773738"/>
    <w:bookmarkStart w:id="29" w:name="_MON_1390773833"/>
    <w:bookmarkEnd w:id="28"/>
    <w:bookmarkEnd w:id="29"/>
    <w:bookmarkStart w:id="30" w:name="_MON_1390773722"/>
    <w:bookmarkEnd w:id="30"/>
    <w:p w14:paraId="2048E3F7" w14:textId="26F2DD9B" w:rsidR="00D87E96" w:rsidRDefault="00D536BB" w:rsidP="000620DA">
      <w:pPr>
        <w:spacing w:after="120"/>
        <w:ind w:right="-468"/>
        <w:jc w:val="center"/>
        <w:rPr>
          <w:rFonts w:ascii="Arial Narrow" w:hAnsi="Arial Narrow" w:cs="Arial Narrow"/>
          <w:sz w:val="22"/>
          <w:szCs w:val="22"/>
          <w:u w:val="single"/>
        </w:rPr>
      </w:pPr>
      <w:r>
        <w:object w:dxaOrig="9240" w:dyaOrig="5996" w14:anchorId="17A8779D">
          <v:shape id="_x0000_i1588" type="#_x0000_t75" style="width:448.3pt;height:322.45pt" o:ole="" o:preferrelative="f">
            <v:imagedata r:id="rId67" o:title=""/>
            <o:lock v:ext="edit" aspectratio="f"/>
          </v:shape>
          <o:OLEObject Type="Embed" ProgID="Excel.Sheet.12" ShapeID="_x0000_i1588" DrawAspect="Content" ObjectID="_1811574780" r:id="rId68"/>
        </w:object>
      </w:r>
    </w:p>
    <w:p w14:paraId="60FC54E5" w14:textId="77777777" w:rsidR="006A00C7" w:rsidRPr="00D47A01" w:rsidRDefault="002E490E" w:rsidP="00D47A01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D47A01">
        <w:rPr>
          <w:rFonts w:ascii="Arial Narrow" w:hAnsi="Arial Narrow" w:cs="Arial Narrow"/>
          <w:b/>
          <w:bCs/>
          <w:sz w:val="28"/>
          <w:szCs w:val="28"/>
        </w:rPr>
        <w:t xml:space="preserve">K . Údaje na podsúvahových </w:t>
      </w:r>
      <w:r w:rsidR="00235630" w:rsidRPr="00D47A01">
        <w:rPr>
          <w:rFonts w:ascii="Arial Narrow" w:hAnsi="Arial Narrow" w:cs="Arial Narrow"/>
          <w:b/>
          <w:bCs/>
          <w:sz w:val="28"/>
          <w:szCs w:val="28"/>
        </w:rPr>
        <w:t>účtoch</w:t>
      </w:r>
    </w:p>
    <w:p w14:paraId="4B51B327" w14:textId="77777777" w:rsidR="00235630" w:rsidRDefault="006A00C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716CB">
        <w:rPr>
          <w:rFonts w:ascii="Arial Narrow" w:hAnsi="Arial Narrow" w:cs="Arial Narrow"/>
          <w:bCs/>
          <w:sz w:val="22"/>
          <w:szCs w:val="22"/>
        </w:rPr>
        <w:lastRenderedPageBreak/>
        <w:t xml:space="preserve">Tu sa </w:t>
      </w:r>
      <w:r w:rsidR="00235630" w:rsidRPr="002716CB">
        <w:rPr>
          <w:rFonts w:ascii="Arial Narrow" w:hAnsi="Arial Narrow" w:cs="Arial Narrow"/>
          <w:sz w:val="22"/>
          <w:szCs w:val="22"/>
        </w:rPr>
        <w:t>uvádzajú informácie o</w:t>
      </w:r>
      <w:r w:rsidR="00235630" w:rsidRPr="002716CB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716CB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 w:rsidRPr="002716CB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716CB">
        <w:rPr>
          <w:rFonts w:ascii="Arial Narrow" w:hAnsi="Arial Narrow" w:cs="Arial Narrow"/>
          <w:sz w:val="22"/>
          <w:szCs w:val="22"/>
        </w:rPr>
        <w:t>a pohľadávkach a záväzkoch z</w:t>
      </w:r>
      <w:r w:rsidRPr="002716CB">
        <w:rPr>
          <w:rFonts w:ascii="Arial Narrow" w:hAnsi="Arial Narrow" w:cs="Arial Narrow"/>
          <w:sz w:val="22"/>
          <w:szCs w:val="22"/>
        </w:rPr>
        <w:t> </w:t>
      </w:r>
      <w:r w:rsidR="00235630" w:rsidRPr="002716CB">
        <w:rPr>
          <w:rFonts w:ascii="Arial Narrow" w:hAnsi="Arial Narrow" w:cs="Arial Narrow"/>
          <w:sz w:val="22"/>
          <w:szCs w:val="22"/>
        </w:rPr>
        <w:t>lízingu</w:t>
      </w:r>
      <w:r w:rsidR="002E490E" w:rsidRPr="002716CB">
        <w:rPr>
          <w:rFonts w:ascii="Arial Narrow" w:hAnsi="Arial Narrow" w:cs="Arial Narrow"/>
          <w:sz w:val="22"/>
          <w:szCs w:val="22"/>
        </w:rPr>
        <w:t>:</w:t>
      </w:r>
    </w:p>
    <w:p w14:paraId="3748A224" w14:textId="77777777" w:rsidR="00CB604A" w:rsidRDefault="00CB604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644404955"/>
    <w:bookmarkEnd w:id="31"/>
    <w:p w14:paraId="788121E8" w14:textId="7C091F2D" w:rsidR="00CB604A" w:rsidRDefault="005F279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object w:dxaOrig="9411" w:dyaOrig="1604" w14:anchorId="3501748A">
          <v:shape id="_x0000_i1055" type="#_x0000_t75" style="width:455.15pt;height:87.65pt" o:ole="" o:preferrelative="f">
            <v:imagedata r:id="rId69" o:title=""/>
            <o:lock v:ext="edit" aspectratio="f"/>
          </v:shape>
          <o:OLEObject Type="Embed" ProgID="Excel.Sheet.12" ShapeID="_x0000_i1055" DrawAspect="Content" ObjectID="_1811574781" r:id="rId70"/>
        </w:object>
      </w:r>
    </w:p>
    <w:p w14:paraId="0CFEB187" w14:textId="77777777" w:rsidR="00C357D9" w:rsidRDefault="00C357D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21ED3F6B" w14:textId="77777777" w:rsidR="00235630" w:rsidRPr="00CB604A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CB604A">
        <w:rPr>
          <w:rFonts w:ascii="Arial Narrow" w:hAnsi="Arial Narrow" w:cs="Arial Narrow"/>
          <w:b/>
          <w:bCs/>
          <w:sz w:val="28"/>
          <w:szCs w:val="28"/>
        </w:rPr>
        <w:t xml:space="preserve">L. </w:t>
      </w:r>
      <w:r w:rsidR="002E490E" w:rsidRPr="00CB604A">
        <w:rPr>
          <w:rFonts w:ascii="Arial Narrow" w:hAnsi="Arial Narrow" w:cs="Arial Narrow"/>
          <w:b/>
          <w:bCs/>
          <w:sz w:val="28"/>
          <w:szCs w:val="28"/>
        </w:rPr>
        <w:t>Informácie o iných aktívach a iných pasívach</w:t>
      </w:r>
    </w:p>
    <w:p w14:paraId="25A6A844" w14:textId="77777777" w:rsidR="00CB604A" w:rsidRDefault="00CB604A" w:rsidP="00CB604A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0591FB9E" w14:textId="77777777" w:rsidR="00CB604A" w:rsidRPr="00CB604A" w:rsidRDefault="00DE00F7" w:rsidP="00CB604A">
      <w:pPr>
        <w:pStyle w:val="Odsekzoznamu"/>
        <w:numPr>
          <w:ilvl w:val="0"/>
          <w:numId w:val="28"/>
        </w:numPr>
        <w:ind w:left="284" w:hanging="295"/>
        <w:jc w:val="both"/>
        <w:rPr>
          <w:rFonts w:ascii="Arial Narrow" w:hAnsi="Arial Narrow" w:cs="Arial Narrow"/>
          <w:b/>
          <w:bCs/>
        </w:rPr>
      </w:pPr>
      <w:r w:rsidRPr="00CB604A">
        <w:rPr>
          <w:rFonts w:ascii="Arial Narrow" w:hAnsi="Arial Narrow" w:cs="Arial Narrow"/>
          <w:b/>
          <w:bCs/>
        </w:rPr>
        <w:t>P</w:t>
      </w:r>
      <w:r w:rsidR="005F504F" w:rsidRPr="00CB604A">
        <w:rPr>
          <w:rFonts w:ascii="Arial Narrow" w:hAnsi="Arial Narrow" w:cs="Arial Narrow"/>
          <w:b/>
          <w:bCs/>
        </w:rPr>
        <w:t>odmienen</w:t>
      </w:r>
      <w:r w:rsidRPr="00CB604A">
        <w:rPr>
          <w:rFonts w:ascii="Arial Narrow" w:hAnsi="Arial Narrow" w:cs="Arial Narrow"/>
          <w:b/>
          <w:bCs/>
        </w:rPr>
        <w:t xml:space="preserve">é </w:t>
      </w:r>
      <w:r w:rsidR="005F504F" w:rsidRPr="00CB604A">
        <w:rPr>
          <w:rFonts w:ascii="Arial Narrow" w:hAnsi="Arial Narrow" w:cs="Arial Narrow"/>
          <w:b/>
          <w:bCs/>
        </w:rPr>
        <w:t>záväzk</w:t>
      </w:r>
      <w:r w:rsidRPr="00CB604A">
        <w:rPr>
          <w:rFonts w:ascii="Arial Narrow" w:hAnsi="Arial Narrow" w:cs="Arial Narrow"/>
          <w:b/>
          <w:bCs/>
        </w:rPr>
        <w:t xml:space="preserve">y </w:t>
      </w:r>
    </w:p>
    <w:p w14:paraId="4C6E97BE" w14:textId="77777777" w:rsidR="00CB604A" w:rsidRPr="00CB604A" w:rsidRDefault="00CB604A" w:rsidP="00CB604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r w:rsidRPr="00CB604A">
        <w:rPr>
          <w:rFonts w:ascii="Arial Narrow" w:hAnsi="Arial Narrow" w:cs="Arial Narrow"/>
          <w:bCs/>
          <w:sz w:val="22"/>
          <w:szCs w:val="22"/>
        </w:rPr>
        <w:t>Vzhľadom na to, že mnohé oblasti slovenského daňového práva doteraz neboli dostatočne overené praxou, existuje neistota v tom, ako ich budú daňové orgány aplikovať. Mieru tejto neistoty nie je možné kvantifikovať a zanikne až potom, keď budú k dispozícii právne precedensy, prípadne oficiálne interpretácie príslušných orgánov. Vedenie Spoločnosti si nie je vedomé žiadnych okolností, v dôsledku ktorých by jej vznikol významný náklad.</w:t>
      </w:r>
    </w:p>
    <w:p w14:paraId="49C02878" w14:textId="77777777" w:rsidR="00843D22" w:rsidRDefault="00843D22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6BDD5244" w14:textId="77777777" w:rsidR="00235630" w:rsidRPr="001772D4" w:rsidRDefault="00235630" w:rsidP="00F63E56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1772D4">
        <w:rPr>
          <w:rFonts w:ascii="Arial Narrow" w:hAnsi="Arial Narrow" w:cs="Arial Narrow"/>
          <w:b/>
          <w:bCs/>
          <w:sz w:val="28"/>
          <w:szCs w:val="28"/>
        </w:rPr>
        <w:t xml:space="preserve">M. </w:t>
      </w:r>
      <w:r w:rsidR="00CB604A" w:rsidRPr="001772D4">
        <w:rPr>
          <w:rFonts w:ascii="Arial Narrow" w:hAnsi="Arial Narrow" w:cs="Arial Narrow"/>
          <w:b/>
          <w:bCs/>
          <w:sz w:val="28"/>
          <w:szCs w:val="28"/>
        </w:rPr>
        <w:t>Informácie o p</w:t>
      </w:r>
      <w:r w:rsidRPr="001772D4">
        <w:rPr>
          <w:rFonts w:ascii="Arial Narrow" w:hAnsi="Arial Narrow" w:cs="Arial Narrow"/>
          <w:b/>
          <w:bCs/>
          <w:sz w:val="28"/>
          <w:szCs w:val="28"/>
        </w:rPr>
        <w:t>ríjm</w:t>
      </w:r>
      <w:r w:rsidR="00CB604A" w:rsidRPr="001772D4">
        <w:rPr>
          <w:rFonts w:ascii="Arial Narrow" w:hAnsi="Arial Narrow" w:cs="Arial Narrow"/>
          <w:b/>
          <w:bCs/>
          <w:sz w:val="28"/>
          <w:szCs w:val="28"/>
        </w:rPr>
        <w:t>och</w:t>
      </w:r>
      <w:r w:rsidR="002E490E" w:rsidRPr="001772D4">
        <w:rPr>
          <w:rFonts w:ascii="Arial Narrow" w:hAnsi="Arial Narrow" w:cs="Arial Narrow"/>
          <w:b/>
          <w:bCs/>
          <w:sz w:val="28"/>
          <w:szCs w:val="28"/>
        </w:rPr>
        <w:t xml:space="preserve"> a výhod</w:t>
      </w:r>
      <w:r w:rsidR="00F63E56" w:rsidRPr="001772D4">
        <w:rPr>
          <w:rFonts w:ascii="Arial Narrow" w:hAnsi="Arial Narrow" w:cs="Arial Narrow"/>
          <w:b/>
          <w:bCs/>
          <w:sz w:val="28"/>
          <w:szCs w:val="28"/>
        </w:rPr>
        <w:t>ách</w:t>
      </w:r>
      <w:r w:rsidR="002E490E" w:rsidRPr="001772D4"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 w:rsidRPr="001772D4">
        <w:rPr>
          <w:rFonts w:ascii="Arial Narrow" w:hAnsi="Arial Narrow" w:cs="Arial Narrow"/>
          <w:b/>
          <w:bCs/>
          <w:sz w:val="28"/>
          <w:szCs w:val="28"/>
        </w:rPr>
        <w:t>členov štatutárn</w:t>
      </w:r>
      <w:r w:rsidR="00F63E56" w:rsidRPr="001772D4">
        <w:rPr>
          <w:rFonts w:ascii="Arial Narrow" w:hAnsi="Arial Narrow" w:cs="Arial Narrow"/>
          <w:b/>
          <w:bCs/>
          <w:sz w:val="28"/>
          <w:szCs w:val="28"/>
        </w:rPr>
        <w:t xml:space="preserve">eho </w:t>
      </w:r>
      <w:r w:rsidRPr="001772D4">
        <w:rPr>
          <w:rFonts w:ascii="Arial Narrow" w:hAnsi="Arial Narrow" w:cs="Arial Narrow"/>
          <w:b/>
          <w:bCs/>
          <w:sz w:val="28"/>
          <w:szCs w:val="28"/>
        </w:rPr>
        <w:t>orgán</w:t>
      </w:r>
      <w:r w:rsidR="00EB5BB2" w:rsidRPr="001772D4">
        <w:rPr>
          <w:rFonts w:ascii="Arial Narrow" w:hAnsi="Arial Narrow" w:cs="Arial Narrow"/>
          <w:b/>
          <w:bCs/>
          <w:sz w:val="28"/>
          <w:szCs w:val="28"/>
        </w:rPr>
        <w:t>u</w:t>
      </w:r>
      <w:r w:rsidRPr="001772D4">
        <w:rPr>
          <w:rFonts w:ascii="Arial Narrow" w:hAnsi="Arial Narrow" w:cs="Arial Narrow"/>
          <w:b/>
          <w:bCs/>
          <w:sz w:val="28"/>
          <w:szCs w:val="28"/>
        </w:rPr>
        <w:t>, dozorn</w:t>
      </w:r>
      <w:r w:rsidR="00EB5BB2" w:rsidRPr="001772D4">
        <w:rPr>
          <w:rFonts w:ascii="Arial Narrow" w:hAnsi="Arial Narrow" w:cs="Arial Narrow"/>
          <w:b/>
          <w:bCs/>
          <w:sz w:val="28"/>
          <w:szCs w:val="28"/>
        </w:rPr>
        <w:t xml:space="preserve">ého </w:t>
      </w:r>
      <w:r w:rsidRPr="001772D4">
        <w:rPr>
          <w:rFonts w:ascii="Arial Narrow" w:hAnsi="Arial Narrow" w:cs="Arial Narrow"/>
          <w:b/>
          <w:bCs/>
          <w:sz w:val="28"/>
          <w:szCs w:val="28"/>
        </w:rPr>
        <w:t>orgán</w:t>
      </w:r>
      <w:r w:rsidR="00EB5BB2" w:rsidRPr="001772D4">
        <w:rPr>
          <w:rFonts w:ascii="Arial Narrow" w:hAnsi="Arial Narrow" w:cs="Arial Narrow"/>
          <w:b/>
          <w:bCs/>
          <w:sz w:val="28"/>
          <w:szCs w:val="28"/>
        </w:rPr>
        <w:t>u</w:t>
      </w:r>
      <w:r w:rsidRPr="001772D4">
        <w:rPr>
          <w:rFonts w:ascii="Arial Narrow" w:hAnsi="Arial Narrow" w:cs="Arial Narrow"/>
          <w:b/>
          <w:bCs/>
          <w:sz w:val="28"/>
          <w:szCs w:val="28"/>
        </w:rPr>
        <w:t xml:space="preserve"> a</w:t>
      </w:r>
      <w:r w:rsidR="00EB5BB2" w:rsidRPr="001772D4">
        <w:rPr>
          <w:rFonts w:ascii="Arial Narrow" w:hAnsi="Arial Narrow" w:cs="Arial Narrow"/>
          <w:b/>
          <w:bCs/>
          <w:sz w:val="28"/>
          <w:szCs w:val="28"/>
        </w:rPr>
        <w:t> </w:t>
      </w:r>
      <w:r w:rsidRPr="001772D4">
        <w:rPr>
          <w:rFonts w:ascii="Arial Narrow" w:hAnsi="Arial Narrow" w:cs="Arial Narrow"/>
          <w:b/>
          <w:bCs/>
          <w:sz w:val="28"/>
          <w:szCs w:val="28"/>
        </w:rPr>
        <w:t>in</w:t>
      </w:r>
      <w:r w:rsidR="00EB5BB2" w:rsidRPr="001772D4">
        <w:rPr>
          <w:rFonts w:ascii="Arial Narrow" w:hAnsi="Arial Narrow" w:cs="Arial Narrow"/>
          <w:b/>
          <w:bCs/>
          <w:sz w:val="28"/>
          <w:szCs w:val="28"/>
        </w:rPr>
        <w:t xml:space="preserve">ého </w:t>
      </w:r>
      <w:r w:rsidRPr="001772D4">
        <w:rPr>
          <w:rFonts w:ascii="Arial Narrow" w:hAnsi="Arial Narrow" w:cs="Arial Narrow"/>
          <w:b/>
          <w:bCs/>
          <w:sz w:val="28"/>
          <w:szCs w:val="28"/>
        </w:rPr>
        <w:t>orgán</w:t>
      </w:r>
      <w:r w:rsidR="00EB5BB2" w:rsidRPr="001772D4">
        <w:rPr>
          <w:rFonts w:ascii="Arial Narrow" w:hAnsi="Arial Narrow" w:cs="Arial Narrow"/>
          <w:b/>
          <w:bCs/>
          <w:sz w:val="28"/>
          <w:szCs w:val="28"/>
        </w:rPr>
        <w:t xml:space="preserve">u </w:t>
      </w:r>
      <w:r w:rsidRPr="001772D4">
        <w:rPr>
          <w:rFonts w:ascii="Arial Narrow" w:hAnsi="Arial Narrow" w:cs="Arial Narrow"/>
          <w:b/>
          <w:bCs/>
          <w:sz w:val="28"/>
          <w:szCs w:val="28"/>
        </w:rPr>
        <w:t>účtovnej jednotky</w:t>
      </w:r>
    </w:p>
    <w:p w14:paraId="24A9F045" w14:textId="77777777" w:rsidR="00F63E56" w:rsidRPr="00F63E56" w:rsidRDefault="00F63E56" w:rsidP="00F63E56">
      <w:pPr>
        <w:pStyle w:val="Zkladntext0"/>
        <w:ind w:left="0" w:firstLine="0"/>
        <w:rPr>
          <w:rFonts w:ascii="Arial Narrow" w:hAnsi="Arial Narrow" w:cs="Arial Narrow"/>
          <w:bCs/>
          <w:sz w:val="22"/>
          <w:szCs w:val="22"/>
          <w:lang w:val="sk-SK" w:eastAsia="sk-SK"/>
        </w:rPr>
      </w:pPr>
      <w:r w:rsidRPr="001772D4">
        <w:rPr>
          <w:rFonts w:ascii="Arial Narrow" w:hAnsi="Arial Narrow" w:cs="Arial Narrow"/>
          <w:bCs/>
          <w:sz w:val="22"/>
          <w:szCs w:val="22"/>
          <w:lang w:val="sk-SK" w:eastAsia="sk-SK"/>
        </w:rPr>
        <w:t>Prehľad o príjmoch a výhodách členov štatutárny</w:t>
      </w:r>
      <w:r w:rsidRPr="00F63E56">
        <w:rPr>
          <w:rFonts w:ascii="Arial Narrow" w:hAnsi="Arial Narrow" w:cs="Arial Narrow"/>
          <w:bCs/>
          <w:sz w:val="22"/>
          <w:szCs w:val="22"/>
          <w:lang w:val="sk-SK" w:eastAsia="sk-SK"/>
        </w:rPr>
        <w:t>ch, dozorných a iných orgánov:</w:t>
      </w:r>
    </w:p>
    <w:p w14:paraId="26733A65" w14:textId="77777777" w:rsidR="00F63E56" w:rsidRDefault="00F63E56" w:rsidP="00F63E56">
      <w:pPr>
        <w:spacing w:after="120"/>
        <w:ind w:right="-471"/>
        <w:jc w:val="center"/>
        <w:rPr>
          <w:rFonts w:ascii="Arial Narrow" w:hAnsi="Arial Narrow" w:cs="Arial Narrow"/>
          <w:bCs/>
          <w:sz w:val="22"/>
          <w:szCs w:val="22"/>
        </w:rPr>
      </w:pPr>
    </w:p>
    <w:bookmarkStart w:id="32" w:name="_MON_1644405506"/>
    <w:bookmarkEnd w:id="32"/>
    <w:p w14:paraId="2D93F86E" w14:textId="2B0D5A5B" w:rsidR="00F048C1" w:rsidRDefault="00D536BB" w:rsidP="00F63E56">
      <w:pPr>
        <w:spacing w:after="120"/>
        <w:ind w:right="-471"/>
        <w:jc w:val="center"/>
        <w:rPr>
          <w:rFonts w:ascii="Arial Narrow" w:hAnsi="Arial Narrow" w:cs="Arial Narrow"/>
          <w:bCs/>
          <w:sz w:val="22"/>
          <w:szCs w:val="22"/>
        </w:rPr>
      </w:pPr>
      <w:r>
        <w:object w:dxaOrig="8916" w:dyaOrig="5086" w14:anchorId="13E095F2">
          <v:shape id="_x0000_i1595" type="#_x0000_t75" style="width:446.4pt;height:254.2pt" o:ole="">
            <v:imagedata r:id="rId71" o:title=""/>
          </v:shape>
          <o:OLEObject Type="Embed" ProgID="Excel.Sheet.12" ShapeID="_x0000_i1595" DrawAspect="Content" ObjectID="_1811574782" r:id="rId72"/>
        </w:object>
      </w:r>
    </w:p>
    <w:p w14:paraId="20AE4F3B" w14:textId="329A8DEE" w:rsidR="00871B65" w:rsidRPr="00F63E56" w:rsidRDefault="001D34E2" w:rsidP="00F63E56">
      <w:pPr>
        <w:pStyle w:val="Zkladntext0"/>
        <w:ind w:left="0" w:firstLine="0"/>
        <w:rPr>
          <w:rFonts w:ascii="Arial Narrow" w:hAnsi="Arial Narrow" w:cs="Arial Narrow"/>
          <w:bCs/>
          <w:sz w:val="22"/>
          <w:szCs w:val="22"/>
          <w:lang w:val="sk-SK" w:eastAsia="sk-SK"/>
        </w:rPr>
      </w:pPr>
      <w:r>
        <w:rPr>
          <w:rFonts w:ascii="Arial Narrow" w:hAnsi="Arial Narrow" w:cs="Arial Narrow"/>
          <w:bCs/>
          <w:sz w:val="22"/>
          <w:szCs w:val="22"/>
          <w:lang w:val="sk-SK" w:eastAsia="sk-SK"/>
        </w:rPr>
        <w:t>Štatutári</w:t>
      </w:r>
      <w:r w:rsidR="00871B65" w:rsidRPr="00F63E56">
        <w:rPr>
          <w:rFonts w:ascii="Arial Narrow" w:hAnsi="Arial Narrow" w:cs="Arial Narrow"/>
          <w:bCs/>
          <w:sz w:val="22"/>
          <w:szCs w:val="22"/>
          <w:lang w:val="sk-SK" w:eastAsia="sk-SK"/>
        </w:rPr>
        <w:t xml:space="preserve"> vykonávajú funkciu bez nároku na odmenu, ich základný plat a prémia je stanovená za splnenie vytýčených úloh a sú hradené zo mzdových prostriedkov</w:t>
      </w:r>
    </w:p>
    <w:p w14:paraId="5A2257E8" w14:textId="77777777" w:rsidR="004A5223" w:rsidRDefault="004A5223">
      <w:pPr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br w:type="page"/>
      </w:r>
    </w:p>
    <w:p w14:paraId="72935870" w14:textId="77777777" w:rsidR="004A1E6C" w:rsidRDefault="004A1E6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19B4B5E1" w14:textId="77777777" w:rsidR="002C1A49" w:rsidRPr="00F63E56" w:rsidRDefault="00235630" w:rsidP="00F63E56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D94F10">
        <w:rPr>
          <w:rFonts w:ascii="Arial Narrow" w:hAnsi="Arial Narrow" w:cs="Arial Narrow"/>
          <w:b/>
          <w:bCs/>
          <w:sz w:val="28"/>
          <w:szCs w:val="28"/>
        </w:rPr>
        <w:t xml:space="preserve">N. </w:t>
      </w:r>
      <w:r w:rsidR="00E67116" w:rsidRPr="00D94F10">
        <w:rPr>
          <w:rFonts w:ascii="Arial Narrow" w:hAnsi="Arial Narrow" w:cs="Arial Narrow"/>
          <w:b/>
          <w:bCs/>
          <w:sz w:val="28"/>
          <w:szCs w:val="28"/>
        </w:rPr>
        <w:t>Informácie</w:t>
      </w:r>
      <w:r w:rsidR="00E67116" w:rsidRPr="00F63E56">
        <w:rPr>
          <w:rFonts w:ascii="Arial Narrow" w:hAnsi="Arial Narrow" w:cs="Arial Narrow"/>
          <w:b/>
          <w:bCs/>
          <w:sz w:val="28"/>
          <w:szCs w:val="28"/>
        </w:rPr>
        <w:t xml:space="preserve"> o e</w:t>
      </w:r>
      <w:r w:rsidRPr="00F63E56">
        <w:rPr>
          <w:rFonts w:ascii="Arial Narrow" w:hAnsi="Arial Narrow" w:cs="Arial Narrow"/>
          <w:b/>
          <w:bCs/>
          <w:sz w:val="28"/>
          <w:szCs w:val="28"/>
        </w:rPr>
        <w:t>konomic</w:t>
      </w:r>
      <w:r w:rsidR="005031B8" w:rsidRPr="00F63E56">
        <w:rPr>
          <w:rFonts w:ascii="Arial Narrow" w:hAnsi="Arial Narrow" w:cs="Arial Narrow"/>
          <w:b/>
          <w:bCs/>
          <w:sz w:val="28"/>
          <w:szCs w:val="28"/>
        </w:rPr>
        <w:t>k</w:t>
      </w:r>
      <w:r w:rsidR="00E67116" w:rsidRPr="00F63E56">
        <w:rPr>
          <w:rFonts w:ascii="Arial Narrow" w:hAnsi="Arial Narrow" w:cs="Arial Narrow"/>
          <w:b/>
          <w:bCs/>
          <w:sz w:val="28"/>
          <w:szCs w:val="28"/>
        </w:rPr>
        <w:t xml:space="preserve">ých </w:t>
      </w:r>
      <w:r w:rsidR="005031B8" w:rsidRPr="00F63E56">
        <w:rPr>
          <w:rFonts w:ascii="Arial Narrow" w:hAnsi="Arial Narrow" w:cs="Arial Narrow"/>
          <w:b/>
          <w:bCs/>
          <w:sz w:val="28"/>
          <w:szCs w:val="28"/>
        </w:rPr>
        <w:t>vzťah</w:t>
      </w:r>
      <w:r w:rsidR="00E67116" w:rsidRPr="00F63E56">
        <w:rPr>
          <w:rFonts w:ascii="Arial Narrow" w:hAnsi="Arial Narrow" w:cs="Arial Narrow"/>
          <w:b/>
          <w:bCs/>
          <w:sz w:val="28"/>
          <w:szCs w:val="28"/>
        </w:rPr>
        <w:t xml:space="preserve">och </w:t>
      </w:r>
      <w:r w:rsidR="005031B8" w:rsidRPr="00F63E56">
        <w:rPr>
          <w:rFonts w:ascii="Arial Narrow" w:hAnsi="Arial Narrow" w:cs="Arial Narrow"/>
          <w:b/>
          <w:bCs/>
          <w:sz w:val="28"/>
          <w:szCs w:val="28"/>
        </w:rPr>
        <w:t xml:space="preserve">účtovnej jednotky a </w:t>
      </w:r>
      <w:r w:rsidRPr="00F63E56">
        <w:rPr>
          <w:rFonts w:ascii="Arial Narrow" w:hAnsi="Arial Narrow" w:cs="Arial Narrow"/>
          <w:b/>
          <w:bCs/>
          <w:sz w:val="28"/>
          <w:szCs w:val="28"/>
        </w:rPr>
        <w:t>spriaznených osôb</w:t>
      </w:r>
    </w:p>
    <w:p w14:paraId="44B22F83" w14:textId="77777777" w:rsidR="00235630" w:rsidRPr="001D7A9C" w:rsidRDefault="00235630" w:rsidP="001D7A9C">
      <w:pPr>
        <w:pStyle w:val="Zkladntext0"/>
        <w:ind w:left="0" w:firstLine="0"/>
        <w:rPr>
          <w:rFonts w:ascii="Arial Narrow" w:hAnsi="Arial Narrow" w:cs="Arial Narrow"/>
          <w:bCs/>
          <w:sz w:val="22"/>
          <w:szCs w:val="22"/>
          <w:lang w:val="sk-SK" w:eastAsia="sk-SK"/>
        </w:rPr>
      </w:pPr>
    </w:p>
    <w:p w14:paraId="02D585F7" w14:textId="77777777" w:rsidR="009965DA" w:rsidRPr="001D7A9C" w:rsidRDefault="00723420" w:rsidP="001D7A9C">
      <w:pPr>
        <w:pStyle w:val="Zkladntext0"/>
        <w:ind w:left="0" w:firstLine="0"/>
        <w:jc w:val="both"/>
        <w:rPr>
          <w:rFonts w:ascii="Arial Narrow" w:hAnsi="Arial Narrow" w:cs="Arial Narrow"/>
          <w:bCs/>
          <w:sz w:val="22"/>
          <w:szCs w:val="22"/>
          <w:lang w:val="sk-SK" w:eastAsia="sk-SK"/>
        </w:rPr>
      </w:pPr>
      <w:proofErr w:type="spellStart"/>
      <w:r w:rsidRPr="001D7A9C">
        <w:rPr>
          <w:rFonts w:ascii="Arial Narrow" w:hAnsi="Arial Narrow" w:cs="Arial Narrow"/>
          <w:bCs/>
          <w:sz w:val="22"/>
          <w:szCs w:val="22"/>
          <w:lang w:val="sk-SK" w:eastAsia="sk-SK"/>
        </w:rPr>
        <w:t>a,b</w:t>
      </w:r>
      <w:proofErr w:type="spellEnd"/>
      <w:r w:rsidR="00E72E71" w:rsidRPr="001D7A9C">
        <w:rPr>
          <w:rFonts w:ascii="Arial Narrow" w:hAnsi="Arial Narrow" w:cs="Arial Narrow"/>
          <w:bCs/>
          <w:sz w:val="22"/>
          <w:szCs w:val="22"/>
          <w:lang w:val="sk-SK" w:eastAsia="sk-SK"/>
        </w:rPr>
        <w:t xml:space="preserve">) </w:t>
      </w:r>
      <w:r w:rsidR="00780227" w:rsidRPr="001D7A9C">
        <w:rPr>
          <w:rFonts w:ascii="Arial Narrow" w:hAnsi="Arial Narrow" w:cs="Arial Narrow"/>
          <w:bCs/>
          <w:sz w:val="22"/>
          <w:szCs w:val="22"/>
          <w:lang w:val="sk-SK" w:eastAsia="sk-SK"/>
        </w:rPr>
        <w:t>Zoznam obchodov</w:t>
      </w:r>
      <w:r w:rsidR="00E67116" w:rsidRPr="001D7A9C">
        <w:rPr>
          <w:rFonts w:ascii="Arial Narrow" w:hAnsi="Arial Narrow" w:cs="Arial Narrow"/>
          <w:bCs/>
          <w:sz w:val="22"/>
          <w:szCs w:val="22"/>
          <w:lang w:val="sk-SK" w:eastAsia="sk-SK"/>
        </w:rPr>
        <w:t xml:space="preserve"> </w:t>
      </w:r>
      <w:r w:rsidR="00780227" w:rsidRPr="001D7A9C">
        <w:rPr>
          <w:rFonts w:ascii="Arial Narrow" w:hAnsi="Arial Narrow" w:cs="Arial Narrow"/>
          <w:bCs/>
          <w:sz w:val="22"/>
          <w:szCs w:val="22"/>
          <w:lang w:val="sk-SK" w:eastAsia="sk-SK"/>
        </w:rPr>
        <w:t>medzi účtovnou jednotkou a spriaznenými osobami</w:t>
      </w:r>
      <w:r w:rsidRPr="001D7A9C">
        <w:rPr>
          <w:rFonts w:ascii="Arial Narrow" w:hAnsi="Arial Narrow" w:cs="Arial Narrow"/>
          <w:bCs/>
          <w:sz w:val="22"/>
          <w:szCs w:val="22"/>
          <w:lang w:val="sk-SK" w:eastAsia="sk-SK"/>
        </w:rPr>
        <w:t>, pričom sa uvedie najmä – druh obchodu (napr. kúpa alebo predaj, tovar alebo služby, licenčné právo, pôžička) a finančná hodnota obchodu</w:t>
      </w:r>
      <w:r w:rsidR="00E51AE1" w:rsidRPr="001D7A9C">
        <w:rPr>
          <w:rFonts w:ascii="Arial Narrow" w:hAnsi="Arial Narrow" w:cs="Arial Narrow"/>
          <w:bCs/>
          <w:sz w:val="22"/>
          <w:szCs w:val="22"/>
          <w:lang w:val="sk-SK" w:eastAsia="sk-SK"/>
        </w:rPr>
        <w:t>:</w:t>
      </w:r>
    </w:p>
    <w:p w14:paraId="5481123F" w14:textId="77777777" w:rsidR="00871B65" w:rsidRPr="001D7A9C" w:rsidRDefault="00871B65" w:rsidP="001D7A9C">
      <w:pPr>
        <w:pStyle w:val="Zkladntext0"/>
        <w:ind w:left="0" w:firstLine="0"/>
        <w:jc w:val="both"/>
        <w:rPr>
          <w:rFonts w:ascii="Arial Narrow" w:hAnsi="Arial Narrow" w:cs="Arial Narrow"/>
          <w:bCs/>
          <w:i/>
          <w:iCs/>
          <w:sz w:val="18"/>
          <w:szCs w:val="18"/>
          <w:lang w:val="sk-SK" w:eastAsia="sk-SK"/>
        </w:rPr>
      </w:pPr>
      <w:proofErr w:type="spellStart"/>
      <w:r w:rsidRPr="001D7A9C">
        <w:rPr>
          <w:rFonts w:ascii="Arial Narrow" w:hAnsi="Arial Narrow" w:cs="Arial Narrow"/>
          <w:bCs/>
          <w:i/>
          <w:iCs/>
          <w:sz w:val="18"/>
          <w:szCs w:val="18"/>
          <w:lang w:val="sk-SK" w:eastAsia="sk-SK"/>
        </w:rPr>
        <w:t>Pozn</w:t>
      </w:r>
      <w:proofErr w:type="spellEnd"/>
      <w:r w:rsidRPr="001D7A9C">
        <w:rPr>
          <w:rFonts w:ascii="Arial Narrow" w:hAnsi="Arial Narrow" w:cs="Arial Narrow"/>
          <w:bCs/>
          <w:i/>
          <w:iCs/>
          <w:sz w:val="18"/>
          <w:szCs w:val="18"/>
          <w:lang w:val="sk-SK" w:eastAsia="sk-SK"/>
        </w:rPr>
        <w:t>: všetky obchody medzi spriaznenými osobami sú za cenu obvyklú, zrealizované na základe riadnej objednávky, resp. rámcovej zmluvy. Vzhľadom k tomu, že poznámky slúžia ako podklad pre konsolidovanú účtovnú uzávierku, uvádzame aj hodnotu odberateľských a dodávateľských transakcií.</w:t>
      </w:r>
    </w:p>
    <w:p w14:paraId="76A5D998" w14:textId="77777777" w:rsidR="00D9262C" w:rsidRDefault="00D9262C" w:rsidP="00302371">
      <w:pPr>
        <w:jc w:val="both"/>
        <w:rPr>
          <w:rFonts w:ascii="Arial Narrow" w:hAnsi="Arial Narrow" w:cs="Arial Narrow"/>
          <w:i/>
          <w:sz w:val="18"/>
          <w:szCs w:val="18"/>
        </w:rPr>
      </w:pPr>
    </w:p>
    <w:p w14:paraId="5399A3D7" w14:textId="77777777" w:rsidR="00D9262C" w:rsidRDefault="00D9262C" w:rsidP="00D9262C">
      <w:pPr>
        <w:pStyle w:val="Zkladntext0"/>
        <w:ind w:left="0" w:firstLine="0"/>
        <w:rPr>
          <w:rFonts w:ascii="Arial Narrow" w:hAnsi="Arial Narrow" w:cs="Arial Narrow"/>
          <w:bCs/>
          <w:sz w:val="22"/>
          <w:szCs w:val="22"/>
          <w:lang w:val="sk-SK" w:eastAsia="sk-SK"/>
        </w:rPr>
      </w:pPr>
      <w:r w:rsidRPr="00B600DF">
        <w:rPr>
          <w:rFonts w:ascii="Arial Narrow" w:hAnsi="Arial Narrow" w:cs="Arial Narrow"/>
          <w:bCs/>
          <w:sz w:val="22"/>
          <w:szCs w:val="22"/>
          <w:lang w:val="sk-SK" w:eastAsia="sk-SK"/>
        </w:rPr>
        <w:t>Spoločnosť uskutočnila v priebehu účtovného obdobia nasledujúce transakcie so spriaznenými osobami:</w:t>
      </w:r>
    </w:p>
    <w:p w14:paraId="482F4041" w14:textId="77777777" w:rsidR="001D7A9C" w:rsidRDefault="001D7A9C" w:rsidP="00D9262C">
      <w:pPr>
        <w:pStyle w:val="Zkladntext0"/>
        <w:ind w:left="0" w:firstLine="0"/>
        <w:rPr>
          <w:rFonts w:ascii="Arial Narrow" w:hAnsi="Arial Narrow" w:cs="Arial Narrow"/>
          <w:bCs/>
          <w:sz w:val="22"/>
          <w:szCs w:val="22"/>
          <w:lang w:val="sk-SK" w:eastAsia="sk-SK"/>
        </w:rPr>
      </w:pPr>
    </w:p>
    <w:bookmarkStart w:id="33" w:name="_MON_1644406546"/>
    <w:bookmarkEnd w:id="33"/>
    <w:p w14:paraId="57C0CC96" w14:textId="65D9C9B6" w:rsidR="00E930B6" w:rsidRDefault="005F279F" w:rsidP="00D9262C">
      <w:pPr>
        <w:pStyle w:val="Zkladntext0"/>
        <w:ind w:left="0" w:firstLine="0"/>
        <w:rPr>
          <w:rFonts w:ascii="Arial Narrow" w:hAnsi="Arial Narrow" w:cs="Arial Narrow"/>
          <w:bCs/>
          <w:sz w:val="22"/>
          <w:szCs w:val="22"/>
          <w:lang w:val="sk-SK" w:eastAsia="sk-SK"/>
        </w:rPr>
      </w:pPr>
      <w:r>
        <w:object w:dxaOrig="9684" w:dyaOrig="1728" w14:anchorId="29E52727">
          <v:shape id="_x0000_i1057" type="#_x0000_t75" style="width:471.45pt;height:94.55pt" o:ole="" o:preferrelative="f">
            <v:imagedata r:id="rId73" o:title=""/>
            <o:lock v:ext="edit" aspectratio="f"/>
          </v:shape>
          <o:OLEObject Type="Embed" ProgID="Excel.Sheet.12" ShapeID="_x0000_i1057" DrawAspect="Content" ObjectID="_1811574783" r:id="rId74"/>
        </w:object>
      </w:r>
    </w:p>
    <w:p w14:paraId="1A758191" w14:textId="77777777" w:rsidR="00E930B6" w:rsidRDefault="00E930B6" w:rsidP="00D9262C">
      <w:pPr>
        <w:pStyle w:val="Zkladntext0"/>
        <w:ind w:left="0" w:firstLine="0"/>
        <w:rPr>
          <w:rFonts w:ascii="Arial Narrow" w:hAnsi="Arial Narrow" w:cs="Arial Narrow"/>
          <w:bCs/>
          <w:sz w:val="22"/>
          <w:szCs w:val="22"/>
          <w:lang w:val="sk-SK" w:eastAsia="sk-SK"/>
        </w:rPr>
      </w:pPr>
    </w:p>
    <w:bookmarkStart w:id="34" w:name="_MON_1644406858"/>
    <w:bookmarkEnd w:id="34"/>
    <w:p w14:paraId="28F860CF" w14:textId="1A122FCA" w:rsidR="00E930B6" w:rsidRDefault="00BF6CB7" w:rsidP="00E930B6">
      <w:pPr>
        <w:pStyle w:val="Zkladntext0"/>
        <w:ind w:left="0" w:firstLine="0"/>
        <w:rPr>
          <w:rFonts w:ascii="Arial Narrow" w:hAnsi="Arial Narrow" w:cs="Arial Narrow"/>
          <w:bCs/>
          <w:sz w:val="22"/>
          <w:szCs w:val="22"/>
          <w:lang w:val="sk-SK" w:eastAsia="sk-SK"/>
        </w:rPr>
      </w:pPr>
      <w:r>
        <w:object w:dxaOrig="10050" w:dyaOrig="2126" w14:anchorId="571BCC86">
          <v:shape id="_x0000_i1738" type="#_x0000_t75" style="width:455.15pt;height:106.45pt" o:ole="" o:preferrelative="f">
            <v:imagedata r:id="rId75" o:title=""/>
            <o:lock v:ext="edit" aspectratio="f"/>
          </v:shape>
          <o:OLEObject Type="Embed" ProgID="Excel.Sheet.12" ShapeID="_x0000_i1738" DrawAspect="Content" ObjectID="_1811574784" r:id="rId76"/>
        </w:object>
      </w:r>
    </w:p>
    <w:p w14:paraId="5BA6A377" w14:textId="77777777" w:rsidR="00BC3432" w:rsidRDefault="00BC343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22D9E3E6" w14:textId="77777777" w:rsidR="00333196" w:rsidRPr="00333196" w:rsidRDefault="00333196" w:rsidP="00333196">
      <w:pPr>
        <w:pStyle w:val="Zkladntext0"/>
        <w:ind w:left="0" w:firstLine="0"/>
        <w:rPr>
          <w:rFonts w:ascii="Arial Narrow" w:hAnsi="Arial Narrow" w:cs="Arial Narrow"/>
          <w:bCs/>
          <w:sz w:val="22"/>
          <w:szCs w:val="22"/>
          <w:lang w:val="sk-SK" w:eastAsia="sk-SK"/>
        </w:rPr>
      </w:pPr>
      <w:r w:rsidRPr="00333196">
        <w:rPr>
          <w:rFonts w:ascii="Arial Narrow" w:hAnsi="Arial Narrow" w:cs="Arial Narrow"/>
          <w:bCs/>
          <w:sz w:val="22"/>
          <w:szCs w:val="22"/>
          <w:lang w:val="sk-SK" w:eastAsia="sk-SK"/>
        </w:rPr>
        <w:t>Vybrané aktíva a pasíva vyplývajúce z transakcií so spriaznenými osobami sú uvedené v nasledujúcom prehľade:</w:t>
      </w:r>
    </w:p>
    <w:p w14:paraId="1C08B5F7" w14:textId="77777777" w:rsidR="00C4060C" w:rsidRDefault="00C4060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5" w:name="_MON_1644409084"/>
    <w:bookmarkEnd w:id="35"/>
    <w:p w14:paraId="15397C2E" w14:textId="535A34CD" w:rsidR="00C4060C" w:rsidRDefault="00BF6CB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17427F">
        <w:rPr>
          <w:rFonts w:ascii="Arial Narrow" w:hAnsi="Arial Narrow" w:cs="Arial Narrow"/>
          <w:sz w:val="22"/>
          <w:szCs w:val="22"/>
        </w:rPr>
        <w:object w:dxaOrig="9344" w:dyaOrig="2097" w14:anchorId="608203D9">
          <v:shape id="_x0000_i1609" type="#_x0000_t75" style="width:468.3pt;height:103.3pt" o:ole="">
            <v:imagedata r:id="rId77" o:title=""/>
          </v:shape>
          <o:OLEObject Type="Embed" ProgID="Excel.Sheet.12" ShapeID="_x0000_i1609" DrawAspect="Content" ObjectID="_1811574785" r:id="rId78"/>
        </w:object>
      </w:r>
    </w:p>
    <w:p w14:paraId="595DB412" w14:textId="77777777" w:rsidR="00C4060C" w:rsidRDefault="00C4060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6" w:name="_MON_1644409195"/>
    <w:bookmarkEnd w:id="36"/>
    <w:p w14:paraId="7AD1FBB0" w14:textId="580B5BCC" w:rsidR="00333196" w:rsidRDefault="00BF6CB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17427F">
        <w:rPr>
          <w:rFonts w:ascii="Arial Narrow" w:hAnsi="Arial Narrow" w:cs="Arial Narrow"/>
          <w:sz w:val="22"/>
          <w:szCs w:val="22"/>
        </w:rPr>
        <w:object w:dxaOrig="9344" w:dyaOrig="2097" w14:anchorId="76DA8D7F">
          <v:shape id="_x0000_i1616" type="#_x0000_t75" style="width:468.3pt;height:103.3pt" o:ole="">
            <v:imagedata r:id="rId79" o:title=""/>
          </v:shape>
          <o:OLEObject Type="Embed" ProgID="Excel.Sheet.12" ShapeID="_x0000_i1616" DrawAspect="Content" ObjectID="_1811574786" r:id="rId80"/>
        </w:object>
      </w:r>
    </w:p>
    <w:p w14:paraId="64B19761" w14:textId="77777777" w:rsidR="00C4060C" w:rsidRDefault="00C4060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7" w:name="_MON_1644409250"/>
    <w:bookmarkEnd w:id="37"/>
    <w:p w14:paraId="0C095B9A" w14:textId="279C9CED" w:rsidR="00C4060C" w:rsidRDefault="00C418E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17427F">
        <w:rPr>
          <w:rFonts w:ascii="Arial Narrow" w:hAnsi="Arial Narrow" w:cs="Arial Narrow"/>
          <w:sz w:val="22"/>
          <w:szCs w:val="22"/>
        </w:rPr>
        <w:object w:dxaOrig="9339" w:dyaOrig="2099" w14:anchorId="39733008">
          <v:shape id="_x0000_i1061" type="#_x0000_t75" style="width:467.7pt;height:105.8pt" o:ole="">
            <v:imagedata r:id="rId81" o:title=""/>
          </v:shape>
          <o:OLEObject Type="Embed" ProgID="Excel.Sheet.12" ShapeID="_x0000_i1061" DrawAspect="Content" ObjectID="_1811574787" r:id="rId82"/>
        </w:object>
      </w:r>
    </w:p>
    <w:p w14:paraId="3E3D0AD6" w14:textId="77777777" w:rsidR="00C418EA" w:rsidRPr="002716CB" w:rsidRDefault="00C418E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5E0BE3FB" w14:textId="77777777" w:rsidR="00A35F64" w:rsidRPr="00D9262C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D9262C">
        <w:rPr>
          <w:rFonts w:ascii="Arial Narrow" w:hAnsi="Arial Narrow" w:cs="Arial Narrow"/>
          <w:b/>
          <w:bCs/>
          <w:sz w:val="28"/>
          <w:szCs w:val="28"/>
        </w:rPr>
        <w:t>O</w:t>
      </w:r>
      <w:r w:rsidR="00A35F64" w:rsidRPr="00D9262C">
        <w:rPr>
          <w:rFonts w:ascii="Arial Narrow" w:hAnsi="Arial Narrow" w:cs="Arial Narrow"/>
          <w:b/>
          <w:bCs/>
          <w:sz w:val="28"/>
          <w:szCs w:val="28"/>
        </w:rPr>
        <w:t xml:space="preserve">. </w:t>
      </w:r>
      <w:r w:rsidR="00D9262C">
        <w:rPr>
          <w:rFonts w:ascii="Arial Narrow" w:hAnsi="Arial Narrow" w:cs="Arial Narrow"/>
          <w:b/>
          <w:bCs/>
          <w:sz w:val="28"/>
          <w:szCs w:val="28"/>
        </w:rPr>
        <w:t>I</w:t>
      </w:r>
      <w:r w:rsidR="00A35F64" w:rsidRPr="00D9262C">
        <w:rPr>
          <w:rFonts w:ascii="Arial Narrow" w:hAnsi="Arial Narrow" w:cs="Arial Narrow"/>
          <w:b/>
          <w:bCs/>
          <w:sz w:val="28"/>
          <w:szCs w:val="28"/>
        </w:rPr>
        <w:t xml:space="preserve">nformácie o </w:t>
      </w:r>
      <w:r w:rsidRPr="00D9262C">
        <w:rPr>
          <w:rFonts w:ascii="Arial Narrow" w:hAnsi="Arial Narrow" w:cs="Arial Narrow"/>
          <w:b/>
          <w:bCs/>
          <w:sz w:val="28"/>
          <w:szCs w:val="28"/>
        </w:rPr>
        <w:t>skutočnostiach, ktoré nastali po dni, ku ktorému sa zostavuje účtovná závierka</w:t>
      </w:r>
      <w:r w:rsidR="00E67116" w:rsidRPr="00D9262C">
        <w:rPr>
          <w:rFonts w:ascii="Arial Narrow" w:hAnsi="Arial Narrow" w:cs="Arial Narrow"/>
          <w:b/>
          <w:bCs/>
          <w:sz w:val="28"/>
          <w:szCs w:val="28"/>
        </w:rPr>
        <w:t>,</w:t>
      </w:r>
      <w:r w:rsidRPr="00D9262C">
        <w:rPr>
          <w:rFonts w:ascii="Arial Narrow" w:hAnsi="Arial Narrow" w:cs="Arial Narrow"/>
          <w:b/>
          <w:bCs/>
          <w:sz w:val="28"/>
          <w:szCs w:val="28"/>
        </w:rPr>
        <w:t xml:space="preserve"> do dňa zostavenia účtovnej závierky</w:t>
      </w:r>
    </w:p>
    <w:p w14:paraId="09360780" w14:textId="77777777" w:rsidR="00235630" w:rsidRPr="002716CB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716CB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14:paraId="78CA81E1" w14:textId="1C9C7301" w:rsidR="00D9262C" w:rsidRPr="00D9262C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D9262C">
        <w:rPr>
          <w:rFonts w:ascii="Arial Narrow" w:hAnsi="Arial Narrow" w:cs="Arial Narrow"/>
          <w:sz w:val="22"/>
          <w:szCs w:val="22"/>
        </w:rPr>
        <w:t>P</w:t>
      </w:r>
      <w:r w:rsidR="00235630" w:rsidRPr="00D9262C">
        <w:rPr>
          <w:rFonts w:ascii="Arial Narrow" w:hAnsi="Arial Narrow" w:cs="Arial Narrow"/>
          <w:sz w:val="22"/>
          <w:szCs w:val="22"/>
        </w:rPr>
        <w:t>o</w:t>
      </w:r>
      <w:r w:rsidR="00D9262C">
        <w:rPr>
          <w:rFonts w:ascii="Arial Narrow" w:hAnsi="Arial Narrow" w:cs="Arial Narrow"/>
          <w:sz w:val="22"/>
          <w:szCs w:val="22"/>
        </w:rPr>
        <w:t xml:space="preserve"> 31. decembri 20</w:t>
      </w:r>
      <w:r w:rsidR="00C418EA">
        <w:rPr>
          <w:rFonts w:ascii="Arial Narrow" w:hAnsi="Arial Narrow" w:cs="Arial Narrow"/>
          <w:sz w:val="22"/>
          <w:szCs w:val="22"/>
        </w:rPr>
        <w:t>2</w:t>
      </w:r>
      <w:r w:rsidR="005A358A">
        <w:rPr>
          <w:rFonts w:ascii="Arial Narrow" w:hAnsi="Arial Narrow" w:cs="Arial Narrow"/>
          <w:sz w:val="22"/>
          <w:szCs w:val="22"/>
        </w:rPr>
        <w:t>1</w:t>
      </w:r>
      <w:r w:rsidR="00D9262C">
        <w:rPr>
          <w:rFonts w:ascii="Arial Narrow" w:hAnsi="Arial Narrow" w:cs="Arial Narrow"/>
          <w:sz w:val="22"/>
          <w:szCs w:val="22"/>
        </w:rPr>
        <w:t xml:space="preserve"> do dňa zostavenia účtovnej závierky nenastali žiadne významné udalosti, ktoré by mali významný vplyv na verné zobrazenie skutočností, ktoré sú predmetom účtovníctva.</w:t>
      </w:r>
    </w:p>
    <w:p w14:paraId="0BE5806A" w14:textId="77777777" w:rsidR="00235630" w:rsidRPr="002716CB" w:rsidRDefault="00235630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14:paraId="7E7C16BB" w14:textId="77777777" w:rsidR="00B93686" w:rsidRPr="00D9262C" w:rsidRDefault="00235630" w:rsidP="00D9262C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D9262C">
        <w:rPr>
          <w:rFonts w:ascii="Arial Narrow" w:hAnsi="Arial Narrow" w:cs="Arial Narrow"/>
          <w:b/>
          <w:bCs/>
          <w:sz w:val="28"/>
          <w:szCs w:val="28"/>
        </w:rPr>
        <w:t xml:space="preserve">P. </w:t>
      </w:r>
      <w:r w:rsidR="00884A8C" w:rsidRPr="00D9262C">
        <w:rPr>
          <w:rFonts w:ascii="Arial Narrow" w:hAnsi="Arial Narrow" w:cs="Arial Narrow"/>
          <w:b/>
          <w:bCs/>
          <w:sz w:val="28"/>
          <w:szCs w:val="28"/>
        </w:rPr>
        <w:t>P</w:t>
      </w:r>
      <w:r w:rsidR="00A35F64" w:rsidRPr="00D9262C">
        <w:rPr>
          <w:rFonts w:ascii="Arial Narrow" w:hAnsi="Arial Narrow" w:cs="Arial Narrow"/>
          <w:b/>
          <w:bCs/>
          <w:sz w:val="28"/>
          <w:szCs w:val="28"/>
        </w:rPr>
        <w:t>rehľad</w:t>
      </w:r>
      <w:r w:rsidR="00884A8C" w:rsidRPr="00D9262C"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 w:rsidR="005031B8" w:rsidRPr="00D9262C">
        <w:rPr>
          <w:rFonts w:ascii="Arial Narrow" w:hAnsi="Arial Narrow" w:cs="Arial Narrow"/>
          <w:b/>
          <w:bCs/>
          <w:sz w:val="28"/>
          <w:szCs w:val="28"/>
        </w:rPr>
        <w:t>zmien vlastného imania</w:t>
      </w:r>
    </w:p>
    <w:p w14:paraId="7980F4EC" w14:textId="77777777" w:rsidR="001B7A8D" w:rsidRDefault="001B7A8D" w:rsidP="00B93686">
      <w:pPr>
        <w:spacing w:after="120"/>
        <w:ind w:right="-471"/>
        <w:jc w:val="both"/>
        <w:rPr>
          <w:rFonts w:ascii="Arial Narrow" w:hAnsi="Arial Narrow" w:cs="Arial Narrow"/>
          <w:b/>
          <w:sz w:val="22"/>
          <w:szCs w:val="22"/>
        </w:rPr>
      </w:pPr>
    </w:p>
    <w:p w14:paraId="6340FEA3" w14:textId="77777777" w:rsidR="009D5018" w:rsidRPr="009D5018" w:rsidRDefault="009D5018" w:rsidP="009D5018">
      <w:pPr>
        <w:jc w:val="both"/>
        <w:rPr>
          <w:rFonts w:ascii="Arial Narrow" w:hAnsi="Arial Narrow" w:cs="Arial Narrow"/>
          <w:sz w:val="22"/>
          <w:szCs w:val="22"/>
        </w:rPr>
      </w:pPr>
      <w:r w:rsidRPr="009D5018">
        <w:rPr>
          <w:rFonts w:ascii="Arial Narrow" w:hAnsi="Arial Narrow" w:cs="Arial Narrow"/>
          <w:sz w:val="22"/>
          <w:szCs w:val="22"/>
        </w:rPr>
        <w:t>Prehľad o pohybe vlastného imania v priebehu účtovného obdobia je uvedený v nasledujúcej tabuľke:</w:t>
      </w:r>
    </w:p>
    <w:bookmarkStart w:id="38" w:name="_MON_1811527942"/>
    <w:bookmarkEnd w:id="38"/>
    <w:p w14:paraId="4F75ABA0" w14:textId="173C6115" w:rsidR="00762F16" w:rsidRDefault="007A16FB" w:rsidP="00B93686">
      <w:pPr>
        <w:spacing w:after="120"/>
        <w:ind w:right="-471"/>
        <w:jc w:val="both"/>
        <w:rPr>
          <w:rFonts w:ascii="Arial Narrow" w:hAnsi="Arial Narrow" w:cs="Arial Narrow"/>
          <w:b/>
          <w:sz w:val="22"/>
          <w:szCs w:val="22"/>
        </w:rPr>
      </w:pPr>
      <w:r>
        <w:object w:dxaOrig="9416" w:dyaOrig="7461" w14:anchorId="558D7592">
          <v:shape id="_x0000_i1726" type="#_x0000_t75" style="width:445.75pt;height:395.05pt" o:ole="" o:preferrelative="f">
            <v:imagedata r:id="rId83" o:title=""/>
            <o:lock v:ext="edit" aspectratio="f"/>
          </v:shape>
          <o:OLEObject Type="Embed" ProgID="Excel.Sheet.12" ShapeID="_x0000_i1726" DrawAspect="Content" ObjectID="_1811574788" r:id="rId84"/>
        </w:object>
      </w:r>
    </w:p>
    <w:p w14:paraId="76D5136E" w14:textId="0C43F7BE" w:rsidR="00691C36" w:rsidRDefault="00691C36" w:rsidP="00691C36">
      <w:pPr>
        <w:jc w:val="both"/>
        <w:rPr>
          <w:rFonts w:ascii="Arial Narrow" w:hAnsi="Arial Narrow" w:cs="Arial Narrow"/>
          <w:sz w:val="22"/>
          <w:szCs w:val="22"/>
        </w:rPr>
      </w:pPr>
    </w:p>
    <w:p w14:paraId="2683E5B4" w14:textId="2D0FEE47" w:rsidR="009074A1" w:rsidRDefault="009074A1" w:rsidP="00691C36">
      <w:pPr>
        <w:jc w:val="both"/>
        <w:rPr>
          <w:rFonts w:ascii="Arial Narrow" w:hAnsi="Arial Narrow" w:cs="Arial Narrow"/>
          <w:sz w:val="22"/>
          <w:szCs w:val="22"/>
        </w:rPr>
      </w:pPr>
    </w:p>
    <w:p w14:paraId="5734E2FF" w14:textId="22F53C3C" w:rsidR="009074A1" w:rsidRDefault="009074A1" w:rsidP="00691C36">
      <w:pPr>
        <w:jc w:val="both"/>
        <w:rPr>
          <w:rFonts w:ascii="Arial Narrow" w:hAnsi="Arial Narrow" w:cs="Arial Narrow"/>
          <w:sz w:val="22"/>
          <w:szCs w:val="22"/>
        </w:rPr>
      </w:pPr>
    </w:p>
    <w:p w14:paraId="3CD7E810" w14:textId="77777777" w:rsidR="00CA6CCD" w:rsidRDefault="00CA6CCD" w:rsidP="00CA6CCD">
      <w:pPr>
        <w:jc w:val="both"/>
        <w:rPr>
          <w:rFonts w:ascii="Arial Narrow" w:hAnsi="Arial Narrow" w:cs="Arial Narrow"/>
          <w:sz w:val="22"/>
          <w:szCs w:val="22"/>
        </w:rPr>
      </w:pPr>
    </w:p>
    <w:p w14:paraId="2A323BF7" w14:textId="0E3FB38D" w:rsidR="00CA6CCD" w:rsidRPr="00BD0C09" w:rsidRDefault="00CA6CCD" w:rsidP="00CA6CCD">
      <w:pPr>
        <w:jc w:val="both"/>
        <w:rPr>
          <w:rFonts w:ascii="Arial Narrow" w:hAnsi="Arial Narrow" w:cs="Arial Narrow"/>
          <w:sz w:val="22"/>
          <w:szCs w:val="22"/>
        </w:rPr>
      </w:pPr>
      <w:r w:rsidRPr="00BD0C09">
        <w:rPr>
          <w:rFonts w:ascii="Arial Narrow" w:hAnsi="Arial Narrow" w:cs="Arial Narrow"/>
          <w:sz w:val="22"/>
          <w:szCs w:val="22"/>
        </w:rPr>
        <w:lastRenderedPageBreak/>
        <w:t>Základné imanie spoločnosti bolo splatené v celej výške 3 539 154,40 € a bolo tvorené akciami:</w:t>
      </w:r>
    </w:p>
    <w:p w14:paraId="64333B09" w14:textId="77777777" w:rsidR="00CA6CCD" w:rsidRPr="00BD0C09" w:rsidRDefault="00CA6CCD" w:rsidP="00CA6CCD">
      <w:pPr>
        <w:pStyle w:val="Odsekzoznamu"/>
        <w:numPr>
          <w:ilvl w:val="0"/>
          <w:numId w:val="35"/>
        </w:numPr>
        <w:jc w:val="both"/>
        <w:rPr>
          <w:rFonts w:ascii="Arial Narrow" w:hAnsi="Arial Narrow" w:cs="Arial Narrow"/>
        </w:rPr>
      </w:pPr>
      <w:r w:rsidRPr="00BD0C09">
        <w:rPr>
          <w:rFonts w:ascii="Arial Narrow" w:hAnsi="Arial Narrow" w:cs="Arial Narrow"/>
        </w:rPr>
        <w:t xml:space="preserve"> 66 842 ks akcií po 33,20 €/akcia,</w:t>
      </w:r>
    </w:p>
    <w:p w14:paraId="1C6CACFA" w14:textId="77777777" w:rsidR="00CA6CCD" w:rsidRPr="00BD0C09" w:rsidRDefault="00CA6CCD" w:rsidP="00CA6CCD">
      <w:pPr>
        <w:pStyle w:val="Odsekzoznamu"/>
        <w:numPr>
          <w:ilvl w:val="0"/>
          <w:numId w:val="35"/>
        </w:numPr>
        <w:jc w:val="both"/>
        <w:rPr>
          <w:rFonts w:ascii="Arial Narrow" w:hAnsi="Arial Narrow" w:cs="Arial Narrow"/>
        </w:rPr>
      </w:pPr>
      <w:r w:rsidRPr="00BD0C09">
        <w:rPr>
          <w:rFonts w:ascii="Arial Narrow" w:hAnsi="Arial Narrow" w:cs="Arial Narrow"/>
        </w:rPr>
        <w:t>4 000 ks akcií po 330,00 €/akcia.</w:t>
      </w:r>
    </w:p>
    <w:p w14:paraId="1034AB18" w14:textId="77777777" w:rsidR="00CA6CCD" w:rsidRPr="00BD0C09" w:rsidRDefault="00CA6CCD" w:rsidP="00CA6CCD">
      <w:pPr>
        <w:jc w:val="both"/>
        <w:rPr>
          <w:rFonts w:ascii="Arial Narrow" w:hAnsi="Arial Narrow" w:cs="Arial Narrow"/>
          <w:sz w:val="22"/>
          <w:szCs w:val="22"/>
        </w:rPr>
      </w:pPr>
      <w:r w:rsidRPr="00BD0C09">
        <w:rPr>
          <w:rFonts w:ascii="Arial Narrow" w:hAnsi="Arial Narrow" w:cs="Arial Narrow"/>
          <w:sz w:val="22"/>
          <w:szCs w:val="22"/>
        </w:rPr>
        <w:t xml:space="preserve">Dňa 31.10.2020 rozhodol jediný akcionár Spoločnosti o zmene právnej formy Spoločnosti z akciovej spoločnosti na spoločnosť s ručením obmedzeným. Zároveň došlo aj k rozhodnutie o zmene základného imania. Základné imanie v pôvodnej výške 3 539 154,40 € </w:t>
      </w:r>
      <w:r>
        <w:rPr>
          <w:rFonts w:ascii="Arial Narrow" w:hAnsi="Arial Narrow" w:cs="Arial Narrow"/>
          <w:sz w:val="22"/>
          <w:szCs w:val="22"/>
        </w:rPr>
        <w:t>je</w:t>
      </w:r>
      <w:r w:rsidRPr="00BD0C09">
        <w:rPr>
          <w:rFonts w:ascii="Arial Narrow" w:hAnsi="Arial Narrow" w:cs="Arial Narrow"/>
          <w:sz w:val="22"/>
          <w:szCs w:val="22"/>
        </w:rPr>
        <w:t xml:space="preserve"> znížené na hodnotu 3 000 750,00 €, z čoho 3 000 000 € </w:t>
      </w:r>
      <w:r>
        <w:rPr>
          <w:rFonts w:ascii="Arial Narrow" w:hAnsi="Arial Narrow" w:cs="Arial Narrow"/>
          <w:sz w:val="22"/>
          <w:szCs w:val="22"/>
        </w:rPr>
        <w:t>je</w:t>
      </w:r>
      <w:r w:rsidRPr="00BD0C09">
        <w:rPr>
          <w:rFonts w:ascii="Arial Narrow" w:hAnsi="Arial Narrow" w:cs="Arial Narrow"/>
          <w:sz w:val="22"/>
          <w:szCs w:val="22"/>
        </w:rPr>
        <w:t xml:space="preserve"> podiel pripadajúci na ENCO, spol. s r. o. a 750 € </w:t>
      </w:r>
      <w:r>
        <w:rPr>
          <w:rFonts w:ascii="Arial Narrow" w:hAnsi="Arial Narrow" w:cs="Arial Narrow"/>
          <w:sz w:val="22"/>
          <w:szCs w:val="22"/>
        </w:rPr>
        <w:t>je</w:t>
      </w:r>
      <w:r w:rsidRPr="00BD0C09">
        <w:rPr>
          <w:rFonts w:ascii="Arial Narrow" w:hAnsi="Arial Narrow" w:cs="Arial Narrow"/>
          <w:sz w:val="22"/>
          <w:szCs w:val="22"/>
        </w:rPr>
        <w:t xml:space="preserve"> nový vklad spoločníka Ing. Mateja Medveďa, pričom hodnota zníženého základného imania b</w:t>
      </w:r>
      <w:r>
        <w:rPr>
          <w:rFonts w:ascii="Arial Narrow" w:hAnsi="Arial Narrow" w:cs="Arial Narrow"/>
          <w:sz w:val="22"/>
          <w:szCs w:val="22"/>
        </w:rPr>
        <w:t>ola</w:t>
      </w:r>
      <w:r w:rsidRPr="00BD0C09">
        <w:rPr>
          <w:rFonts w:ascii="Arial Narrow" w:hAnsi="Arial Narrow" w:cs="Arial Narrow"/>
          <w:sz w:val="22"/>
          <w:szCs w:val="22"/>
        </w:rPr>
        <w:t xml:space="preserve"> použitá na vykrytie neuhradených strát minulých rokov a zvyšná časť b</w:t>
      </w:r>
      <w:r>
        <w:rPr>
          <w:rFonts w:ascii="Arial Narrow" w:hAnsi="Arial Narrow" w:cs="Arial Narrow"/>
          <w:sz w:val="22"/>
          <w:szCs w:val="22"/>
        </w:rPr>
        <w:t>ola</w:t>
      </w:r>
      <w:r w:rsidRPr="00BD0C09">
        <w:rPr>
          <w:rFonts w:ascii="Arial Narrow" w:hAnsi="Arial Narrow" w:cs="Arial Narrow"/>
          <w:sz w:val="22"/>
          <w:szCs w:val="22"/>
        </w:rPr>
        <w:t xml:space="preserve"> preúčtovaná do Ostatných kapitálových fondov </w:t>
      </w:r>
    </w:p>
    <w:p w14:paraId="4F947B01" w14:textId="77777777" w:rsidR="00CA6CCD" w:rsidRPr="00BD0C09" w:rsidRDefault="00CA6CCD" w:rsidP="00CA6CCD">
      <w:pPr>
        <w:jc w:val="both"/>
        <w:rPr>
          <w:rFonts w:ascii="Arial Narrow" w:hAnsi="Arial Narrow" w:cs="Arial Narrow"/>
          <w:sz w:val="22"/>
          <w:szCs w:val="22"/>
        </w:rPr>
      </w:pPr>
      <w:r w:rsidRPr="00BD0C09">
        <w:rPr>
          <w:rFonts w:ascii="Arial Narrow" w:hAnsi="Arial Narrow" w:cs="Arial Narrow"/>
          <w:sz w:val="22"/>
          <w:szCs w:val="22"/>
        </w:rPr>
        <w:t xml:space="preserve">Zmena právnej formy a obchodného mena nadobudla účinnosť až dňom zápisu do Obchodného registra Okresného súdu Trenčín, </w:t>
      </w:r>
      <w:proofErr w:type="spellStart"/>
      <w:r w:rsidRPr="00BD0C09">
        <w:rPr>
          <w:rFonts w:ascii="Arial Narrow" w:hAnsi="Arial Narrow" w:cs="Arial Narrow"/>
          <w:sz w:val="22"/>
          <w:szCs w:val="22"/>
        </w:rPr>
        <w:t>t.j</w:t>
      </w:r>
      <w:proofErr w:type="spellEnd"/>
      <w:r w:rsidRPr="00BD0C09">
        <w:rPr>
          <w:rFonts w:ascii="Arial Narrow" w:hAnsi="Arial Narrow" w:cs="Arial Narrow"/>
          <w:sz w:val="22"/>
          <w:szCs w:val="22"/>
        </w:rPr>
        <w:t xml:space="preserve">. 01.03.2021. </w:t>
      </w:r>
    </w:p>
    <w:p w14:paraId="501B03FA" w14:textId="77777777" w:rsidR="00004155" w:rsidRDefault="00004155" w:rsidP="00B93686">
      <w:pPr>
        <w:spacing w:after="120"/>
        <w:ind w:right="-471"/>
        <w:jc w:val="both"/>
      </w:pPr>
    </w:p>
    <w:bookmarkStart w:id="39" w:name="_MON_1811527672"/>
    <w:bookmarkEnd w:id="39"/>
    <w:p w14:paraId="71BB88E5" w14:textId="597257B5" w:rsidR="00004155" w:rsidRDefault="00B44C7E" w:rsidP="00B93686">
      <w:pPr>
        <w:spacing w:after="120"/>
        <w:ind w:right="-471"/>
        <w:jc w:val="both"/>
        <w:rPr>
          <w:rFonts w:ascii="Arial Narrow" w:hAnsi="Arial Narrow" w:cs="Arial Narrow"/>
          <w:b/>
          <w:sz w:val="22"/>
          <w:szCs w:val="22"/>
        </w:rPr>
      </w:pPr>
      <w:r>
        <w:object w:dxaOrig="9416" w:dyaOrig="7461" w14:anchorId="06775F67">
          <v:shape id="_x0000_i1690" type="#_x0000_t75" style="width:445.75pt;height:395.05pt" o:ole="" o:preferrelative="f">
            <v:imagedata r:id="rId85" o:title=""/>
            <o:lock v:ext="edit" aspectratio="f"/>
          </v:shape>
          <o:OLEObject Type="Embed" ProgID="Excel.Sheet.12" ShapeID="_x0000_i1690" DrawAspect="Content" ObjectID="_1811574789" r:id="rId86"/>
        </w:object>
      </w:r>
    </w:p>
    <w:p w14:paraId="5427378C" w14:textId="77777777" w:rsidR="002C2893" w:rsidRDefault="002C2893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bookmarkStart w:id="40" w:name="_MON_1644409441"/>
      <w:bookmarkEnd w:id="40"/>
    </w:p>
    <w:p w14:paraId="7F8ADEAE" w14:textId="77777777" w:rsidR="00BF12A7" w:rsidRDefault="00BF12A7">
      <w:pPr>
        <w:rPr>
          <w:rFonts w:ascii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 w:cs="Arial Narrow"/>
          <w:b/>
          <w:bCs/>
          <w:sz w:val="28"/>
          <w:szCs w:val="28"/>
        </w:rPr>
        <w:br w:type="page"/>
      </w:r>
    </w:p>
    <w:p w14:paraId="11B881B4" w14:textId="77777777" w:rsidR="002C2893" w:rsidRPr="00824CD3" w:rsidRDefault="002C2893" w:rsidP="002C2893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824CD3">
        <w:rPr>
          <w:rFonts w:ascii="Arial Narrow" w:hAnsi="Arial Narrow" w:cs="Arial Narrow"/>
          <w:b/>
          <w:bCs/>
          <w:sz w:val="28"/>
          <w:szCs w:val="28"/>
        </w:rPr>
        <w:lastRenderedPageBreak/>
        <w:t>R. PREHĽAD PEŇAŽNÝCH TOKOV NEPRIAMA METÓDA</w:t>
      </w:r>
      <w:r w:rsidR="001D7A9C" w:rsidRPr="00824CD3">
        <w:rPr>
          <w:rFonts w:ascii="Arial Narrow" w:hAnsi="Arial Narrow" w:cs="Arial Narrow"/>
          <w:b/>
          <w:bCs/>
          <w:sz w:val="28"/>
          <w:szCs w:val="28"/>
        </w:rPr>
        <w:t xml:space="preserve"> </w:t>
      </w:r>
    </w:p>
    <w:p w14:paraId="39F02337" w14:textId="5C57496A" w:rsidR="00824CD3" w:rsidRPr="00F3174A" w:rsidRDefault="00824CD3" w:rsidP="002C2893">
      <w:pPr>
        <w:ind w:right="-468"/>
        <w:jc w:val="both"/>
        <w:rPr>
          <w:rFonts w:ascii="Arial Narrow" w:hAnsi="Arial Narrow" w:cs="Arial Narrow"/>
          <w:b/>
          <w:bCs/>
          <w:sz w:val="28"/>
          <w:szCs w:val="28"/>
          <w:highlight w:val="yellow"/>
        </w:rPr>
      </w:pPr>
    </w:p>
    <w:bookmarkStart w:id="41" w:name="_MON_1645961431"/>
    <w:bookmarkEnd w:id="41"/>
    <w:p w14:paraId="168C977E" w14:textId="3B62667C" w:rsidR="001D7A9C" w:rsidRDefault="00B07181" w:rsidP="00E51AE1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B157C2">
        <w:rPr>
          <w:rFonts w:ascii="Arial Narrow" w:hAnsi="Arial Narrow" w:cs="Arial Narrow"/>
          <w:b/>
          <w:bCs/>
          <w:sz w:val="22"/>
          <w:szCs w:val="22"/>
        </w:rPr>
        <w:object w:dxaOrig="9601" w:dyaOrig="8691" w14:anchorId="75521B75">
          <v:shape id="_x0000_i1742" type="#_x0000_t75" style="width:479.6pt;height:433.9pt" o:ole="">
            <v:imagedata r:id="rId87" o:title=""/>
          </v:shape>
          <o:OLEObject Type="Embed" ProgID="Excel.Sheet.12" ShapeID="_x0000_i1742" DrawAspect="Content" ObjectID="_1811574790" r:id="rId88"/>
        </w:object>
      </w:r>
    </w:p>
    <w:bookmarkStart w:id="42" w:name="_MON_1678710909"/>
    <w:bookmarkEnd w:id="42"/>
    <w:p w14:paraId="2A9C6E3A" w14:textId="17376F62" w:rsidR="00CF31CF" w:rsidRDefault="00392E6D" w:rsidP="00E51AE1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B157C2">
        <w:rPr>
          <w:rFonts w:ascii="Arial Narrow" w:hAnsi="Arial Narrow" w:cs="Arial Narrow"/>
          <w:b/>
          <w:bCs/>
          <w:sz w:val="22"/>
          <w:szCs w:val="22"/>
        </w:rPr>
        <w:object w:dxaOrig="9560" w:dyaOrig="10928" w14:anchorId="43F59A99">
          <v:shape id="_x0000_i1065" type="#_x0000_t75" style="width:477.7pt;height:544.7pt" o:ole="">
            <v:imagedata r:id="rId89" o:title=""/>
          </v:shape>
          <o:OLEObject Type="Embed" ProgID="Excel.Sheet.12" ShapeID="_x0000_i1065" DrawAspect="Content" ObjectID="_1811574791" r:id="rId90"/>
        </w:object>
      </w:r>
    </w:p>
    <w:p w14:paraId="6870AEAD" w14:textId="45EA0095" w:rsidR="00B157C2" w:rsidRDefault="00B157C2" w:rsidP="00E51AE1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bookmarkStart w:id="43" w:name="_MON_1678710988"/>
    <w:bookmarkEnd w:id="43"/>
    <w:p w14:paraId="3D2536E3" w14:textId="7AE277A7" w:rsidR="00B157C2" w:rsidRDefault="004C2FAC" w:rsidP="00E51AE1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B157C2">
        <w:rPr>
          <w:rFonts w:ascii="Arial Narrow" w:hAnsi="Arial Narrow" w:cs="Arial Narrow"/>
          <w:b/>
          <w:bCs/>
          <w:sz w:val="22"/>
          <w:szCs w:val="22"/>
        </w:rPr>
        <w:object w:dxaOrig="9144" w:dyaOrig="10452" w14:anchorId="57B76560">
          <v:shape id="_x0000_i1066" type="#_x0000_t75" style="width:463.3pt;height:520.9pt" o:ole="">
            <v:imagedata r:id="rId91" o:title=""/>
          </v:shape>
          <o:OLEObject Type="Embed" ProgID="Excel.Sheet.12" ShapeID="_x0000_i1066" DrawAspect="Content" ObjectID="_1811574792" r:id="rId92"/>
        </w:object>
      </w:r>
    </w:p>
    <w:p w14:paraId="0EA0F761" w14:textId="77777777" w:rsidR="00BF12A7" w:rsidRDefault="00BF12A7" w:rsidP="00E51AE1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sectPr w:rsidR="00BF12A7" w:rsidSect="00E92CE2">
      <w:headerReference w:type="default" r:id="rId93"/>
      <w:footerReference w:type="default" r:id="rId94"/>
      <w:headerReference w:type="first" r:id="rId95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1429B4" w14:textId="77777777" w:rsidR="00370C54" w:rsidRDefault="00370C54">
      <w:r>
        <w:separator/>
      </w:r>
    </w:p>
  </w:endnote>
  <w:endnote w:type="continuationSeparator" w:id="0">
    <w:p w14:paraId="783E0087" w14:textId="77777777" w:rsidR="00370C54" w:rsidRDefault="00370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377A5" w14:textId="77777777" w:rsidR="00352AAF" w:rsidRPr="00AC254B" w:rsidRDefault="00352AAF">
    <w:pPr>
      <w:pStyle w:val="Pta"/>
      <w:jc w:val="right"/>
      <w:rPr>
        <w:rFonts w:ascii="Arial Narrow" w:hAnsi="Arial Narrow"/>
        <w:sz w:val="16"/>
        <w:szCs w:val="16"/>
      </w:rPr>
    </w:pPr>
    <w:r w:rsidRPr="00AC254B">
      <w:rPr>
        <w:rFonts w:ascii="Arial Narrow" w:hAnsi="Arial Narrow"/>
        <w:sz w:val="16"/>
        <w:szCs w:val="16"/>
      </w:rPr>
      <w:fldChar w:fldCharType="begin"/>
    </w:r>
    <w:r w:rsidRPr="00AC254B">
      <w:rPr>
        <w:rFonts w:ascii="Arial Narrow" w:hAnsi="Arial Narrow"/>
        <w:sz w:val="16"/>
        <w:szCs w:val="16"/>
      </w:rPr>
      <w:instrText>PAGE   \* MERGEFORMAT</w:instrText>
    </w:r>
    <w:r w:rsidRPr="00AC254B">
      <w:rPr>
        <w:rFonts w:ascii="Arial Narrow" w:hAnsi="Arial Narrow"/>
        <w:sz w:val="16"/>
        <w:szCs w:val="16"/>
      </w:rPr>
      <w:fldChar w:fldCharType="separate"/>
    </w:r>
    <w:r w:rsidRPr="00AC254B">
      <w:rPr>
        <w:rFonts w:ascii="Arial Narrow" w:hAnsi="Arial Narrow"/>
        <w:noProof/>
        <w:sz w:val="16"/>
        <w:szCs w:val="16"/>
      </w:rPr>
      <w:t>40</w:t>
    </w:r>
    <w:r w:rsidRPr="00AC254B">
      <w:rPr>
        <w:rFonts w:ascii="Arial Narrow" w:hAnsi="Arial Narrow"/>
        <w:sz w:val="16"/>
        <w:szCs w:val="16"/>
      </w:rPr>
      <w:fldChar w:fldCharType="end"/>
    </w:r>
  </w:p>
  <w:p w14:paraId="32D1D5AD" w14:textId="77777777" w:rsidR="00352AAF" w:rsidRDefault="00352AA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9DBFF" w14:textId="77777777" w:rsidR="00370C54" w:rsidRDefault="00370C54">
      <w:r>
        <w:separator/>
      </w:r>
    </w:p>
  </w:footnote>
  <w:footnote w:type="continuationSeparator" w:id="0">
    <w:p w14:paraId="03F3EF90" w14:textId="77777777" w:rsidR="00370C54" w:rsidRDefault="00370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5786F" w14:textId="77777777" w:rsidR="00352AAF" w:rsidRDefault="00352AAF" w:rsidP="008C4D3A">
    <w:pPr>
      <w:pStyle w:val="Zkladntext0"/>
      <w:tabs>
        <w:tab w:val="left" w:pos="2990"/>
        <w:tab w:val="left" w:pos="6348"/>
      </w:tabs>
      <w:ind w:left="-397" w:firstLine="0"/>
      <w:jc w:val="center"/>
      <w:rPr>
        <w:rFonts w:ascii="Arial" w:hAnsi="Arial" w:cs="Arial"/>
        <w:sz w:val="22"/>
        <w:szCs w:val="22"/>
      </w:rPr>
    </w:pPr>
    <w:r w:rsidRPr="002C3C72">
      <w:rPr>
        <w:rFonts w:ascii="Arial" w:hAnsi="Arial" w:cs="Arial"/>
        <w:sz w:val="22"/>
        <w:szCs w:val="22"/>
        <w:bdr w:val="single" w:sz="4" w:space="0" w:color="auto" w:frame="1"/>
        <w:lang w:val="sk-SK"/>
      </w:rPr>
      <w:t>Po</w:t>
    </w:r>
    <w:r w:rsidRPr="002C3C72">
      <w:rPr>
        <w:rFonts w:ascii="Arial" w:hAnsi="Arial" w:cs="Arial"/>
        <w:spacing w:val="1"/>
        <w:sz w:val="22"/>
        <w:szCs w:val="22"/>
        <w:bdr w:val="single" w:sz="4" w:space="0" w:color="auto" w:frame="1"/>
        <w:lang w:val="sk-SK"/>
      </w:rPr>
      <w:t>z</w:t>
    </w:r>
    <w:r w:rsidRPr="002C3C72">
      <w:rPr>
        <w:rFonts w:ascii="Arial" w:hAnsi="Arial" w:cs="Arial"/>
        <w:sz w:val="22"/>
        <w:szCs w:val="22"/>
        <w:bdr w:val="single" w:sz="4" w:space="0" w:color="auto" w:frame="1"/>
        <w:lang w:val="sk-SK"/>
      </w:rPr>
      <w:t>n</w:t>
    </w:r>
    <w:r w:rsidRPr="002C3C72">
      <w:rPr>
        <w:rFonts w:ascii="Arial" w:hAnsi="Arial" w:cs="Arial"/>
        <w:spacing w:val="-1"/>
        <w:sz w:val="22"/>
        <w:szCs w:val="22"/>
        <w:bdr w:val="single" w:sz="4" w:space="0" w:color="auto" w:frame="1"/>
        <w:lang w:val="sk-SK"/>
      </w:rPr>
      <w:t>á</w:t>
    </w:r>
    <w:r w:rsidRPr="002C3C72">
      <w:rPr>
        <w:rFonts w:ascii="Arial" w:hAnsi="Arial" w:cs="Arial"/>
        <w:sz w:val="22"/>
        <w:szCs w:val="22"/>
        <w:bdr w:val="single" w:sz="4" w:space="0" w:color="auto" w:frame="1"/>
        <w:lang w:val="sk-SK"/>
      </w:rPr>
      <w:t>m</w:t>
    </w:r>
    <w:r w:rsidRPr="002C3C72">
      <w:rPr>
        <w:rFonts w:ascii="Arial" w:hAnsi="Arial" w:cs="Arial"/>
        <w:spacing w:val="2"/>
        <w:sz w:val="22"/>
        <w:szCs w:val="22"/>
        <w:bdr w:val="single" w:sz="4" w:space="0" w:color="auto" w:frame="1"/>
        <w:lang w:val="sk-SK"/>
      </w:rPr>
      <w:t>k</w:t>
    </w:r>
    <w:r w:rsidRPr="002C3C72">
      <w:rPr>
        <w:rFonts w:ascii="Arial" w:hAnsi="Arial" w:cs="Arial"/>
        <w:sz w:val="22"/>
        <w:szCs w:val="22"/>
        <w:bdr w:val="single" w:sz="4" w:space="0" w:color="auto" w:frame="1"/>
        <w:lang w:val="sk-SK"/>
      </w:rPr>
      <w:t>y</w:t>
    </w:r>
    <w:r w:rsidRPr="002C3C72">
      <w:rPr>
        <w:rFonts w:ascii="Arial" w:hAnsi="Arial" w:cs="Arial"/>
        <w:spacing w:val="-8"/>
        <w:sz w:val="22"/>
        <w:szCs w:val="22"/>
        <w:bdr w:val="single" w:sz="4" w:space="0" w:color="auto" w:frame="1"/>
        <w:lang w:val="sk-SK"/>
      </w:rPr>
      <w:t xml:space="preserve"> </w:t>
    </w:r>
    <w:proofErr w:type="spellStart"/>
    <w:r w:rsidRPr="002C3C72">
      <w:rPr>
        <w:rFonts w:ascii="Arial" w:hAnsi="Arial" w:cs="Arial"/>
        <w:spacing w:val="1"/>
        <w:sz w:val="22"/>
        <w:szCs w:val="22"/>
        <w:bdr w:val="single" w:sz="4" w:space="0" w:color="auto" w:frame="1"/>
        <w:lang w:val="sk-SK"/>
      </w:rPr>
      <w:t>Ú</w:t>
    </w:r>
    <w:r w:rsidRPr="002C3C72">
      <w:rPr>
        <w:rFonts w:ascii="Arial" w:hAnsi="Arial" w:cs="Arial"/>
        <w:sz w:val="22"/>
        <w:szCs w:val="22"/>
        <w:bdr w:val="single" w:sz="4" w:space="0" w:color="auto" w:frame="1"/>
        <w:lang w:val="sk-SK"/>
      </w:rPr>
      <w:t>č</w:t>
    </w:r>
    <w:proofErr w:type="spellEnd"/>
    <w:r>
      <w:rPr>
        <w:rFonts w:ascii="Arial" w:hAnsi="Arial" w:cs="Arial"/>
        <w:sz w:val="22"/>
        <w:szCs w:val="22"/>
        <w:bdr w:val="single" w:sz="4" w:space="0" w:color="auto" w:frame="1"/>
      </w:rPr>
      <w:t xml:space="preserve"> POD 3 –</w:t>
    </w:r>
    <w:r>
      <w:rPr>
        <w:rFonts w:ascii="Arial" w:hAnsi="Arial" w:cs="Arial"/>
        <w:spacing w:val="-1"/>
        <w:sz w:val="22"/>
        <w:szCs w:val="22"/>
        <w:bdr w:val="single" w:sz="4" w:space="0" w:color="auto" w:frame="1"/>
      </w:rPr>
      <w:t xml:space="preserve"> </w:t>
    </w:r>
    <w:r>
      <w:rPr>
        <w:rFonts w:ascii="Arial" w:hAnsi="Arial" w:cs="Arial"/>
        <w:sz w:val="22"/>
        <w:szCs w:val="22"/>
        <w:bdr w:val="single" w:sz="4" w:space="0" w:color="auto" w:frame="1"/>
      </w:rPr>
      <w:t>01</w:t>
    </w:r>
    <w:r>
      <w:rPr>
        <w:rFonts w:ascii="Arial" w:hAnsi="Arial" w:cs="Arial"/>
        <w:sz w:val="22"/>
        <w:szCs w:val="22"/>
      </w:rPr>
      <w:t xml:space="preserve">                          </w:t>
    </w:r>
    <w:r>
      <w:rPr>
        <w:rFonts w:ascii="Arial" w:hAnsi="Arial" w:cs="Arial"/>
        <w:sz w:val="22"/>
        <w:szCs w:val="22"/>
        <w:bdr w:val="single" w:sz="4" w:space="0" w:color="auto" w:frame="1"/>
      </w:rPr>
      <w:t xml:space="preserve"> </w:t>
    </w:r>
    <w:r>
      <w:rPr>
        <w:rFonts w:ascii="Arial" w:hAnsi="Arial" w:cs="Arial"/>
        <w:spacing w:val="-6"/>
        <w:sz w:val="22"/>
        <w:szCs w:val="22"/>
        <w:bdr w:val="single" w:sz="4" w:space="0" w:color="auto" w:frame="1"/>
      </w:rPr>
      <w:t>I</w:t>
    </w:r>
    <w:r>
      <w:rPr>
        <w:rFonts w:ascii="Arial" w:hAnsi="Arial" w:cs="Arial"/>
        <w:sz w:val="22"/>
        <w:szCs w:val="22"/>
        <w:bdr w:val="single" w:sz="4" w:space="0" w:color="auto" w:frame="1"/>
      </w:rPr>
      <w:t xml:space="preserve">ČO: 36000639   </w:t>
    </w:r>
    <w:r>
      <w:rPr>
        <w:rFonts w:ascii="Arial" w:hAnsi="Arial" w:cs="Arial"/>
        <w:sz w:val="22"/>
        <w:szCs w:val="22"/>
      </w:rPr>
      <w:t xml:space="preserve"> </w:t>
    </w:r>
    <w:r>
      <w:rPr>
        <w:rFonts w:ascii="Arial" w:hAnsi="Arial" w:cs="Arial"/>
        <w:sz w:val="22"/>
        <w:szCs w:val="22"/>
        <w:bdr w:val="single" w:sz="4" w:space="0" w:color="auto" w:frame="1"/>
      </w:rPr>
      <w:t xml:space="preserve"> </w:t>
    </w:r>
    <w:r>
      <w:rPr>
        <w:rFonts w:ascii="Arial" w:hAnsi="Arial" w:cs="Arial"/>
        <w:spacing w:val="1"/>
        <w:sz w:val="22"/>
        <w:szCs w:val="22"/>
        <w:bdr w:val="single" w:sz="4" w:space="0" w:color="auto" w:frame="1"/>
      </w:rPr>
      <w:t>D</w:t>
    </w:r>
    <w:r>
      <w:rPr>
        <w:rFonts w:ascii="Arial" w:hAnsi="Arial" w:cs="Arial"/>
        <w:spacing w:val="-6"/>
        <w:sz w:val="22"/>
        <w:szCs w:val="22"/>
        <w:bdr w:val="single" w:sz="4" w:space="0" w:color="auto" w:frame="1"/>
      </w:rPr>
      <w:t>I</w:t>
    </w:r>
    <w:r>
      <w:rPr>
        <w:rFonts w:ascii="Arial" w:hAnsi="Arial" w:cs="Arial"/>
        <w:sz w:val="22"/>
        <w:szCs w:val="22"/>
        <w:bdr w:val="single" w:sz="4" w:space="0" w:color="auto" w:frame="1"/>
      </w:rPr>
      <w:t>Č: 2020438002</w:t>
    </w:r>
  </w:p>
  <w:p w14:paraId="376A1031" w14:textId="77777777" w:rsidR="00352AAF" w:rsidRDefault="00352AAF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260" w:type="dxa"/>
      <w:tblInd w:w="5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352AAF" w:rsidRPr="003F477D" w14:paraId="7EA5E64B" w14:textId="77777777" w:rsidTr="00AD5E55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14:paraId="72BF9DD8" w14:textId="77777777" w:rsidR="00352AAF" w:rsidRPr="003F477D" w:rsidRDefault="00352AAF" w:rsidP="00AD5E55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3C175829" w14:textId="77777777" w:rsidR="00352AAF" w:rsidRPr="003F477D" w:rsidRDefault="00352AAF" w:rsidP="00AD5E55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669DFDED" w14:textId="77777777" w:rsidR="00352AAF" w:rsidRPr="003F477D" w:rsidRDefault="00352AAF" w:rsidP="00AD5E55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56234F8D" w14:textId="77777777" w:rsidR="00352AAF" w:rsidRPr="003F477D" w:rsidRDefault="00352AAF" w:rsidP="00AD5E55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23AFC7FD" w14:textId="77777777" w:rsidR="00352AAF" w:rsidRPr="003F477D" w:rsidRDefault="00352AAF" w:rsidP="00AD5E55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299800BD" w14:textId="77777777" w:rsidR="00352AAF" w:rsidRPr="003F477D" w:rsidRDefault="00352AAF" w:rsidP="00AD5E55">
          <w:pPr>
            <w:jc w:val="center"/>
            <w:rPr>
              <w:szCs w:val="22"/>
            </w:rPr>
          </w:pPr>
          <w:r>
            <w:rPr>
              <w:szCs w:val="22"/>
            </w:rPr>
            <w:t>3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4761259B" w14:textId="77777777" w:rsidR="00352AAF" w:rsidRPr="003F477D" w:rsidRDefault="00352AAF" w:rsidP="00AD5E55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74EC8811" w14:textId="77777777" w:rsidR="00352AAF" w:rsidRPr="003F477D" w:rsidRDefault="00352AAF" w:rsidP="00AD5E55">
          <w:pPr>
            <w:jc w:val="center"/>
            <w:rPr>
              <w:szCs w:val="22"/>
            </w:rPr>
          </w:pPr>
          <w:r>
            <w:rPr>
              <w:szCs w:val="22"/>
            </w:rPr>
            <w:t>5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312CEF6F" w14:textId="77777777" w:rsidR="00352AAF" w:rsidRPr="003F477D" w:rsidRDefault="00352AAF" w:rsidP="00AD5E55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23EA4786" w14:textId="77777777" w:rsidR="00352AAF" w:rsidRPr="003F477D" w:rsidRDefault="00352AAF" w:rsidP="00AD5E55">
          <w:pPr>
            <w:jc w:val="center"/>
            <w:rPr>
              <w:szCs w:val="22"/>
            </w:rPr>
          </w:pPr>
          <w:r>
            <w:rPr>
              <w:szCs w:val="22"/>
            </w:rPr>
            <w:t>7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6DC69D1E" w14:textId="77777777" w:rsidR="00352AAF" w:rsidRPr="003F477D" w:rsidRDefault="00352AAF" w:rsidP="00AD5E55">
          <w:pPr>
            <w:jc w:val="center"/>
            <w:rPr>
              <w:szCs w:val="22"/>
            </w:rPr>
          </w:pPr>
          <w:r>
            <w:rPr>
              <w:szCs w:val="22"/>
            </w:rPr>
            <w:t>8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77868600" w14:textId="77777777" w:rsidR="00352AAF" w:rsidRPr="003F477D" w:rsidRDefault="00352AAF" w:rsidP="00AD5E55">
          <w:pPr>
            <w:jc w:val="center"/>
            <w:rPr>
              <w:szCs w:val="22"/>
            </w:rPr>
          </w:pPr>
          <w:r>
            <w:rPr>
              <w:szCs w:val="22"/>
            </w:rPr>
            <w:t>9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7ECFA2CF" w14:textId="77777777" w:rsidR="00352AAF" w:rsidRPr="003F477D" w:rsidRDefault="00352AAF" w:rsidP="00AD5E55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</w:tr>
  </w:tbl>
  <w:p w14:paraId="3D80B844" w14:textId="77777777" w:rsidR="00352AAF" w:rsidRDefault="00352AAF" w:rsidP="002715D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B39D1"/>
    <w:multiLevelType w:val="hybridMultilevel"/>
    <w:tmpl w:val="ED3CAB5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74C7A"/>
    <w:multiLevelType w:val="hybridMultilevel"/>
    <w:tmpl w:val="F846413C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8D2013B"/>
    <w:multiLevelType w:val="hybridMultilevel"/>
    <w:tmpl w:val="6A628A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047F2"/>
    <w:multiLevelType w:val="hybridMultilevel"/>
    <w:tmpl w:val="96CE08EA"/>
    <w:lvl w:ilvl="0" w:tplc="E280CD04">
      <w:start w:val="48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84AF6"/>
    <w:multiLevelType w:val="hybridMultilevel"/>
    <w:tmpl w:val="6F5A683C"/>
    <w:lvl w:ilvl="0" w:tplc="041B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9685D"/>
    <w:multiLevelType w:val="hybridMultilevel"/>
    <w:tmpl w:val="825EBA6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525D65"/>
    <w:multiLevelType w:val="hybridMultilevel"/>
    <w:tmpl w:val="7908BB90"/>
    <w:lvl w:ilvl="0" w:tplc="5BDEE0E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50BEE"/>
    <w:multiLevelType w:val="hybridMultilevel"/>
    <w:tmpl w:val="5B427336"/>
    <w:lvl w:ilvl="0" w:tplc="3A68174E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F20512"/>
    <w:multiLevelType w:val="hybridMultilevel"/>
    <w:tmpl w:val="B396393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A6DBE"/>
    <w:multiLevelType w:val="hybridMultilevel"/>
    <w:tmpl w:val="AE0A3E62"/>
    <w:lvl w:ilvl="0" w:tplc="2FE6F8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CA6778"/>
    <w:multiLevelType w:val="hybridMultilevel"/>
    <w:tmpl w:val="574A2AE4"/>
    <w:lvl w:ilvl="0" w:tplc="3B5CAA4A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25" w:hanging="360"/>
      </w:pPr>
    </w:lvl>
    <w:lvl w:ilvl="2" w:tplc="041B001B" w:tentative="1">
      <w:start w:val="1"/>
      <w:numFmt w:val="lowerRoman"/>
      <w:lvlText w:val="%3."/>
      <w:lvlJc w:val="right"/>
      <w:pPr>
        <w:ind w:left="1845" w:hanging="180"/>
      </w:pPr>
    </w:lvl>
    <w:lvl w:ilvl="3" w:tplc="041B000F" w:tentative="1">
      <w:start w:val="1"/>
      <w:numFmt w:val="decimal"/>
      <w:lvlText w:val="%4."/>
      <w:lvlJc w:val="left"/>
      <w:pPr>
        <w:ind w:left="2565" w:hanging="360"/>
      </w:pPr>
    </w:lvl>
    <w:lvl w:ilvl="4" w:tplc="041B0019" w:tentative="1">
      <w:start w:val="1"/>
      <w:numFmt w:val="lowerLetter"/>
      <w:lvlText w:val="%5."/>
      <w:lvlJc w:val="left"/>
      <w:pPr>
        <w:ind w:left="3285" w:hanging="360"/>
      </w:pPr>
    </w:lvl>
    <w:lvl w:ilvl="5" w:tplc="041B001B" w:tentative="1">
      <w:start w:val="1"/>
      <w:numFmt w:val="lowerRoman"/>
      <w:lvlText w:val="%6."/>
      <w:lvlJc w:val="right"/>
      <w:pPr>
        <w:ind w:left="4005" w:hanging="180"/>
      </w:pPr>
    </w:lvl>
    <w:lvl w:ilvl="6" w:tplc="041B000F" w:tentative="1">
      <w:start w:val="1"/>
      <w:numFmt w:val="decimal"/>
      <w:lvlText w:val="%7."/>
      <w:lvlJc w:val="left"/>
      <w:pPr>
        <w:ind w:left="4725" w:hanging="360"/>
      </w:pPr>
    </w:lvl>
    <w:lvl w:ilvl="7" w:tplc="041B0019" w:tentative="1">
      <w:start w:val="1"/>
      <w:numFmt w:val="lowerLetter"/>
      <w:lvlText w:val="%8."/>
      <w:lvlJc w:val="left"/>
      <w:pPr>
        <w:ind w:left="5445" w:hanging="360"/>
      </w:pPr>
    </w:lvl>
    <w:lvl w:ilvl="8" w:tplc="041B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26891FC1"/>
    <w:multiLevelType w:val="hybridMultilevel"/>
    <w:tmpl w:val="EF925B6A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5450D6"/>
    <w:multiLevelType w:val="hybridMultilevel"/>
    <w:tmpl w:val="38B84EC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860D72"/>
    <w:multiLevelType w:val="hybridMultilevel"/>
    <w:tmpl w:val="ADE25F3C"/>
    <w:lvl w:ilvl="0" w:tplc="26B692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92AAE"/>
    <w:multiLevelType w:val="hybridMultilevel"/>
    <w:tmpl w:val="2C5414C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32651F"/>
    <w:multiLevelType w:val="hybridMultilevel"/>
    <w:tmpl w:val="588A164C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DA64E7"/>
    <w:multiLevelType w:val="hybridMultilevel"/>
    <w:tmpl w:val="574A2AE4"/>
    <w:lvl w:ilvl="0" w:tplc="3B5CAA4A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25" w:hanging="360"/>
      </w:pPr>
    </w:lvl>
    <w:lvl w:ilvl="2" w:tplc="041B001B" w:tentative="1">
      <w:start w:val="1"/>
      <w:numFmt w:val="lowerRoman"/>
      <w:lvlText w:val="%3."/>
      <w:lvlJc w:val="right"/>
      <w:pPr>
        <w:ind w:left="1845" w:hanging="180"/>
      </w:pPr>
    </w:lvl>
    <w:lvl w:ilvl="3" w:tplc="041B000F" w:tentative="1">
      <w:start w:val="1"/>
      <w:numFmt w:val="decimal"/>
      <w:lvlText w:val="%4."/>
      <w:lvlJc w:val="left"/>
      <w:pPr>
        <w:ind w:left="2565" w:hanging="360"/>
      </w:pPr>
    </w:lvl>
    <w:lvl w:ilvl="4" w:tplc="041B0019" w:tentative="1">
      <w:start w:val="1"/>
      <w:numFmt w:val="lowerLetter"/>
      <w:lvlText w:val="%5."/>
      <w:lvlJc w:val="left"/>
      <w:pPr>
        <w:ind w:left="3285" w:hanging="360"/>
      </w:pPr>
    </w:lvl>
    <w:lvl w:ilvl="5" w:tplc="041B001B" w:tentative="1">
      <w:start w:val="1"/>
      <w:numFmt w:val="lowerRoman"/>
      <w:lvlText w:val="%6."/>
      <w:lvlJc w:val="right"/>
      <w:pPr>
        <w:ind w:left="4005" w:hanging="180"/>
      </w:pPr>
    </w:lvl>
    <w:lvl w:ilvl="6" w:tplc="041B000F" w:tentative="1">
      <w:start w:val="1"/>
      <w:numFmt w:val="decimal"/>
      <w:lvlText w:val="%7."/>
      <w:lvlJc w:val="left"/>
      <w:pPr>
        <w:ind w:left="4725" w:hanging="360"/>
      </w:pPr>
    </w:lvl>
    <w:lvl w:ilvl="7" w:tplc="041B0019" w:tentative="1">
      <w:start w:val="1"/>
      <w:numFmt w:val="lowerLetter"/>
      <w:lvlText w:val="%8."/>
      <w:lvlJc w:val="left"/>
      <w:pPr>
        <w:ind w:left="5445" w:hanging="360"/>
      </w:pPr>
    </w:lvl>
    <w:lvl w:ilvl="8" w:tplc="041B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 w15:restartNumberingAfterBreak="0">
    <w:nsid w:val="36BE61C3"/>
    <w:multiLevelType w:val="singleLevel"/>
    <w:tmpl w:val="E6BC55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8" w15:restartNumberingAfterBreak="0">
    <w:nsid w:val="3A1B52FB"/>
    <w:multiLevelType w:val="hybridMultilevel"/>
    <w:tmpl w:val="F878BCD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115F72"/>
    <w:multiLevelType w:val="hybridMultilevel"/>
    <w:tmpl w:val="11FAFA8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DE20CE"/>
    <w:multiLevelType w:val="hybridMultilevel"/>
    <w:tmpl w:val="91DAC694"/>
    <w:lvl w:ilvl="0" w:tplc="5C689BC6">
      <w:start w:val="5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782C40"/>
    <w:multiLevelType w:val="hybridMultilevel"/>
    <w:tmpl w:val="89F4EFF6"/>
    <w:lvl w:ilvl="0" w:tplc="C2AAAE70">
      <w:start w:val="1"/>
      <w:numFmt w:val="lowerLetter"/>
      <w:lvlText w:val="%1)"/>
      <w:lvlJc w:val="left"/>
      <w:pPr>
        <w:ind w:left="405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125" w:hanging="360"/>
      </w:pPr>
    </w:lvl>
    <w:lvl w:ilvl="2" w:tplc="041B001B" w:tentative="1">
      <w:start w:val="1"/>
      <w:numFmt w:val="lowerRoman"/>
      <w:lvlText w:val="%3."/>
      <w:lvlJc w:val="right"/>
      <w:pPr>
        <w:ind w:left="1845" w:hanging="180"/>
      </w:pPr>
    </w:lvl>
    <w:lvl w:ilvl="3" w:tplc="041B000F" w:tentative="1">
      <w:start w:val="1"/>
      <w:numFmt w:val="decimal"/>
      <w:lvlText w:val="%4."/>
      <w:lvlJc w:val="left"/>
      <w:pPr>
        <w:ind w:left="2565" w:hanging="360"/>
      </w:pPr>
    </w:lvl>
    <w:lvl w:ilvl="4" w:tplc="041B0019" w:tentative="1">
      <w:start w:val="1"/>
      <w:numFmt w:val="lowerLetter"/>
      <w:lvlText w:val="%5."/>
      <w:lvlJc w:val="left"/>
      <w:pPr>
        <w:ind w:left="3285" w:hanging="360"/>
      </w:pPr>
    </w:lvl>
    <w:lvl w:ilvl="5" w:tplc="041B001B" w:tentative="1">
      <w:start w:val="1"/>
      <w:numFmt w:val="lowerRoman"/>
      <w:lvlText w:val="%6."/>
      <w:lvlJc w:val="right"/>
      <w:pPr>
        <w:ind w:left="4005" w:hanging="180"/>
      </w:pPr>
    </w:lvl>
    <w:lvl w:ilvl="6" w:tplc="041B000F" w:tentative="1">
      <w:start w:val="1"/>
      <w:numFmt w:val="decimal"/>
      <w:lvlText w:val="%7."/>
      <w:lvlJc w:val="left"/>
      <w:pPr>
        <w:ind w:left="4725" w:hanging="360"/>
      </w:pPr>
    </w:lvl>
    <w:lvl w:ilvl="7" w:tplc="041B0019" w:tentative="1">
      <w:start w:val="1"/>
      <w:numFmt w:val="lowerLetter"/>
      <w:lvlText w:val="%8."/>
      <w:lvlJc w:val="left"/>
      <w:pPr>
        <w:ind w:left="5445" w:hanging="360"/>
      </w:pPr>
    </w:lvl>
    <w:lvl w:ilvl="8" w:tplc="041B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 w15:restartNumberingAfterBreak="0">
    <w:nsid w:val="4DCE23BD"/>
    <w:multiLevelType w:val="hybridMultilevel"/>
    <w:tmpl w:val="1B063A56"/>
    <w:lvl w:ilvl="0" w:tplc="D16E09B8">
      <w:numFmt w:val="bullet"/>
      <w:lvlText w:val=""/>
      <w:lvlJc w:val="left"/>
      <w:pPr>
        <w:ind w:left="720" w:hanging="360"/>
      </w:pPr>
      <w:rPr>
        <w:rFonts w:ascii="Symbol" w:eastAsia="Times New Roman" w:hAnsi="Symbol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3155A6"/>
    <w:multiLevelType w:val="hybridMultilevel"/>
    <w:tmpl w:val="E87EE69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26E84"/>
    <w:multiLevelType w:val="hybridMultilevel"/>
    <w:tmpl w:val="574A2AE4"/>
    <w:lvl w:ilvl="0" w:tplc="3B5CAA4A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25" w:hanging="360"/>
      </w:pPr>
    </w:lvl>
    <w:lvl w:ilvl="2" w:tplc="041B001B" w:tentative="1">
      <w:start w:val="1"/>
      <w:numFmt w:val="lowerRoman"/>
      <w:lvlText w:val="%3."/>
      <w:lvlJc w:val="right"/>
      <w:pPr>
        <w:ind w:left="1845" w:hanging="180"/>
      </w:pPr>
    </w:lvl>
    <w:lvl w:ilvl="3" w:tplc="041B000F" w:tentative="1">
      <w:start w:val="1"/>
      <w:numFmt w:val="decimal"/>
      <w:lvlText w:val="%4."/>
      <w:lvlJc w:val="left"/>
      <w:pPr>
        <w:ind w:left="2565" w:hanging="360"/>
      </w:pPr>
    </w:lvl>
    <w:lvl w:ilvl="4" w:tplc="041B0019" w:tentative="1">
      <w:start w:val="1"/>
      <w:numFmt w:val="lowerLetter"/>
      <w:lvlText w:val="%5."/>
      <w:lvlJc w:val="left"/>
      <w:pPr>
        <w:ind w:left="3285" w:hanging="360"/>
      </w:pPr>
    </w:lvl>
    <w:lvl w:ilvl="5" w:tplc="041B001B" w:tentative="1">
      <w:start w:val="1"/>
      <w:numFmt w:val="lowerRoman"/>
      <w:lvlText w:val="%6."/>
      <w:lvlJc w:val="right"/>
      <w:pPr>
        <w:ind w:left="4005" w:hanging="180"/>
      </w:pPr>
    </w:lvl>
    <w:lvl w:ilvl="6" w:tplc="041B000F" w:tentative="1">
      <w:start w:val="1"/>
      <w:numFmt w:val="decimal"/>
      <w:lvlText w:val="%7."/>
      <w:lvlJc w:val="left"/>
      <w:pPr>
        <w:ind w:left="4725" w:hanging="360"/>
      </w:pPr>
    </w:lvl>
    <w:lvl w:ilvl="7" w:tplc="041B0019" w:tentative="1">
      <w:start w:val="1"/>
      <w:numFmt w:val="lowerLetter"/>
      <w:lvlText w:val="%8."/>
      <w:lvlJc w:val="left"/>
      <w:pPr>
        <w:ind w:left="5445" w:hanging="360"/>
      </w:pPr>
    </w:lvl>
    <w:lvl w:ilvl="8" w:tplc="041B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 w15:restartNumberingAfterBreak="0">
    <w:nsid w:val="60591187"/>
    <w:multiLevelType w:val="hybridMultilevel"/>
    <w:tmpl w:val="574A2AE4"/>
    <w:lvl w:ilvl="0" w:tplc="3B5CAA4A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25" w:hanging="360"/>
      </w:pPr>
    </w:lvl>
    <w:lvl w:ilvl="2" w:tplc="041B001B" w:tentative="1">
      <w:start w:val="1"/>
      <w:numFmt w:val="lowerRoman"/>
      <w:lvlText w:val="%3."/>
      <w:lvlJc w:val="right"/>
      <w:pPr>
        <w:ind w:left="1845" w:hanging="180"/>
      </w:pPr>
    </w:lvl>
    <w:lvl w:ilvl="3" w:tplc="041B000F" w:tentative="1">
      <w:start w:val="1"/>
      <w:numFmt w:val="decimal"/>
      <w:lvlText w:val="%4."/>
      <w:lvlJc w:val="left"/>
      <w:pPr>
        <w:ind w:left="2565" w:hanging="360"/>
      </w:pPr>
    </w:lvl>
    <w:lvl w:ilvl="4" w:tplc="041B0019" w:tentative="1">
      <w:start w:val="1"/>
      <w:numFmt w:val="lowerLetter"/>
      <w:lvlText w:val="%5."/>
      <w:lvlJc w:val="left"/>
      <w:pPr>
        <w:ind w:left="3285" w:hanging="360"/>
      </w:pPr>
    </w:lvl>
    <w:lvl w:ilvl="5" w:tplc="041B001B" w:tentative="1">
      <w:start w:val="1"/>
      <w:numFmt w:val="lowerRoman"/>
      <w:lvlText w:val="%6."/>
      <w:lvlJc w:val="right"/>
      <w:pPr>
        <w:ind w:left="4005" w:hanging="180"/>
      </w:pPr>
    </w:lvl>
    <w:lvl w:ilvl="6" w:tplc="041B000F" w:tentative="1">
      <w:start w:val="1"/>
      <w:numFmt w:val="decimal"/>
      <w:lvlText w:val="%7."/>
      <w:lvlJc w:val="left"/>
      <w:pPr>
        <w:ind w:left="4725" w:hanging="360"/>
      </w:pPr>
    </w:lvl>
    <w:lvl w:ilvl="7" w:tplc="041B0019" w:tentative="1">
      <w:start w:val="1"/>
      <w:numFmt w:val="lowerLetter"/>
      <w:lvlText w:val="%8."/>
      <w:lvlJc w:val="left"/>
      <w:pPr>
        <w:ind w:left="5445" w:hanging="360"/>
      </w:pPr>
    </w:lvl>
    <w:lvl w:ilvl="8" w:tplc="041B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6" w15:restartNumberingAfterBreak="0">
    <w:nsid w:val="60AB4BFE"/>
    <w:multiLevelType w:val="hybridMultilevel"/>
    <w:tmpl w:val="4B021D34"/>
    <w:lvl w:ilvl="0" w:tplc="F5D47498">
      <w:start w:val="83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98618CA"/>
    <w:multiLevelType w:val="hybridMultilevel"/>
    <w:tmpl w:val="574A2AE4"/>
    <w:lvl w:ilvl="0" w:tplc="3B5CAA4A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25" w:hanging="360"/>
      </w:pPr>
    </w:lvl>
    <w:lvl w:ilvl="2" w:tplc="041B001B" w:tentative="1">
      <w:start w:val="1"/>
      <w:numFmt w:val="lowerRoman"/>
      <w:lvlText w:val="%3."/>
      <w:lvlJc w:val="right"/>
      <w:pPr>
        <w:ind w:left="1845" w:hanging="180"/>
      </w:pPr>
    </w:lvl>
    <w:lvl w:ilvl="3" w:tplc="041B000F" w:tentative="1">
      <w:start w:val="1"/>
      <w:numFmt w:val="decimal"/>
      <w:lvlText w:val="%4."/>
      <w:lvlJc w:val="left"/>
      <w:pPr>
        <w:ind w:left="2565" w:hanging="360"/>
      </w:pPr>
    </w:lvl>
    <w:lvl w:ilvl="4" w:tplc="041B0019" w:tentative="1">
      <w:start w:val="1"/>
      <w:numFmt w:val="lowerLetter"/>
      <w:lvlText w:val="%5."/>
      <w:lvlJc w:val="left"/>
      <w:pPr>
        <w:ind w:left="3285" w:hanging="360"/>
      </w:pPr>
    </w:lvl>
    <w:lvl w:ilvl="5" w:tplc="041B001B" w:tentative="1">
      <w:start w:val="1"/>
      <w:numFmt w:val="lowerRoman"/>
      <w:lvlText w:val="%6."/>
      <w:lvlJc w:val="right"/>
      <w:pPr>
        <w:ind w:left="4005" w:hanging="180"/>
      </w:pPr>
    </w:lvl>
    <w:lvl w:ilvl="6" w:tplc="041B000F" w:tentative="1">
      <w:start w:val="1"/>
      <w:numFmt w:val="decimal"/>
      <w:lvlText w:val="%7."/>
      <w:lvlJc w:val="left"/>
      <w:pPr>
        <w:ind w:left="4725" w:hanging="360"/>
      </w:pPr>
    </w:lvl>
    <w:lvl w:ilvl="7" w:tplc="041B0019" w:tentative="1">
      <w:start w:val="1"/>
      <w:numFmt w:val="lowerLetter"/>
      <w:lvlText w:val="%8."/>
      <w:lvlJc w:val="left"/>
      <w:pPr>
        <w:ind w:left="5445" w:hanging="360"/>
      </w:pPr>
    </w:lvl>
    <w:lvl w:ilvl="8" w:tplc="041B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9" w15:restartNumberingAfterBreak="0">
    <w:nsid w:val="6B974D04"/>
    <w:multiLevelType w:val="hybridMultilevel"/>
    <w:tmpl w:val="6B8EA532"/>
    <w:lvl w:ilvl="0" w:tplc="0326177C">
      <w:start w:val="319"/>
      <w:numFmt w:val="bullet"/>
      <w:lvlText w:val="-"/>
      <w:lvlJc w:val="left"/>
      <w:pPr>
        <w:ind w:left="901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30" w15:restartNumberingAfterBreak="0">
    <w:nsid w:val="73473C13"/>
    <w:multiLevelType w:val="singleLevel"/>
    <w:tmpl w:val="2A50B936"/>
    <w:lvl w:ilvl="0">
      <w:start w:val="1"/>
      <w:numFmt w:val="upperLetter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</w:abstractNum>
  <w:abstractNum w:abstractNumId="31" w15:restartNumberingAfterBreak="0">
    <w:nsid w:val="77FA7EBC"/>
    <w:multiLevelType w:val="hybridMultilevel"/>
    <w:tmpl w:val="FF5E68DC"/>
    <w:lvl w:ilvl="0" w:tplc="F6523558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8149EB"/>
    <w:multiLevelType w:val="hybridMultilevel"/>
    <w:tmpl w:val="42DA24F4"/>
    <w:lvl w:ilvl="0" w:tplc="EB26D8BC">
      <w:start w:val="319"/>
      <w:numFmt w:val="bullet"/>
      <w:lvlText w:val="-"/>
      <w:lvlJc w:val="left"/>
      <w:pPr>
        <w:ind w:left="541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26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8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0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2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4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6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8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01" w:hanging="360"/>
      </w:pPr>
      <w:rPr>
        <w:rFonts w:ascii="Wingdings" w:hAnsi="Wingdings" w:hint="default"/>
      </w:rPr>
    </w:lvl>
  </w:abstractNum>
  <w:abstractNum w:abstractNumId="33" w15:restartNumberingAfterBreak="0">
    <w:nsid w:val="7AE74515"/>
    <w:multiLevelType w:val="hybridMultilevel"/>
    <w:tmpl w:val="F8C8B4C0"/>
    <w:lvl w:ilvl="0" w:tplc="041B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EB5435E"/>
    <w:multiLevelType w:val="hybridMultilevel"/>
    <w:tmpl w:val="08726BB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2800442">
    <w:abstractNumId w:val="27"/>
  </w:num>
  <w:num w:numId="2" w16cid:durableId="679312536">
    <w:abstractNumId w:val="1"/>
  </w:num>
  <w:num w:numId="3" w16cid:durableId="989748042">
    <w:abstractNumId w:val="11"/>
  </w:num>
  <w:num w:numId="4" w16cid:durableId="1525946203">
    <w:abstractNumId w:val="33"/>
  </w:num>
  <w:num w:numId="5" w16cid:durableId="1736855161">
    <w:abstractNumId w:val="15"/>
  </w:num>
  <w:num w:numId="6" w16cid:durableId="1881166968">
    <w:abstractNumId w:val="6"/>
  </w:num>
  <w:num w:numId="7" w16cid:durableId="1067024237">
    <w:abstractNumId w:val="23"/>
  </w:num>
  <w:num w:numId="8" w16cid:durableId="302468947">
    <w:abstractNumId w:val="2"/>
  </w:num>
  <w:num w:numId="9" w16cid:durableId="862671778">
    <w:abstractNumId w:val="20"/>
  </w:num>
  <w:num w:numId="10" w16cid:durableId="2138524134">
    <w:abstractNumId w:val="34"/>
  </w:num>
  <w:num w:numId="11" w16cid:durableId="1140462120">
    <w:abstractNumId w:val="12"/>
  </w:num>
  <w:num w:numId="12" w16cid:durableId="1044448283">
    <w:abstractNumId w:val="8"/>
  </w:num>
  <w:num w:numId="13" w16cid:durableId="1706559571">
    <w:abstractNumId w:val="9"/>
  </w:num>
  <w:num w:numId="14" w16cid:durableId="311064114">
    <w:abstractNumId w:val="21"/>
  </w:num>
  <w:num w:numId="15" w16cid:durableId="664935842">
    <w:abstractNumId w:val="5"/>
  </w:num>
  <w:num w:numId="16" w16cid:durableId="264195872">
    <w:abstractNumId w:val="24"/>
  </w:num>
  <w:num w:numId="17" w16cid:durableId="1683432264">
    <w:abstractNumId w:val="10"/>
  </w:num>
  <w:num w:numId="18" w16cid:durableId="2036039019">
    <w:abstractNumId w:val="25"/>
  </w:num>
  <w:num w:numId="19" w16cid:durableId="1047876814">
    <w:abstractNumId w:val="3"/>
  </w:num>
  <w:num w:numId="20" w16cid:durableId="1893270502">
    <w:abstractNumId w:val="28"/>
  </w:num>
  <w:num w:numId="21" w16cid:durableId="483352239">
    <w:abstractNumId w:val="16"/>
  </w:num>
  <w:num w:numId="22" w16cid:durableId="148257598">
    <w:abstractNumId w:val="4"/>
  </w:num>
  <w:num w:numId="23" w16cid:durableId="1637178961">
    <w:abstractNumId w:val="17"/>
  </w:num>
  <w:num w:numId="24" w16cid:durableId="1701012062">
    <w:abstractNumId w:val="17"/>
    <w:lvlOverride w:ilvl="0">
      <w:startOverride w:val="1"/>
    </w:lvlOverride>
  </w:num>
  <w:num w:numId="25" w16cid:durableId="1543664003">
    <w:abstractNumId w:val="19"/>
  </w:num>
  <w:num w:numId="26" w16cid:durableId="1543250751">
    <w:abstractNumId w:val="13"/>
  </w:num>
  <w:num w:numId="27" w16cid:durableId="15429902">
    <w:abstractNumId w:val="7"/>
  </w:num>
  <w:num w:numId="28" w16cid:durableId="162016284">
    <w:abstractNumId w:val="18"/>
  </w:num>
  <w:num w:numId="29" w16cid:durableId="885024567">
    <w:abstractNumId w:val="32"/>
  </w:num>
  <w:num w:numId="30" w16cid:durableId="263268695">
    <w:abstractNumId w:val="29"/>
  </w:num>
  <w:num w:numId="31" w16cid:durableId="1281061183">
    <w:abstractNumId w:val="26"/>
  </w:num>
  <w:num w:numId="32" w16cid:durableId="1628390577">
    <w:abstractNumId w:val="30"/>
  </w:num>
  <w:num w:numId="33" w16cid:durableId="527181760">
    <w:abstractNumId w:val="0"/>
  </w:num>
  <w:num w:numId="34" w16cid:durableId="383994231">
    <w:abstractNumId w:val="14"/>
  </w:num>
  <w:num w:numId="35" w16cid:durableId="1731729702">
    <w:abstractNumId w:val="31"/>
  </w:num>
  <w:num w:numId="36" w16cid:durableId="21659679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2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1D"/>
    <w:rsid w:val="00000C65"/>
    <w:rsid w:val="00002D26"/>
    <w:rsid w:val="00004155"/>
    <w:rsid w:val="000066D2"/>
    <w:rsid w:val="00007363"/>
    <w:rsid w:val="000104C1"/>
    <w:rsid w:val="000157F7"/>
    <w:rsid w:val="000172F4"/>
    <w:rsid w:val="00024CC8"/>
    <w:rsid w:val="0002705A"/>
    <w:rsid w:val="00030C88"/>
    <w:rsid w:val="00030D43"/>
    <w:rsid w:val="000322E4"/>
    <w:rsid w:val="0003651C"/>
    <w:rsid w:val="00041274"/>
    <w:rsid w:val="000433E0"/>
    <w:rsid w:val="00044C8C"/>
    <w:rsid w:val="00044E9F"/>
    <w:rsid w:val="00045B2B"/>
    <w:rsid w:val="00047EBD"/>
    <w:rsid w:val="00050559"/>
    <w:rsid w:val="000510B4"/>
    <w:rsid w:val="00051B40"/>
    <w:rsid w:val="000538A8"/>
    <w:rsid w:val="00053F45"/>
    <w:rsid w:val="0005650F"/>
    <w:rsid w:val="00057E69"/>
    <w:rsid w:val="000620DA"/>
    <w:rsid w:val="00064456"/>
    <w:rsid w:val="00070129"/>
    <w:rsid w:val="00070DC9"/>
    <w:rsid w:val="00074B2F"/>
    <w:rsid w:val="000750C3"/>
    <w:rsid w:val="00075285"/>
    <w:rsid w:val="00075A60"/>
    <w:rsid w:val="00080329"/>
    <w:rsid w:val="00080B96"/>
    <w:rsid w:val="0008272C"/>
    <w:rsid w:val="00086D86"/>
    <w:rsid w:val="0009022C"/>
    <w:rsid w:val="00091F66"/>
    <w:rsid w:val="000933AB"/>
    <w:rsid w:val="00093C24"/>
    <w:rsid w:val="000A05E6"/>
    <w:rsid w:val="000A2AF1"/>
    <w:rsid w:val="000A46AB"/>
    <w:rsid w:val="000A4BBA"/>
    <w:rsid w:val="000A6D68"/>
    <w:rsid w:val="000B12AB"/>
    <w:rsid w:val="000B1BA1"/>
    <w:rsid w:val="000B252C"/>
    <w:rsid w:val="000B2961"/>
    <w:rsid w:val="000B3522"/>
    <w:rsid w:val="000B6439"/>
    <w:rsid w:val="000C318E"/>
    <w:rsid w:val="000C6322"/>
    <w:rsid w:val="000D1455"/>
    <w:rsid w:val="000D3223"/>
    <w:rsid w:val="000D5023"/>
    <w:rsid w:val="000D7201"/>
    <w:rsid w:val="000E0FA5"/>
    <w:rsid w:val="000E304B"/>
    <w:rsid w:val="000E4475"/>
    <w:rsid w:val="000E4736"/>
    <w:rsid w:val="000E57B5"/>
    <w:rsid w:val="000E7875"/>
    <w:rsid w:val="000F226D"/>
    <w:rsid w:val="000F4B34"/>
    <w:rsid w:val="00102816"/>
    <w:rsid w:val="00105490"/>
    <w:rsid w:val="00110EA0"/>
    <w:rsid w:val="00111E3D"/>
    <w:rsid w:val="001126C4"/>
    <w:rsid w:val="00113007"/>
    <w:rsid w:val="00114162"/>
    <w:rsid w:val="001148AB"/>
    <w:rsid w:val="00115A29"/>
    <w:rsid w:val="00117BEB"/>
    <w:rsid w:val="00120304"/>
    <w:rsid w:val="00120AD9"/>
    <w:rsid w:val="00122CD7"/>
    <w:rsid w:val="001232C6"/>
    <w:rsid w:val="00124A2A"/>
    <w:rsid w:val="00124C8D"/>
    <w:rsid w:val="0012565B"/>
    <w:rsid w:val="001310CD"/>
    <w:rsid w:val="001314DC"/>
    <w:rsid w:val="00132019"/>
    <w:rsid w:val="00133183"/>
    <w:rsid w:val="0013331A"/>
    <w:rsid w:val="00133365"/>
    <w:rsid w:val="00141F56"/>
    <w:rsid w:val="0014747D"/>
    <w:rsid w:val="00147ADC"/>
    <w:rsid w:val="00150136"/>
    <w:rsid w:val="001533C6"/>
    <w:rsid w:val="0015451F"/>
    <w:rsid w:val="001550FB"/>
    <w:rsid w:val="00156101"/>
    <w:rsid w:val="00162043"/>
    <w:rsid w:val="00166BD9"/>
    <w:rsid w:val="00171D3D"/>
    <w:rsid w:val="00173E72"/>
    <w:rsid w:val="0017427F"/>
    <w:rsid w:val="00175067"/>
    <w:rsid w:val="001772D4"/>
    <w:rsid w:val="00177499"/>
    <w:rsid w:val="00177E28"/>
    <w:rsid w:val="00177E9D"/>
    <w:rsid w:val="0018395B"/>
    <w:rsid w:val="001903D9"/>
    <w:rsid w:val="001922C8"/>
    <w:rsid w:val="001938C7"/>
    <w:rsid w:val="00194863"/>
    <w:rsid w:val="00196165"/>
    <w:rsid w:val="001A0386"/>
    <w:rsid w:val="001A1F4C"/>
    <w:rsid w:val="001A5D58"/>
    <w:rsid w:val="001A5DD0"/>
    <w:rsid w:val="001A6AA3"/>
    <w:rsid w:val="001B0324"/>
    <w:rsid w:val="001B1537"/>
    <w:rsid w:val="001B34AD"/>
    <w:rsid w:val="001B376D"/>
    <w:rsid w:val="001B6C9A"/>
    <w:rsid w:val="001B71F0"/>
    <w:rsid w:val="001B7A8D"/>
    <w:rsid w:val="001C03CC"/>
    <w:rsid w:val="001C1552"/>
    <w:rsid w:val="001C2D56"/>
    <w:rsid w:val="001C43B7"/>
    <w:rsid w:val="001C6096"/>
    <w:rsid w:val="001C7F65"/>
    <w:rsid w:val="001D29DB"/>
    <w:rsid w:val="001D2CBA"/>
    <w:rsid w:val="001D34E2"/>
    <w:rsid w:val="001D61F7"/>
    <w:rsid w:val="001D7A9C"/>
    <w:rsid w:val="001D7E5B"/>
    <w:rsid w:val="001E759A"/>
    <w:rsid w:val="001F0C28"/>
    <w:rsid w:val="001F7CCE"/>
    <w:rsid w:val="00201AC5"/>
    <w:rsid w:val="00201EA7"/>
    <w:rsid w:val="00203CC9"/>
    <w:rsid w:val="002100EC"/>
    <w:rsid w:val="00210C1B"/>
    <w:rsid w:val="00211F22"/>
    <w:rsid w:val="00215991"/>
    <w:rsid w:val="0021761B"/>
    <w:rsid w:val="00221A26"/>
    <w:rsid w:val="0022284C"/>
    <w:rsid w:val="00222DC5"/>
    <w:rsid w:val="00223544"/>
    <w:rsid w:val="00223758"/>
    <w:rsid w:val="00226768"/>
    <w:rsid w:val="00232503"/>
    <w:rsid w:val="00235630"/>
    <w:rsid w:val="00235D3C"/>
    <w:rsid w:val="00237339"/>
    <w:rsid w:val="00244455"/>
    <w:rsid w:val="002447C8"/>
    <w:rsid w:val="002455C9"/>
    <w:rsid w:val="00246C6C"/>
    <w:rsid w:val="0024725C"/>
    <w:rsid w:val="002474D2"/>
    <w:rsid w:val="00252812"/>
    <w:rsid w:val="002530BD"/>
    <w:rsid w:val="002536AC"/>
    <w:rsid w:val="00256A00"/>
    <w:rsid w:val="0026388C"/>
    <w:rsid w:val="00265418"/>
    <w:rsid w:val="002715D0"/>
    <w:rsid w:val="002716CB"/>
    <w:rsid w:val="00272DDA"/>
    <w:rsid w:val="00274AC5"/>
    <w:rsid w:val="00276940"/>
    <w:rsid w:val="002769D3"/>
    <w:rsid w:val="00281335"/>
    <w:rsid w:val="00283B09"/>
    <w:rsid w:val="00287F94"/>
    <w:rsid w:val="00292240"/>
    <w:rsid w:val="00293303"/>
    <w:rsid w:val="00295DEE"/>
    <w:rsid w:val="00295E93"/>
    <w:rsid w:val="00297EA8"/>
    <w:rsid w:val="002A2389"/>
    <w:rsid w:val="002A28DC"/>
    <w:rsid w:val="002A40A0"/>
    <w:rsid w:val="002A78C8"/>
    <w:rsid w:val="002B2CF8"/>
    <w:rsid w:val="002B2E75"/>
    <w:rsid w:val="002C1869"/>
    <w:rsid w:val="002C1A49"/>
    <w:rsid w:val="002C25D7"/>
    <w:rsid w:val="002C2893"/>
    <w:rsid w:val="002C3C72"/>
    <w:rsid w:val="002C55E3"/>
    <w:rsid w:val="002D0B6F"/>
    <w:rsid w:val="002D0D47"/>
    <w:rsid w:val="002D3C30"/>
    <w:rsid w:val="002D71E5"/>
    <w:rsid w:val="002E1542"/>
    <w:rsid w:val="002E490E"/>
    <w:rsid w:val="002E6272"/>
    <w:rsid w:val="002E6607"/>
    <w:rsid w:val="002E68E1"/>
    <w:rsid w:val="002F2039"/>
    <w:rsid w:val="002F23B0"/>
    <w:rsid w:val="002F2F08"/>
    <w:rsid w:val="002F59C6"/>
    <w:rsid w:val="002F5C77"/>
    <w:rsid w:val="00302371"/>
    <w:rsid w:val="003023F7"/>
    <w:rsid w:val="00302811"/>
    <w:rsid w:val="0030330E"/>
    <w:rsid w:val="00306960"/>
    <w:rsid w:val="00307E6B"/>
    <w:rsid w:val="00312CE9"/>
    <w:rsid w:val="00320301"/>
    <w:rsid w:val="003208FD"/>
    <w:rsid w:val="00322A58"/>
    <w:rsid w:val="00322A66"/>
    <w:rsid w:val="00322B25"/>
    <w:rsid w:val="00323FF1"/>
    <w:rsid w:val="003307D8"/>
    <w:rsid w:val="00331575"/>
    <w:rsid w:val="00331EB6"/>
    <w:rsid w:val="00333196"/>
    <w:rsid w:val="00335917"/>
    <w:rsid w:val="00344217"/>
    <w:rsid w:val="00346F61"/>
    <w:rsid w:val="003500A9"/>
    <w:rsid w:val="00352AAF"/>
    <w:rsid w:val="00352CEF"/>
    <w:rsid w:val="00355441"/>
    <w:rsid w:val="00355FF9"/>
    <w:rsid w:val="00360C83"/>
    <w:rsid w:val="00362212"/>
    <w:rsid w:val="003623C6"/>
    <w:rsid w:val="0036452C"/>
    <w:rsid w:val="00364BE9"/>
    <w:rsid w:val="00365382"/>
    <w:rsid w:val="00365B12"/>
    <w:rsid w:val="00366E5F"/>
    <w:rsid w:val="00370C54"/>
    <w:rsid w:val="00370DF4"/>
    <w:rsid w:val="00370F45"/>
    <w:rsid w:val="00371C38"/>
    <w:rsid w:val="003720B2"/>
    <w:rsid w:val="00372B07"/>
    <w:rsid w:val="00373A83"/>
    <w:rsid w:val="003773CD"/>
    <w:rsid w:val="00380933"/>
    <w:rsid w:val="00381B24"/>
    <w:rsid w:val="00384243"/>
    <w:rsid w:val="0038688D"/>
    <w:rsid w:val="00390A27"/>
    <w:rsid w:val="00391A1E"/>
    <w:rsid w:val="00392E6D"/>
    <w:rsid w:val="0039328D"/>
    <w:rsid w:val="00395474"/>
    <w:rsid w:val="00395F0A"/>
    <w:rsid w:val="003964FD"/>
    <w:rsid w:val="003974CA"/>
    <w:rsid w:val="00397A31"/>
    <w:rsid w:val="003A1B2F"/>
    <w:rsid w:val="003A6583"/>
    <w:rsid w:val="003B22E0"/>
    <w:rsid w:val="003B2F00"/>
    <w:rsid w:val="003B4D36"/>
    <w:rsid w:val="003C13BE"/>
    <w:rsid w:val="003C20BE"/>
    <w:rsid w:val="003C4F72"/>
    <w:rsid w:val="003C71E3"/>
    <w:rsid w:val="003C7207"/>
    <w:rsid w:val="003D1B77"/>
    <w:rsid w:val="003D1EE9"/>
    <w:rsid w:val="003D37CA"/>
    <w:rsid w:val="003D3AF5"/>
    <w:rsid w:val="003D4C8A"/>
    <w:rsid w:val="003E330A"/>
    <w:rsid w:val="003E3C41"/>
    <w:rsid w:val="004003AC"/>
    <w:rsid w:val="0040674F"/>
    <w:rsid w:val="00406D10"/>
    <w:rsid w:val="00406D81"/>
    <w:rsid w:val="00407B47"/>
    <w:rsid w:val="0041493D"/>
    <w:rsid w:val="00414DBE"/>
    <w:rsid w:val="0042077B"/>
    <w:rsid w:val="0042245B"/>
    <w:rsid w:val="00422DCD"/>
    <w:rsid w:val="004233E2"/>
    <w:rsid w:val="00425228"/>
    <w:rsid w:val="004264CD"/>
    <w:rsid w:val="00434A9A"/>
    <w:rsid w:val="00443207"/>
    <w:rsid w:val="00444EE5"/>
    <w:rsid w:val="00446F63"/>
    <w:rsid w:val="00447DFE"/>
    <w:rsid w:val="00453111"/>
    <w:rsid w:val="00454AEB"/>
    <w:rsid w:val="00454F2D"/>
    <w:rsid w:val="0045642D"/>
    <w:rsid w:val="00457143"/>
    <w:rsid w:val="00457AC4"/>
    <w:rsid w:val="00460CC6"/>
    <w:rsid w:val="00465F50"/>
    <w:rsid w:val="00466F0E"/>
    <w:rsid w:val="00467B4B"/>
    <w:rsid w:val="00473316"/>
    <w:rsid w:val="00473C61"/>
    <w:rsid w:val="0047442E"/>
    <w:rsid w:val="00482574"/>
    <w:rsid w:val="004829BE"/>
    <w:rsid w:val="00484634"/>
    <w:rsid w:val="00484848"/>
    <w:rsid w:val="00487167"/>
    <w:rsid w:val="0048776B"/>
    <w:rsid w:val="00487849"/>
    <w:rsid w:val="00487CB2"/>
    <w:rsid w:val="00491CBC"/>
    <w:rsid w:val="004949B9"/>
    <w:rsid w:val="004971F3"/>
    <w:rsid w:val="0049720B"/>
    <w:rsid w:val="004A0C7E"/>
    <w:rsid w:val="004A1C62"/>
    <w:rsid w:val="004A1E6C"/>
    <w:rsid w:val="004A28A5"/>
    <w:rsid w:val="004A3FF3"/>
    <w:rsid w:val="004A5223"/>
    <w:rsid w:val="004B3A13"/>
    <w:rsid w:val="004B7DB5"/>
    <w:rsid w:val="004C19DE"/>
    <w:rsid w:val="004C215E"/>
    <w:rsid w:val="004C2FAC"/>
    <w:rsid w:val="004C5915"/>
    <w:rsid w:val="004C7D02"/>
    <w:rsid w:val="004D52BA"/>
    <w:rsid w:val="004D5595"/>
    <w:rsid w:val="004D620D"/>
    <w:rsid w:val="004D6A07"/>
    <w:rsid w:val="004D6D30"/>
    <w:rsid w:val="004E0E18"/>
    <w:rsid w:val="004E32B6"/>
    <w:rsid w:val="004E34C5"/>
    <w:rsid w:val="004E4A85"/>
    <w:rsid w:val="004E4FCE"/>
    <w:rsid w:val="004E6B81"/>
    <w:rsid w:val="004E7FC1"/>
    <w:rsid w:val="004F7ACC"/>
    <w:rsid w:val="005024B0"/>
    <w:rsid w:val="00502B4E"/>
    <w:rsid w:val="005031B8"/>
    <w:rsid w:val="00505DA3"/>
    <w:rsid w:val="00507BF9"/>
    <w:rsid w:val="00507D9F"/>
    <w:rsid w:val="005119CF"/>
    <w:rsid w:val="00511DDE"/>
    <w:rsid w:val="00512000"/>
    <w:rsid w:val="00517BAE"/>
    <w:rsid w:val="0052023A"/>
    <w:rsid w:val="005233B6"/>
    <w:rsid w:val="0052474D"/>
    <w:rsid w:val="00526FB9"/>
    <w:rsid w:val="00527E38"/>
    <w:rsid w:val="0053252E"/>
    <w:rsid w:val="0054046A"/>
    <w:rsid w:val="005418E9"/>
    <w:rsid w:val="00543BC4"/>
    <w:rsid w:val="00545B6D"/>
    <w:rsid w:val="00547AD0"/>
    <w:rsid w:val="00550F87"/>
    <w:rsid w:val="00552209"/>
    <w:rsid w:val="00553F7C"/>
    <w:rsid w:val="00561BA9"/>
    <w:rsid w:val="00562E0F"/>
    <w:rsid w:val="005656BE"/>
    <w:rsid w:val="00570DAB"/>
    <w:rsid w:val="0057248E"/>
    <w:rsid w:val="00573E9F"/>
    <w:rsid w:val="0057535C"/>
    <w:rsid w:val="0057641B"/>
    <w:rsid w:val="00580F56"/>
    <w:rsid w:val="00582C1D"/>
    <w:rsid w:val="00582F0F"/>
    <w:rsid w:val="00585033"/>
    <w:rsid w:val="00585C1A"/>
    <w:rsid w:val="00590ACE"/>
    <w:rsid w:val="0059244B"/>
    <w:rsid w:val="00592F4D"/>
    <w:rsid w:val="00593B4A"/>
    <w:rsid w:val="00595FBF"/>
    <w:rsid w:val="005A358A"/>
    <w:rsid w:val="005A41F7"/>
    <w:rsid w:val="005A51C4"/>
    <w:rsid w:val="005A5912"/>
    <w:rsid w:val="005A5DB1"/>
    <w:rsid w:val="005A612F"/>
    <w:rsid w:val="005B1C43"/>
    <w:rsid w:val="005B4FB5"/>
    <w:rsid w:val="005C0197"/>
    <w:rsid w:val="005C08D0"/>
    <w:rsid w:val="005C3B7A"/>
    <w:rsid w:val="005C7600"/>
    <w:rsid w:val="005C7EEB"/>
    <w:rsid w:val="005D444E"/>
    <w:rsid w:val="005D7097"/>
    <w:rsid w:val="005E12D2"/>
    <w:rsid w:val="005E4F88"/>
    <w:rsid w:val="005E6F68"/>
    <w:rsid w:val="005E73DB"/>
    <w:rsid w:val="005F279F"/>
    <w:rsid w:val="005F504F"/>
    <w:rsid w:val="005F5303"/>
    <w:rsid w:val="00607771"/>
    <w:rsid w:val="00612296"/>
    <w:rsid w:val="00614845"/>
    <w:rsid w:val="00615C55"/>
    <w:rsid w:val="0062333A"/>
    <w:rsid w:val="00630955"/>
    <w:rsid w:val="00633447"/>
    <w:rsid w:val="00636173"/>
    <w:rsid w:val="00636459"/>
    <w:rsid w:val="00640019"/>
    <w:rsid w:val="00642819"/>
    <w:rsid w:val="00642FD8"/>
    <w:rsid w:val="006512A2"/>
    <w:rsid w:val="0065263E"/>
    <w:rsid w:val="0065628A"/>
    <w:rsid w:val="00661CE7"/>
    <w:rsid w:val="00671EEA"/>
    <w:rsid w:val="00674C49"/>
    <w:rsid w:val="006761B2"/>
    <w:rsid w:val="006767A9"/>
    <w:rsid w:val="0068082B"/>
    <w:rsid w:val="00683134"/>
    <w:rsid w:val="00683790"/>
    <w:rsid w:val="00684E4D"/>
    <w:rsid w:val="00686763"/>
    <w:rsid w:val="006869B0"/>
    <w:rsid w:val="00691C36"/>
    <w:rsid w:val="00694B97"/>
    <w:rsid w:val="00697203"/>
    <w:rsid w:val="006A00C7"/>
    <w:rsid w:val="006A0758"/>
    <w:rsid w:val="006A0CA6"/>
    <w:rsid w:val="006A191C"/>
    <w:rsid w:val="006A5096"/>
    <w:rsid w:val="006A593C"/>
    <w:rsid w:val="006A741C"/>
    <w:rsid w:val="006B3347"/>
    <w:rsid w:val="006B38A9"/>
    <w:rsid w:val="006B69FE"/>
    <w:rsid w:val="006C29E3"/>
    <w:rsid w:val="006C2E59"/>
    <w:rsid w:val="006C74E7"/>
    <w:rsid w:val="006C781F"/>
    <w:rsid w:val="006C7BF2"/>
    <w:rsid w:val="006D2872"/>
    <w:rsid w:val="006D7398"/>
    <w:rsid w:val="006E05D0"/>
    <w:rsid w:val="006E4823"/>
    <w:rsid w:val="006E4DA6"/>
    <w:rsid w:val="006E53AD"/>
    <w:rsid w:val="006F131C"/>
    <w:rsid w:val="006F1321"/>
    <w:rsid w:val="006F3067"/>
    <w:rsid w:val="006F5596"/>
    <w:rsid w:val="006F5A49"/>
    <w:rsid w:val="006F7AAB"/>
    <w:rsid w:val="00701C3B"/>
    <w:rsid w:val="00704430"/>
    <w:rsid w:val="00704DF2"/>
    <w:rsid w:val="007054A1"/>
    <w:rsid w:val="007057BC"/>
    <w:rsid w:val="0070649A"/>
    <w:rsid w:val="00707DEA"/>
    <w:rsid w:val="00710AF7"/>
    <w:rsid w:val="00711C27"/>
    <w:rsid w:val="007139BF"/>
    <w:rsid w:val="00716969"/>
    <w:rsid w:val="00722A73"/>
    <w:rsid w:val="007233A4"/>
    <w:rsid w:val="00723420"/>
    <w:rsid w:val="0072538A"/>
    <w:rsid w:val="0073044B"/>
    <w:rsid w:val="00733A07"/>
    <w:rsid w:val="00741A9D"/>
    <w:rsid w:val="00744981"/>
    <w:rsid w:val="00744FE5"/>
    <w:rsid w:val="007456FD"/>
    <w:rsid w:val="00746123"/>
    <w:rsid w:val="007475DC"/>
    <w:rsid w:val="0075132C"/>
    <w:rsid w:val="00751A4A"/>
    <w:rsid w:val="0075484E"/>
    <w:rsid w:val="00755E77"/>
    <w:rsid w:val="007561E8"/>
    <w:rsid w:val="00760326"/>
    <w:rsid w:val="00762F16"/>
    <w:rsid w:val="00763EC9"/>
    <w:rsid w:val="00764411"/>
    <w:rsid w:val="00764702"/>
    <w:rsid w:val="0076748E"/>
    <w:rsid w:val="00771249"/>
    <w:rsid w:val="00771D0D"/>
    <w:rsid w:val="007728FB"/>
    <w:rsid w:val="007753B9"/>
    <w:rsid w:val="00780227"/>
    <w:rsid w:val="00787106"/>
    <w:rsid w:val="0079019E"/>
    <w:rsid w:val="0079024B"/>
    <w:rsid w:val="00794E41"/>
    <w:rsid w:val="007A08E0"/>
    <w:rsid w:val="007A16FB"/>
    <w:rsid w:val="007A17D1"/>
    <w:rsid w:val="007A1D6F"/>
    <w:rsid w:val="007A232A"/>
    <w:rsid w:val="007A47D9"/>
    <w:rsid w:val="007A55F3"/>
    <w:rsid w:val="007A6BEE"/>
    <w:rsid w:val="007B4E19"/>
    <w:rsid w:val="007B6B6C"/>
    <w:rsid w:val="007C27E4"/>
    <w:rsid w:val="007C40F2"/>
    <w:rsid w:val="007D1278"/>
    <w:rsid w:val="007D297B"/>
    <w:rsid w:val="007D2C9E"/>
    <w:rsid w:val="007D3AA6"/>
    <w:rsid w:val="007D4A86"/>
    <w:rsid w:val="007D50DA"/>
    <w:rsid w:val="007D603F"/>
    <w:rsid w:val="007E1D27"/>
    <w:rsid w:val="007E4948"/>
    <w:rsid w:val="007E57D6"/>
    <w:rsid w:val="007E7210"/>
    <w:rsid w:val="007E74B1"/>
    <w:rsid w:val="007F134D"/>
    <w:rsid w:val="007F26F7"/>
    <w:rsid w:val="007F523F"/>
    <w:rsid w:val="007F6107"/>
    <w:rsid w:val="0080258D"/>
    <w:rsid w:val="00806E07"/>
    <w:rsid w:val="00811473"/>
    <w:rsid w:val="008119BF"/>
    <w:rsid w:val="008153E9"/>
    <w:rsid w:val="00815AE4"/>
    <w:rsid w:val="008176B4"/>
    <w:rsid w:val="0082232A"/>
    <w:rsid w:val="00824CD3"/>
    <w:rsid w:val="00832C92"/>
    <w:rsid w:val="00832FF0"/>
    <w:rsid w:val="0083526F"/>
    <w:rsid w:val="00835D25"/>
    <w:rsid w:val="00836450"/>
    <w:rsid w:val="0084070B"/>
    <w:rsid w:val="00840D50"/>
    <w:rsid w:val="00843D22"/>
    <w:rsid w:val="00861401"/>
    <w:rsid w:val="00861803"/>
    <w:rsid w:val="0086183A"/>
    <w:rsid w:val="008622DB"/>
    <w:rsid w:val="00867392"/>
    <w:rsid w:val="00871B65"/>
    <w:rsid w:val="00881277"/>
    <w:rsid w:val="00882F60"/>
    <w:rsid w:val="00884A8C"/>
    <w:rsid w:val="008905CD"/>
    <w:rsid w:val="00890711"/>
    <w:rsid w:val="0089504E"/>
    <w:rsid w:val="008967DD"/>
    <w:rsid w:val="008978B7"/>
    <w:rsid w:val="00897C61"/>
    <w:rsid w:val="008A1671"/>
    <w:rsid w:val="008A231D"/>
    <w:rsid w:val="008A4712"/>
    <w:rsid w:val="008A4B5F"/>
    <w:rsid w:val="008B186E"/>
    <w:rsid w:val="008B19F2"/>
    <w:rsid w:val="008B4817"/>
    <w:rsid w:val="008B6609"/>
    <w:rsid w:val="008B6B57"/>
    <w:rsid w:val="008C1E12"/>
    <w:rsid w:val="008C223B"/>
    <w:rsid w:val="008C32B0"/>
    <w:rsid w:val="008C4105"/>
    <w:rsid w:val="008C4D3A"/>
    <w:rsid w:val="008C5C88"/>
    <w:rsid w:val="008C7686"/>
    <w:rsid w:val="008D0B38"/>
    <w:rsid w:val="008D164A"/>
    <w:rsid w:val="008D3E8C"/>
    <w:rsid w:val="008D4251"/>
    <w:rsid w:val="008D4332"/>
    <w:rsid w:val="008D6634"/>
    <w:rsid w:val="008D6D25"/>
    <w:rsid w:val="008E0D72"/>
    <w:rsid w:val="008E18B3"/>
    <w:rsid w:val="008E4CFA"/>
    <w:rsid w:val="008E54D2"/>
    <w:rsid w:val="008E6809"/>
    <w:rsid w:val="008F1B7E"/>
    <w:rsid w:val="008F7BD4"/>
    <w:rsid w:val="0090056C"/>
    <w:rsid w:val="00902CB9"/>
    <w:rsid w:val="00906298"/>
    <w:rsid w:val="009074A1"/>
    <w:rsid w:val="0091180D"/>
    <w:rsid w:val="00914A91"/>
    <w:rsid w:val="00916D1F"/>
    <w:rsid w:val="00922C7F"/>
    <w:rsid w:val="009245A4"/>
    <w:rsid w:val="00924EF7"/>
    <w:rsid w:val="00925C6F"/>
    <w:rsid w:val="00931248"/>
    <w:rsid w:val="00935D52"/>
    <w:rsid w:val="009373E1"/>
    <w:rsid w:val="00940C7E"/>
    <w:rsid w:val="00943DF6"/>
    <w:rsid w:val="00945CB3"/>
    <w:rsid w:val="00946375"/>
    <w:rsid w:val="00947354"/>
    <w:rsid w:val="0095296D"/>
    <w:rsid w:val="00952C06"/>
    <w:rsid w:val="009551CA"/>
    <w:rsid w:val="0095638F"/>
    <w:rsid w:val="00956491"/>
    <w:rsid w:val="00957A30"/>
    <w:rsid w:val="00961C4B"/>
    <w:rsid w:val="00966D0E"/>
    <w:rsid w:val="00967EF0"/>
    <w:rsid w:val="00977B85"/>
    <w:rsid w:val="00980301"/>
    <w:rsid w:val="00984D3B"/>
    <w:rsid w:val="00985EC6"/>
    <w:rsid w:val="00987024"/>
    <w:rsid w:val="00990840"/>
    <w:rsid w:val="0099570D"/>
    <w:rsid w:val="009965DA"/>
    <w:rsid w:val="009A0675"/>
    <w:rsid w:val="009A06CA"/>
    <w:rsid w:val="009A26DD"/>
    <w:rsid w:val="009A622F"/>
    <w:rsid w:val="009B124D"/>
    <w:rsid w:val="009B17D1"/>
    <w:rsid w:val="009B73A8"/>
    <w:rsid w:val="009C0B68"/>
    <w:rsid w:val="009C2162"/>
    <w:rsid w:val="009C49BF"/>
    <w:rsid w:val="009C5343"/>
    <w:rsid w:val="009C58C9"/>
    <w:rsid w:val="009C6E1F"/>
    <w:rsid w:val="009C6E32"/>
    <w:rsid w:val="009D0C18"/>
    <w:rsid w:val="009D2DD9"/>
    <w:rsid w:val="009D5018"/>
    <w:rsid w:val="009D6D86"/>
    <w:rsid w:val="009D6E90"/>
    <w:rsid w:val="009E1A86"/>
    <w:rsid w:val="009E21B8"/>
    <w:rsid w:val="009E2A05"/>
    <w:rsid w:val="009F04E7"/>
    <w:rsid w:val="009F3AD1"/>
    <w:rsid w:val="009F5628"/>
    <w:rsid w:val="009F5D0D"/>
    <w:rsid w:val="009F65FA"/>
    <w:rsid w:val="009F6DA7"/>
    <w:rsid w:val="009F6EB1"/>
    <w:rsid w:val="00A01489"/>
    <w:rsid w:val="00A02726"/>
    <w:rsid w:val="00A06504"/>
    <w:rsid w:val="00A068D1"/>
    <w:rsid w:val="00A06A83"/>
    <w:rsid w:val="00A06EA9"/>
    <w:rsid w:val="00A10E26"/>
    <w:rsid w:val="00A112AC"/>
    <w:rsid w:val="00A13FF1"/>
    <w:rsid w:val="00A16C95"/>
    <w:rsid w:val="00A20443"/>
    <w:rsid w:val="00A21A89"/>
    <w:rsid w:val="00A25FCF"/>
    <w:rsid w:val="00A26876"/>
    <w:rsid w:val="00A274EA"/>
    <w:rsid w:val="00A31410"/>
    <w:rsid w:val="00A3246D"/>
    <w:rsid w:val="00A33CBC"/>
    <w:rsid w:val="00A35F64"/>
    <w:rsid w:val="00A37BBF"/>
    <w:rsid w:val="00A40CE1"/>
    <w:rsid w:val="00A40E0B"/>
    <w:rsid w:val="00A50DE2"/>
    <w:rsid w:val="00A52859"/>
    <w:rsid w:val="00A53820"/>
    <w:rsid w:val="00A56EDE"/>
    <w:rsid w:val="00A625AE"/>
    <w:rsid w:val="00A63B92"/>
    <w:rsid w:val="00A649E0"/>
    <w:rsid w:val="00A678A6"/>
    <w:rsid w:val="00A70ABA"/>
    <w:rsid w:val="00A73B4A"/>
    <w:rsid w:val="00A75780"/>
    <w:rsid w:val="00A76945"/>
    <w:rsid w:val="00A76DB4"/>
    <w:rsid w:val="00A770C4"/>
    <w:rsid w:val="00A80692"/>
    <w:rsid w:val="00A82EF3"/>
    <w:rsid w:val="00A84C9F"/>
    <w:rsid w:val="00A9024B"/>
    <w:rsid w:val="00A91854"/>
    <w:rsid w:val="00A95B0A"/>
    <w:rsid w:val="00A95B16"/>
    <w:rsid w:val="00AA0570"/>
    <w:rsid w:val="00AA0A07"/>
    <w:rsid w:val="00AA2AD3"/>
    <w:rsid w:val="00AA2BED"/>
    <w:rsid w:val="00AA3E88"/>
    <w:rsid w:val="00AA44FB"/>
    <w:rsid w:val="00AA70A4"/>
    <w:rsid w:val="00AB2064"/>
    <w:rsid w:val="00AC0496"/>
    <w:rsid w:val="00AC254B"/>
    <w:rsid w:val="00AC5487"/>
    <w:rsid w:val="00AC6F63"/>
    <w:rsid w:val="00AD1075"/>
    <w:rsid w:val="00AD1402"/>
    <w:rsid w:val="00AD3B00"/>
    <w:rsid w:val="00AD4A60"/>
    <w:rsid w:val="00AD5E55"/>
    <w:rsid w:val="00AE28DD"/>
    <w:rsid w:val="00AE3ACA"/>
    <w:rsid w:val="00AE433D"/>
    <w:rsid w:val="00AE7994"/>
    <w:rsid w:val="00AF0C89"/>
    <w:rsid w:val="00AF3C47"/>
    <w:rsid w:val="00AF4E9D"/>
    <w:rsid w:val="00AF51AA"/>
    <w:rsid w:val="00B00B1E"/>
    <w:rsid w:val="00B0279B"/>
    <w:rsid w:val="00B0572B"/>
    <w:rsid w:val="00B07181"/>
    <w:rsid w:val="00B11008"/>
    <w:rsid w:val="00B1126C"/>
    <w:rsid w:val="00B1140E"/>
    <w:rsid w:val="00B13760"/>
    <w:rsid w:val="00B13D40"/>
    <w:rsid w:val="00B13E94"/>
    <w:rsid w:val="00B157C2"/>
    <w:rsid w:val="00B17508"/>
    <w:rsid w:val="00B21027"/>
    <w:rsid w:val="00B225EC"/>
    <w:rsid w:val="00B22A83"/>
    <w:rsid w:val="00B23F82"/>
    <w:rsid w:val="00B3141B"/>
    <w:rsid w:val="00B44C7E"/>
    <w:rsid w:val="00B46883"/>
    <w:rsid w:val="00B47D3C"/>
    <w:rsid w:val="00B50B0E"/>
    <w:rsid w:val="00B51147"/>
    <w:rsid w:val="00B518F4"/>
    <w:rsid w:val="00B53B34"/>
    <w:rsid w:val="00B5432A"/>
    <w:rsid w:val="00B57A18"/>
    <w:rsid w:val="00B600DF"/>
    <w:rsid w:val="00B601D9"/>
    <w:rsid w:val="00B63090"/>
    <w:rsid w:val="00B6479C"/>
    <w:rsid w:val="00B6520D"/>
    <w:rsid w:val="00B66313"/>
    <w:rsid w:val="00B66E21"/>
    <w:rsid w:val="00B717E5"/>
    <w:rsid w:val="00B7365D"/>
    <w:rsid w:val="00B811C0"/>
    <w:rsid w:val="00B82176"/>
    <w:rsid w:val="00B834E3"/>
    <w:rsid w:val="00B87E21"/>
    <w:rsid w:val="00B9102F"/>
    <w:rsid w:val="00B91132"/>
    <w:rsid w:val="00B93679"/>
    <w:rsid w:val="00B93686"/>
    <w:rsid w:val="00B95D5D"/>
    <w:rsid w:val="00BA05F8"/>
    <w:rsid w:val="00BA43D8"/>
    <w:rsid w:val="00BA5220"/>
    <w:rsid w:val="00BC081C"/>
    <w:rsid w:val="00BC3432"/>
    <w:rsid w:val="00BC3D4A"/>
    <w:rsid w:val="00BC7E0D"/>
    <w:rsid w:val="00BD0C09"/>
    <w:rsid w:val="00BD2F98"/>
    <w:rsid w:val="00BD5130"/>
    <w:rsid w:val="00BD55A8"/>
    <w:rsid w:val="00BE0564"/>
    <w:rsid w:val="00BE2118"/>
    <w:rsid w:val="00BE261F"/>
    <w:rsid w:val="00BE32DE"/>
    <w:rsid w:val="00BE42B3"/>
    <w:rsid w:val="00BE750C"/>
    <w:rsid w:val="00BF0B4B"/>
    <w:rsid w:val="00BF12A7"/>
    <w:rsid w:val="00BF1944"/>
    <w:rsid w:val="00BF44D9"/>
    <w:rsid w:val="00BF51A4"/>
    <w:rsid w:val="00BF6CB7"/>
    <w:rsid w:val="00C035C7"/>
    <w:rsid w:val="00C04294"/>
    <w:rsid w:val="00C0603C"/>
    <w:rsid w:val="00C12273"/>
    <w:rsid w:val="00C14334"/>
    <w:rsid w:val="00C15E63"/>
    <w:rsid w:val="00C17A79"/>
    <w:rsid w:val="00C20AE3"/>
    <w:rsid w:val="00C20F16"/>
    <w:rsid w:val="00C23892"/>
    <w:rsid w:val="00C31388"/>
    <w:rsid w:val="00C31D64"/>
    <w:rsid w:val="00C34F9F"/>
    <w:rsid w:val="00C357D9"/>
    <w:rsid w:val="00C35FD0"/>
    <w:rsid w:val="00C4060C"/>
    <w:rsid w:val="00C418EA"/>
    <w:rsid w:val="00C41DAA"/>
    <w:rsid w:val="00C41DDC"/>
    <w:rsid w:val="00C42CE5"/>
    <w:rsid w:val="00C43CF4"/>
    <w:rsid w:val="00C4617C"/>
    <w:rsid w:val="00C47EB8"/>
    <w:rsid w:val="00C5075D"/>
    <w:rsid w:val="00C5163D"/>
    <w:rsid w:val="00C5308B"/>
    <w:rsid w:val="00C53BB5"/>
    <w:rsid w:val="00C57005"/>
    <w:rsid w:val="00C57038"/>
    <w:rsid w:val="00C61BAA"/>
    <w:rsid w:val="00C61C50"/>
    <w:rsid w:val="00C67CC4"/>
    <w:rsid w:val="00C71790"/>
    <w:rsid w:val="00C71E61"/>
    <w:rsid w:val="00C72585"/>
    <w:rsid w:val="00C73DCF"/>
    <w:rsid w:val="00C756F2"/>
    <w:rsid w:val="00C75C4A"/>
    <w:rsid w:val="00C80FCD"/>
    <w:rsid w:val="00C84730"/>
    <w:rsid w:val="00C84E57"/>
    <w:rsid w:val="00C86E91"/>
    <w:rsid w:val="00C87C80"/>
    <w:rsid w:val="00CA4A13"/>
    <w:rsid w:val="00CA6CCD"/>
    <w:rsid w:val="00CB15B6"/>
    <w:rsid w:val="00CB20E1"/>
    <w:rsid w:val="00CB2BC1"/>
    <w:rsid w:val="00CB5F9E"/>
    <w:rsid w:val="00CB604A"/>
    <w:rsid w:val="00CC0409"/>
    <w:rsid w:val="00CC2126"/>
    <w:rsid w:val="00CC40E4"/>
    <w:rsid w:val="00CC44AE"/>
    <w:rsid w:val="00CC5984"/>
    <w:rsid w:val="00CC6063"/>
    <w:rsid w:val="00CC79E1"/>
    <w:rsid w:val="00CD1BFB"/>
    <w:rsid w:val="00CD1DC7"/>
    <w:rsid w:val="00CD21E6"/>
    <w:rsid w:val="00CD2EA4"/>
    <w:rsid w:val="00CD3CA8"/>
    <w:rsid w:val="00CD452D"/>
    <w:rsid w:val="00CD560B"/>
    <w:rsid w:val="00CD574E"/>
    <w:rsid w:val="00CD7556"/>
    <w:rsid w:val="00CE47B4"/>
    <w:rsid w:val="00CE6A18"/>
    <w:rsid w:val="00CE76B6"/>
    <w:rsid w:val="00CF092E"/>
    <w:rsid w:val="00CF31CF"/>
    <w:rsid w:val="00CF51F0"/>
    <w:rsid w:val="00CF5513"/>
    <w:rsid w:val="00D004CC"/>
    <w:rsid w:val="00D06689"/>
    <w:rsid w:val="00D112CB"/>
    <w:rsid w:val="00D223FE"/>
    <w:rsid w:val="00D237A3"/>
    <w:rsid w:val="00D30075"/>
    <w:rsid w:val="00D316C5"/>
    <w:rsid w:val="00D319A0"/>
    <w:rsid w:val="00D329D6"/>
    <w:rsid w:val="00D343DA"/>
    <w:rsid w:val="00D34E9F"/>
    <w:rsid w:val="00D35100"/>
    <w:rsid w:val="00D37159"/>
    <w:rsid w:val="00D404F7"/>
    <w:rsid w:val="00D41D68"/>
    <w:rsid w:val="00D43CCC"/>
    <w:rsid w:val="00D46E0B"/>
    <w:rsid w:val="00D47A01"/>
    <w:rsid w:val="00D47EBF"/>
    <w:rsid w:val="00D536BB"/>
    <w:rsid w:val="00D545B5"/>
    <w:rsid w:val="00D54619"/>
    <w:rsid w:val="00D641CC"/>
    <w:rsid w:val="00D649C3"/>
    <w:rsid w:val="00D65F08"/>
    <w:rsid w:val="00D66814"/>
    <w:rsid w:val="00D71498"/>
    <w:rsid w:val="00D72767"/>
    <w:rsid w:val="00D73803"/>
    <w:rsid w:val="00D74B3C"/>
    <w:rsid w:val="00D77258"/>
    <w:rsid w:val="00D828F9"/>
    <w:rsid w:val="00D842E4"/>
    <w:rsid w:val="00D87E96"/>
    <w:rsid w:val="00D90E94"/>
    <w:rsid w:val="00D9262C"/>
    <w:rsid w:val="00D934DA"/>
    <w:rsid w:val="00D93F77"/>
    <w:rsid w:val="00D94F10"/>
    <w:rsid w:val="00D97CDB"/>
    <w:rsid w:val="00DA0060"/>
    <w:rsid w:val="00DA1265"/>
    <w:rsid w:val="00DA33E6"/>
    <w:rsid w:val="00DA4DED"/>
    <w:rsid w:val="00DA4EEF"/>
    <w:rsid w:val="00DA68AA"/>
    <w:rsid w:val="00DA7353"/>
    <w:rsid w:val="00DB00DC"/>
    <w:rsid w:val="00DC153A"/>
    <w:rsid w:val="00DC2F51"/>
    <w:rsid w:val="00DC42B7"/>
    <w:rsid w:val="00DC5F8D"/>
    <w:rsid w:val="00DC72B9"/>
    <w:rsid w:val="00DC77A2"/>
    <w:rsid w:val="00DD1ECB"/>
    <w:rsid w:val="00DD36B7"/>
    <w:rsid w:val="00DD38EF"/>
    <w:rsid w:val="00DD45F0"/>
    <w:rsid w:val="00DD4917"/>
    <w:rsid w:val="00DD6176"/>
    <w:rsid w:val="00DE00F7"/>
    <w:rsid w:val="00DE1E26"/>
    <w:rsid w:val="00DE25BC"/>
    <w:rsid w:val="00DE3BC3"/>
    <w:rsid w:val="00DE4606"/>
    <w:rsid w:val="00DE4D02"/>
    <w:rsid w:val="00DE644C"/>
    <w:rsid w:val="00DE6734"/>
    <w:rsid w:val="00DE7767"/>
    <w:rsid w:val="00DF0BC8"/>
    <w:rsid w:val="00DF585A"/>
    <w:rsid w:val="00E004B1"/>
    <w:rsid w:val="00E017E3"/>
    <w:rsid w:val="00E02BAC"/>
    <w:rsid w:val="00E04111"/>
    <w:rsid w:val="00E065AB"/>
    <w:rsid w:val="00E106A9"/>
    <w:rsid w:val="00E20448"/>
    <w:rsid w:val="00E20730"/>
    <w:rsid w:val="00E21655"/>
    <w:rsid w:val="00E247AD"/>
    <w:rsid w:val="00E253B0"/>
    <w:rsid w:val="00E25719"/>
    <w:rsid w:val="00E25D84"/>
    <w:rsid w:val="00E30EE5"/>
    <w:rsid w:val="00E3655F"/>
    <w:rsid w:val="00E40050"/>
    <w:rsid w:val="00E429CE"/>
    <w:rsid w:val="00E44945"/>
    <w:rsid w:val="00E46269"/>
    <w:rsid w:val="00E50145"/>
    <w:rsid w:val="00E508B2"/>
    <w:rsid w:val="00E50A4C"/>
    <w:rsid w:val="00E51AE1"/>
    <w:rsid w:val="00E55384"/>
    <w:rsid w:val="00E55B3B"/>
    <w:rsid w:val="00E56718"/>
    <w:rsid w:val="00E56ACB"/>
    <w:rsid w:val="00E57312"/>
    <w:rsid w:val="00E6025D"/>
    <w:rsid w:val="00E61ACE"/>
    <w:rsid w:val="00E629D8"/>
    <w:rsid w:val="00E65523"/>
    <w:rsid w:val="00E67116"/>
    <w:rsid w:val="00E70599"/>
    <w:rsid w:val="00E7088D"/>
    <w:rsid w:val="00E71283"/>
    <w:rsid w:val="00E71EEE"/>
    <w:rsid w:val="00E72E71"/>
    <w:rsid w:val="00E7594E"/>
    <w:rsid w:val="00E81C52"/>
    <w:rsid w:val="00E83E96"/>
    <w:rsid w:val="00E90529"/>
    <w:rsid w:val="00E92CE2"/>
    <w:rsid w:val="00E930B6"/>
    <w:rsid w:val="00E94F13"/>
    <w:rsid w:val="00E950F9"/>
    <w:rsid w:val="00E96E95"/>
    <w:rsid w:val="00EA0DDC"/>
    <w:rsid w:val="00EA1EED"/>
    <w:rsid w:val="00EB239D"/>
    <w:rsid w:val="00EB34DA"/>
    <w:rsid w:val="00EB5BB2"/>
    <w:rsid w:val="00EB62B4"/>
    <w:rsid w:val="00EC0B30"/>
    <w:rsid w:val="00EC1960"/>
    <w:rsid w:val="00EC411A"/>
    <w:rsid w:val="00EC47C4"/>
    <w:rsid w:val="00EC4A92"/>
    <w:rsid w:val="00EC5795"/>
    <w:rsid w:val="00EC7526"/>
    <w:rsid w:val="00ED3BBF"/>
    <w:rsid w:val="00ED7779"/>
    <w:rsid w:val="00EE003D"/>
    <w:rsid w:val="00EE29AC"/>
    <w:rsid w:val="00EE4A01"/>
    <w:rsid w:val="00EE6A26"/>
    <w:rsid w:val="00EF0A42"/>
    <w:rsid w:val="00EF20E4"/>
    <w:rsid w:val="00EF3691"/>
    <w:rsid w:val="00EF3D4B"/>
    <w:rsid w:val="00EF6214"/>
    <w:rsid w:val="00F00CC9"/>
    <w:rsid w:val="00F03475"/>
    <w:rsid w:val="00F048C1"/>
    <w:rsid w:val="00F04DF9"/>
    <w:rsid w:val="00F11C78"/>
    <w:rsid w:val="00F13C6D"/>
    <w:rsid w:val="00F13DE7"/>
    <w:rsid w:val="00F1419E"/>
    <w:rsid w:val="00F15A2F"/>
    <w:rsid w:val="00F15B98"/>
    <w:rsid w:val="00F15F12"/>
    <w:rsid w:val="00F210A0"/>
    <w:rsid w:val="00F21A40"/>
    <w:rsid w:val="00F235A8"/>
    <w:rsid w:val="00F26D58"/>
    <w:rsid w:val="00F27F2D"/>
    <w:rsid w:val="00F30374"/>
    <w:rsid w:val="00F3174A"/>
    <w:rsid w:val="00F35B19"/>
    <w:rsid w:val="00F35C23"/>
    <w:rsid w:val="00F403F1"/>
    <w:rsid w:val="00F426E9"/>
    <w:rsid w:val="00F450B6"/>
    <w:rsid w:val="00F45973"/>
    <w:rsid w:val="00F47D53"/>
    <w:rsid w:val="00F50A93"/>
    <w:rsid w:val="00F52975"/>
    <w:rsid w:val="00F54E56"/>
    <w:rsid w:val="00F567DF"/>
    <w:rsid w:val="00F57983"/>
    <w:rsid w:val="00F60B46"/>
    <w:rsid w:val="00F616AF"/>
    <w:rsid w:val="00F61CA6"/>
    <w:rsid w:val="00F63E56"/>
    <w:rsid w:val="00F6495A"/>
    <w:rsid w:val="00F709B2"/>
    <w:rsid w:val="00F76693"/>
    <w:rsid w:val="00F773E0"/>
    <w:rsid w:val="00F80E65"/>
    <w:rsid w:val="00F82459"/>
    <w:rsid w:val="00F82556"/>
    <w:rsid w:val="00F825EC"/>
    <w:rsid w:val="00F83213"/>
    <w:rsid w:val="00F8393E"/>
    <w:rsid w:val="00F840BE"/>
    <w:rsid w:val="00F8529E"/>
    <w:rsid w:val="00F86679"/>
    <w:rsid w:val="00F86A64"/>
    <w:rsid w:val="00F8757F"/>
    <w:rsid w:val="00F90DBD"/>
    <w:rsid w:val="00F912DE"/>
    <w:rsid w:val="00F9185D"/>
    <w:rsid w:val="00F9203D"/>
    <w:rsid w:val="00F920DE"/>
    <w:rsid w:val="00FA0504"/>
    <w:rsid w:val="00FA0703"/>
    <w:rsid w:val="00FA2F24"/>
    <w:rsid w:val="00FA5372"/>
    <w:rsid w:val="00FA6B79"/>
    <w:rsid w:val="00FB3A17"/>
    <w:rsid w:val="00FB5365"/>
    <w:rsid w:val="00FB7889"/>
    <w:rsid w:val="00FC425F"/>
    <w:rsid w:val="00FC64AE"/>
    <w:rsid w:val="00FC7540"/>
    <w:rsid w:val="00FD0A5C"/>
    <w:rsid w:val="00FD59E2"/>
    <w:rsid w:val="00FD5AB8"/>
    <w:rsid w:val="00FD6DFB"/>
    <w:rsid w:val="00FE2871"/>
    <w:rsid w:val="00FF230B"/>
    <w:rsid w:val="00FF50C7"/>
    <w:rsid w:val="00FF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77"/>
    <o:shapelayout v:ext="edit">
      <o:idmap v:ext="edit" data="2"/>
    </o:shapelayout>
  </w:shapeDefaults>
  <w:doNotEmbedSmartTags/>
  <w:decimalSymbol w:val=","/>
  <w:listSeparator w:val=";"/>
  <w14:docId w14:val="7AAA9E65"/>
  <w15:chartTrackingRefBased/>
  <w15:docId w15:val="{36DFB49D-C0C8-45B5-99D1-ECAD9976A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footer" w:uiPriority="99"/>
    <w:lsdException w:name="caption" w:locked="1" w:semiHidden="1" w:unhideWhenUsed="1" w:qFormat="1"/>
    <w:lsdException w:name="footnote reference" w:uiPriority="99"/>
    <w:lsdException w:name="Title" w:locked="1" w:uiPriority="99" w:qFormat="1"/>
    <w:lsdException w:name="Default Paragraph Font" w:locked="1"/>
    <w:lsdException w:name="Body Text" w:uiPriority="1" w:qFormat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DD6176"/>
    <w:rPr>
      <w:sz w:val="20"/>
      <w:szCs w:val="20"/>
      <w:lang w:val="x-none" w:eastAsia="x-none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Pr>
      <w:sz w:val="20"/>
      <w:szCs w:val="20"/>
    </w:rPr>
  </w:style>
  <w:style w:type="character" w:styleId="Odkaznapoznmkupodiarou">
    <w:name w:val="footnote reference"/>
    <w:uiPriority w:val="99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uiPriority w:val="99"/>
    <w:rsid w:val="006761B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taChar">
    <w:name w:val="Päta Char"/>
    <w:link w:val="Pta"/>
    <w:uiPriority w:val="99"/>
    <w:locked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uiPriority w:val="59"/>
    <w:rsid w:val="003B22E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  <w:lang w:eastAsia="x-none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 w:eastAsia="x-none"/>
    </w:rPr>
  </w:style>
  <w:style w:type="paragraph" w:customStyle="1" w:styleId="TopHeader">
    <w:name w:val="Top Header"/>
    <w:basedOn w:val="Normlny"/>
    <w:qFormat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Zkladntext0">
    <w:name w:val="Body Text"/>
    <w:basedOn w:val="Normlny"/>
    <w:link w:val="ZkladntextChar"/>
    <w:uiPriority w:val="1"/>
    <w:unhideWhenUsed/>
    <w:qFormat/>
    <w:rsid w:val="00EA0DDC"/>
    <w:pPr>
      <w:widowControl w:val="0"/>
      <w:ind w:left="668" w:hanging="567"/>
    </w:pPr>
    <w:rPr>
      <w:lang w:val="en-US" w:eastAsia="en-US"/>
    </w:rPr>
  </w:style>
  <w:style w:type="character" w:customStyle="1" w:styleId="ZkladntextChar">
    <w:name w:val="Základný text Char"/>
    <w:link w:val="Zkladntext0"/>
    <w:uiPriority w:val="1"/>
    <w:rsid w:val="00EA0DDC"/>
    <w:rPr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qFormat/>
    <w:rsid w:val="00EA0DDC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365B1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zriadkovania">
    <w:name w:val="No Spacing"/>
    <w:uiPriority w:val="1"/>
    <w:qFormat/>
    <w:rsid w:val="000172F4"/>
    <w:rPr>
      <w:rFonts w:ascii="Arial Narrow" w:hAnsi="Arial Narrow"/>
      <w:sz w:val="22"/>
      <w:szCs w:val="36"/>
      <w:lang w:eastAsia="en-US"/>
    </w:rPr>
  </w:style>
  <w:style w:type="paragraph" w:customStyle="1" w:styleId="Zarkazkladnhotextu1">
    <w:name w:val="Zarážka základného textu1"/>
    <w:basedOn w:val="Normlny"/>
    <w:link w:val="BodyTextIndentChar"/>
    <w:rsid w:val="0013331A"/>
    <w:pPr>
      <w:spacing w:after="120"/>
      <w:ind w:left="283"/>
    </w:pPr>
    <w:rPr>
      <w:rFonts w:ascii="Courier" w:hAnsi="Courier"/>
      <w:lang w:val="x-none" w:eastAsia="cs-CZ"/>
    </w:rPr>
  </w:style>
  <w:style w:type="character" w:customStyle="1" w:styleId="BodyTextIndentChar">
    <w:name w:val="Body Text Indent Char"/>
    <w:link w:val="Zarkazkladnhotextu1"/>
    <w:locked/>
    <w:rsid w:val="0013331A"/>
    <w:rPr>
      <w:rFonts w:ascii="Courier" w:hAnsi="Courier" w:cs="Courier"/>
      <w:sz w:val="24"/>
      <w:szCs w:val="24"/>
      <w:lang w:eastAsia="cs-CZ"/>
    </w:rPr>
  </w:style>
  <w:style w:type="table" w:styleId="Elegantntabuka">
    <w:name w:val="Table Elegant"/>
    <w:basedOn w:val="Normlnatabuka"/>
    <w:rsid w:val="00843D2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bubliny">
    <w:name w:val="Balloon Text"/>
    <w:basedOn w:val="Normlny"/>
    <w:link w:val="TextbublinyChar"/>
    <w:rsid w:val="00EF369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EF3691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qFormat/>
    <w:rsid w:val="00C84E5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8.xlsx"/><Relationship Id="rId21" Type="http://schemas.openxmlformats.org/officeDocument/2006/relationships/image" Target="media/image8.emf"/><Relationship Id="rId34" Type="http://schemas.openxmlformats.org/officeDocument/2006/relationships/package" Target="embeddings/Microsoft_Excel_Worksheet12.xlsx"/><Relationship Id="rId42" Type="http://schemas.openxmlformats.org/officeDocument/2006/relationships/package" Target="embeddings/Microsoft_Excel_Worksheet16.xlsx"/><Relationship Id="rId47" Type="http://schemas.openxmlformats.org/officeDocument/2006/relationships/image" Target="media/image21.emf"/><Relationship Id="rId50" Type="http://schemas.openxmlformats.org/officeDocument/2006/relationships/package" Target="embeddings/Microsoft_Excel_Worksheet20.xlsx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package" Target="embeddings/Microsoft_Excel_Worksheet29.xlsx"/><Relationship Id="rId76" Type="http://schemas.openxmlformats.org/officeDocument/2006/relationships/package" Target="embeddings/Microsoft_Excel_Worksheet33.xlsx"/><Relationship Id="rId84" Type="http://schemas.openxmlformats.org/officeDocument/2006/relationships/package" Target="embeddings/Microsoft_Excel_Worksheet37.xlsx"/><Relationship Id="rId89" Type="http://schemas.openxmlformats.org/officeDocument/2006/relationships/image" Target="media/image42.emf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Microsoft_Excel_Worksheet41.xlsx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3.xlsx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package" Target="embeddings/Microsoft_Excel_Worksheet7.xlsx"/><Relationship Id="rId32" Type="http://schemas.openxmlformats.org/officeDocument/2006/relationships/package" Target="embeddings/Microsoft_Excel_Worksheet11.xlsx"/><Relationship Id="rId37" Type="http://schemas.openxmlformats.org/officeDocument/2006/relationships/image" Target="media/image16.emf"/><Relationship Id="rId40" Type="http://schemas.openxmlformats.org/officeDocument/2006/relationships/package" Target="embeddings/Microsoft_Excel_Worksheet15.xlsx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package" Target="embeddings/Microsoft_Excel_Worksheet24.xlsx"/><Relationship Id="rId66" Type="http://schemas.openxmlformats.org/officeDocument/2006/relationships/package" Target="embeddings/Microsoft_Excel_Worksheet28.xlsx"/><Relationship Id="rId74" Type="http://schemas.openxmlformats.org/officeDocument/2006/relationships/package" Target="embeddings/Microsoft_Excel_Worksheet32.xlsx"/><Relationship Id="rId79" Type="http://schemas.openxmlformats.org/officeDocument/2006/relationships/image" Target="media/image37.emf"/><Relationship Id="rId87" Type="http://schemas.openxmlformats.org/officeDocument/2006/relationships/image" Target="media/image41.emf"/><Relationship Id="rId5" Type="http://schemas.openxmlformats.org/officeDocument/2006/relationships/webSettings" Target="webSettings.xml"/><Relationship Id="rId61" Type="http://schemas.openxmlformats.org/officeDocument/2006/relationships/image" Target="media/image28.emf"/><Relationship Id="rId82" Type="http://schemas.openxmlformats.org/officeDocument/2006/relationships/package" Target="embeddings/Microsoft_Excel_Worksheet36.xlsx"/><Relationship Id="rId90" Type="http://schemas.openxmlformats.org/officeDocument/2006/relationships/package" Target="embeddings/Microsoft_Excel_Worksheet40.xlsx"/><Relationship Id="rId95" Type="http://schemas.openxmlformats.org/officeDocument/2006/relationships/header" Target="header2.xml"/><Relationship Id="rId19" Type="http://schemas.openxmlformats.org/officeDocument/2006/relationships/image" Target="media/image7.emf"/><Relationship Id="rId14" Type="http://schemas.openxmlformats.org/officeDocument/2006/relationships/package" Target="embeddings/Microsoft_Excel_Worksheet2.xlsx"/><Relationship Id="rId22" Type="http://schemas.openxmlformats.org/officeDocument/2006/relationships/package" Target="embeddings/Microsoft_Excel_Worksheet6.xlsx"/><Relationship Id="rId27" Type="http://schemas.openxmlformats.org/officeDocument/2006/relationships/image" Target="media/image11.emf"/><Relationship Id="rId30" Type="http://schemas.openxmlformats.org/officeDocument/2006/relationships/package" Target="embeddings/Microsoft_Excel_Worksheet10.xls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Excel_Worksheet19.xlsx"/><Relationship Id="rId56" Type="http://schemas.openxmlformats.org/officeDocument/2006/relationships/package" Target="embeddings/Microsoft_Excel_Worksheet23.xlsx"/><Relationship Id="rId64" Type="http://schemas.openxmlformats.org/officeDocument/2006/relationships/package" Target="embeddings/Microsoft_Excel_Worksheet27.xlsx"/><Relationship Id="rId69" Type="http://schemas.openxmlformats.org/officeDocument/2006/relationships/image" Target="media/image32.emf"/><Relationship Id="rId77" Type="http://schemas.openxmlformats.org/officeDocument/2006/relationships/image" Target="media/image36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Microsoft_Excel_Worksheet31.xlsx"/><Relationship Id="rId80" Type="http://schemas.openxmlformats.org/officeDocument/2006/relationships/package" Target="embeddings/Microsoft_Excel_Worksheet35.xlsx"/><Relationship Id="rId85" Type="http://schemas.openxmlformats.org/officeDocument/2006/relationships/image" Target="media/image40.emf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package" Target="embeddings/Microsoft_Excel_Worksheet1.xls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Excel_Worksheet14.xlsx"/><Relationship Id="rId46" Type="http://schemas.openxmlformats.org/officeDocument/2006/relationships/package" Target="embeddings/Microsoft_Excel_Worksheet18.xlsx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package" Target="embeddings/Microsoft_Excel_Worksheet5.xlsx"/><Relationship Id="rId41" Type="http://schemas.openxmlformats.org/officeDocument/2006/relationships/image" Target="media/image18.emf"/><Relationship Id="rId54" Type="http://schemas.openxmlformats.org/officeDocument/2006/relationships/package" Target="embeddings/Microsoft_Excel_Worksheet22.xlsx"/><Relationship Id="rId62" Type="http://schemas.openxmlformats.org/officeDocument/2006/relationships/package" Target="embeddings/Microsoft_Excel_Worksheet26.xlsx"/><Relationship Id="rId70" Type="http://schemas.openxmlformats.org/officeDocument/2006/relationships/package" Target="embeddings/Microsoft_Excel_Worksheet30.xlsx"/><Relationship Id="rId75" Type="http://schemas.openxmlformats.org/officeDocument/2006/relationships/image" Target="media/image35.emf"/><Relationship Id="rId83" Type="http://schemas.openxmlformats.org/officeDocument/2006/relationships/image" Target="media/image39.emf"/><Relationship Id="rId88" Type="http://schemas.openxmlformats.org/officeDocument/2006/relationships/package" Target="embeddings/Microsoft_Excel_Worksheet39.xlsx"/><Relationship Id="rId91" Type="http://schemas.openxmlformats.org/officeDocument/2006/relationships/image" Target="media/image43.emf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Excel_Worksheet9.xlsx"/><Relationship Id="rId36" Type="http://schemas.openxmlformats.org/officeDocument/2006/relationships/package" Target="embeddings/Microsoft_Excel_Worksheet13.xlsx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package" Target="embeddings/Microsoft_Excel_Worksheet.xlsx"/><Relationship Id="rId31" Type="http://schemas.openxmlformats.org/officeDocument/2006/relationships/image" Target="media/image13.emf"/><Relationship Id="rId44" Type="http://schemas.openxmlformats.org/officeDocument/2006/relationships/package" Target="embeddings/Microsoft_Excel_Worksheet17.xlsx"/><Relationship Id="rId52" Type="http://schemas.openxmlformats.org/officeDocument/2006/relationships/package" Target="embeddings/Microsoft_Excel_Worksheet21.xlsx"/><Relationship Id="rId60" Type="http://schemas.openxmlformats.org/officeDocument/2006/relationships/package" Target="embeddings/Microsoft_Excel_Worksheet25.xlsx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package" Target="embeddings/Microsoft_Excel_Worksheet34.xlsx"/><Relationship Id="rId81" Type="http://schemas.openxmlformats.org/officeDocument/2006/relationships/image" Target="media/image38.emf"/><Relationship Id="rId86" Type="http://schemas.openxmlformats.org/officeDocument/2006/relationships/package" Target="embeddings/Microsoft_Excel_Worksheet38.xlsx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4.xlsx"/><Relationship Id="rId39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84C88-F951-426A-B57D-39AFBA226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5085</TotalTime>
  <Pages>28</Pages>
  <Words>3386</Words>
  <Characters>19304</Characters>
  <Application>Microsoft Office Word</Application>
  <DocSecurity>0</DocSecurity>
  <Lines>160</Lines>
  <Paragraphs>45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user</dc:creator>
  <cp:keywords/>
  <dc:description/>
  <cp:lastModifiedBy>Xilix TN</cp:lastModifiedBy>
  <cp:revision>22</cp:revision>
  <cp:lastPrinted>2025-06-12T08:41:00Z</cp:lastPrinted>
  <dcterms:created xsi:type="dcterms:W3CDTF">2025-06-12T19:26:00Z</dcterms:created>
  <dcterms:modified xsi:type="dcterms:W3CDTF">2025-06-16T08:10:00Z</dcterms:modified>
</cp:coreProperties>
</file>