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293414E" w14:textId="5590BC92" w:rsidR="007613D6" w:rsidRPr="007E47F1" w:rsidRDefault="007613D6" w:rsidP="007E47F1">
      <w:pPr>
        <w:pStyle w:val="Nadpis3"/>
        <w:spacing w:before="0" w:beforeAutospacing="0" w:after="120" w:afterAutospacing="0"/>
        <w:jc w:val="center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Poznámky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–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textová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časť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7E47F1">
        <w:rPr>
          <w:rFonts w:asciiTheme="minorHAnsi" w:hAnsiTheme="minorHAnsi" w:cstheme="minorHAnsi"/>
          <w:sz w:val="22"/>
          <w:szCs w:val="22"/>
        </w:rPr>
        <w:br/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konsolidovanej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účtovnej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závierky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zostavenej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k 31. 12. 202</w:t>
      </w:r>
      <w:r w:rsidR="00EC0F2E">
        <w:rPr>
          <w:rStyle w:val="Vrazn"/>
          <w:rFonts w:asciiTheme="minorHAnsi" w:hAnsiTheme="minorHAnsi" w:cstheme="minorHAnsi"/>
          <w:b/>
          <w:bCs/>
          <w:sz w:val="22"/>
          <w:szCs w:val="22"/>
        </w:rPr>
        <w:t>4</w:t>
      </w:r>
      <w:r w:rsidRPr="007E47F1">
        <w:rPr>
          <w:rFonts w:asciiTheme="minorHAnsi" w:hAnsiTheme="minorHAnsi" w:cstheme="minorHAnsi"/>
          <w:sz w:val="22"/>
          <w:szCs w:val="22"/>
        </w:rPr>
        <w:br/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účtovnej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jednotky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verejnej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správy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br/>
      </w:r>
      <w:proofErr w:type="spellStart"/>
      <w:r w:rsid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mesta</w:t>
      </w:r>
      <w:proofErr w:type="spellEnd"/>
      <w:r w:rsid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Pezinok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> </w:t>
      </w:r>
    </w:p>
    <w:p w14:paraId="363D029C" w14:textId="77777777" w:rsidR="007613D6" w:rsidRPr="007E47F1" w:rsidRDefault="007613D6" w:rsidP="007E47F1">
      <w:pPr>
        <w:pStyle w:val="Nadpis4"/>
        <w:spacing w:before="0" w:after="120"/>
        <w:jc w:val="both"/>
        <w:rPr>
          <w:rFonts w:asciiTheme="minorHAnsi" w:hAnsiTheme="minorHAnsi" w:cstheme="minorHAnsi"/>
          <w:i w:val="0"/>
          <w:iCs w:val="0"/>
          <w:color w:val="auto"/>
          <w:sz w:val="22"/>
          <w:szCs w:val="22"/>
        </w:rPr>
      </w:pPr>
      <w:r w:rsidRPr="007E47F1">
        <w:rPr>
          <w:rStyle w:val="Vrazn"/>
          <w:rFonts w:asciiTheme="minorHAnsi" w:hAnsiTheme="minorHAnsi" w:cstheme="minorHAnsi"/>
          <w:i w:val="0"/>
          <w:iCs w:val="0"/>
          <w:color w:val="auto"/>
          <w:sz w:val="22"/>
          <w:szCs w:val="22"/>
        </w:rPr>
        <w:t>Všeobecné údaje</w:t>
      </w:r>
    </w:p>
    <w:p w14:paraId="5D99FA21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Identifikačné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údaje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o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konsolidujúcej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účtovnej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jednotke</w:t>
      </w:r>
      <w:proofErr w:type="spellEnd"/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  <w:gridCol w:w="5469"/>
      </w:tblGrid>
      <w:tr w:rsidR="007613D6" w:rsidRPr="007E47F1" w14:paraId="1489D95F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71DAD8F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konsolidujúcej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8984487" w14:textId="19BA0E50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7E47F1">
              <w:rPr>
                <w:rFonts w:cstheme="minorHAnsi"/>
                <w:sz w:val="22"/>
                <w:szCs w:val="22"/>
              </w:rPr>
              <w:t>Mesto Pezinok</w:t>
            </w:r>
          </w:p>
        </w:tc>
      </w:tr>
      <w:tr w:rsidR="007613D6" w:rsidRPr="007E47F1" w14:paraId="61A9A49F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764BB53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konsolidujúcej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E732044" w14:textId="47AF3941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7E47F1">
              <w:rPr>
                <w:rFonts w:cstheme="minorHAnsi"/>
                <w:sz w:val="22"/>
                <w:szCs w:val="22"/>
              </w:rPr>
              <w:t>Radničné námestie 7, 902 14 Pezinok</w:t>
            </w:r>
          </w:p>
        </w:tc>
      </w:tr>
      <w:tr w:rsidR="007613D6" w:rsidRPr="007E47F1" w14:paraId="5BBE684C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41D5262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založenia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,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vzniku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konsolidujúcej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3EE65A6" w14:textId="202D3546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7E47F1">
              <w:rPr>
                <w:rFonts w:cstheme="minorHAnsi"/>
                <w:sz w:val="22"/>
                <w:szCs w:val="22"/>
              </w:rPr>
              <w:t>Zákon č. 369/1990 Zb. o obecnom zriadení</w:t>
            </w:r>
          </w:p>
        </w:tc>
      </w:tr>
      <w:tr w:rsidR="007613D6" w:rsidRPr="007E47F1" w14:paraId="72C5539D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2B40107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Štatutárny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orgán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E984614" w14:textId="3A6B456D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7E47F1">
              <w:rPr>
                <w:rFonts w:cstheme="minorHAnsi"/>
                <w:sz w:val="22"/>
                <w:szCs w:val="22"/>
              </w:rPr>
              <w:t xml:space="preserve">JUDr. Roman </w:t>
            </w:r>
            <w:proofErr w:type="spellStart"/>
            <w:r w:rsidR="007E47F1">
              <w:rPr>
                <w:rFonts w:cstheme="minorHAnsi"/>
                <w:sz w:val="22"/>
                <w:szCs w:val="22"/>
              </w:rPr>
              <w:t>Mács</w:t>
            </w:r>
            <w:proofErr w:type="spellEnd"/>
            <w:r w:rsidR="007E47F1">
              <w:rPr>
                <w:rFonts w:cstheme="minorHAnsi"/>
                <w:sz w:val="22"/>
                <w:szCs w:val="22"/>
              </w:rPr>
              <w:t>, primátor mesta</w:t>
            </w:r>
          </w:p>
        </w:tc>
      </w:tr>
    </w:tbl>
    <w:p w14:paraId="0A648521" w14:textId="77777777" w:rsidR="001C55E1" w:rsidRDefault="001C55E1" w:rsidP="007E47F1">
      <w:pPr>
        <w:pStyle w:val="Normlnywebov"/>
        <w:spacing w:before="0" w:beforeAutospacing="0" w:after="120" w:afterAutospacing="0"/>
        <w:jc w:val="both"/>
        <w:rPr>
          <w:rStyle w:val="Vrazn"/>
          <w:rFonts w:asciiTheme="minorHAnsi" w:hAnsiTheme="minorHAnsi" w:cstheme="minorHAnsi"/>
          <w:sz w:val="22"/>
          <w:szCs w:val="22"/>
        </w:rPr>
      </w:pPr>
    </w:p>
    <w:p w14:paraId="1725B2E3" w14:textId="1F7FF19B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Identifikačné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údaje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o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konsolidovaných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účtovných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jednotkách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pôsobnosti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konsolidujúcej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účtovnej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jednotky</w:t>
      </w:r>
      <w:proofErr w:type="spellEnd"/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  <w:gridCol w:w="5469"/>
      </w:tblGrid>
      <w:tr w:rsidR="007613D6" w:rsidRPr="007E47F1" w14:paraId="6D122140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C4C63E4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bookmarkStart w:id="0" w:name="_Hlk169851671"/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9A0E8DC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Základná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škola</w:t>
            </w:r>
            <w:proofErr w:type="spellEnd"/>
          </w:p>
        </w:tc>
      </w:tr>
      <w:tr w:rsidR="007613D6" w:rsidRPr="007E47F1" w14:paraId="45362880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B929294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10E1B31" w14:textId="208FC388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7E47F1">
              <w:rPr>
                <w:rFonts w:cstheme="minorHAnsi"/>
                <w:sz w:val="22"/>
                <w:szCs w:val="22"/>
              </w:rPr>
              <w:t>Fándlyho 11, 902 01 Pezinok</w:t>
            </w:r>
          </w:p>
        </w:tc>
      </w:tr>
      <w:tr w:rsidR="007613D6" w:rsidRPr="007E47F1" w14:paraId="60C47490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9BCA086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založenia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4670F57" w14:textId="5D3F3B36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7E47F1">
              <w:rPr>
                <w:rFonts w:cstheme="minorHAnsi"/>
                <w:sz w:val="22"/>
                <w:szCs w:val="22"/>
              </w:rPr>
              <w:t>01.01.2002</w:t>
            </w:r>
          </w:p>
        </w:tc>
      </w:tr>
    </w:tbl>
    <w:bookmarkEnd w:id="0"/>
    <w:p w14:paraId="132DFE76" w14:textId="77777777" w:rsid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Fonts w:asciiTheme="minorHAnsi" w:hAnsiTheme="minorHAnsi" w:cstheme="minorHAnsi"/>
          <w:sz w:val="22"/>
          <w:szCs w:val="22"/>
        </w:rPr>
        <w:t> </w:t>
      </w: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2"/>
        <w:gridCol w:w="5468"/>
      </w:tblGrid>
      <w:tr w:rsidR="007E47F1" w:rsidRPr="007E47F1" w14:paraId="5966B7D2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6879D7A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Názov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konsolidovanej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účtovnej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BB13C64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Základná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škola</w:t>
            </w:r>
            <w:proofErr w:type="spellEnd"/>
          </w:p>
        </w:tc>
      </w:tr>
      <w:tr w:rsidR="007E47F1" w:rsidRPr="007E47F1" w14:paraId="2A77890B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4A6D7EB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Sídlo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konsolidovanej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účtovnej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FB62A0A" w14:textId="37958402" w:rsidR="007E47F1" w:rsidRPr="007E47F1" w:rsidRDefault="007E47F1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Kupeckého 74, 902 01 Pezinok</w:t>
            </w:r>
          </w:p>
        </w:tc>
      </w:tr>
      <w:tr w:rsidR="007E47F1" w:rsidRPr="007E47F1" w14:paraId="415FBB15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6D12271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Dátum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založenia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konsolidovanej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účtovnej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02332C6" w14:textId="5A6CB9F2" w:rsidR="007E47F1" w:rsidRPr="007E47F1" w:rsidRDefault="007E47F1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01.01.2002</w:t>
            </w:r>
          </w:p>
        </w:tc>
      </w:tr>
    </w:tbl>
    <w:p w14:paraId="6BB8B118" w14:textId="76EDFEB5" w:rsidR="007613D6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2"/>
        <w:gridCol w:w="5468"/>
      </w:tblGrid>
      <w:tr w:rsidR="007E47F1" w:rsidRPr="007E47F1" w14:paraId="68F3A6F8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0A24924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Názov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konsolidovanej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účtovnej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CDCAD5C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Základná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škola</w:t>
            </w:r>
            <w:proofErr w:type="spellEnd"/>
          </w:p>
        </w:tc>
      </w:tr>
      <w:tr w:rsidR="007E47F1" w:rsidRPr="007E47F1" w14:paraId="47C8B18A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65969E8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Sídlo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konsolidovanej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účtovnej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F40E61D" w14:textId="77461F52" w:rsidR="007E47F1" w:rsidRPr="007E47F1" w:rsidRDefault="007E47F1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Na bielenisku 2, 902 01 Pezinok</w:t>
            </w:r>
          </w:p>
        </w:tc>
      </w:tr>
      <w:tr w:rsidR="007E47F1" w:rsidRPr="007E47F1" w14:paraId="157DF568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94FCE26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Dátum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založenia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konsolidovanej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účtovnej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5A491E7" w14:textId="536D23C6" w:rsidR="007E47F1" w:rsidRPr="007E47F1" w:rsidRDefault="007E47F1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01.01.2002</w:t>
            </w:r>
          </w:p>
        </w:tc>
      </w:tr>
    </w:tbl>
    <w:p w14:paraId="23514A76" w14:textId="77777777" w:rsidR="007E47F1" w:rsidRDefault="007E47F1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2"/>
        <w:gridCol w:w="5468"/>
      </w:tblGrid>
      <w:tr w:rsidR="007E47F1" w:rsidRPr="007E47F1" w14:paraId="1891DD94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946ADE0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Názov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konsolidovanej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účtovnej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78947BC" w14:textId="1A7814F9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Základná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škola</w:t>
            </w:r>
            <w:proofErr w:type="spellEnd"/>
            <w:r w:rsidR="001C55E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s </w:t>
            </w:r>
            <w:proofErr w:type="spellStart"/>
            <w:r w:rsidR="001C55E1">
              <w:rPr>
                <w:rFonts w:eastAsia="Times New Roman" w:cstheme="minorHAnsi"/>
                <w:sz w:val="22"/>
                <w:szCs w:val="22"/>
                <w:lang w:val="en-US"/>
              </w:rPr>
              <w:t>materskou</w:t>
            </w:r>
            <w:proofErr w:type="spellEnd"/>
            <w:r w:rsidR="001C55E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="001C55E1">
              <w:rPr>
                <w:rFonts w:eastAsia="Times New Roman" w:cstheme="minorHAnsi"/>
                <w:sz w:val="22"/>
                <w:szCs w:val="22"/>
                <w:lang w:val="en-US"/>
              </w:rPr>
              <w:t>školou</w:t>
            </w:r>
            <w:proofErr w:type="spellEnd"/>
          </w:p>
        </w:tc>
      </w:tr>
      <w:tr w:rsidR="007E47F1" w:rsidRPr="007E47F1" w14:paraId="63BEAAF1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EEE27EC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Sídlo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konsolidovanej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účtovnej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17E4235" w14:textId="1378D1A0" w:rsidR="007E47F1" w:rsidRPr="007E47F1" w:rsidRDefault="007E47F1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Orešie 3, 902 01 Pezinok</w:t>
            </w:r>
          </w:p>
        </w:tc>
      </w:tr>
      <w:tr w:rsidR="007E47F1" w:rsidRPr="007E47F1" w14:paraId="68584A84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4B0C887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Dátum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založenia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konsolidovanej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účtovnej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D09B457" w14:textId="54A9D37A" w:rsidR="007E47F1" w:rsidRPr="007E47F1" w:rsidRDefault="007E47F1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01.04.2002</w:t>
            </w:r>
          </w:p>
        </w:tc>
      </w:tr>
    </w:tbl>
    <w:p w14:paraId="5EB69718" w14:textId="77777777" w:rsidR="007E47F1" w:rsidRDefault="007E47F1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2"/>
        <w:gridCol w:w="5468"/>
      </w:tblGrid>
      <w:tr w:rsidR="007E47F1" w:rsidRPr="007E47F1" w14:paraId="242352B1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BC4E573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Názov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konsolidovanej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účtovnej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BA355E6" w14:textId="0E8102E9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Základná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theme="minorHAnsi"/>
                <w:sz w:val="22"/>
                <w:szCs w:val="22"/>
                <w:lang w:val="en-US"/>
              </w:rPr>
              <w:t>umelecká</w:t>
            </w:r>
            <w:proofErr w:type="spellEnd"/>
            <w:r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škola</w:t>
            </w:r>
            <w:proofErr w:type="spellEnd"/>
            <w:r w:rsidR="001C55E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Eugena </w:t>
            </w:r>
            <w:proofErr w:type="spellStart"/>
            <w:r w:rsidR="001C55E1">
              <w:rPr>
                <w:rFonts w:eastAsia="Times New Roman" w:cstheme="minorHAnsi"/>
                <w:sz w:val="22"/>
                <w:szCs w:val="22"/>
                <w:lang w:val="en-US"/>
              </w:rPr>
              <w:t>Suchoňa</w:t>
            </w:r>
            <w:proofErr w:type="spellEnd"/>
          </w:p>
        </w:tc>
      </w:tr>
      <w:tr w:rsidR="007E47F1" w:rsidRPr="007E47F1" w14:paraId="5CF626F7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A28069F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Sídlo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konsolidovanej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účtovnej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C92F60C" w14:textId="363F7374" w:rsidR="007E47F1" w:rsidRPr="007E47F1" w:rsidRDefault="007E47F1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1C55E1">
              <w:rPr>
                <w:rFonts w:cstheme="minorHAnsi"/>
                <w:sz w:val="22"/>
                <w:szCs w:val="22"/>
              </w:rPr>
              <w:t>M. R. Štefánika 9</w:t>
            </w:r>
            <w:r>
              <w:rPr>
                <w:rFonts w:cstheme="minorHAnsi"/>
                <w:sz w:val="22"/>
                <w:szCs w:val="22"/>
              </w:rPr>
              <w:t>, 902 01 Pezinok</w:t>
            </w:r>
          </w:p>
        </w:tc>
      </w:tr>
      <w:tr w:rsidR="007E47F1" w:rsidRPr="007E47F1" w14:paraId="1CE3F093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A41AE44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lastRenderedPageBreak/>
              <w:t>Dátum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založenia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konsolidovanej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účtovnej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4C74D0D" w14:textId="2EDBE687" w:rsidR="007E47F1" w:rsidRPr="007E47F1" w:rsidRDefault="007E47F1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01.04.200</w:t>
            </w:r>
            <w:r w:rsidR="001C55E1">
              <w:rPr>
                <w:rFonts w:cstheme="minorHAnsi"/>
                <w:sz w:val="22"/>
                <w:szCs w:val="22"/>
              </w:rPr>
              <w:t>3</w:t>
            </w:r>
          </w:p>
        </w:tc>
      </w:tr>
    </w:tbl>
    <w:p w14:paraId="7E77578A" w14:textId="1222DE4B" w:rsidR="007E47F1" w:rsidRPr="007E47F1" w:rsidRDefault="007E47F1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br/>
      </w: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  <w:gridCol w:w="5469"/>
      </w:tblGrid>
      <w:tr w:rsidR="007613D6" w:rsidRPr="007E47F1" w14:paraId="3F3BD1FA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76EDE6E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357ED69" w14:textId="01DF70EE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Materská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škola</w:t>
            </w:r>
            <w:proofErr w:type="spellEnd"/>
            <w:r w:rsidR="001C55E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="001C55E1">
              <w:rPr>
                <w:rFonts w:asciiTheme="minorHAnsi" w:hAnsiTheme="minorHAnsi" w:cstheme="minorHAnsi"/>
                <w:sz w:val="22"/>
                <w:szCs w:val="22"/>
              </w:rPr>
              <w:t>Bystrická</w:t>
            </w:r>
            <w:proofErr w:type="spellEnd"/>
          </w:p>
        </w:tc>
      </w:tr>
      <w:tr w:rsidR="007613D6" w:rsidRPr="007E47F1" w14:paraId="40F6D537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4F32ED2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05827AD" w14:textId="2AF58CB7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1C55E1">
              <w:rPr>
                <w:rFonts w:cstheme="minorHAnsi"/>
                <w:sz w:val="22"/>
                <w:szCs w:val="22"/>
              </w:rPr>
              <w:t>Bystrická 1, 902 01 Pezinok</w:t>
            </w:r>
          </w:p>
        </w:tc>
      </w:tr>
      <w:tr w:rsidR="007613D6" w:rsidRPr="007E47F1" w14:paraId="169A66FD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85E6FC1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založenia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9F2119C" w14:textId="3822F5BF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1C55E1">
              <w:rPr>
                <w:rFonts w:cstheme="minorHAnsi"/>
                <w:sz w:val="22"/>
                <w:szCs w:val="22"/>
              </w:rPr>
              <w:t>01.01.2014</w:t>
            </w:r>
          </w:p>
        </w:tc>
      </w:tr>
    </w:tbl>
    <w:p w14:paraId="3C6DBF2B" w14:textId="717D4F0D" w:rsidR="007613D6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Fonts w:asciiTheme="minorHAnsi" w:hAnsiTheme="minorHAnsi" w:cstheme="minorHAnsi"/>
          <w:sz w:val="22"/>
          <w:szCs w:val="22"/>
        </w:rPr>
        <w:t> </w:t>
      </w: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2"/>
        <w:gridCol w:w="5468"/>
      </w:tblGrid>
      <w:tr w:rsidR="001C55E1" w:rsidRPr="007E47F1" w14:paraId="3D41A13A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2BDCF8F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6D0A472" w14:textId="1B4F70E2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Materská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škola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gen.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Pekníka</w:t>
            </w:r>
            <w:proofErr w:type="spellEnd"/>
          </w:p>
        </w:tc>
      </w:tr>
      <w:tr w:rsidR="001C55E1" w:rsidRPr="007E47F1" w14:paraId="07164EDF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9D2F2A2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CB2EC0B" w14:textId="341F866D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 xml:space="preserve">Ul. Gen. </w:t>
            </w:r>
            <w:proofErr w:type="spellStart"/>
            <w:r>
              <w:rPr>
                <w:rFonts w:cstheme="minorHAnsi"/>
                <w:sz w:val="22"/>
                <w:szCs w:val="22"/>
              </w:rPr>
              <w:t>Pekníka</w:t>
            </w:r>
            <w:proofErr w:type="spellEnd"/>
            <w:r>
              <w:rPr>
                <w:rFonts w:cstheme="minorHAnsi"/>
                <w:sz w:val="22"/>
                <w:szCs w:val="22"/>
              </w:rPr>
              <w:t xml:space="preserve"> 2, 902 01 Pezinok</w:t>
            </w:r>
          </w:p>
        </w:tc>
      </w:tr>
      <w:tr w:rsidR="001C55E1" w:rsidRPr="007E47F1" w14:paraId="77752A5B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DDC7190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založenia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CFD9621" w14:textId="6604E5A4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01.01.2014</w:t>
            </w:r>
          </w:p>
        </w:tc>
      </w:tr>
    </w:tbl>
    <w:p w14:paraId="6F4E8926" w14:textId="64E6D201" w:rsidR="001C55E1" w:rsidRDefault="001C55E1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2"/>
        <w:gridCol w:w="5468"/>
      </w:tblGrid>
      <w:tr w:rsidR="001C55E1" w:rsidRPr="007E47F1" w14:paraId="216C79E8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813D9F8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C9DEBD1" w14:textId="6B3C14D4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Materská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škola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Vajanského</w:t>
            </w:r>
            <w:proofErr w:type="spellEnd"/>
          </w:p>
        </w:tc>
      </w:tr>
      <w:tr w:rsidR="001C55E1" w:rsidRPr="007E47F1" w14:paraId="732E93CE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98D8FF9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6D9235E" w14:textId="78901B30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Vajanského 16, 902 01 Pezinok</w:t>
            </w:r>
          </w:p>
        </w:tc>
      </w:tr>
      <w:tr w:rsidR="001C55E1" w:rsidRPr="007E47F1" w14:paraId="3AC8B260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CE92AB0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založenia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8178EA8" w14:textId="74E6A61D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01.01.2014</w:t>
            </w:r>
          </w:p>
        </w:tc>
      </w:tr>
    </w:tbl>
    <w:p w14:paraId="06134E67" w14:textId="2DB37752" w:rsidR="001C55E1" w:rsidRDefault="001C55E1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2"/>
        <w:gridCol w:w="5468"/>
      </w:tblGrid>
      <w:tr w:rsidR="001C55E1" w:rsidRPr="007E47F1" w14:paraId="12C1A458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58E41EF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D842D10" w14:textId="32D36200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Materská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škola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Za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hradbami</w:t>
            </w:r>
            <w:proofErr w:type="spellEnd"/>
          </w:p>
        </w:tc>
      </w:tr>
      <w:tr w:rsidR="001C55E1" w:rsidRPr="007E47F1" w14:paraId="1B5D8E7F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9CA7C2B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80A39F0" w14:textId="35C9896E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Za hradbami 1, 902 01 Pezinok</w:t>
            </w:r>
          </w:p>
        </w:tc>
      </w:tr>
      <w:tr w:rsidR="001C55E1" w:rsidRPr="007E47F1" w14:paraId="302AB8CD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F305D99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založenia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D83B104" w14:textId="5B21707F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01.01.2014</w:t>
            </w:r>
          </w:p>
        </w:tc>
      </w:tr>
    </w:tbl>
    <w:p w14:paraId="58F55D94" w14:textId="406FE3B8" w:rsidR="001C55E1" w:rsidRDefault="001C55E1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2"/>
        <w:gridCol w:w="5468"/>
      </w:tblGrid>
      <w:tr w:rsidR="001C55E1" w:rsidRPr="007E47F1" w14:paraId="3E7555AF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53F40DC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6A837E6" w14:textId="7B51DD7E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Materská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škola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Záhradná</w:t>
            </w:r>
            <w:proofErr w:type="spellEnd"/>
          </w:p>
        </w:tc>
      </w:tr>
      <w:tr w:rsidR="001C55E1" w:rsidRPr="007E47F1" w14:paraId="7E5C7AB6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6650054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BCA639E" w14:textId="067FCB85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Záhradná 34, 902 01 Pezinok</w:t>
            </w:r>
          </w:p>
        </w:tc>
      </w:tr>
      <w:tr w:rsidR="001C55E1" w:rsidRPr="007E47F1" w14:paraId="5DE28121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CDCA1E9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založenia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73C42FB" w14:textId="6BC6D138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01.01.2014</w:t>
            </w:r>
          </w:p>
        </w:tc>
      </w:tr>
    </w:tbl>
    <w:p w14:paraId="12D089B3" w14:textId="5580C932" w:rsidR="001C55E1" w:rsidRDefault="001C55E1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2"/>
        <w:gridCol w:w="5468"/>
      </w:tblGrid>
      <w:tr w:rsidR="001C55E1" w:rsidRPr="007E47F1" w14:paraId="4636DF2F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57C5018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D197F56" w14:textId="58F91DC8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Materská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škola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Svätoplukova</w:t>
            </w:r>
            <w:proofErr w:type="spellEnd"/>
          </w:p>
        </w:tc>
      </w:tr>
      <w:tr w:rsidR="001C55E1" w:rsidRPr="007E47F1" w14:paraId="1A0B4194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21CD8DA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7B807AC" w14:textId="636BDD5C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Svätoplukova 51, 902 01 Pezinok</w:t>
            </w:r>
          </w:p>
        </w:tc>
      </w:tr>
      <w:tr w:rsidR="001C55E1" w:rsidRPr="007E47F1" w14:paraId="7F2FF870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CDF9A6A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založenia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933B191" w14:textId="123BCAA0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01.01.2014</w:t>
            </w:r>
          </w:p>
        </w:tc>
      </w:tr>
    </w:tbl>
    <w:p w14:paraId="2725DDE1" w14:textId="77777777" w:rsidR="001C55E1" w:rsidRPr="007E47F1" w:rsidRDefault="001C55E1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2"/>
        <w:gridCol w:w="5468"/>
      </w:tblGrid>
      <w:tr w:rsidR="007613D6" w:rsidRPr="007E47F1" w14:paraId="7F82A20F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94BA47E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5F267BD" w14:textId="5DBC9FB9" w:rsidR="007613D6" w:rsidRPr="007E47F1" w:rsidRDefault="001C55E1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Centrum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voľného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času</w:t>
            </w:r>
            <w:proofErr w:type="spellEnd"/>
          </w:p>
        </w:tc>
      </w:tr>
      <w:tr w:rsidR="001C55E1" w:rsidRPr="007E47F1" w14:paraId="09A13D91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19028F0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27F5309" w14:textId="26838B33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 xml:space="preserve"> Mladoboleslavská 3, 902 01 Pezinok</w:t>
            </w:r>
          </w:p>
        </w:tc>
      </w:tr>
      <w:tr w:rsidR="001C55E1" w:rsidRPr="007E47F1" w14:paraId="413A80E5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9C3871F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Dátum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založenia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D236084" w14:textId="438B9439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01.01.2014</w:t>
            </w:r>
          </w:p>
        </w:tc>
      </w:tr>
    </w:tbl>
    <w:p w14:paraId="7C6F9BF7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Fonts w:asciiTheme="minorHAnsi" w:hAnsiTheme="minorHAnsi" w:cstheme="minorHAnsi"/>
          <w:sz w:val="22"/>
          <w:szCs w:val="22"/>
        </w:rPr>
        <w:t> </w:t>
      </w: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0"/>
        <w:gridCol w:w="5470"/>
      </w:tblGrid>
      <w:tr w:rsidR="007613D6" w:rsidRPr="007E47F1" w14:paraId="42A9B9DF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0BF5D92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8759A35" w14:textId="0089C1D2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Mest</w:t>
            </w:r>
            <w:r w:rsidR="001C55E1">
              <w:rPr>
                <w:rFonts w:asciiTheme="minorHAnsi" w:hAnsiTheme="minorHAnsi" w:cstheme="minorHAnsi"/>
                <w:sz w:val="22"/>
                <w:szCs w:val="22"/>
              </w:rPr>
              <w:t>ský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podnik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služieb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1C55E1">
              <w:rPr>
                <w:rFonts w:asciiTheme="minorHAnsi" w:hAnsiTheme="minorHAnsi" w:cstheme="minorHAnsi"/>
                <w:sz w:val="22"/>
                <w:szCs w:val="22"/>
              </w:rPr>
              <w:t>(</w:t>
            </w:r>
            <w:proofErr w:type="spellStart"/>
            <w:r w:rsidR="001C55E1">
              <w:rPr>
                <w:rFonts w:asciiTheme="minorHAnsi" w:hAnsiTheme="minorHAnsi" w:cstheme="minorHAnsi"/>
                <w:sz w:val="22"/>
                <w:szCs w:val="22"/>
              </w:rPr>
              <w:t>príspevková</w:t>
            </w:r>
            <w:proofErr w:type="spellEnd"/>
            <w:r w:rsidR="001C55E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="001C55E1">
              <w:rPr>
                <w:rFonts w:asciiTheme="minorHAnsi" w:hAnsiTheme="minorHAnsi" w:cstheme="minorHAnsi"/>
                <w:sz w:val="22"/>
                <w:szCs w:val="22"/>
              </w:rPr>
              <w:t>organizácia</w:t>
            </w:r>
            <w:proofErr w:type="spellEnd"/>
            <w:r w:rsidR="001C55E1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</w:tr>
      <w:tr w:rsidR="007613D6" w:rsidRPr="007E47F1" w14:paraId="2C2F345A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44C78F5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4C8F36C" w14:textId="009C5D56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1C55E1">
              <w:rPr>
                <w:rFonts w:cstheme="minorHAnsi"/>
                <w:sz w:val="22"/>
                <w:szCs w:val="22"/>
              </w:rPr>
              <w:t>Trnavská 10, 902 01 Pezinok</w:t>
            </w:r>
          </w:p>
        </w:tc>
      </w:tr>
      <w:tr w:rsidR="007613D6" w:rsidRPr="007E47F1" w14:paraId="4905B8F3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9F82A6D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založenia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080673F" w14:textId="369E5169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1C55E1">
              <w:rPr>
                <w:rFonts w:cstheme="minorHAnsi"/>
                <w:sz w:val="22"/>
                <w:szCs w:val="22"/>
              </w:rPr>
              <w:t>24.10.2003</w:t>
            </w:r>
          </w:p>
        </w:tc>
      </w:tr>
    </w:tbl>
    <w:p w14:paraId="5E1DF9B0" w14:textId="77777777" w:rsidR="001C55E1" w:rsidRDefault="001C55E1" w:rsidP="007E47F1">
      <w:pPr>
        <w:pStyle w:val="Normlnywebov"/>
        <w:spacing w:before="0" w:beforeAutospacing="0" w:after="120" w:afterAutospacing="0"/>
        <w:jc w:val="both"/>
        <w:rPr>
          <w:rStyle w:val="Vrazn"/>
          <w:rFonts w:asciiTheme="minorHAnsi" w:hAnsiTheme="minorHAnsi" w:cstheme="minorHAnsi"/>
          <w:sz w:val="22"/>
          <w:szCs w:val="22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0"/>
        <w:gridCol w:w="5470"/>
      </w:tblGrid>
      <w:tr w:rsidR="001C55E1" w:rsidRPr="007E47F1" w14:paraId="42D794A4" w14:textId="77777777" w:rsidTr="00525199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5C68B19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CD2ECE9" w14:textId="5E276630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Mest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ské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múzeum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(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príspevková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organizácia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</w:tr>
      <w:tr w:rsidR="001C55E1" w:rsidRPr="007E47F1" w14:paraId="2E27E491" w14:textId="77777777" w:rsidTr="00525199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36E23EE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3653ED3" w14:textId="4A27F721" w:rsidR="001C55E1" w:rsidRPr="007E47F1" w:rsidRDefault="001C55E1" w:rsidP="00525199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M. R. Štefánika 1, 902 01 Pezinok</w:t>
            </w:r>
          </w:p>
        </w:tc>
      </w:tr>
      <w:tr w:rsidR="001C55E1" w:rsidRPr="007E47F1" w14:paraId="307D3DE8" w14:textId="77777777" w:rsidTr="00525199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B786631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založenia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4F545A2" w14:textId="73B8B6DC" w:rsidR="001C55E1" w:rsidRPr="007E47F1" w:rsidRDefault="001C55E1" w:rsidP="00525199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01.03.2003</w:t>
            </w:r>
          </w:p>
        </w:tc>
      </w:tr>
    </w:tbl>
    <w:p w14:paraId="4EA9F1CD" w14:textId="77777777" w:rsidR="001C55E1" w:rsidRDefault="001C55E1" w:rsidP="007E47F1">
      <w:pPr>
        <w:pStyle w:val="Normlnywebov"/>
        <w:spacing w:before="0" w:beforeAutospacing="0" w:after="120" w:afterAutospacing="0"/>
        <w:jc w:val="both"/>
        <w:rPr>
          <w:rStyle w:val="Vrazn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  <w:gridCol w:w="5469"/>
      </w:tblGrid>
      <w:tr w:rsidR="001C55E1" w:rsidRPr="007E47F1" w14:paraId="196F5FC3" w14:textId="77777777" w:rsidTr="00525199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9CFB50C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0618D1C" w14:textId="143C9C52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TV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Pezinok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s. r. o. 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(</w:t>
            </w:r>
            <w:r w:rsidR="00526F9C">
              <w:rPr>
                <w:rFonts w:asciiTheme="minorHAnsi" w:hAnsiTheme="minorHAnsi" w:cstheme="minorHAnsi"/>
                <w:sz w:val="22"/>
                <w:szCs w:val="22"/>
              </w:rPr>
              <w:t xml:space="preserve"> 100</w:t>
            </w:r>
            <w:proofErr w:type="gramEnd"/>
            <w:r w:rsidR="00526F9C">
              <w:rPr>
                <w:rFonts w:asciiTheme="minorHAnsi" w:hAnsiTheme="minorHAnsi" w:cstheme="minorHAnsi"/>
                <w:sz w:val="22"/>
                <w:szCs w:val="22"/>
              </w:rPr>
              <w:t xml:space="preserve">% </w:t>
            </w:r>
            <w:proofErr w:type="spellStart"/>
            <w:r w:rsidR="00526F9C">
              <w:rPr>
                <w:rFonts w:asciiTheme="minorHAnsi" w:hAnsiTheme="minorHAnsi" w:cstheme="minorHAnsi"/>
                <w:sz w:val="22"/>
                <w:szCs w:val="22"/>
              </w:rPr>
              <w:t>podiel</w:t>
            </w:r>
            <w:proofErr w:type="spellEnd"/>
            <w:r w:rsidR="00526F9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="00526F9C">
              <w:rPr>
                <w:rFonts w:asciiTheme="minorHAnsi" w:hAnsiTheme="minorHAnsi" w:cstheme="minorHAnsi"/>
                <w:sz w:val="22"/>
                <w:szCs w:val="22"/>
              </w:rPr>
              <w:t>mesta</w:t>
            </w:r>
            <w:proofErr w:type="spellEnd"/>
            <w:r w:rsidR="00526F9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="00526F9C">
              <w:rPr>
                <w:rFonts w:asciiTheme="minorHAnsi" w:hAnsiTheme="minorHAnsi" w:cstheme="minorHAnsi"/>
                <w:sz w:val="22"/>
                <w:szCs w:val="22"/>
              </w:rPr>
              <w:t>Pezinok</w:t>
            </w:r>
            <w:proofErr w:type="spellEnd"/>
            <w:r w:rsidR="00526F9C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</w:tr>
      <w:tr w:rsidR="001C55E1" w:rsidRPr="007E47F1" w14:paraId="6228C50B" w14:textId="77777777" w:rsidTr="00525199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0B98797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8939E32" w14:textId="68285A8E" w:rsidR="001C55E1" w:rsidRPr="007E47F1" w:rsidRDefault="001C55E1" w:rsidP="00525199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 </w:t>
            </w:r>
            <w:r>
              <w:rPr>
                <w:rFonts w:cstheme="minorHAnsi"/>
                <w:sz w:val="22"/>
                <w:szCs w:val="22"/>
              </w:rPr>
              <w:t>Holubyho 42, 902 01 Pezinok</w:t>
            </w:r>
          </w:p>
        </w:tc>
      </w:tr>
      <w:tr w:rsidR="001C55E1" w:rsidRPr="007E47F1" w14:paraId="72422CAD" w14:textId="77777777" w:rsidTr="00525199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11C31E1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založenia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1B25A62" w14:textId="5CCBC408" w:rsidR="001C55E1" w:rsidRPr="007E47F1" w:rsidRDefault="001C55E1" w:rsidP="00525199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04.09.1997</w:t>
            </w:r>
          </w:p>
        </w:tc>
      </w:tr>
    </w:tbl>
    <w:p w14:paraId="7AA95518" w14:textId="6FB8E932" w:rsidR="001C55E1" w:rsidRDefault="001C55E1" w:rsidP="007E47F1">
      <w:pPr>
        <w:pStyle w:val="Normlnywebov"/>
        <w:spacing w:before="0" w:beforeAutospacing="0" w:after="120" w:afterAutospacing="0"/>
        <w:jc w:val="both"/>
        <w:rPr>
          <w:rStyle w:val="Vrazn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  <w:gridCol w:w="5469"/>
      </w:tblGrid>
      <w:tr w:rsidR="001C55E1" w:rsidRPr="007E47F1" w14:paraId="072DF51A" w14:textId="77777777" w:rsidTr="00525199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B033625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540EF6C" w14:textId="4BDD497B" w:rsidR="001C55E1" w:rsidRPr="007E47F1" w:rsidRDefault="00526F9C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Pezinská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mestská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spoločnosť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(</w:t>
            </w:r>
            <w:proofErr w:type="gram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100%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podiel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mesta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Pezinok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</w:tr>
      <w:tr w:rsidR="001C55E1" w:rsidRPr="007E47F1" w14:paraId="633B03B2" w14:textId="77777777" w:rsidTr="00525199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920AB62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55B8646" w14:textId="09AEFED5" w:rsidR="001C55E1" w:rsidRPr="007E47F1" w:rsidRDefault="001C55E1" w:rsidP="00525199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526F9C">
              <w:rPr>
                <w:rFonts w:cstheme="minorHAnsi"/>
                <w:sz w:val="22"/>
                <w:szCs w:val="22"/>
              </w:rPr>
              <w:t>Hollého 2</w:t>
            </w:r>
            <w:r>
              <w:rPr>
                <w:rFonts w:cstheme="minorHAnsi"/>
                <w:sz w:val="22"/>
                <w:szCs w:val="22"/>
              </w:rPr>
              <w:t>, 902 01 Pezinok</w:t>
            </w:r>
          </w:p>
        </w:tc>
      </w:tr>
      <w:tr w:rsidR="001C55E1" w:rsidRPr="007E47F1" w14:paraId="310EA9B1" w14:textId="77777777" w:rsidTr="00525199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A099C74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založenia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DC3F159" w14:textId="1714938D" w:rsidR="001C55E1" w:rsidRPr="007E47F1" w:rsidRDefault="001C55E1" w:rsidP="00525199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526F9C">
              <w:rPr>
                <w:rFonts w:cstheme="minorHAnsi"/>
                <w:sz w:val="22"/>
                <w:szCs w:val="22"/>
              </w:rPr>
              <w:t>06.06.2006</w:t>
            </w:r>
          </w:p>
        </w:tc>
      </w:tr>
    </w:tbl>
    <w:p w14:paraId="2174DB06" w14:textId="77777777" w:rsidR="001C55E1" w:rsidRDefault="001C55E1" w:rsidP="007E47F1">
      <w:pPr>
        <w:pStyle w:val="Normlnywebov"/>
        <w:spacing w:before="0" w:beforeAutospacing="0" w:after="120" w:afterAutospacing="0"/>
        <w:jc w:val="both"/>
        <w:rPr>
          <w:rStyle w:val="Vrazn"/>
        </w:rPr>
      </w:pPr>
    </w:p>
    <w:p w14:paraId="7B950CAE" w14:textId="68AE1D5D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Informácie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o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zamestnancoch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konsolidovaného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celku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4"/>
        <w:gridCol w:w="5466"/>
      </w:tblGrid>
      <w:tr w:rsidR="007613D6" w:rsidRPr="00B215F0" w14:paraId="2B5FAE6B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0145737" w14:textId="77777777" w:rsidR="007613D6" w:rsidRPr="00B215F0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>Priemerný</w:t>
            </w:r>
            <w:proofErr w:type="spellEnd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>počet</w:t>
            </w:r>
            <w:proofErr w:type="spellEnd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>zamestnancov</w:t>
            </w:r>
            <w:proofErr w:type="spellEnd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>konsolidovaného</w:t>
            </w:r>
            <w:proofErr w:type="spellEnd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>celku</w:t>
            </w:r>
            <w:proofErr w:type="spellEnd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>počas</w:t>
            </w:r>
            <w:proofErr w:type="spellEnd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>účtovného</w:t>
            </w:r>
            <w:proofErr w:type="spellEnd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76290F4" w14:textId="33E7CAE7" w:rsidR="007613D6" w:rsidRPr="00B215F0" w:rsidRDefault="00B215F0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E92543">
              <w:rPr>
                <w:rFonts w:asciiTheme="minorHAnsi" w:hAnsiTheme="minorHAnsi" w:cstheme="minorHAnsi"/>
                <w:sz w:val="22"/>
                <w:szCs w:val="22"/>
              </w:rPr>
              <w:t>780,5</w:t>
            </w:r>
            <w:r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7613D6"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(v </w:t>
            </w:r>
            <w:proofErr w:type="spellStart"/>
            <w:r w:rsidR="007613D6" w:rsidRPr="00B215F0">
              <w:rPr>
                <w:rFonts w:asciiTheme="minorHAnsi" w:hAnsiTheme="minorHAnsi" w:cstheme="minorHAnsi"/>
                <w:sz w:val="22"/>
                <w:szCs w:val="22"/>
              </w:rPr>
              <w:t>roku</w:t>
            </w:r>
            <w:proofErr w:type="spellEnd"/>
            <w:r w:rsidR="007613D6"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202</w:t>
            </w:r>
            <w:r w:rsidR="0097793E">
              <w:rPr>
                <w:rFonts w:asciiTheme="minorHAnsi" w:hAnsiTheme="minorHAnsi" w:cstheme="minorHAnsi"/>
                <w:sz w:val="22"/>
                <w:szCs w:val="22"/>
              </w:rPr>
              <w:t>3</w:t>
            </w:r>
            <w:r w:rsidR="007613D6"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to bolo </w:t>
            </w:r>
            <w:r w:rsidR="0097793E">
              <w:rPr>
                <w:rFonts w:asciiTheme="minorHAnsi" w:hAnsiTheme="minorHAnsi" w:cstheme="minorHAnsi"/>
                <w:sz w:val="22"/>
                <w:szCs w:val="22"/>
              </w:rPr>
              <w:t>779,05</w:t>
            </w:r>
            <w:r w:rsidR="007613D6" w:rsidRPr="00B215F0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</w:tr>
      <w:tr w:rsidR="007613D6" w:rsidRPr="00B215F0" w14:paraId="5D1E875B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0B3072E" w14:textId="77777777" w:rsidR="007613D6" w:rsidRPr="00B215F0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z </w:t>
            </w:r>
            <w:proofErr w:type="spellStart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>toho</w:t>
            </w:r>
            <w:proofErr w:type="spellEnd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: </w:t>
            </w:r>
            <w:proofErr w:type="spellStart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>počet</w:t>
            </w:r>
            <w:proofErr w:type="spellEnd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>vedúcich</w:t>
            </w:r>
            <w:proofErr w:type="spellEnd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>zamestnancov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F272E0D" w14:textId="1F374D62" w:rsidR="007613D6" w:rsidRPr="00B215F0" w:rsidRDefault="00B215F0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E92543">
              <w:rPr>
                <w:rFonts w:asciiTheme="minorHAnsi" w:hAnsiTheme="minorHAnsi" w:cstheme="minorHAnsi"/>
                <w:sz w:val="22"/>
                <w:szCs w:val="22"/>
              </w:rPr>
              <w:t>50</w:t>
            </w:r>
            <w:r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7613D6"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(v </w:t>
            </w:r>
            <w:proofErr w:type="spellStart"/>
            <w:r w:rsidR="007613D6" w:rsidRPr="00B215F0">
              <w:rPr>
                <w:rFonts w:asciiTheme="minorHAnsi" w:hAnsiTheme="minorHAnsi" w:cstheme="minorHAnsi"/>
                <w:sz w:val="22"/>
                <w:szCs w:val="22"/>
              </w:rPr>
              <w:t>roku</w:t>
            </w:r>
            <w:proofErr w:type="spellEnd"/>
            <w:r w:rsidR="007613D6"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202</w:t>
            </w:r>
            <w:r w:rsidR="0097793E">
              <w:rPr>
                <w:rFonts w:asciiTheme="minorHAnsi" w:hAnsiTheme="minorHAnsi" w:cstheme="minorHAnsi"/>
                <w:sz w:val="22"/>
                <w:szCs w:val="22"/>
              </w:rPr>
              <w:t>3</w:t>
            </w:r>
            <w:r w:rsidR="007613D6"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to bolo </w:t>
            </w:r>
            <w:r w:rsidRPr="00B215F0">
              <w:rPr>
                <w:rFonts w:asciiTheme="minorHAnsi" w:hAnsiTheme="minorHAnsi" w:cstheme="minorHAnsi"/>
                <w:sz w:val="22"/>
                <w:szCs w:val="22"/>
              </w:rPr>
              <w:t>5</w:t>
            </w:r>
            <w:r w:rsidR="0097793E">
              <w:rPr>
                <w:rFonts w:asciiTheme="minorHAnsi" w:hAnsiTheme="minorHAnsi" w:cstheme="minorHAnsi"/>
                <w:sz w:val="22"/>
                <w:szCs w:val="22"/>
              </w:rPr>
              <w:t>3</w:t>
            </w:r>
            <w:r w:rsidR="007613D6" w:rsidRPr="00B215F0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</w:tr>
    </w:tbl>
    <w:p w14:paraId="773B97B4" w14:textId="092D7AE9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B215F0">
        <w:rPr>
          <w:rFonts w:asciiTheme="minorHAnsi" w:hAnsiTheme="minorHAnsi" w:cstheme="minorHAnsi"/>
          <w:sz w:val="22"/>
          <w:szCs w:val="22"/>
        </w:rPr>
        <w:t>Konsolidovaný</w:t>
      </w:r>
      <w:proofErr w:type="spellEnd"/>
      <w:r w:rsidRPr="00B215F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B215F0">
        <w:rPr>
          <w:rFonts w:asciiTheme="minorHAnsi" w:hAnsiTheme="minorHAnsi" w:cstheme="minorHAnsi"/>
          <w:sz w:val="22"/>
          <w:szCs w:val="22"/>
        </w:rPr>
        <w:t>celok</w:t>
      </w:r>
      <w:proofErr w:type="spellEnd"/>
      <w:r w:rsidRPr="00B215F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B215F0">
        <w:rPr>
          <w:rFonts w:asciiTheme="minorHAnsi" w:hAnsiTheme="minorHAnsi" w:cstheme="minorHAnsi"/>
          <w:sz w:val="22"/>
          <w:szCs w:val="22"/>
        </w:rPr>
        <w:t>sa</w:t>
      </w:r>
      <w:proofErr w:type="spellEnd"/>
      <w:r w:rsidRPr="00B215F0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B215F0">
        <w:rPr>
          <w:rFonts w:asciiTheme="minorHAnsi" w:hAnsiTheme="minorHAnsi" w:cstheme="minorHAnsi"/>
          <w:sz w:val="22"/>
          <w:szCs w:val="22"/>
        </w:rPr>
        <w:t>roku</w:t>
      </w:r>
      <w:proofErr w:type="spellEnd"/>
      <w:r w:rsidRPr="00B215F0">
        <w:rPr>
          <w:rFonts w:asciiTheme="minorHAnsi" w:hAnsiTheme="minorHAnsi" w:cstheme="minorHAnsi"/>
          <w:sz w:val="22"/>
          <w:szCs w:val="22"/>
        </w:rPr>
        <w:t xml:space="preserve"> 202</w:t>
      </w:r>
      <w:r w:rsidR="0097793E">
        <w:rPr>
          <w:rFonts w:asciiTheme="minorHAnsi" w:hAnsiTheme="minorHAnsi" w:cstheme="minorHAnsi"/>
          <w:sz w:val="22"/>
          <w:szCs w:val="22"/>
        </w:rPr>
        <w:t>4</w:t>
      </w:r>
      <w:r w:rsidRPr="00B215F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B215F0">
        <w:rPr>
          <w:rFonts w:asciiTheme="minorHAnsi" w:hAnsiTheme="minorHAnsi" w:cstheme="minorHAnsi"/>
          <w:sz w:val="22"/>
          <w:szCs w:val="22"/>
        </w:rPr>
        <w:t>oproti</w:t>
      </w:r>
      <w:proofErr w:type="spellEnd"/>
      <w:r w:rsidRPr="00B215F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B215F0">
        <w:rPr>
          <w:rFonts w:asciiTheme="minorHAnsi" w:hAnsiTheme="minorHAnsi" w:cstheme="minorHAnsi"/>
          <w:sz w:val="22"/>
          <w:szCs w:val="22"/>
        </w:rPr>
        <w:t>minulým</w:t>
      </w:r>
      <w:proofErr w:type="spellEnd"/>
      <w:r w:rsidRPr="00B215F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B215F0">
        <w:rPr>
          <w:rFonts w:asciiTheme="minorHAnsi" w:hAnsiTheme="minorHAnsi" w:cstheme="minorHAnsi"/>
          <w:sz w:val="22"/>
          <w:szCs w:val="22"/>
        </w:rPr>
        <w:t>účtovným</w:t>
      </w:r>
      <w:proofErr w:type="spellEnd"/>
      <w:r w:rsidRPr="00B215F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B215F0">
        <w:rPr>
          <w:rFonts w:asciiTheme="minorHAnsi" w:hAnsiTheme="minorHAnsi" w:cstheme="minorHAnsi"/>
          <w:sz w:val="22"/>
          <w:szCs w:val="22"/>
        </w:rPr>
        <w:t>obdobiam</w:t>
      </w:r>
      <w:proofErr w:type="spellEnd"/>
      <w:r w:rsidRPr="00B215F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B215F0">
        <w:rPr>
          <w:rFonts w:asciiTheme="minorHAnsi" w:hAnsiTheme="minorHAnsi" w:cstheme="minorHAnsi"/>
          <w:sz w:val="22"/>
          <w:szCs w:val="22"/>
        </w:rPr>
        <w:t>zmenil</w:t>
      </w:r>
      <w:proofErr w:type="spellEnd"/>
      <w:r w:rsidR="0097793E">
        <w:rPr>
          <w:rFonts w:asciiTheme="minorHAnsi" w:hAnsiTheme="minorHAnsi" w:cstheme="minorHAnsi"/>
          <w:sz w:val="22"/>
          <w:szCs w:val="22"/>
        </w:rPr>
        <w:t xml:space="preserve"> – </w:t>
      </w:r>
      <w:proofErr w:type="spellStart"/>
      <w:r w:rsidR="0097793E">
        <w:rPr>
          <w:rFonts w:asciiTheme="minorHAnsi" w:hAnsiTheme="minorHAnsi" w:cstheme="minorHAnsi"/>
          <w:sz w:val="22"/>
          <w:szCs w:val="22"/>
        </w:rPr>
        <w:t>príspevková</w:t>
      </w:r>
      <w:proofErr w:type="spellEnd"/>
      <w:r w:rsidR="0097793E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97793E">
        <w:rPr>
          <w:rFonts w:asciiTheme="minorHAnsi" w:hAnsiTheme="minorHAnsi" w:cstheme="minorHAnsi"/>
          <w:sz w:val="22"/>
          <w:szCs w:val="22"/>
        </w:rPr>
        <w:t>organizácia</w:t>
      </w:r>
      <w:proofErr w:type="spellEnd"/>
      <w:r w:rsidR="0097793E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97793E">
        <w:rPr>
          <w:rFonts w:asciiTheme="minorHAnsi" w:hAnsiTheme="minorHAnsi" w:cstheme="minorHAnsi"/>
          <w:sz w:val="22"/>
          <w:szCs w:val="22"/>
        </w:rPr>
        <w:t>Pezinské</w:t>
      </w:r>
      <w:proofErr w:type="spellEnd"/>
      <w:r w:rsidR="0097793E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97793E">
        <w:rPr>
          <w:rFonts w:asciiTheme="minorHAnsi" w:hAnsiTheme="minorHAnsi" w:cstheme="minorHAnsi"/>
          <w:sz w:val="22"/>
          <w:szCs w:val="22"/>
        </w:rPr>
        <w:t>kultúrne</w:t>
      </w:r>
      <w:proofErr w:type="spellEnd"/>
      <w:r w:rsidR="0097793E">
        <w:rPr>
          <w:rFonts w:asciiTheme="minorHAnsi" w:hAnsiTheme="minorHAnsi" w:cstheme="minorHAnsi"/>
          <w:sz w:val="22"/>
          <w:szCs w:val="22"/>
        </w:rPr>
        <w:t xml:space="preserve"> centrum </w:t>
      </w:r>
      <w:proofErr w:type="spellStart"/>
      <w:r w:rsidR="0097793E">
        <w:rPr>
          <w:rFonts w:asciiTheme="minorHAnsi" w:hAnsiTheme="minorHAnsi" w:cstheme="minorHAnsi"/>
          <w:sz w:val="22"/>
          <w:szCs w:val="22"/>
        </w:rPr>
        <w:t>skončilo</w:t>
      </w:r>
      <w:proofErr w:type="spellEnd"/>
      <w:r w:rsidR="0097793E">
        <w:rPr>
          <w:rFonts w:asciiTheme="minorHAnsi" w:hAnsiTheme="minorHAnsi" w:cstheme="minorHAnsi"/>
          <w:sz w:val="22"/>
          <w:szCs w:val="22"/>
        </w:rPr>
        <w:t xml:space="preserve"> k 31.12.2023.</w:t>
      </w:r>
    </w:p>
    <w:p w14:paraId="4437D8F0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Prehľad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o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účtovných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jednotkách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konsolidovaného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celku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je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uvedený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prílohe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, 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tabuľkovej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časti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Poznámok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>.</w:t>
      </w:r>
    </w:p>
    <w:p w14:paraId="2D8A5577" w14:textId="46147DF6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Konsolidovaná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účtovná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závierka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k 31.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decembru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202</w:t>
      </w:r>
      <w:r w:rsidR="0097793E">
        <w:rPr>
          <w:rFonts w:asciiTheme="minorHAnsi" w:hAnsiTheme="minorHAnsi" w:cstheme="minorHAnsi"/>
          <w:sz w:val="22"/>
          <w:szCs w:val="22"/>
        </w:rPr>
        <w:t>4</w:t>
      </w:r>
      <w:r w:rsidRPr="007E47F1">
        <w:rPr>
          <w:rFonts w:asciiTheme="minorHAnsi" w:hAnsiTheme="minorHAnsi" w:cstheme="minorHAnsi"/>
          <w:sz w:val="22"/>
          <w:szCs w:val="22"/>
        </w:rPr>
        <w:t xml:space="preserve"> je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zostavená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ako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riadna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konsolidovaná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účtovná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závierka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podľa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zákona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č. 431/2002 Z. z. o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účtovníctve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znení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neskorších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predpisov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za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účtovné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obdobie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od 1.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januára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202</w:t>
      </w:r>
      <w:r w:rsidR="0097793E">
        <w:rPr>
          <w:rFonts w:asciiTheme="minorHAnsi" w:hAnsiTheme="minorHAnsi" w:cstheme="minorHAnsi"/>
          <w:sz w:val="22"/>
          <w:szCs w:val="22"/>
        </w:rPr>
        <w:t>4</w:t>
      </w:r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r w:rsidR="0097793E">
        <w:rPr>
          <w:rFonts w:asciiTheme="minorHAnsi" w:hAnsiTheme="minorHAnsi" w:cstheme="minorHAnsi"/>
          <w:sz w:val="22"/>
          <w:szCs w:val="22"/>
        </w:rPr>
        <w:t xml:space="preserve">                                   </w:t>
      </w:r>
      <w:r w:rsidRPr="007E47F1">
        <w:rPr>
          <w:rFonts w:asciiTheme="minorHAnsi" w:hAnsiTheme="minorHAnsi" w:cstheme="minorHAnsi"/>
          <w:sz w:val="22"/>
          <w:szCs w:val="22"/>
        </w:rPr>
        <w:t xml:space="preserve">do 31.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decembra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202</w:t>
      </w:r>
      <w:r w:rsidR="0097793E">
        <w:rPr>
          <w:rFonts w:asciiTheme="minorHAnsi" w:hAnsiTheme="minorHAnsi" w:cstheme="minorHAnsi"/>
          <w:sz w:val="22"/>
          <w:szCs w:val="22"/>
        </w:rPr>
        <w:t>4</w:t>
      </w:r>
      <w:r w:rsidRPr="007E47F1">
        <w:rPr>
          <w:rFonts w:asciiTheme="minorHAnsi" w:hAnsiTheme="minorHAnsi" w:cstheme="minorHAnsi"/>
          <w:sz w:val="22"/>
          <w:szCs w:val="22"/>
        </w:rPr>
        <w:t>.</w:t>
      </w:r>
    </w:p>
    <w:p w14:paraId="2EFD8DC0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Konsolidujúca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účtovná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jednotka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je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súčasťou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súhrnného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celku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verejnej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správy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Slovenskej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republiky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>.</w:t>
      </w:r>
    </w:p>
    <w:p w14:paraId="5033B838" w14:textId="58914DB0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Konsolidovaná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účtovná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závierka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bola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zostavená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za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predpokladu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nepretržitého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trvania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činnosti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súlade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so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zákonom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r w:rsidR="0097793E">
        <w:rPr>
          <w:rFonts w:asciiTheme="minorHAnsi" w:hAnsiTheme="minorHAnsi" w:cstheme="minorHAnsi"/>
          <w:sz w:val="22"/>
          <w:szCs w:val="22"/>
        </w:rPr>
        <w:t xml:space="preserve">                </w:t>
      </w:r>
      <w:r w:rsidRPr="007E47F1">
        <w:rPr>
          <w:rFonts w:asciiTheme="minorHAnsi" w:hAnsiTheme="minorHAnsi" w:cstheme="minorHAnsi"/>
          <w:sz w:val="22"/>
          <w:szCs w:val="22"/>
        </w:rPr>
        <w:t xml:space="preserve">o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účtovníctve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nadväzujúcimi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právnymi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predpismi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>.</w:t>
      </w:r>
    </w:p>
    <w:p w14:paraId="6B2F2265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Účtovné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metódy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všeobecné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účtovné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zásady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boli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účtovnou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jednotkou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konzistentne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aplikované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>.</w:t>
      </w:r>
    </w:p>
    <w:p w14:paraId="0A4765AB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Fonts w:asciiTheme="minorHAnsi" w:hAnsiTheme="minorHAnsi" w:cstheme="minorHAnsi"/>
          <w:sz w:val="22"/>
          <w:szCs w:val="22"/>
        </w:rPr>
        <w:lastRenderedPageBreak/>
        <w:t>Medzi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účtovnými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jednotkami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konsolidovaného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celku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neboli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uskutočnené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transakcie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z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dôvodu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predaja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majetku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>.</w:t>
      </w:r>
    </w:p>
    <w:p w14:paraId="70141707" w14:textId="77777777" w:rsidR="007613D6" w:rsidRPr="007E47F1" w:rsidRDefault="007613D6" w:rsidP="007E47F1">
      <w:pPr>
        <w:pStyle w:val="Nadpis4"/>
        <w:spacing w:before="0" w:after="120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7E47F1">
        <w:rPr>
          <w:rStyle w:val="Vrazn"/>
          <w:rFonts w:asciiTheme="minorHAnsi" w:hAnsiTheme="minorHAnsi" w:cstheme="minorHAnsi"/>
          <w:b w:val="0"/>
          <w:bCs w:val="0"/>
          <w:color w:val="auto"/>
          <w:sz w:val="22"/>
          <w:szCs w:val="22"/>
        </w:rPr>
        <w:t>Informácie o metódach oceňovania použitých pri ocenení jednotlivých položiek konsolidovanej účtovnej závierky</w:t>
      </w:r>
    </w:p>
    <w:p w14:paraId="4DC45370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Spôsob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oceňovania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jednotlivých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položiek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aktív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pasív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súlade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so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zákonom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č. 431/2002 Z. z. o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účtovníctve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znení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neskorších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predpisov</w:t>
      </w:r>
      <w:proofErr w:type="spellEnd"/>
    </w:p>
    <w:p w14:paraId="7FC1DF1A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Dlhodobý majetok obstaraný kúpou sa oceňuje obstarávacou cenou, ktorá zahrnuje cenu obstarania a náklady súvisiace s obstaraním. Dlhodobý majetok vytvorený vlastnou činnosťou sa oceňuje vlastnými nákladmi. Dlhodobý majetok nadobudnutý bezodplatným prevodom pri splynutí, zlúčení, rozdelení alebo pri prevode správy sa oceňuje cenou, v ktorej sa doteraz viedol v účtovníctve. Dlhodobý hmotný a nehmotný majetok nadobudnutý bezodplatne sa oceňuje reálnou hodnotou.</w:t>
      </w:r>
    </w:p>
    <w:p w14:paraId="4B98EC78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Odpisy dlhodobého nehmotného majetku a dlhodobého hmotného majetku vychádzajú z predpokladanej doby a spôsobu a rozsahu jeho používania, pričom odpisovať sa začína odo dňa jeho zaradenia. V tejto časti sa popisuje aj spôsob tvorby odpisového plánu so všetkými jeho atribútmi pre výpočet účtovných odpisov.</w:t>
      </w:r>
    </w:p>
    <w:p w14:paraId="44B49388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Cenné papiere a podiely sa oceňujú pri ich nadobudnutí obstarávacími cenami.</w:t>
      </w:r>
    </w:p>
    <w:p w14:paraId="5E8C9D60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Zásoby nakupované sa oceňujú obstarávacou cenou.</w:t>
      </w:r>
    </w:p>
    <w:p w14:paraId="537E44F7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Zásoby vytvorené vlastnou činnosťou sa oceňujú vlastnými nákladmi.</w:t>
      </w:r>
    </w:p>
    <w:p w14:paraId="2E289072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Zásoby nadobudnuté bezodplatne sa oceňujú reálnou hodnotou.</w:t>
      </w:r>
    </w:p>
    <w:p w14:paraId="653A41A6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Pohľadávky pri ich vzniku sa oceňujú menovitou hodnotou.</w:t>
      </w:r>
    </w:p>
    <w:p w14:paraId="06F56E27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Pohľadávky pri odplatnom nadobudnutí sa oceňujú obstarávacou cenou.</w:t>
      </w:r>
    </w:p>
    <w:p w14:paraId="108F706A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Peňažné prostriedky a ceniny sa oceňujú menovitou hodnotou.</w:t>
      </w:r>
    </w:p>
    <w:p w14:paraId="69D8465B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Záväzky sa pri ich vzniku oceňujú menovitou hodnotou a pri ich prevzatí sa oceňujú obstarávacou cenou.</w:t>
      </w:r>
    </w:p>
    <w:p w14:paraId="29100593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Účty časového rozlíšenia aktív a pasív sú vykázané vo výške, ktorá je potrebná na dodržanie zásady vecnej a časovej súvislosti s účtovným obdobím.</w:t>
      </w:r>
    </w:p>
    <w:p w14:paraId="66B29D2F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Spôsob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prepočtu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na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menu euro</w:t>
      </w:r>
    </w:p>
    <w:p w14:paraId="6D450A89" w14:textId="77777777" w:rsidR="007613D6" w:rsidRPr="007E47F1" w:rsidRDefault="007613D6" w:rsidP="007E47F1">
      <w:pPr>
        <w:numPr>
          <w:ilvl w:val="0"/>
          <w:numId w:val="6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14:paraId="0CB20A48" w14:textId="77777777" w:rsidR="007613D6" w:rsidRPr="007E47F1" w:rsidRDefault="007613D6" w:rsidP="007E47F1">
      <w:pPr>
        <w:numPr>
          <w:ilvl w:val="0"/>
          <w:numId w:val="6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Na ocenenie prírastku cudzej meny nakúpenej za euro sa použije kurz, za ktorý bola táto cudzia mena nakúpená.</w:t>
      </w:r>
    </w:p>
    <w:p w14:paraId="25411DD6" w14:textId="77777777" w:rsidR="007613D6" w:rsidRPr="007E47F1" w:rsidRDefault="007613D6" w:rsidP="007E47F1">
      <w:pPr>
        <w:numPr>
          <w:ilvl w:val="0"/>
          <w:numId w:val="6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14:paraId="4E225EA0" w14:textId="77777777" w:rsidR="007613D6" w:rsidRPr="007E47F1" w:rsidRDefault="007613D6" w:rsidP="007E47F1">
      <w:pPr>
        <w:numPr>
          <w:ilvl w:val="0"/>
          <w:numId w:val="6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</w:t>
      </w:r>
    </w:p>
    <w:p w14:paraId="17950FB2" w14:textId="77777777" w:rsidR="007613D6" w:rsidRPr="007E47F1" w:rsidRDefault="007613D6" w:rsidP="007E47F1">
      <w:pPr>
        <w:numPr>
          <w:ilvl w:val="0"/>
          <w:numId w:val="6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14:paraId="4C87E4E6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Spôsob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účtovania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transferov</w:t>
      </w:r>
      <w:proofErr w:type="spellEnd"/>
    </w:p>
    <w:p w14:paraId="14651F1A" w14:textId="77777777" w:rsidR="007613D6" w:rsidRPr="007E47F1" w:rsidRDefault="007613D6" w:rsidP="007E47F1">
      <w:pPr>
        <w:numPr>
          <w:ilvl w:val="0"/>
          <w:numId w:val="7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bežný transfer prijatý od iných subjektov ako od zriaďovateľa sa zúčtuje do výnosov vo vecnej a časovej súvislosti s nákladmi hradenými z tohto transferu,</w:t>
      </w:r>
    </w:p>
    <w:p w14:paraId="0666F03B" w14:textId="77777777" w:rsidR="007613D6" w:rsidRPr="007E47F1" w:rsidRDefault="007613D6" w:rsidP="007E47F1">
      <w:pPr>
        <w:numPr>
          <w:ilvl w:val="0"/>
          <w:numId w:val="7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lastRenderedPageBreak/>
        <w:t>bežný transfer prijatý od zriaďovateľa sa zúčtuje do výnosov vo vecnej a časovej súvislosti s výdavkami z tohto transferu,</w:t>
      </w:r>
    </w:p>
    <w:p w14:paraId="361ABB5C" w14:textId="77777777" w:rsidR="007613D6" w:rsidRPr="007E47F1" w:rsidRDefault="007613D6" w:rsidP="007E47F1">
      <w:pPr>
        <w:numPr>
          <w:ilvl w:val="0"/>
          <w:numId w:val="7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bežný transfer poskytnutý iným subjektom ako zriadeným organizáciám sa zúčtuje do nákladov po splnení podmienok,</w:t>
      </w:r>
    </w:p>
    <w:p w14:paraId="3A928D8B" w14:textId="77777777" w:rsidR="007613D6" w:rsidRPr="007E47F1" w:rsidRDefault="007613D6" w:rsidP="007E47F1">
      <w:pPr>
        <w:numPr>
          <w:ilvl w:val="0"/>
          <w:numId w:val="7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bežný transfer poskytnutý zriadeným rozpočtovým a príspevkovým organizáciám sa zúčtuje do nákladov pri poskytnutí transferu,</w:t>
      </w:r>
    </w:p>
    <w:p w14:paraId="234CCE29" w14:textId="77777777" w:rsidR="007613D6" w:rsidRPr="007E47F1" w:rsidRDefault="007613D6" w:rsidP="007E47F1">
      <w:pPr>
        <w:numPr>
          <w:ilvl w:val="0"/>
          <w:numId w:val="7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kapitálový transfer prijatý od iných subjektov ako od zriaďovateľa sa zúčtuje do výnosov vo vecnej a časovej súvislosti s nákladmi z majetku obstaraného z tohto kapitálového transferu (napr. s odpismi, s opravnou položkou, so zostatkovou cenou vyradeného dlhodobého majetku),</w:t>
      </w:r>
    </w:p>
    <w:p w14:paraId="548DCB5E" w14:textId="77777777" w:rsidR="007613D6" w:rsidRPr="007E47F1" w:rsidRDefault="007613D6" w:rsidP="007E47F1">
      <w:pPr>
        <w:numPr>
          <w:ilvl w:val="0"/>
          <w:numId w:val="7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kapitálový transfer prijatý od zriaďovateľa sa zúčtuje do výnosov vo vecnej a časovej súvislosti s nákladmi z majetku obstaraného z tohto kapitálového transferu (napr. s odpismi, s opravnou položkou, so zostatkovou cenou vyradeného dlhodobého majetku),</w:t>
      </w:r>
    </w:p>
    <w:p w14:paraId="5EBFB222" w14:textId="77777777" w:rsidR="007613D6" w:rsidRPr="007E47F1" w:rsidRDefault="007613D6" w:rsidP="007E47F1">
      <w:pPr>
        <w:numPr>
          <w:ilvl w:val="0"/>
          <w:numId w:val="7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kapitálový transfer poskytnutý iným subjektom ako zriadeným organizáciám sa zúčtuje do nákladov po splnení podmienok,</w:t>
      </w:r>
    </w:p>
    <w:p w14:paraId="7B21AC26" w14:textId="77777777" w:rsidR="007613D6" w:rsidRPr="007E47F1" w:rsidRDefault="007613D6" w:rsidP="007E47F1">
      <w:pPr>
        <w:numPr>
          <w:ilvl w:val="0"/>
          <w:numId w:val="7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kapitálový transfer poskytnutý zriadeným rozpočtovým a príspevkovým organizáciám sa zúčtuje do nákladov vo vecnej a časovej súvislosti s nákladmi z majetku účtovanými v zriadených organizáciách.</w:t>
      </w:r>
    </w:p>
    <w:p w14:paraId="55D619ED" w14:textId="77777777" w:rsidR="007613D6" w:rsidRPr="007E47F1" w:rsidRDefault="007613D6" w:rsidP="007E47F1">
      <w:pPr>
        <w:pStyle w:val="Nadpis4"/>
        <w:spacing w:before="0" w:after="120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7E47F1">
        <w:rPr>
          <w:rStyle w:val="Vrazn"/>
          <w:rFonts w:asciiTheme="minorHAnsi" w:hAnsiTheme="minorHAnsi" w:cstheme="minorHAnsi"/>
          <w:b w:val="0"/>
          <w:bCs w:val="0"/>
          <w:color w:val="auto"/>
          <w:sz w:val="22"/>
          <w:szCs w:val="22"/>
        </w:rPr>
        <w:t>Informácie o metódach a postupoch konsolidácie</w:t>
      </w:r>
    </w:p>
    <w:p w14:paraId="11AD7723" w14:textId="5F33EFD2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Konsolidovaná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účtovná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závierka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526F9C">
        <w:rPr>
          <w:rFonts w:asciiTheme="minorHAnsi" w:hAnsiTheme="minorHAnsi" w:cstheme="minorHAnsi"/>
          <w:sz w:val="22"/>
          <w:szCs w:val="22"/>
        </w:rPr>
        <w:t>mesta</w:t>
      </w:r>
      <w:proofErr w:type="spellEnd"/>
      <w:r w:rsidR="00526F9C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526F9C">
        <w:rPr>
          <w:rFonts w:asciiTheme="minorHAnsi" w:hAnsiTheme="minorHAnsi" w:cstheme="minorHAnsi"/>
          <w:sz w:val="22"/>
          <w:szCs w:val="22"/>
        </w:rPr>
        <w:t>Pezinok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bola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zostavená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súlade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so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zákonom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č. 431/2002 Z. z. o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účtovníctve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znení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neskorších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predpisov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súlade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s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opatrením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Ministerstva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financií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Slovenskej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republiky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zo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dňa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17.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decembra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2008 č. MF/27526/2008-31,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ktorým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ustanovujú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podrobnosti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o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metódach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postupoch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konsolidácie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verejnej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správe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podrobnosti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o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usporiadaní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gramStart"/>
      <w:r w:rsidRPr="007E47F1">
        <w:rPr>
          <w:rFonts w:asciiTheme="minorHAnsi" w:hAnsiTheme="minorHAnsi" w:cstheme="minorHAnsi"/>
          <w:sz w:val="22"/>
          <w:szCs w:val="22"/>
        </w:rPr>
        <w:t>a</w:t>
      </w:r>
      <w:proofErr w:type="gram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označovaní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položiek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konsolidovanej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závierky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verejnej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správe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znení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neskorších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predpisov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>.</w:t>
      </w:r>
    </w:p>
    <w:p w14:paraId="46C02B9E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Zahrnutie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konsolidovaných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účtovných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jednotiek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do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konsolidovanej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účtovnej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závierky</w:t>
      </w:r>
      <w:proofErr w:type="spellEnd"/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45"/>
        <w:gridCol w:w="1560"/>
        <w:gridCol w:w="1590"/>
        <w:gridCol w:w="1665"/>
      </w:tblGrid>
      <w:tr w:rsidR="007613D6" w:rsidRPr="007E47F1" w14:paraId="36604A55" w14:textId="77777777" w:rsidTr="007613D6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5562530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, resp.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obchodné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meno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br/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15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4DD85A4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Metóda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br/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úplnej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konsolidácie</w:t>
            </w:r>
            <w:proofErr w:type="spellEnd"/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15CD14D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Metóda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br/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podielovej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konsolidácie</w:t>
            </w:r>
            <w:proofErr w:type="spellEnd"/>
          </w:p>
        </w:tc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0D63FF5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Metóda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br/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vlastného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imania</w:t>
            </w:r>
            <w:proofErr w:type="spellEnd"/>
          </w:p>
        </w:tc>
      </w:tr>
      <w:tr w:rsidR="007613D6" w:rsidRPr="007E47F1" w14:paraId="69D8F8D4" w14:textId="77777777" w:rsidTr="007613D6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7107ECA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Základná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škola</w:t>
            </w:r>
            <w:proofErr w:type="spellEnd"/>
          </w:p>
        </w:tc>
        <w:tc>
          <w:tcPr>
            <w:tcW w:w="15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EDCDD81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áno</w:t>
            </w:r>
            <w:proofErr w:type="spellEnd"/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A2A7AB3" w14:textId="77777777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</w:p>
        </w:tc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AB200E5" w14:textId="77777777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</w:p>
        </w:tc>
      </w:tr>
      <w:tr w:rsidR="007613D6" w:rsidRPr="007E47F1" w14:paraId="22D54FD7" w14:textId="77777777" w:rsidTr="007613D6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3CEBA3A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Materská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škola</w:t>
            </w:r>
            <w:proofErr w:type="spellEnd"/>
          </w:p>
        </w:tc>
        <w:tc>
          <w:tcPr>
            <w:tcW w:w="15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CCB1B69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áno</w:t>
            </w:r>
            <w:proofErr w:type="spellEnd"/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6E76AE7" w14:textId="77777777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</w:p>
        </w:tc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6FCFF27" w14:textId="77777777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</w:p>
        </w:tc>
      </w:tr>
      <w:tr w:rsidR="007613D6" w:rsidRPr="007E47F1" w14:paraId="0D17F743" w14:textId="77777777" w:rsidTr="007613D6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C64A852" w14:textId="7D9104B0" w:rsidR="007613D6" w:rsidRPr="007E47F1" w:rsidRDefault="009E317E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Centrum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voľného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času</w:t>
            </w:r>
            <w:proofErr w:type="spellEnd"/>
          </w:p>
        </w:tc>
        <w:tc>
          <w:tcPr>
            <w:tcW w:w="15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C9A3AFC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áno</w:t>
            </w:r>
            <w:proofErr w:type="spellEnd"/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3D5D6A5" w14:textId="77777777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</w:p>
        </w:tc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D9876F1" w14:textId="77777777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</w:p>
        </w:tc>
      </w:tr>
      <w:tr w:rsidR="009E317E" w:rsidRPr="007E47F1" w14:paraId="5257AB44" w14:textId="77777777" w:rsidTr="007613D6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496E1333" w14:textId="7A065D1C" w:rsidR="009E317E" w:rsidRDefault="00B3663C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Základná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umelecká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škola</w:t>
            </w:r>
            <w:proofErr w:type="spellEnd"/>
          </w:p>
        </w:tc>
        <w:tc>
          <w:tcPr>
            <w:tcW w:w="15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1EE35B54" w14:textId="0F497FB1" w:rsidR="009E317E" w:rsidRPr="007E47F1" w:rsidRDefault="00B3663C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áno</w:t>
            </w:r>
            <w:proofErr w:type="spellEnd"/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13336A27" w14:textId="77777777" w:rsidR="009E317E" w:rsidRPr="007E47F1" w:rsidRDefault="009E317E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367C1C55" w14:textId="77777777" w:rsidR="009E317E" w:rsidRPr="007E47F1" w:rsidRDefault="009E317E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</w:p>
        </w:tc>
      </w:tr>
      <w:tr w:rsidR="00B3663C" w:rsidRPr="007E47F1" w14:paraId="1EB77CAE" w14:textId="77777777" w:rsidTr="007613D6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0BF48580" w14:textId="47A4ED6B" w:rsidR="00B3663C" w:rsidRDefault="00B3663C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Konsolidované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účt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. 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–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príspevkové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organizácie</w:t>
            </w:r>
            <w:proofErr w:type="spellEnd"/>
          </w:p>
        </w:tc>
        <w:tc>
          <w:tcPr>
            <w:tcW w:w="15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3EB227F6" w14:textId="4D1E7908" w:rsidR="00B3663C" w:rsidRPr="007E47F1" w:rsidRDefault="00B3663C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áno</w:t>
            </w:r>
            <w:proofErr w:type="spellEnd"/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53B3E581" w14:textId="77777777" w:rsidR="00B3663C" w:rsidRPr="007E47F1" w:rsidRDefault="00B3663C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3778573C" w14:textId="77777777" w:rsidR="00B3663C" w:rsidRPr="007E47F1" w:rsidRDefault="00B3663C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</w:p>
        </w:tc>
      </w:tr>
      <w:tr w:rsidR="007613D6" w:rsidRPr="007E47F1" w14:paraId="22D5BF72" w14:textId="77777777" w:rsidTr="007613D6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B75749E" w14:textId="774522CE" w:rsidR="007613D6" w:rsidRPr="007E47F1" w:rsidRDefault="00B3663C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Konsolidované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účtovné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– s. r. o.</w:t>
            </w:r>
          </w:p>
        </w:tc>
        <w:tc>
          <w:tcPr>
            <w:tcW w:w="15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407C2D8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áno</w:t>
            </w:r>
            <w:proofErr w:type="spellEnd"/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8CA8C3F" w14:textId="77777777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</w:p>
        </w:tc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D731411" w14:textId="77777777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</w:p>
        </w:tc>
      </w:tr>
    </w:tbl>
    <w:p w14:paraId="085ABEE7" w14:textId="77777777" w:rsidR="00B3663C" w:rsidRDefault="00B3663C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p w14:paraId="7D1E4822" w14:textId="32552AE1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Fonts w:asciiTheme="minorHAnsi" w:hAnsiTheme="minorHAnsi" w:cstheme="minorHAnsi"/>
          <w:sz w:val="22"/>
          <w:szCs w:val="22"/>
        </w:rPr>
        <w:t>Metóda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úplnej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konsolidácie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bola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použitá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pri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dcérskych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účtovných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jednotkách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>.</w:t>
      </w:r>
    </w:p>
    <w:p w14:paraId="0DC24ABF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Informácie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o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údajoch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aktív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pasív</w:t>
      </w:r>
      <w:proofErr w:type="spellEnd"/>
    </w:p>
    <w:p w14:paraId="71BA47BE" w14:textId="0386170A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Prehľad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pohybu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dlhodobého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nehmotného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dlhodobého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hmotného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majetku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od 1.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januára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202</w:t>
      </w:r>
      <w:r w:rsidR="00E92543">
        <w:rPr>
          <w:rFonts w:asciiTheme="minorHAnsi" w:hAnsiTheme="minorHAnsi" w:cstheme="minorHAnsi"/>
          <w:sz w:val="22"/>
          <w:szCs w:val="22"/>
        </w:rPr>
        <w:t>4</w:t>
      </w:r>
      <w:r w:rsidRPr="007E47F1">
        <w:rPr>
          <w:rFonts w:asciiTheme="minorHAnsi" w:hAnsiTheme="minorHAnsi" w:cstheme="minorHAnsi"/>
          <w:sz w:val="22"/>
          <w:szCs w:val="22"/>
        </w:rPr>
        <w:t xml:space="preserve"> do 31.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decembra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202</w:t>
      </w:r>
      <w:r w:rsidR="00E92543">
        <w:rPr>
          <w:rFonts w:asciiTheme="minorHAnsi" w:hAnsiTheme="minorHAnsi" w:cstheme="minorHAnsi"/>
          <w:sz w:val="22"/>
          <w:szCs w:val="22"/>
        </w:rPr>
        <w:t xml:space="preserve">4   </w:t>
      </w:r>
      <w:r w:rsidRPr="007E47F1">
        <w:rPr>
          <w:rFonts w:asciiTheme="minorHAnsi" w:hAnsiTheme="minorHAnsi" w:cstheme="minorHAnsi"/>
          <w:sz w:val="22"/>
          <w:szCs w:val="22"/>
        </w:rPr>
        <w:t xml:space="preserve"> je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uvedený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tabuľkovej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časti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Poznámok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>.</w:t>
      </w:r>
    </w:p>
    <w:p w14:paraId="125F335F" w14:textId="7ADC9638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Fonts w:asciiTheme="minorHAnsi" w:hAnsiTheme="minorHAnsi" w:cstheme="minorHAnsi"/>
          <w:sz w:val="22"/>
          <w:szCs w:val="22"/>
        </w:rPr>
        <w:lastRenderedPageBreak/>
        <w:t>Najvýznamnejšou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položkou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pohľadávok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sú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pohľadávky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z </w:t>
      </w:r>
      <w:proofErr w:type="spellStart"/>
      <w:r w:rsidR="00526F9C">
        <w:rPr>
          <w:rFonts w:asciiTheme="minorHAnsi" w:hAnsiTheme="minorHAnsi" w:cstheme="minorHAnsi"/>
          <w:sz w:val="22"/>
          <w:szCs w:val="22"/>
        </w:rPr>
        <w:t>ne</w:t>
      </w:r>
      <w:r w:rsidRPr="007E47F1">
        <w:rPr>
          <w:rFonts w:asciiTheme="minorHAnsi" w:hAnsiTheme="minorHAnsi" w:cstheme="minorHAnsi"/>
          <w:sz w:val="22"/>
          <w:szCs w:val="22"/>
        </w:rPr>
        <w:t>daňových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príjmov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obce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výške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r w:rsidR="00B215F0">
        <w:rPr>
          <w:rFonts w:asciiTheme="minorHAnsi" w:hAnsiTheme="minorHAnsi" w:cstheme="minorHAnsi"/>
          <w:sz w:val="22"/>
          <w:szCs w:val="22"/>
        </w:rPr>
        <w:t>465</w:t>
      </w:r>
      <w:r w:rsidR="000E4561">
        <w:rPr>
          <w:rFonts w:asciiTheme="minorHAnsi" w:hAnsiTheme="minorHAnsi" w:cstheme="minorHAnsi"/>
          <w:sz w:val="22"/>
          <w:szCs w:val="22"/>
        </w:rPr>
        <w:t> </w:t>
      </w:r>
      <w:r w:rsidR="00B215F0">
        <w:rPr>
          <w:rFonts w:asciiTheme="minorHAnsi" w:hAnsiTheme="minorHAnsi" w:cstheme="minorHAnsi"/>
          <w:sz w:val="22"/>
          <w:szCs w:val="22"/>
        </w:rPr>
        <w:t>4</w:t>
      </w:r>
      <w:r w:rsidR="000E4561">
        <w:rPr>
          <w:rFonts w:asciiTheme="minorHAnsi" w:hAnsiTheme="minorHAnsi" w:cstheme="minorHAnsi"/>
          <w:sz w:val="22"/>
          <w:szCs w:val="22"/>
        </w:rPr>
        <w:t>46,</w:t>
      </w:r>
      <w:proofErr w:type="gramStart"/>
      <w:r w:rsidR="000E4561">
        <w:rPr>
          <w:rFonts w:asciiTheme="minorHAnsi" w:hAnsiTheme="minorHAnsi" w:cstheme="minorHAnsi"/>
          <w:sz w:val="22"/>
          <w:szCs w:val="22"/>
        </w:rPr>
        <w:t>40</w:t>
      </w:r>
      <w:r w:rsidR="00B215F0">
        <w:rPr>
          <w:rFonts w:asciiTheme="minorHAnsi" w:hAnsiTheme="minorHAnsi" w:cstheme="minorHAnsi"/>
          <w:sz w:val="22"/>
          <w:szCs w:val="22"/>
        </w:rPr>
        <w:t xml:space="preserve"> </w:t>
      </w:r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eur</w:t>
      </w:r>
      <w:proofErr w:type="spellEnd"/>
      <w:proofErr w:type="gramEnd"/>
      <w:r w:rsidRPr="007E47F1">
        <w:rPr>
          <w:rFonts w:asciiTheme="minorHAnsi" w:hAnsiTheme="minorHAnsi" w:cstheme="minorHAnsi"/>
          <w:sz w:val="22"/>
          <w:szCs w:val="22"/>
        </w:rPr>
        <w:t xml:space="preserve"> (v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roku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202</w:t>
      </w:r>
      <w:r w:rsidR="000E4561">
        <w:rPr>
          <w:rFonts w:asciiTheme="minorHAnsi" w:hAnsiTheme="minorHAnsi" w:cstheme="minorHAnsi"/>
          <w:sz w:val="22"/>
          <w:szCs w:val="22"/>
        </w:rPr>
        <w:t>3</w:t>
      </w:r>
      <w:r w:rsidRPr="007E47F1">
        <w:rPr>
          <w:rFonts w:asciiTheme="minorHAnsi" w:hAnsiTheme="minorHAnsi" w:cstheme="minorHAnsi"/>
          <w:sz w:val="22"/>
          <w:szCs w:val="22"/>
        </w:rPr>
        <w:t xml:space="preserve"> to bolo </w:t>
      </w:r>
      <w:r w:rsidR="000E4561">
        <w:rPr>
          <w:rFonts w:asciiTheme="minorHAnsi" w:hAnsiTheme="minorHAnsi" w:cstheme="minorHAnsi"/>
          <w:sz w:val="22"/>
          <w:szCs w:val="22"/>
        </w:rPr>
        <w:t xml:space="preserve">465 420,08 </w:t>
      </w:r>
      <w:r w:rsidR="000E4561"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0E4561" w:rsidRPr="007E47F1">
        <w:rPr>
          <w:rFonts w:asciiTheme="minorHAnsi" w:hAnsiTheme="minorHAnsi" w:cstheme="minorHAnsi"/>
          <w:sz w:val="22"/>
          <w:szCs w:val="22"/>
        </w:rPr>
        <w:t>eur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>).</w:t>
      </w:r>
    </w:p>
    <w:p w14:paraId="694273FD" w14:textId="74D27736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Fonts w:asciiTheme="minorHAnsi" w:hAnsiTheme="minorHAnsi" w:cstheme="minorHAnsi"/>
          <w:sz w:val="22"/>
          <w:szCs w:val="22"/>
        </w:rPr>
        <w:t>Ako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finančný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majetok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sú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vykázané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peňažné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prostriedky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pokladnici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bankách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.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Účtami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bankách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môže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konsolidovaný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celok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voľne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disponovať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sume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r w:rsidR="00B215F0">
        <w:rPr>
          <w:rFonts w:asciiTheme="minorHAnsi" w:hAnsiTheme="minorHAnsi" w:cstheme="minorHAnsi"/>
          <w:sz w:val="22"/>
          <w:szCs w:val="22"/>
        </w:rPr>
        <w:t>11 3</w:t>
      </w:r>
      <w:r w:rsidR="000E4561">
        <w:rPr>
          <w:rFonts w:asciiTheme="minorHAnsi" w:hAnsiTheme="minorHAnsi" w:cstheme="minorHAnsi"/>
          <w:sz w:val="22"/>
          <w:szCs w:val="22"/>
        </w:rPr>
        <w:t>20 231,</w:t>
      </w:r>
      <w:proofErr w:type="gramStart"/>
      <w:r w:rsidR="000E4561">
        <w:rPr>
          <w:rFonts w:asciiTheme="minorHAnsi" w:hAnsiTheme="minorHAnsi" w:cstheme="minorHAnsi"/>
          <w:sz w:val="22"/>
          <w:szCs w:val="22"/>
        </w:rPr>
        <w:t>85</w:t>
      </w:r>
      <w:r w:rsidR="00B215F0">
        <w:rPr>
          <w:rFonts w:asciiTheme="minorHAnsi" w:hAnsiTheme="minorHAnsi" w:cstheme="minorHAnsi"/>
          <w:sz w:val="22"/>
          <w:szCs w:val="22"/>
        </w:rPr>
        <w:t xml:space="preserve"> </w:t>
      </w:r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eur</w:t>
      </w:r>
      <w:proofErr w:type="spellEnd"/>
      <w:proofErr w:type="gramEnd"/>
      <w:r w:rsidRPr="007E47F1">
        <w:rPr>
          <w:rFonts w:asciiTheme="minorHAnsi" w:hAnsiTheme="minorHAnsi" w:cstheme="minorHAnsi"/>
          <w:sz w:val="22"/>
          <w:szCs w:val="22"/>
        </w:rPr>
        <w:t xml:space="preserve"> (v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roku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202</w:t>
      </w:r>
      <w:r w:rsidR="000E4561">
        <w:rPr>
          <w:rFonts w:asciiTheme="minorHAnsi" w:hAnsiTheme="minorHAnsi" w:cstheme="minorHAnsi"/>
          <w:sz w:val="22"/>
          <w:szCs w:val="22"/>
        </w:rPr>
        <w:t>3</w:t>
      </w:r>
      <w:r w:rsidRPr="007E47F1">
        <w:rPr>
          <w:rFonts w:asciiTheme="minorHAnsi" w:hAnsiTheme="minorHAnsi" w:cstheme="minorHAnsi"/>
          <w:sz w:val="22"/>
          <w:szCs w:val="22"/>
        </w:rPr>
        <w:t xml:space="preserve"> to bolo </w:t>
      </w:r>
      <w:r w:rsidR="000E4561">
        <w:rPr>
          <w:rFonts w:asciiTheme="minorHAnsi" w:hAnsiTheme="minorHAnsi" w:cstheme="minorHAnsi"/>
          <w:sz w:val="22"/>
          <w:szCs w:val="22"/>
        </w:rPr>
        <w:t>11 319 097,95</w:t>
      </w:r>
      <w:r w:rsidR="000E456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0E4561">
        <w:rPr>
          <w:rFonts w:asciiTheme="minorHAnsi" w:hAnsiTheme="minorHAnsi" w:cstheme="minorHAnsi"/>
          <w:sz w:val="22"/>
          <w:szCs w:val="22"/>
        </w:rPr>
        <w:t>eur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>).</w:t>
      </w:r>
    </w:p>
    <w:p w14:paraId="35689EC2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Prehľad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záväzkov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podľa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splatnosti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je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uvedený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tabuľkovej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časti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Poznámok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>.</w:t>
      </w:r>
    </w:p>
    <w:p w14:paraId="099F36E5" w14:textId="383F1428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Konsolidovaný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celok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vykazuje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úvery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výške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r w:rsidR="00E92543">
        <w:rPr>
          <w:rFonts w:asciiTheme="minorHAnsi" w:hAnsiTheme="minorHAnsi" w:cstheme="minorHAnsi"/>
          <w:sz w:val="22"/>
          <w:szCs w:val="22"/>
        </w:rPr>
        <w:t>8</w:t>
      </w:r>
      <w:r w:rsidR="00B215F0">
        <w:rPr>
          <w:rFonts w:asciiTheme="minorHAnsi" w:hAnsiTheme="minorHAnsi" w:cstheme="minorHAnsi"/>
          <w:sz w:val="22"/>
          <w:szCs w:val="22"/>
        </w:rPr>
        <w:t>7</w:t>
      </w:r>
      <w:r w:rsidR="00E92543">
        <w:rPr>
          <w:rFonts w:asciiTheme="minorHAnsi" w:hAnsiTheme="minorHAnsi" w:cstheme="minorHAnsi"/>
          <w:sz w:val="22"/>
          <w:szCs w:val="22"/>
        </w:rPr>
        <w:t> 938,71</w:t>
      </w:r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eur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(v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roku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202</w:t>
      </w:r>
      <w:r w:rsidR="00E92543">
        <w:rPr>
          <w:rFonts w:asciiTheme="minorHAnsi" w:hAnsiTheme="minorHAnsi" w:cstheme="minorHAnsi"/>
          <w:sz w:val="22"/>
          <w:szCs w:val="22"/>
        </w:rPr>
        <w:t>3</w:t>
      </w:r>
      <w:r w:rsidRPr="007E47F1">
        <w:rPr>
          <w:rFonts w:asciiTheme="minorHAnsi" w:hAnsiTheme="minorHAnsi" w:cstheme="minorHAnsi"/>
          <w:sz w:val="22"/>
          <w:szCs w:val="22"/>
        </w:rPr>
        <w:t xml:space="preserve"> to bolo </w:t>
      </w:r>
      <w:r w:rsidR="00E92543">
        <w:rPr>
          <w:rFonts w:asciiTheme="minorHAnsi" w:hAnsiTheme="minorHAnsi" w:cstheme="minorHAnsi"/>
          <w:sz w:val="22"/>
          <w:szCs w:val="22"/>
        </w:rPr>
        <w:t>197 660,48</w:t>
      </w:r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eur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>).</w:t>
      </w:r>
    </w:p>
    <w:p w14:paraId="3C09AE6E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Informácie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o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výnosoch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nákladoch</w:t>
      </w:r>
      <w:proofErr w:type="spellEnd"/>
    </w:p>
    <w:p w14:paraId="5A75977D" w14:textId="7B6E9A5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Fonts w:asciiTheme="minorHAnsi" w:hAnsiTheme="minorHAnsi" w:cstheme="minorHAnsi"/>
          <w:sz w:val="22"/>
          <w:szCs w:val="22"/>
        </w:rPr>
        <w:t xml:space="preserve">Z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hľadiska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kvantity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sú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najvýznamnejšími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nákladmi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osobné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náklady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výške</w:t>
      </w:r>
      <w:proofErr w:type="spellEnd"/>
      <w:r w:rsidR="00B215F0">
        <w:rPr>
          <w:rFonts w:asciiTheme="minorHAnsi" w:hAnsiTheme="minorHAnsi" w:cstheme="minorHAnsi"/>
          <w:sz w:val="22"/>
          <w:szCs w:val="22"/>
        </w:rPr>
        <w:t xml:space="preserve"> </w:t>
      </w:r>
      <w:r w:rsidR="000E4561">
        <w:rPr>
          <w:rFonts w:asciiTheme="minorHAnsi" w:hAnsiTheme="minorHAnsi" w:cstheme="minorHAnsi"/>
          <w:sz w:val="22"/>
          <w:szCs w:val="22"/>
        </w:rPr>
        <w:t>2</w:t>
      </w:r>
      <w:r w:rsidR="00B215F0">
        <w:rPr>
          <w:rFonts w:asciiTheme="minorHAnsi" w:hAnsiTheme="minorHAnsi" w:cstheme="minorHAnsi"/>
          <w:sz w:val="22"/>
          <w:szCs w:val="22"/>
        </w:rPr>
        <w:t>1</w:t>
      </w:r>
      <w:r w:rsidR="000E4561">
        <w:rPr>
          <w:rFonts w:asciiTheme="minorHAnsi" w:hAnsiTheme="minorHAnsi" w:cstheme="minorHAnsi"/>
          <w:sz w:val="22"/>
          <w:szCs w:val="22"/>
        </w:rPr>
        <w:t> 615 281,40</w:t>
      </w:r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eur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(v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roku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202</w:t>
      </w:r>
      <w:r w:rsidR="000E4561">
        <w:rPr>
          <w:rFonts w:asciiTheme="minorHAnsi" w:hAnsiTheme="minorHAnsi" w:cstheme="minorHAnsi"/>
          <w:sz w:val="22"/>
          <w:szCs w:val="22"/>
        </w:rPr>
        <w:t>3</w:t>
      </w:r>
      <w:r w:rsidRPr="007E47F1">
        <w:rPr>
          <w:rFonts w:asciiTheme="minorHAnsi" w:hAnsiTheme="minorHAnsi" w:cstheme="minorHAnsi"/>
          <w:sz w:val="22"/>
          <w:szCs w:val="22"/>
        </w:rPr>
        <w:t xml:space="preserve"> to bolo </w:t>
      </w:r>
      <w:r w:rsidR="000E4561">
        <w:rPr>
          <w:rFonts w:asciiTheme="minorHAnsi" w:hAnsiTheme="minorHAnsi" w:cstheme="minorHAnsi"/>
          <w:sz w:val="22"/>
          <w:szCs w:val="22"/>
        </w:rPr>
        <w:t>18 584 421,91</w:t>
      </w:r>
      <w:r w:rsidR="000E4561"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0E4561" w:rsidRPr="007E47F1">
        <w:rPr>
          <w:rFonts w:asciiTheme="minorHAnsi" w:hAnsiTheme="minorHAnsi" w:cstheme="minorHAnsi"/>
          <w:sz w:val="22"/>
          <w:szCs w:val="22"/>
        </w:rPr>
        <w:t>eur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>).</w:t>
      </w:r>
    </w:p>
    <w:p w14:paraId="6C4174F8" w14:textId="77A340EC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Fonts w:asciiTheme="minorHAnsi" w:hAnsiTheme="minorHAnsi" w:cstheme="minorHAnsi"/>
          <w:sz w:val="22"/>
          <w:szCs w:val="22"/>
        </w:rPr>
        <w:t>Najvýznamnejšími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výnosmi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sú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daňové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výnosy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výške</w:t>
      </w:r>
      <w:proofErr w:type="spellEnd"/>
      <w:r w:rsidR="00B215F0">
        <w:rPr>
          <w:rFonts w:asciiTheme="minorHAnsi" w:hAnsiTheme="minorHAnsi" w:cstheme="minorHAnsi"/>
          <w:sz w:val="22"/>
          <w:szCs w:val="22"/>
        </w:rPr>
        <w:t xml:space="preserve"> 1</w:t>
      </w:r>
      <w:r w:rsidR="000E4561">
        <w:rPr>
          <w:rFonts w:asciiTheme="minorHAnsi" w:hAnsiTheme="minorHAnsi" w:cstheme="minorHAnsi"/>
          <w:sz w:val="22"/>
          <w:szCs w:val="22"/>
        </w:rPr>
        <w:t>8 521 552,78</w:t>
      </w:r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eur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(v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roku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202</w:t>
      </w:r>
      <w:r w:rsidR="000E4561">
        <w:rPr>
          <w:rFonts w:asciiTheme="minorHAnsi" w:hAnsiTheme="minorHAnsi" w:cstheme="minorHAnsi"/>
          <w:sz w:val="22"/>
          <w:szCs w:val="22"/>
        </w:rPr>
        <w:t>3</w:t>
      </w:r>
      <w:r w:rsidRPr="007E47F1">
        <w:rPr>
          <w:rFonts w:asciiTheme="minorHAnsi" w:hAnsiTheme="minorHAnsi" w:cstheme="minorHAnsi"/>
          <w:sz w:val="22"/>
          <w:szCs w:val="22"/>
        </w:rPr>
        <w:t xml:space="preserve"> to bolo </w:t>
      </w:r>
      <w:r w:rsidR="000E4561">
        <w:rPr>
          <w:rFonts w:asciiTheme="minorHAnsi" w:hAnsiTheme="minorHAnsi" w:cstheme="minorHAnsi"/>
          <w:sz w:val="22"/>
          <w:szCs w:val="22"/>
        </w:rPr>
        <w:t>16 509 303,57</w:t>
      </w:r>
      <w:r w:rsidR="000E4561"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0E4561" w:rsidRPr="007E47F1">
        <w:rPr>
          <w:rFonts w:asciiTheme="minorHAnsi" w:hAnsiTheme="minorHAnsi" w:cstheme="minorHAnsi"/>
          <w:sz w:val="22"/>
          <w:szCs w:val="22"/>
        </w:rPr>
        <w:t>eur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) a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výnosy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zo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zúčtovania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transferov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bežných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aj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kapitálových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od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subjektov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verejnej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správy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vrátane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štátneho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rozpočtu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, a to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výške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r w:rsidR="00B215F0">
        <w:rPr>
          <w:rFonts w:asciiTheme="minorHAnsi" w:hAnsiTheme="minorHAnsi" w:cstheme="minorHAnsi"/>
          <w:sz w:val="22"/>
          <w:szCs w:val="22"/>
        </w:rPr>
        <w:t>10 866 931,77</w:t>
      </w:r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eur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(v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roku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202</w:t>
      </w:r>
      <w:r w:rsidR="000E4561">
        <w:rPr>
          <w:rFonts w:asciiTheme="minorHAnsi" w:hAnsiTheme="minorHAnsi" w:cstheme="minorHAnsi"/>
          <w:sz w:val="22"/>
          <w:szCs w:val="22"/>
        </w:rPr>
        <w:t>3</w:t>
      </w:r>
      <w:r w:rsidRPr="007E47F1">
        <w:rPr>
          <w:rFonts w:asciiTheme="minorHAnsi" w:hAnsiTheme="minorHAnsi" w:cstheme="minorHAnsi"/>
          <w:sz w:val="22"/>
          <w:szCs w:val="22"/>
        </w:rPr>
        <w:t xml:space="preserve"> to bolo </w:t>
      </w:r>
      <w:r w:rsidR="000E4561">
        <w:rPr>
          <w:rFonts w:asciiTheme="minorHAnsi" w:hAnsiTheme="minorHAnsi" w:cstheme="minorHAnsi"/>
          <w:sz w:val="22"/>
          <w:szCs w:val="22"/>
        </w:rPr>
        <w:t>10 866 931,77</w:t>
      </w:r>
      <w:r w:rsidR="000E4561"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0E4561" w:rsidRPr="007E47F1">
        <w:rPr>
          <w:rFonts w:asciiTheme="minorHAnsi" w:hAnsiTheme="minorHAnsi" w:cstheme="minorHAnsi"/>
          <w:sz w:val="22"/>
          <w:szCs w:val="22"/>
        </w:rPr>
        <w:t>eur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>).</w:t>
      </w:r>
    </w:p>
    <w:p w14:paraId="263130C7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Style w:val="Vrazn"/>
          <w:rFonts w:asciiTheme="minorHAnsi" w:hAnsiTheme="minorHAnsi" w:cstheme="minorHAnsi"/>
          <w:sz w:val="22"/>
          <w:szCs w:val="22"/>
        </w:rPr>
        <w:t>SKUTOČNOSTI, KTORÉ NASTALI PO DNI, KU KTORÉMU SA ZOSTAVUJE KONSOLIDOVANÁ ÚČTOVNÁ ZÁVIERKA, DO DŇA JEJ ZOSTAVENIA</w:t>
      </w:r>
    </w:p>
    <w:p w14:paraId="0309C05F" w14:textId="6BD6FD02" w:rsidR="000E4561" w:rsidRDefault="000E4561" w:rsidP="000E4561">
      <w:pPr>
        <w:pStyle w:val="Nadpis3"/>
        <w:spacing w:before="0" w:beforeAutospacing="0" w:after="120" w:afterAutospacing="0"/>
        <w:rPr>
          <w:rFonts w:asciiTheme="majorHAnsi" w:hAnsiTheme="majorHAnsi" w:cstheme="majorHAnsi"/>
          <w:b w:val="0"/>
          <w:sz w:val="22"/>
          <w:szCs w:val="22"/>
        </w:rPr>
      </w:pP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Informácie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o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skutočnostiach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,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ktoré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nastali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po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dni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,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ku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ktorému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sa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zostavuje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účtovná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závierka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do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dňa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zostavenia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účtovnej</w:t>
      </w:r>
      <w:proofErr w:type="spellEnd"/>
      <w:r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závierky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</w:p>
    <w:p w14:paraId="0636B24A" w14:textId="77777777" w:rsidR="000E4561" w:rsidRDefault="000E4561" w:rsidP="000E4561">
      <w:pPr>
        <w:pStyle w:val="Nadpis3"/>
        <w:spacing w:before="0" w:beforeAutospacing="0" w:after="120" w:afterAutospacing="0"/>
        <w:rPr>
          <w:rFonts w:asciiTheme="majorHAnsi" w:hAnsiTheme="majorHAnsi" w:cstheme="majorHAnsi"/>
          <w:b w:val="0"/>
          <w:sz w:val="22"/>
          <w:szCs w:val="22"/>
        </w:rPr>
      </w:pPr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a)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pokles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alebo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zvýšenie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trhovej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ceny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finančného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majetku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ako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dôsledku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okolností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,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ktoré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nastali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po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dni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,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ku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ktorému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sa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zostavuje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účtovná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závierka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do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dňa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zostavenia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účtovnej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závierky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s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uvedením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dôvodu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týchto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zmien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-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nemáme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informácie</w:t>
      </w:r>
      <w:proofErr w:type="spellEnd"/>
    </w:p>
    <w:p w14:paraId="0A16EA9B" w14:textId="77777777" w:rsidR="000E4561" w:rsidRDefault="000E4561" w:rsidP="000E4561">
      <w:pPr>
        <w:pStyle w:val="Nadpis3"/>
        <w:spacing w:before="0" w:beforeAutospacing="0" w:after="120" w:afterAutospacing="0"/>
        <w:rPr>
          <w:rFonts w:asciiTheme="majorHAnsi" w:hAnsiTheme="majorHAnsi" w:cstheme="majorHAnsi"/>
          <w:b w:val="0"/>
          <w:sz w:val="22"/>
          <w:szCs w:val="22"/>
        </w:rPr>
      </w:pPr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b)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dôvody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pre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zmenu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výšky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rezerv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gramStart"/>
      <w:r w:rsidRPr="000E4561">
        <w:rPr>
          <w:rFonts w:asciiTheme="majorHAnsi" w:hAnsiTheme="majorHAnsi" w:cstheme="majorHAnsi"/>
          <w:b w:val="0"/>
          <w:sz w:val="22"/>
          <w:szCs w:val="22"/>
        </w:rPr>
        <w:t>a</w:t>
      </w:r>
      <w:proofErr w:type="gram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opravných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položiek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–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nemáme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informácie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</w:p>
    <w:p w14:paraId="3C505F39" w14:textId="77777777" w:rsidR="000E4561" w:rsidRDefault="000E4561" w:rsidP="000E4561">
      <w:pPr>
        <w:pStyle w:val="Nadpis3"/>
        <w:spacing w:before="0" w:beforeAutospacing="0" w:after="120" w:afterAutospacing="0"/>
        <w:rPr>
          <w:rFonts w:asciiTheme="majorHAnsi" w:hAnsiTheme="majorHAnsi" w:cstheme="majorHAnsi"/>
          <w:b w:val="0"/>
          <w:sz w:val="22"/>
          <w:szCs w:val="22"/>
        </w:rPr>
      </w:pPr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c)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zmeny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významných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položiek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dlhodobého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finančného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majetku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-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nemáme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informácie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</w:p>
    <w:p w14:paraId="5446C93B" w14:textId="77777777" w:rsidR="008550B3" w:rsidRDefault="000E4561" w:rsidP="000E4561">
      <w:pPr>
        <w:pStyle w:val="Nadpis3"/>
        <w:spacing w:before="0" w:beforeAutospacing="0" w:after="120" w:afterAutospacing="0"/>
        <w:rPr>
          <w:rFonts w:asciiTheme="majorHAnsi" w:hAnsiTheme="majorHAnsi" w:cstheme="majorHAnsi"/>
          <w:b w:val="0"/>
          <w:sz w:val="22"/>
          <w:szCs w:val="22"/>
        </w:rPr>
      </w:pPr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d)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vydané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dlhopisy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gramStart"/>
      <w:r w:rsidRPr="000E4561">
        <w:rPr>
          <w:rFonts w:asciiTheme="majorHAnsi" w:hAnsiTheme="majorHAnsi" w:cstheme="majorHAnsi"/>
          <w:b w:val="0"/>
          <w:sz w:val="22"/>
          <w:szCs w:val="22"/>
        </w:rPr>
        <w:t>a</w:t>
      </w:r>
      <w:proofErr w:type="gram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iné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cenné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papiere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–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neboli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vydané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</w:p>
    <w:p w14:paraId="124B09AB" w14:textId="77777777" w:rsidR="008550B3" w:rsidRDefault="000E4561" w:rsidP="000E4561">
      <w:pPr>
        <w:pStyle w:val="Nadpis3"/>
        <w:spacing w:before="0" w:beforeAutospacing="0" w:after="120" w:afterAutospacing="0"/>
        <w:rPr>
          <w:rFonts w:asciiTheme="majorHAnsi" w:hAnsiTheme="majorHAnsi" w:cstheme="majorHAnsi"/>
          <w:b w:val="0"/>
          <w:sz w:val="22"/>
          <w:szCs w:val="22"/>
        </w:rPr>
      </w:pPr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e)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zmena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právnej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formy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účtovnej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jednotky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–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nenastala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zmena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</w:p>
    <w:p w14:paraId="6BDD7446" w14:textId="3AA2CACE" w:rsidR="000E4561" w:rsidRPr="000E4561" w:rsidRDefault="000E4561" w:rsidP="000E4561">
      <w:pPr>
        <w:pStyle w:val="Nadpis3"/>
        <w:spacing w:before="0" w:beforeAutospacing="0" w:after="120" w:afterAutospacing="0"/>
        <w:rPr>
          <w:rStyle w:val="Vrazn"/>
          <w:rFonts w:asciiTheme="majorHAnsi" w:hAnsiTheme="majorHAnsi" w:cstheme="majorHAnsi"/>
          <w:bCs/>
          <w:sz w:val="22"/>
          <w:szCs w:val="22"/>
        </w:rPr>
      </w:pPr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f)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mimoriadne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udalosti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,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ak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majú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vplyv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na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hospodárenie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účtovnej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jednotky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,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napríklad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živelné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pohromy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–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Kontrola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plavárne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statikom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ukázala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,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že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podhľad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v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bazénovej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časti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je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premočený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zrážkami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,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nosné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konštrukcie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sú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skorodované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,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hrozilo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prevalenie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podhľadu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do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bazéna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. T. č.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sa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realizuje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rekonštrukcia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podhľadu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plavárne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na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Komenského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ulici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>.</w:t>
      </w:r>
      <w:r w:rsidRPr="000E456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</w:p>
    <w:p w14:paraId="67B1097E" w14:textId="25215287" w:rsidR="007613D6" w:rsidRPr="007E47F1" w:rsidRDefault="007613D6" w:rsidP="007E47F1">
      <w:pPr>
        <w:pStyle w:val="Nadpis3"/>
        <w:spacing w:before="0" w:beforeAutospacing="0" w:after="120" w:afterAutospacing="0"/>
        <w:jc w:val="center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Tabuľková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časť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poznámok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–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novelizácia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tabuľkovej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7E47F1">
        <w:rPr>
          <w:rFonts w:asciiTheme="minorHAnsi" w:hAnsiTheme="minorHAnsi" w:cstheme="minorHAnsi"/>
          <w:sz w:val="22"/>
          <w:szCs w:val="22"/>
        </w:rPr>
        <w:br/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časti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vzťahujúca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sa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na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konsolidovanú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7E47F1">
        <w:rPr>
          <w:rFonts w:asciiTheme="minorHAnsi" w:hAnsiTheme="minorHAnsi" w:cstheme="minorHAnsi"/>
          <w:sz w:val="22"/>
          <w:szCs w:val="22"/>
        </w:rPr>
        <w:br/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účtovnú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závierku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za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rok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202</w:t>
      </w:r>
      <w:r w:rsidR="008550B3">
        <w:rPr>
          <w:rStyle w:val="Vrazn"/>
          <w:rFonts w:asciiTheme="minorHAnsi" w:hAnsiTheme="minorHAnsi" w:cstheme="minorHAnsi"/>
          <w:b/>
          <w:bCs/>
          <w:sz w:val="22"/>
          <w:szCs w:val="22"/>
        </w:rPr>
        <w:t>4</w:t>
      </w:r>
    </w:p>
    <w:p w14:paraId="0DC61D17" w14:textId="366686A7" w:rsidR="007613D6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Fonts w:asciiTheme="minorHAnsi" w:hAnsiTheme="minorHAnsi" w:cstheme="minorHAnsi"/>
          <w:sz w:val="22"/>
          <w:szCs w:val="22"/>
        </w:rPr>
        <w:t>Štruktúru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konsolidovanej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závierky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samospráve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upravuje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Opatrenie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MF SR zo 17.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decembra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2008 č. MF/27526/2008-31,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ktorým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ustanovujú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podrobnosti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o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metódach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postupoch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konsolidácie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verejnej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správe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podrobnosti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o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usporiadaní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gramStart"/>
      <w:r w:rsidRPr="007E47F1">
        <w:rPr>
          <w:rFonts w:asciiTheme="minorHAnsi" w:hAnsiTheme="minorHAnsi" w:cstheme="minorHAnsi"/>
          <w:sz w:val="22"/>
          <w:szCs w:val="22"/>
        </w:rPr>
        <w:t>a</w:t>
      </w:r>
      <w:proofErr w:type="gram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označovaní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položiek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konsolidovanej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závierky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verejnej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správe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znení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opatrenia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MF SR z 9.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decembra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2009 č. MF/22110/2009-31,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opatrenia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MF SR z 11.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decembra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2013 č. MF/19567/2013-</w:t>
      </w:r>
      <w:proofErr w:type="gramStart"/>
      <w:r w:rsidRPr="007E47F1">
        <w:rPr>
          <w:rFonts w:asciiTheme="minorHAnsi" w:hAnsiTheme="minorHAnsi" w:cstheme="minorHAnsi"/>
          <w:sz w:val="22"/>
          <w:szCs w:val="22"/>
        </w:rPr>
        <w:t>31,opatrenia</w:t>
      </w:r>
      <w:proofErr w:type="gramEnd"/>
      <w:r w:rsidRPr="007E47F1">
        <w:rPr>
          <w:rFonts w:asciiTheme="minorHAnsi" w:hAnsiTheme="minorHAnsi" w:cstheme="minorHAnsi"/>
          <w:sz w:val="22"/>
          <w:szCs w:val="22"/>
        </w:rPr>
        <w:t xml:space="preserve"> MF SR z 10.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decembra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2014 č. MF/21230/2014-31.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Postupy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konsolidácie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boli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posledný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raz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novelizované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Opatrením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Ministerstva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financií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Slovenskej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republiky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z 22.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novembra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2023 č. MF/014271/2023-31,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ktoré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nadobudlo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účinnosť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k 1.1.2024</w:t>
      </w:r>
      <w:r w:rsidR="008550B3">
        <w:rPr>
          <w:rFonts w:asciiTheme="minorHAnsi" w:hAnsiTheme="minorHAnsi" w:cstheme="minorHAnsi"/>
          <w:sz w:val="22"/>
          <w:szCs w:val="22"/>
        </w:rPr>
        <w:t>.</w:t>
      </w:r>
    </w:p>
    <w:p w14:paraId="2D8C5C2C" w14:textId="7B7AF3CE" w:rsidR="00CA6AC0" w:rsidRDefault="00CA6AC0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V </w:t>
      </w:r>
      <w:proofErr w:type="spellStart"/>
      <w:r>
        <w:rPr>
          <w:rFonts w:asciiTheme="minorHAnsi" w:hAnsiTheme="minorHAnsi" w:cstheme="minorHAnsi"/>
          <w:sz w:val="22"/>
          <w:szCs w:val="22"/>
        </w:rPr>
        <w:t>Pezinku</w:t>
      </w:r>
      <w:proofErr w:type="spellEnd"/>
      <w:r>
        <w:rPr>
          <w:rFonts w:asciiTheme="minorHAnsi" w:hAnsiTheme="minorHAnsi" w:cstheme="minorHAnsi"/>
          <w:sz w:val="22"/>
          <w:szCs w:val="22"/>
        </w:rPr>
        <w:t>, 2</w:t>
      </w:r>
      <w:r w:rsidR="008550B3">
        <w:rPr>
          <w:rFonts w:asciiTheme="minorHAnsi" w:hAnsiTheme="minorHAnsi" w:cstheme="minorHAnsi"/>
          <w:sz w:val="22"/>
          <w:szCs w:val="22"/>
        </w:rPr>
        <w:t>0</w:t>
      </w:r>
      <w:r>
        <w:rPr>
          <w:rFonts w:asciiTheme="minorHAnsi" w:hAnsiTheme="minorHAnsi" w:cstheme="minorHAnsi"/>
          <w:sz w:val="22"/>
          <w:szCs w:val="22"/>
        </w:rPr>
        <w:t>.06.202</w:t>
      </w:r>
      <w:r w:rsidR="008550B3">
        <w:rPr>
          <w:rFonts w:asciiTheme="minorHAnsi" w:hAnsiTheme="minorHAnsi" w:cstheme="minorHAnsi"/>
          <w:sz w:val="22"/>
          <w:szCs w:val="22"/>
        </w:rPr>
        <w:t>5</w:t>
      </w:r>
      <w:bookmarkStart w:id="1" w:name="_GoBack"/>
      <w:bookmarkEnd w:id="1"/>
    </w:p>
    <w:p w14:paraId="680103C0" w14:textId="77777777" w:rsidR="00CA6AC0" w:rsidRDefault="00CA6AC0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>
        <w:rPr>
          <w:rFonts w:asciiTheme="minorHAnsi" w:hAnsiTheme="minorHAnsi" w:cstheme="minorHAnsi"/>
          <w:sz w:val="22"/>
          <w:szCs w:val="22"/>
        </w:rPr>
        <w:t>Vyhotovil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: Ing. Jana </w:t>
      </w:r>
      <w:proofErr w:type="spellStart"/>
      <w:r>
        <w:rPr>
          <w:rFonts w:asciiTheme="minorHAnsi" w:hAnsiTheme="minorHAnsi" w:cstheme="minorHAnsi"/>
          <w:sz w:val="22"/>
          <w:szCs w:val="22"/>
        </w:rPr>
        <w:t>Václavová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, </w:t>
      </w:r>
      <w:proofErr w:type="spellStart"/>
      <w:r>
        <w:rPr>
          <w:rFonts w:asciiTheme="minorHAnsi" w:hAnsiTheme="minorHAnsi" w:cstheme="minorHAnsi"/>
          <w:sz w:val="22"/>
          <w:szCs w:val="22"/>
        </w:rPr>
        <w:t>vedúca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</w:rPr>
        <w:t>referátu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</w:rPr>
        <w:t>financií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>
        <w:rPr>
          <w:rFonts w:asciiTheme="minorHAnsi" w:hAnsiTheme="minorHAnsi" w:cstheme="minorHAnsi"/>
          <w:sz w:val="22"/>
          <w:szCs w:val="22"/>
        </w:rPr>
        <w:t>účtovníctva</w:t>
      </w:r>
      <w:proofErr w:type="spellEnd"/>
    </w:p>
    <w:p w14:paraId="6C25A85A" w14:textId="3AE45F7A" w:rsidR="00CA6AC0" w:rsidRDefault="00CA6AC0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            Henrieta </w:t>
      </w:r>
      <w:proofErr w:type="spellStart"/>
      <w:r>
        <w:rPr>
          <w:rFonts w:asciiTheme="minorHAnsi" w:hAnsiTheme="minorHAnsi" w:cstheme="minorHAnsi"/>
          <w:sz w:val="22"/>
          <w:szCs w:val="22"/>
        </w:rPr>
        <w:t>Hauptvoglová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, referent pre </w:t>
      </w:r>
      <w:proofErr w:type="spellStart"/>
      <w:r>
        <w:rPr>
          <w:rFonts w:asciiTheme="minorHAnsi" w:hAnsiTheme="minorHAnsi" w:cstheme="minorHAnsi"/>
          <w:sz w:val="22"/>
          <w:szCs w:val="22"/>
        </w:rPr>
        <w:t>rozpočet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</w:t>
      </w:r>
    </w:p>
    <w:p w14:paraId="5751654B" w14:textId="77777777" w:rsidR="00CA6AC0" w:rsidRPr="007E47F1" w:rsidRDefault="00CA6AC0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sectPr w:rsidR="00CA6AC0" w:rsidRPr="007E47F1" w:rsidSect="00D33B32">
      <w:headerReference w:type="default" r:id="rId7"/>
      <w:footerReference w:type="default" r:id="rId8"/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10FAFBD" w14:textId="77777777" w:rsidR="007E47F1" w:rsidRDefault="007E47F1" w:rsidP="00ED0F4B">
      <w:r>
        <w:separator/>
      </w:r>
    </w:p>
  </w:endnote>
  <w:endnote w:type="continuationSeparator" w:id="0">
    <w:p w14:paraId="402EC287" w14:textId="77777777" w:rsidR="007E47F1" w:rsidRDefault="007E47F1" w:rsidP="00ED0F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52594108"/>
      <w:docPartObj>
        <w:docPartGallery w:val="Page Numbers (Bottom of Page)"/>
        <w:docPartUnique/>
      </w:docPartObj>
    </w:sdtPr>
    <w:sdtEndPr/>
    <w:sdtContent>
      <w:p w14:paraId="75ACB7AA" w14:textId="1B771A1E" w:rsidR="007E47F1" w:rsidRDefault="007E47F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3B3E36D" w14:textId="77777777" w:rsidR="007E47F1" w:rsidRDefault="007E47F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20FF80B" w14:textId="77777777" w:rsidR="007E47F1" w:rsidRDefault="007E47F1" w:rsidP="00ED0F4B">
      <w:r>
        <w:separator/>
      </w:r>
    </w:p>
  </w:footnote>
  <w:footnote w:type="continuationSeparator" w:id="0">
    <w:p w14:paraId="36C1A05B" w14:textId="77777777" w:rsidR="007E47F1" w:rsidRDefault="007E47F1" w:rsidP="00ED0F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2E3B37" w14:textId="2B0E8CED" w:rsidR="007E47F1" w:rsidRPr="007613D6" w:rsidRDefault="007E47F1" w:rsidP="007613D6">
    <w:pPr>
      <w:pStyle w:val="Hlavika"/>
      <w:jc w:val="right"/>
      <w:rPr>
        <w:i/>
        <w:i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395083"/>
    <w:multiLevelType w:val="multilevel"/>
    <w:tmpl w:val="ED961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781959"/>
    <w:multiLevelType w:val="multilevel"/>
    <w:tmpl w:val="3048A3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485308F"/>
    <w:multiLevelType w:val="multilevel"/>
    <w:tmpl w:val="4614CC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FE2036D"/>
    <w:multiLevelType w:val="hybridMultilevel"/>
    <w:tmpl w:val="3BC0AA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5C5873"/>
    <w:multiLevelType w:val="multilevel"/>
    <w:tmpl w:val="EF542A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8577D1E"/>
    <w:multiLevelType w:val="hybridMultilevel"/>
    <w:tmpl w:val="EED64BBE"/>
    <w:lvl w:ilvl="0" w:tplc="D1F099D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3FC2487"/>
    <w:multiLevelType w:val="multilevel"/>
    <w:tmpl w:val="EA30CE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6"/>
  </w:num>
  <w:num w:numId="5">
    <w:abstractNumId w:val="2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76A9"/>
    <w:rsid w:val="00052906"/>
    <w:rsid w:val="000E4561"/>
    <w:rsid w:val="001476A9"/>
    <w:rsid w:val="001C55E1"/>
    <w:rsid w:val="0020702C"/>
    <w:rsid w:val="002116B0"/>
    <w:rsid w:val="0021475F"/>
    <w:rsid w:val="0028758E"/>
    <w:rsid w:val="00526F9C"/>
    <w:rsid w:val="0054280B"/>
    <w:rsid w:val="00570125"/>
    <w:rsid w:val="00575060"/>
    <w:rsid w:val="00587E14"/>
    <w:rsid w:val="0059011C"/>
    <w:rsid w:val="005F3206"/>
    <w:rsid w:val="00632802"/>
    <w:rsid w:val="006830CE"/>
    <w:rsid w:val="006F7F23"/>
    <w:rsid w:val="00702CC7"/>
    <w:rsid w:val="007266E6"/>
    <w:rsid w:val="007613D6"/>
    <w:rsid w:val="00771ABB"/>
    <w:rsid w:val="007E47F1"/>
    <w:rsid w:val="008206DE"/>
    <w:rsid w:val="008550B3"/>
    <w:rsid w:val="008F24C9"/>
    <w:rsid w:val="0097793E"/>
    <w:rsid w:val="009A126E"/>
    <w:rsid w:val="009E317E"/>
    <w:rsid w:val="00A31407"/>
    <w:rsid w:val="00A519A1"/>
    <w:rsid w:val="00B00829"/>
    <w:rsid w:val="00B215F0"/>
    <w:rsid w:val="00B24422"/>
    <w:rsid w:val="00B31386"/>
    <w:rsid w:val="00B3663C"/>
    <w:rsid w:val="00B50720"/>
    <w:rsid w:val="00B71520"/>
    <w:rsid w:val="00BC4A2D"/>
    <w:rsid w:val="00C54AB8"/>
    <w:rsid w:val="00C63363"/>
    <w:rsid w:val="00C94E80"/>
    <w:rsid w:val="00CA6AC0"/>
    <w:rsid w:val="00CD3E83"/>
    <w:rsid w:val="00D33B32"/>
    <w:rsid w:val="00D73B36"/>
    <w:rsid w:val="00E92543"/>
    <w:rsid w:val="00E93F82"/>
    <w:rsid w:val="00EB0F72"/>
    <w:rsid w:val="00EC0F2E"/>
    <w:rsid w:val="00ED0F4B"/>
    <w:rsid w:val="00ED38DE"/>
    <w:rsid w:val="00F44DF0"/>
    <w:rsid w:val="00F81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638797"/>
  <w15:chartTrackingRefBased/>
  <w15:docId w15:val="{BD96E58F-2778-4073-8EF6-5A6D2D05A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D0F4B"/>
    <w:pPr>
      <w:spacing w:after="0" w:line="240" w:lineRule="auto"/>
    </w:pPr>
    <w:rPr>
      <w:sz w:val="24"/>
      <w:szCs w:val="24"/>
      <w:lang w:val="sk-SK"/>
    </w:rPr>
  </w:style>
  <w:style w:type="paragraph" w:styleId="Nadpis3">
    <w:name w:val="heading 3"/>
    <w:basedOn w:val="Normlny"/>
    <w:link w:val="Nadpis3Char"/>
    <w:uiPriority w:val="9"/>
    <w:qFormat/>
    <w:rsid w:val="00EB0F72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n-US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59011C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F24C9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575060"/>
    <w:rPr>
      <w:color w:val="0563C1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ED0F4B"/>
    <w:pPr>
      <w:tabs>
        <w:tab w:val="center" w:pos="4680"/>
        <w:tab w:val="right" w:pos="9360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0F4B"/>
    <w:rPr>
      <w:sz w:val="24"/>
      <w:szCs w:val="24"/>
      <w:lang w:val="sk-SK"/>
    </w:rPr>
  </w:style>
  <w:style w:type="paragraph" w:styleId="Pta">
    <w:name w:val="footer"/>
    <w:basedOn w:val="Normlny"/>
    <w:link w:val="PtaChar"/>
    <w:uiPriority w:val="99"/>
    <w:unhideWhenUsed/>
    <w:rsid w:val="00ED0F4B"/>
    <w:pPr>
      <w:tabs>
        <w:tab w:val="center" w:pos="4680"/>
        <w:tab w:val="right" w:pos="9360"/>
      </w:tabs>
    </w:pPr>
  </w:style>
  <w:style w:type="character" w:customStyle="1" w:styleId="PtaChar">
    <w:name w:val="Päta Char"/>
    <w:basedOn w:val="Predvolenpsmoodseku"/>
    <w:link w:val="Pta"/>
    <w:uiPriority w:val="99"/>
    <w:rsid w:val="00ED0F4B"/>
    <w:rPr>
      <w:sz w:val="24"/>
      <w:szCs w:val="24"/>
      <w:lang w:val="sk-SK"/>
    </w:rPr>
  </w:style>
  <w:style w:type="character" w:styleId="Nevyrieenzmienka">
    <w:name w:val="Unresolved Mention"/>
    <w:basedOn w:val="Predvolenpsmoodseku"/>
    <w:uiPriority w:val="99"/>
    <w:semiHidden/>
    <w:unhideWhenUsed/>
    <w:rsid w:val="008206DE"/>
    <w:rPr>
      <w:color w:val="605E5C"/>
      <w:shd w:val="clear" w:color="auto" w:fill="E1DFDD"/>
    </w:rPr>
  </w:style>
  <w:style w:type="paragraph" w:styleId="Normlnywebov">
    <w:name w:val="Normal (Web)"/>
    <w:basedOn w:val="Normlny"/>
    <w:uiPriority w:val="99"/>
    <w:unhideWhenUsed/>
    <w:rsid w:val="006830CE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US"/>
    </w:rPr>
  </w:style>
  <w:style w:type="character" w:styleId="Vrazn">
    <w:name w:val="Strong"/>
    <w:basedOn w:val="Predvolenpsmoodseku"/>
    <w:uiPriority w:val="22"/>
    <w:qFormat/>
    <w:rsid w:val="006830CE"/>
    <w:rPr>
      <w:b/>
      <w:bCs/>
    </w:rPr>
  </w:style>
  <w:style w:type="character" w:customStyle="1" w:styleId="Nadpis3Char">
    <w:name w:val="Nadpis 3 Char"/>
    <w:basedOn w:val="Predvolenpsmoodseku"/>
    <w:link w:val="Nadpis3"/>
    <w:uiPriority w:val="9"/>
    <w:rsid w:val="00EB0F72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Nadpis4Char">
    <w:name w:val="Nadpis 4 Char"/>
    <w:basedOn w:val="Predvolenpsmoodseku"/>
    <w:link w:val="Nadpis4"/>
    <w:uiPriority w:val="9"/>
    <w:rsid w:val="0059011C"/>
    <w:rPr>
      <w:rFonts w:asciiTheme="majorHAnsi" w:eastAsiaTheme="majorEastAsia" w:hAnsiTheme="majorHAnsi" w:cstheme="majorBidi"/>
      <w:i/>
      <w:iCs/>
      <w:color w:val="2F5496" w:themeColor="accent1" w:themeShade="BF"/>
      <w:sz w:val="24"/>
      <w:szCs w:val="24"/>
      <w:lang w:val="sk-SK"/>
    </w:rPr>
  </w:style>
  <w:style w:type="character" w:styleId="Zvraznenie">
    <w:name w:val="Emphasis"/>
    <w:basedOn w:val="Predvolenpsmoodseku"/>
    <w:uiPriority w:val="20"/>
    <w:qFormat/>
    <w:rsid w:val="0059011C"/>
    <w:rPr>
      <w:i/>
      <w:iCs/>
    </w:rPr>
  </w:style>
  <w:style w:type="paragraph" w:customStyle="1" w:styleId="msonormal0">
    <w:name w:val="msonormal"/>
    <w:basedOn w:val="Normlny"/>
    <w:rsid w:val="007613D6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000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14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87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62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4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182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E6E6E6"/>
            <w:right w:val="none" w:sz="0" w:space="0" w:color="auto"/>
          </w:divBdr>
        </w:div>
        <w:div w:id="406342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20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0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15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78188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440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681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4975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2829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35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111406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451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769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278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3548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030279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658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790607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74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6</Pages>
  <Words>2045</Words>
  <Characters>11657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Kováčiková Lenka</dc:creator>
  <cp:keywords/>
  <dc:description/>
  <cp:lastModifiedBy>Hauptvoglova Henrieta</cp:lastModifiedBy>
  <cp:revision>3</cp:revision>
  <cp:lastPrinted>2024-04-08T05:58:00Z</cp:lastPrinted>
  <dcterms:created xsi:type="dcterms:W3CDTF">2025-06-20T12:33:00Z</dcterms:created>
  <dcterms:modified xsi:type="dcterms:W3CDTF">2025-06-20T13:49:00Z</dcterms:modified>
</cp:coreProperties>
</file>