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Pr="00A541B0" w:rsidRDefault="00A541B0" w:rsidP="00A541B0"/>
    <w:p w:rsidR="00216C1A" w:rsidRDefault="00216C1A" w:rsidP="00216C1A">
      <w:pPr>
        <w:pStyle w:val="Zkladntext"/>
      </w:pPr>
      <w:r>
        <w:t xml:space="preserve">Spoločnosť </w:t>
      </w:r>
      <w:proofErr w:type="spellStart"/>
      <w:r w:rsidR="007D50C4">
        <w:t>Brevi</w:t>
      </w:r>
      <w:proofErr w:type="spellEnd"/>
      <w:r>
        <w:t xml:space="preserve">, s.r.o. (ďalej len Spoločnosť), bola založená </w:t>
      </w:r>
      <w:r w:rsidR="007D50C4">
        <w:t>28</w:t>
      </w:r>
      <w:r>
        <w:t>.</w:t>
      </w:r>
      <w:r w:rsidR="007D50C4">
        <w:t>2</w:t>
      </w:r>
      <w:r>
        <w:t>.20</w:t>
      </w:r>
      <w:r w:rsidR="007D50C4">
        <w:t>22</w:t>
      </w:r>
      <w:r>
        <w:t xml:space="preserve"> a do obchodného registra bola zapísaná </w:t>
      </w:r>
      <w:r w:rsidR="008454E5">
        <w:t>0</w:t>
      </w:r>
      <w:r w:rsidR="007D50C4">
        <w:t>4</w:t>
      </w:r>
      <w:r>
        <w:t>.</w:t>
      </w:r>
      <w:r w:rsidR="007D50C4">
        <w:t>03</w:t>
      </w:r>
      <w:r>
        <w:t>.20</w:t>
      </w:r>
      <w:r w:rsidR="007D50C4">
        <w:t>22</w:t>
      </w:r>
      <w:r>
        <w:t xml:space="preserve"> (Obchodný register Okresného súdu v Bratislave, oddiel </w:t>
      </w:r>
      <w:proofErr w:type="spellStart"/>
      <w:r>
        <w:t>Sro</w:t>
      </w:r>
      <w:proofErr w:type="spellEnd"/>
      <w:r>
        <w:t xml:space="preserve">, vložka č </w:t>
      </w:r>
      <w:r w:rsidR="007D50C4">
        <w:t>159243/B</w:t>
      </w:r>
      <w:r>
        <w:t xml:space="preserve">). </w:t>
      </w:r>
    </w:p>
    <w:p w:rsidR="004D3B4A" w:rsidRDefault="004D3B4A" w:rsidP="004D3B4A">
      <w:pPr>
        <w:pStyle w:val="Zkladntext"/>
      </w:pPr>
    </w:p>
    <w:p w:rsidR="004D3B4A" w:rsidRDefault="004D3B4A" w:rsidP="004D3B4A"/>
    <w:p w:rsidR="004D3B4A" w:rsidRDefault="004D3B4A" w:rsidP="002D5B48">
      <w:pPr>
        <w:pStyle w:val="Nadpis2"/>
        <w:numPr>
          <w:ilvl w:val="0"/>
          <w:numId w:val="0"/>
        </w:numPr>
        <w:ind w:left="360"/>
      </w:pPr>
      <w:bookmarkStart w:id="1" w:name="_Toc530739896"/>
      <w:r>
        <w:t>Hlavnými činnosťami Spoločnosti sú:</w:t>
      </w:r>
      <w:bookmarkEnd w:id="1"/>
    </w:p>
    <w:p w:rsidR="00216C1A" w:rsidRPr="007D0309" w:rsidRDefault="00216C1A" w:rsidP="00216C1A"/>
    <w:tbl>
      <w:tblPr>
        <w:tblW w:w="4748" w:type="pct"/>
        <w:tblCellSpacing w:w="15" w:type="dxa"/>
        <w:tblInd w:w="402" w:type="dxa"/>
        <w:shd w:val="clear" w:color="auto" w:fill="FFFFFF"/>
        <w:tblCellMar>
          <w:top w:w="15" w:type="dxa"/>
          <w:left w:w="15" w:type="dxa"/>
          <w:bottom w:w="15" w:type="dxa"/>
          <w:right w:w="15" w:type="dxa"/>
        </w:tblCellMar>
        <w:tblLook w:val="04A0" w:firstRow="1" w:lastRow="0" w:firstColumn="1" w:lastColumn="0" w:noHBand="0" w:noVBand="1"/>
      </w:tblPr>
      <w:tblGrid>
        <w:gridCol w:w="8833"/>
      </w:tblGrid>
      <w:tr w:rsidR="007D50C4" w:rsidRPr="007D50C4" w:rsidTr="007D50C4">
        <w:trPr>
          <w:tblCellSpacing w:w="15" w:type="dxa"/>
        </w:trPr>
        <w:tc>
          <w:tcPr>
            <w:tcW w:w="4966"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kúpa tovaru na účely jeho predaja konečnému spotrebiteľovi (maloobchod) alebo iným prevádzkovateľom živnosti (veľkoobchod)</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sprostredkovateľská činnosť v oblasti obchodu, služieb, výroby</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prenájom nehnuteľností spojený s poskytovaním iných než základných služieb spojených s prenájmom</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prenájom hnuteľných vecí</w:t>
            </w:r>
          </w:p>
        </w:tc>
      </w:tr>
    </w:tbl>
    <w:p w:rsidR="007D50C4" w:rsidRPr="007D50C4" w:rsidRDefault="007D50C4" w:rsidP="007D50C4">
      <w:pPr>
        <w:rPr>
          <w:vanish/>
          <w:sz w:val="18"/>
          <w:szCs w:val="18"/>
          <w:lang w:eastAsia="sk-SK"/>
        </w:rPr>
      </w:pPr>
    </w:p>
    <w:tbl>
      <w:tblPr>
        <w:tblW w:w="3342" w:type="pct"/>
        <w:tblCellSpacing w:w="15" w:type="dxa"/>
        <w:tblInd w:w="431"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administratívne služby</w:t>
            </w:r>
          </w:p>
        </w:tc>
      </w:tr>
    </w:tbl>
    <w:p w:rsidR="007D50C4" w:rsidRPr="007D50C4" w:rsidRDefault="007D50C4" w:rsidP="007D50C4">
      <w:pPr>
        <w:rPr>
          <w:vanish/>
          <w:sz w:val="24"/>
          <w:szCs w:val="24"/>
          <w:lang w:eastAsia="sk-SK"/>
        </w:rPr>
      </w:pP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w:t>
      </w:r>
      <w:r w:rsidR="007A1BBC">
        <w:t>2</w:t>
      </w:r>
      <w:r w:rsidR="000A6206">
        <w:t>4</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7A1BBC">
        <w:t>2</w:t>
      </w:r>
      <w:r w:rsidR="000A6206">
        <w:t>4</w:t>
      </w:r>
      <w:r>
        <w:t xml:space="preserve"> do 31. decembra 20</w:t>
      </w:r>
      <w:r w:rsidR="007A1BBC">
        <w:t>2</w:t>
      </w:r>
      <w:r w:rsidR="000A6206">
        <w:t>4</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w:t>
      </w:r>
      <w:r w:rsidR="00003FFD">
        <w:t>2</w:t>
      </w:r>
      <w:r w:rsidR="000A6206">
        <w:t>3</w:t>
      </w:r>
      <w:r>
        <w:t xml:space="preserve">, </w:t>
      </w:r>
      <w:r w:rsidR="007D50C4">
        <w:t>bola</w:t>
      </w:r>
      <w:r w:rsidR="000A6206">
        <w:t xml:space="preserve"> v </w:t>
      </w:r>
      <w:proofErr w:type="spellStart"/>
      <w:r w:rsidR="000A6206">
        <w:t>juni</w:t>
      </w:r>
      <w:proofErr w:type="spellEnd"/>
      <w:r w:rsidR="000A6206">
        <w:t xml:space="preserve"> 2024.</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w:t>
      </w:r>
      <w:r w:rsidR="007A1BBC">
        <w:rPr>
          <w:szCs w:val="18"/>
        </w:rPr>
        <w:t>2</w:t>
      </w:r>
      <w:r w:rsidR="000A6206">
        <w:rPr>
          <w:szCs w:val="18"/>
        </w:rPr>
        <w:t>4</w:t>
      </w:r>
      <w:r w:rsidR="00B16F6B" w:rsidRPr="00837226">
        <w:rPr>
          <w:szCs w:val="18"/>
        </w:rPr>
        <w:t xml:space="preserve"> bol </w:t>
      </w:r>
      <w:r w:rsidR="00E73465">
        <w:rPr>
          <w:szCs w:val="18"/>
        </w:rPr>
        <w:t>0</w:t>
      </w:r>
      <w:r w:rsidR="00B16F6B" w:rsidRPr="00837226">
        <w:rPr>
          <w:szCs w:val="18"/>
        </w:rPr>
        <w:t xml:space="preserve"> (v účtovnom období 20</w:t>
      </w:r>
      <w:r w:rsidR="00436C8E">
        <w:rPr>
          <w:szCs w:val="18"/>
        </w:rPr>
        <w:t>2</w:t>
      </w:r>
      <w:r w:rsidR="00E73465">
        <w:rPr>
          <w:szCs w:val="18"/>
        </w:rPr>
        <w:t>3</w:t>
      </w:r>
      <w:r w:rsidR="00B16F6B" w:rsidRPr="00837226">
        <w:rPr>
          <w:szCs w:val="18"/>
        </w:rPr>
        <w:t xml:space="preserve"> bol</w:t>
      </w:r>
      <w:r w:rsidR="00837226" w:rsidRPr="00837226">
        <w:rPr>
          <w:szCs w:val="18"/>
        </w:rPr>
        <w:t xml:space="preserve"> </w:t>
      </w:r>
      <w:r w:rsidR="008454E5">
        <w:rPr>
          <w:szCs w:val="18"/>
        </w:rPr>
        <w:t>0</w:t>
      </w:r>
      <w:r w:rsidR="00837226" w:rsidRPr="00837226">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4D3B4A" w:rsidRDefault="00216C1A" w:rsidP="0090725B">
      <w:pPr>
        <w:pStyle w:val="Zkladntext"/>
      </w:pPr>
      <w:r>
        <w:t>Konateľ:</w:t>
      </w:r>
      <w:r>
        <w:tab/>
        <w:t xml:space="preserve">Ing. </w:t>
      </w:r>
      <w:r w:rsidR="007D50C4">
        <w:t xml:space="preserve">Martin </w:t>
      </w:r>
      <w:proofErr w:type="spellStart"/>
      <w:r w:rsidR="007D50C4">
        <w:t>Potoczký</w:t>
      </w:r>
      <w:proofErr w:type="spellEnd"/>
    </w:p>
    <w:p w:rsidR="008454E5" w:rsidRDefault="008454E5" w:rsidP="0090725B">
      <w:pPr>
        <w:pStyle w:val="Zkladntext"/>
      </w:pPr>
      <w:r>
        <w:t>Konateľ:</w:t>
      </w:r>
      <w:r>
        <w:tab/>
        <w:t xml:space="preserve">Ing. </w:t>
      </w:r>
      <w:r w:rsidR="007D50C4">
        <w:t xml:space="preserve">Michaela </w:t>
      </w:r>
      <w:proofErr w:type="spellStart"/>
      <w:r w:rsidR="007D50C4">
        <w:t>Potoczká</w:t>
      </w:r>
      <w:proofErr w:type="spellEnd"/>
    </w:p>
    <w:p w:rsidR="0090725B" w:rsidRDefault="004D3B4A" w:rsidP="0090725B">
      <w:pPr>
        <w:pStyle w:val="Nadpis1"/>
        <w:tabs>
          <w:tab w:val="clear" w:pos="450"/>
          <w:tab w:val="num" w:pos="360"/>
        </w:tabs>
        <w:spacing w:before="120" w:after="60"/>
        <w:ind w:left="360"/>
      </w:pPr>
      <w:bookmarkStart w:id="3" w:name="_Toc530739898"/>
      <w:r>
        <w:lastRenderedPageBreak/>
        <w:t>informácie o spoločníkoch účtovnej jednotky</w:t>
      </w:r>
      <w:bookmarkEnd w:id="3"/>
    </w:p>
    <w:bookmarkStart w:id="4" w:name="_MON_1487574231"/>
    <w:bookmarkEnd w:id="4"/>
    <w:p w:rsidR="0090725B" w:rsidRDefault="008454E5" w:rsidP="0090725B">
      <w:pPr>
        <w:pStyle w:val="Nadpis1"/>
        <w:numPr>
          <w:ilvl w:val="0"/>
          <w:numId w:val="0"/>
        </w:numPr>
        <w:spacing w:before="120" w:after="60"/>
        <w:ind w:left="360"/>
      </w:pPr>
      <w:r>
        <w:object w:dxaOrig="7452" w:dyaOrig="2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9.75pt;height:148.6pt" o:ole="" o:preferrelative="f">
            <v:imagedata r:id="rId9" o:title=""/>
            <o:lock v:ext="edit" aspectratio="f"/>
          </v:shape>
          <o:OLEObject Type="Embed" ProgID="Excel.Sheet.12" ShapeID="_x0000_i1025" DrawAspect="Content" ObjectID="_1812011127" r:id="rId10"/>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 xml:space="preserve">Spoločnosť neidentifikovala takú neistotu v odhadoch a predpokladoch, pri ktorej by existovalo </w:t>
      </w:r>
      <w:proofErr w:type="spellStart"/>
      <w:r w:rsidRPr="00130E0D">
        <w:rPr>
          <w:sz w:val="18"/>
          <w:szCs w:val="18"/>
        </w:rPr>
        <w:t>signifikantné</w:t>
      </w:r>
      <w:proofErr w:type="spellEnd"/>
      <w:r w:rsidRPr="00130E0D">
        <w:rPr>
          <w:sz w:val="18"/>
          <w:szCs w:val="18"/>
        </w:rPr>
        <w:t xml:space="preserve">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E14A41" w:rsidRDefault="00216C1A" w:rsidP="006725DC">
            <w:pPr>
              <w:pStyle w:val="Tabulka"/>
            </w:pPr>
            <w:r>
              <w:t xml:space="preserve">Drobný dlhodobý hmotný majetok  </w:t>
            </w:r>
          </w:p>
          <w:p w:rsidR="00216C1A" w:rsidRDefault="00E14A41" w:rsidP="006725DC">
            <w:pPr>
              <w:pStyle w:val="Tabulka"/>
            </w:pPr>
            <w:r>
              <w:t>Motorové vozidlá</w:t>
            </w:r>
            <w:r w:rsidR="00216C1A">
              <w:t xml:space="preserve">                                                </w:t>
            </w:r>
          </w:p>
        </w:tc>
        <w:tc>
          <w:tcPr>
            <w:tcW w:w="1985" w:type="dxa"/>
          </w:tcPr>
          <w:p w:rsidR="00216C1A" w:rsidRDefault="00E14A41" w:rsidP="006725DC">
            <w:pPr>
              <w:pStyle w:val="Tabulka"/>
              <w:jc w:val="center"/>
            </w:pPr>
            <w:r>
              <w:t>4</w:t>
            </w:r>
          </w:p>
          <w:p w:rsidR="00216C1A" w:rsidRDefault="00E14A41" w:rsidP="006725DC">
            <w:pPr>
              <w:pStyle w:val="Tabulka"/>
              <w:jc w:val="center"/>
            </w:pPr>
            <w:r>
              <w:t>R</w:t>
            </w:r>
            <w:r w:rsidR="00216C1A">
              <w:t>ôzna</w:t>
            </w:r>
          </w:p>
          <w:p w:rsidR="00E14A41" w:rsidRDefault="00E14A41" w:rsidP="006725DC">
            <w:pPr>
              <w:pStyle w:val="Tabulka"/>
              <w:jc w:val="center"/>
            </w:pPr>
            <w:r>
              <w:t>4</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p w:rsidR="00E14A41" w:rsidRDefault="00E14A41" w:rsidP="006725DC">
            <w:pPr>
              <w:pStyle w:val="Tabulka"/>
              <w:jc w:val="center"/>
            </w:pPr>
            <w:r>
              <w:t>lineárna</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 xml:space="preserve"> 25</w:t>
            </w:r>
          </w:p>
          <w:p w:rsidR="00216C1A" w:rsidRDefault="00216C1A" w:rsidP="006725DC">
            <w:pPr>
              <w:pStyle w:val="Tabulka"/>
              <w:jc w:val="center"/>
            </w:pPr>
            <w:r>
              <w:t>100</w:t>
            </w:r>
          </w:p>
          <w:p w:rsidR="00E14A41" w:rsidRDefault="00E14A41" w:rsidP="006725DC">
            <w:pPr>
              <w:pStyle w:val="Tabulka"/>
              <w:jc w:val="center"/>
            </w:pPr>
            <w:r>
              <w:t>25</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proofErr w:type="spellStart"/>
      <w:r w:rsidRPr="00D06026">
        <w:t>zastaralosť</w:t>
      </w:r>
      <w:proofErr w:type="spellEnd"/>
      <w:r w:rsidRPr="00D06026">
        <w:t xml:space="preserve">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MON_1421752343"/>
    <w:bookmarkEnd w:id="7"/>
    <w:p w:rsidR="00437EFD" w:rsidRDefault="000E1A15" w:rsidP="00437EFD">
      <w:pPr>
        <w:pStyle w:val="Zkladntext"/>
        <w:rPr>
          <w:szCs w:val="18"/>
        </w:rPr>
      </w:pPr>
      <w:r>
        <w:object w:dxaOrig="8959" w:dyaOrig="2616">
          <v:shape id="_x0000_i1026" type="#_x0000_t75" style="width:441.25pt;height:144.65pt" o:ole="" o:preferrelative="f">
            <v:imagedata r:id="rId11" o:title=""/>
            <o:lock v:ext="edit" aspectratio="f"/>
          </v:shape>
          <o:OLEObject Type="Embed" ProgID="Excel.Sheet.12" ShapeID="_x0000_i1026" DrawAspect="Content" ObjectID="_1812011128" r:id="rId12"/>
        </w:object>
      </w:r>
    </w:p>
    <w:p w:rsidR="00D97F85" w:rsidRDefault="00D97F85" w:rsidP="00D97F85">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má </w:t>
      </w:r>
      <w:r w:rsidR="006879CF" w:rsidRPr="006879CF">
        <w:rPr>
          <w:szCs w:val="18"/>
        </w:rPr>
        <w:t xml:space="preserve">prenajaté </w:t>
      </w:r>
      <w:r w:rsidR="00216C1A">
        <w:rPr>
          <w:szCs w:val="18"/>
        </w:rPr>
        <w:t>vysokozdvižné vozíky a</w:t>
      </w:r>
      <w:r w:rsidR="006879CF" w:rsidRPr="006879CF">
        <w:rPr>
          <w:szCs w:val="18"/>
        </w:rPr>
        <w:t xml:space="preserve"> </w:t>
      </w:r>
      <w:r w:rsidRPr="006879CF">
        <w:rPr>
          <w:szCs w:val="18"/>
        </w:rPr>
        <w:t>administratívn</w:t>
      </w:r>
      <w:r w:rsidR="00F273A1" w:rsidRPr="006879CF">
        <w:rPr>
          <w:szCs w:val="18"/>
        </w:rPr>
        <w:t>e</w:t>
      </w:r>
      <w:r w:rsidRPr="006879CF">
        <w:rPr>
          <w:szCs w:val="18"/>
        </w:rPr>
        <w:t xml:space="preserve"> priestor</w:t>
      </w:r>
      <w:r w:rsidR="00F273A1" w:rsidRPr="006879CF">
        <w:rPr>
          <w:szCs w:val="18"/>
        </w:rPr>
        <w:t>y</w:t>
      </w:r>
      <w:r w:rsidRPr="006879CF">
        <w:rPr>
          <w:szCs w:val="18"/>
        </w:rPr>
        <w:t xml:space="preserve">. Záväzky z prenájmu evidované </w:t>
      </w:r>
      <w:r w:rsidR="006879CF" w:rsidRPr="006879CF">
        <w:rPr>
          <w:szCs w:val="18"/>
        </w:rPr>
        <w:t>v knihe došlých faktúr</w:t>
      </w:r>
      <w:r w:rsidRPr="006879CF">
        <w:rPr>
          <w:szCs w:val="18"/>
        </w:rPr>
        <w:t>.</w:t>
      </w:r>
    </w:p>
    <w:p w:rsidR="00D97F85" w:rsidRDefault="00D97F85" w:rsidP="00D97F85">
      <w:pPr>
        <w:pStyle w:val="Zkladntext"/>
        <w:rPr>
          <w:szCs w:val="18"/>
        </w:rPr>
      </w:pPr>
    </w:p>
    <w:p w:rsidR="00157991" w:rsidRDefault="00157991" w:rsidP="0000290B">
      <w:pPr>
        <w:pStyle w:val="Zkladntext"/>
      </w:pPr>
    </w:p>
    <w:p w:rsidR="003E0FA2" w:rsidRDefault="003E0FA2" w:rsidP="003E0FA2">
      <w:pPr>
        <w:pStyle w:val="Nadpis1"/>
        <w:tabs>
          <w:tab w:val="clear" w:pos="450"/>
          <w:tab w:val="num" w:pos="360"/>
        </w:tabs>
        <w:spacing w:before="120" w:after="60"/>
        <w:ind w:left="360"/>
      </w:pPr>
      <w:bookmarkStart w:id="8" w:name="_Toc530739925"/>
      <w:r>
        <w:t>Informácie o skutočnostiach, ktoré nastali po dni, ku ktorému sa zostavuje účtovná závierka, do dňa zostavenia účtovnej závierky</w:t>
      </w:r>
      <w:bookmarkEnd w:id="8"/>
    </w:p>
    <w:p w:rsidR="003E0FA2" w:rsidRDefault="003E0FA2" w:rsidP="003E0FA2">
      <w:pPr>
        <w:pStyle w:val="Zkladntext"/>
      </w:pPr>
    </w:p>
    <w:p w:rsidR="003E0FA2" w:rsidRDefault="003E0FA2" w:rsidP="003E0FA2">
      <w:pPr>
        <w:pStyle w:val="Zkladntext"/>
      </w:pPr>
      <w:r>
        <w:t>Po 31. decembri 20</w:t>
      </w:r>
      <w:r w:rsidR="007A1BBC">
        <w:t>2</w:t>
      </w:r>
      <w:r w:rsidR="000E1A15">
        <w:t>4</w:t>
      </w:r>
      <w:bookmarkStart w:id="9" w:name="_GoBack"/>
      <w:bookmarkEnd w:id="9"/>
      <w:r>
        <w:t xml:space="preserve"> </w:t>
      </w:r>
      <w:r w:rsidR="00A76E54">
        <w:t>ne</w:t>
      </w:r>
      <w:r>
        <w:t xml:space="preserve">nastali </w:t>
      </w:r>
      <w:r w:rsidR="00A76E54">
        <w:t>žiadne</w:t>
      </w:r>
      <w:r>
        <w:t xml:space="preserve"> udalosti majúce významný vplyv na verné zobrazenie skutočností,</w:t>
      </w:r>
      <w:r w:rsidR="00A76E54">
        <w:t xml:space="preserve"> ktoré sú predmetom účtovníctva.</w:t>
      </w:r>
    </w:p>
    <w:p w:rsidR="003E0FA2" w:rsidRDefault="003E0FA2" w:rsidP="003E0FA2">
      <w:pPr>
        <w:pStyle w:val="Zkladntext"/>
      </w:pPr>
    </w:p>
    <w:p w:rsidR="00DF4446" w:rsidRDefault="00DF4446" w:rsidP="003E0FA2">
      <w:pPr>
        <w:pStyle w:val="Zkladntext"/>
      </w:pPr>
    </w:p>
    <w:p w:rsidR="00E25313" w:rsidRDefault="00E25313" w:rsidP="003E0FA2">
      <w:pPr>
        <w:pStyle w:val="Zkladntext"/>
      </w:pPr>
    </w:p>
    <w:p w:rsidR="00E25313" w:rsidRDefault="00E25313" w:rsidP="003E0FA2">
      <w:pPr>
        <w:pStyle w:val="Zkladntext"/>
      </w:pPr>
    </w:p>
    <w:sectPr w:rsidR="00E25313" w:rsidSect="005D1386">
      <w:headerReference w:type="default" r:id="rId13"/>
      <w:footerReference w:type="default" r:id="rId14"/>
      <w:headerReference w:type="first" r:id="rId15"/>
      <w:footerReference w:type="first" r:id="rId16"/>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570E" w:rsidRDefault="00A0570E" w:rsidP="00E95128">
      <w:r>
        <w:separator/>
      </w:r>
    </w:p>
  </w:endnote>
  <w:endnote w:type="continuationSeparator" w:id="0">
    <w:p w:rsidR="00A0570E" w:rsidRDefault="00A0570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0E1A15" w:rsidRPr="000E1A15">
      <w:rPr>
        <w:noProof/>
        <w:sz w:val="18"/>
        <w:szCs w:val="18"/>
      </w:rPr>
      <w:t>18</w:t>
    </w:r>
    <w:r>
      <w:fldChar w:fldCharType="end"/>
    </w:r>
  </w:p>
  <w:p w:rsidR="00FA76F3" w:rsidRDefault="00FA76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570E" w:rsidRDefault="00A0570E" w:rsidP="00E95128">
      <w:r>
        <w:separator/>
      </w:r>
    </w:p>
  </w:footnote>
  <w:footnote w:type="continuationSeparator" w:id="0">
    <w:p w:rsidR="00A0570E" w:rsidRDefault="00A0570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tabs>
        <w:tab w:val="center" w:pos="3969"/>
        <w:tab w:val="right" w:pos="9214"/>
      </w:tabs>
      <w:rPr>
        <w:sz w:val="18"/>
        <w:szCs w:val="18"/>
      </w:rPr>
    </w:pPr>
    <w:r>
      <w:rPr>
        <w:b/>
        <w:bCs/>
        <w:sz w:val="18"/>
        <w:szCs w:val="18"/>
      </w:rPr>
      <w:tab/>
    </w:r>
    <w:proofErr w:type="spellStart"/>
    <w:r w:rsidR="007D50C4">
      <w:rPr>
        <w:b/>
        <w:bCs/>
        <w:sz w:val="18"/>
        <w:szCs w:val="18"/>
      </w:rPr>
      <w:t>Brevi</w:t>
    </w:r>
    <w:proofErr w:type="spellEnd"/>
    <w:r w:rsidR="00216C1A">
      <w:rPr>
        <w:b/>
        <w:bCs/>
        <w:sz w:val="18"/>
        <w:szCs w:val="18"/>
      </w:rPr>
      <w:t>, s.r.o.</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5</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1</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1</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2</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6</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 xml:space="preserve">Poznámky </w:t>
          </w:r>
          <w:proofErr w:type="spellStart"/>
          <w:r w:rsidRPr="00D6301F">
            <w:rPr>
              <w:rFonts w:cs="Arial"/>
              <w:sz w:val="18"/>
              <w:szCs w:val="18"/>
              <w:lang w:eastAsia="sk-SK"/>
            </w:rPr>
            <w:t>Úč</w:t>
          </w:r>
          <w:proofErr w:type="spellEnd"/>
          <w:r w:rsidRPr="00D6301F">
            <w:rPr>
              <w:rFonts w:cs="Arial"/>
              <w:sz w:val="18"/>
              <w:szCs w:val="18"/>
              <w:lang w:eastAsia="sk-SK"/>
            </w:rPr>
            <w:t xml:space="preserve">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6</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8</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3</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4</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9</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8</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3FFD"/>
    <w:rsid w:val="000040F5"/>
    <w:rsid w:val="000043D5"/>
    <w:rsid w:val="000043F8"/>
    <w:rsid w:val="000063F6"/>
    <w:rsid w:val="00006F02"/>
    <w:rsid w:val="00010822"/>
    <w:rsid w:val="00010C2A"/>
    <w:rsid w:val="000114CF"/>
    <w:rsid w:val="00015D7C"/>
    <w:rsid w:val="000171B7"/>
    <w:rsid w:val="00017791"/>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90134"/>
    <w:rsid w:val="000918CE"/>
    <w:rsid w:val="00091DAC"/>
    <w:rsid w:val="00092C39"/>
    <w:rsid w:val="00093CC4"/>
    <w:rsid w:val="000965D0"/>
    <w:rsid w:val="000A1BBA"/>
    <w:rsid w:val="000A3CAC"/>
    <w:rsid w:val="000A6206"/>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1A15"/>
    <w:rsid w:val="000E3661"/>
    <w:rsid w:val="000E6DC5"/>
    <w:rsid w:val="000E6FA7"/>
    <w:rsid w:val="000F1306"/>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4BA9"/>
    <w:rsid w:val="00156231"/>
    <w:rsid w:val="0015669A"/>
    <w:rsid w:val="0015674B"/>
    <w:rsid w:val="00157991"/>
    <w:rsid w:val="00160AAA"/>
    <w:rsid w:val="00163172"/>
    <w:rsid w:val="00164390"/>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4BDA"/>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24312"/>
    <w:rsid w:val="00225398"/>
    <w:rsid w:val="002304B6"/>
    <w:rsid w:val="002327DD"/>
    <w:rsid w:val="00234128"/>
    <w:rsid w:val="0023430E"/>
    <w:rsid w:val="002409D2"/>
    <w:rsid w:val="002418D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651"/>
    <w:rsid w:val="003A6964"/>
    <w:rsid w:val="003B0946"/>
    <w:rsid w:val="003B2202"/>
    <w:rsid w:val="003B3711"/>
    <w:rsid w:val="003B46A5"/>
    <w:rsid w:val="003B4B73"/>
    <w:rsid w:val="003B591C"/>
    <w:rsid w:val="003C0569"/>
    <w:rsid w:val="003C3FDF"/>
    <w:rsid w:val="003C474F"/>
    <w:rsid w:val="003C6B7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45A3"/>
    <w:rsid w:val="00425573"/>
    <w:rsid w:val="004262D7"/>
    <w:rsid w:val="00430148"/>
    <w:rsid w:val="004313A2"/>
    <w:rsid w:val="004330B3"/>
    <w:rsid w:val="00434604"/>
    <w:rsid w:val="00436C8E"/>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D68"/>
    <w:rsid w:val="00483A16"/>
    <w:rsid w:val="0048682A"/>
    <w:rsid w:val="0048728B"/>
    <w:rsid w:val="0049022F"/>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590F"/>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6086B"/>
    <w:rsid w:val="00564B72"/>
    <w:rsid w:val="00565BF7"/>
    <w:rsid w:val="00572BBF"/>
    <w:rsid w:val="005741B5"/>
    <w:rsid w:val="0057456E"/>
    <w:rsid w:val="0057462A"/>
    <w:rsid w:val="0057480F"/>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65C7"/>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0616"/>
    <w:rsid w:val="0064135B"/>
    <w:rsid w:val="00641554"/>
    <w:rsid w:val="00642142"/>
    <w:rsid w:val="00643BB9"/>
    <w:rsid w:val="0064520D"/>
    <w:rsid w:val="0065097A"/>
    <w:rsid w:val="006510AA"/>
    <w:rsid w:val="00651689"/>
    <w:rsid w:val="006573D4"/>
    <w:rsid w:val="006575EA"/>
    <w:rsid w:val="00660141"/>
    <w:rsid w:val="00662C25"/>
    <w:rsid w:val="00663411"/>
    <w:rsid w:val="00663FF5"/>
    <w:rsid w:val="0066560E"/>
    <w:rsid w:val="0066618F"/>
    <w:rsid w:val="0066701B"/>
    <w:rsid w:val="006708E6"/>
    <w:rsid w:val="00671BB4"/>
    <w:rsid w:val="006750FE"/>
    <w:rsid w:val="00675BF2"/>
    <w:rsid w:val="00684C3A"/>
    <w:rsid w:val="0068537D"/>
    <w:rsid w:val="006879CF"/>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0E9"/>
    <w:rsid w:val="00703344"/>
    <w:rsid w:val="007034FB"/>
    <w:rsid w:val="0070578F"/>
    <w:rsid w:val="00707851"/>
    <w:rsid w:val="00707FCB"/>
    <w:rsid w:val="007116FD"/>
    <w:rsid w:val="00711807"/>
    <w:rsid w:val="00714472"/>
    <w:rsid w:val="00714597"/>
    <w:rsid w:val="00714601"/>
    <w:rsid w:val="0071578F"/>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57B71"/>
    <w:rsid w:val="00760C2C"/>
    <w:rsid w:val="00761B2C"/>
    <w:rsid w:val="00761FE1"/>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1BBC"/>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50C4"/>
    <w:rsid w:val="007D6502"/>
    <w:rsid w:val="007D65FB"/>
    <w:rsid w:val="007D7540"/>
    <w:rsid w:val="007E366F"/>
    <w:rsid w:val="007E47FA"/>
    <w:rsid w:val="007E4E9F"/>
    <w:rsid w:val="007E5125"/>
    <w:rsid w:val="007E52E9"/>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E8E"/>
    <w:rsid w:val="00830DCF"/>
    <w:rsid w:val="00831DE3"/>
    <w:rsid w:val="008323FB"/>
    <w:rsid w:val="0083467A"/>
    <w:rsid w:val="00837226"/>
    <w:rsid w:val="00842B38"/>
    <w:rsid w:val="00842F0A"/>
    <w:rsid w:val="0084435C"/>
    <w:rsid w:val="008454E5"/>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2F3B"/>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26CD"/>
    <w:rsid w:val="0092483C"/>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D18"/>
    <w:rsid w:val="00980748"/>
    <w:rsid w:val="0098136C"/>
    <w:rsid w:val="00981801"/>
    <w:rsid w:val="0098537D"/>
    <w:rsid w:val="00985D23"/>
    <w:rsid w:val="0098647C"/>
    <w:rsid w:val="00986A7D"/>
    <w:rsid w:val="00990867"/>
    <w:rsid w:val="00990FE2"/>
    <w:rsid w:val="00991C72"/>
    <w:rsid w:val="009920EB"/>
    <w:rsid w:val="00993229"/>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DA2"/>
    <w:rsid w:val="009D2ECF"/>
    <w:rsid w:val="009D6334"/>
    <w:rsid w:val="009D6DFC"/>
    <w:rsid w:val="009D74D0"/>
    <w:rsid w:val="009D7802"/>
    <w:rsid w:val="009E16EA"/>
    <w:rsid w:val="009E470E"/>
    <w:rsid w:val="009E6593"/>
    <w:rsid w:val="009E74ED"/>
    <w:rsid w:val="009F614A"/>
    <w:rsid w:val="009F6927"/>
    <w:rsid w:val="009F6AC8"/>
    <w:rsid w:val="00A02942"/>
    <w:rsid w:val="00A0570E"/>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11D"/>
    <w:rsid w:val="00A32253"/>
    <w:rsid w:val="00A32927"/>
    <w:rsid w:val="00A43EBA"/>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28E6"/>
    <w:rsid w:val="00AA31AB"/>
    <w:rsid w:val="00AA331B"/>
    <w:rsid w:val="00AA5B90"/>
    <w:rsid w:val="00AA74A3"/>
    <w:rsid w:val="00AB3FDB"/>
    <w:rsid w:val="00AB40AB"/>
    <w:rsid w:val="00AB572C"/>
    <w:rsid w:val="00AB6B04"/>
    <w:rsid w:val="00AB72F5"/>
    <w:rsid w:val="00AC12B2"/>
    <w:rsid w:val="00AC1AF5"/>
    <w:rsid w:val="00AC2DA7"/>
    <w:rsid w:val="00AC363D"/>
    <w:rsid w:val="00AC5506"/>
    <w:rsid w:val="00AC5F87"/>
    <w:rsid w:val="00AC6B17"/>
    <w:rsid w:val="00AC7984"/>
    <w:rsid w:val="00AD4FCA"/>
    <w:rsid w:val="00AD6758"/>
    <w:rsid w:val="00AD7685"/>
    <w:rsid w:val="00AD7697"/>
    <w:rsid w:val="00AD7902"/>
    <w:rsid w:val="00AE0B1D"/>
    <w:rsid w:val="00AE1DDF"/>
    <w:rsid w:val="00AE4189"/>
    <w:rsid w:val="00AE5269"/>
    <w:rsid w:val="00AF26F7"/>
    <w:rsid w:val="00AF2A35"/>
    <w:rsid w:val="00AF4767"/>
    <w:rsid w:val="00AF573E"/>
    <w:rsid w:val="00AF5803"/>
    <w:rsid w:val="00AF7933"/>
    <w:rsid w:val="00B03577"/>
    <w:rsid w:val="00B0368E"/>
    <w:rsid w:val="00B12204"/>
    <w:rsid w:val="00B12629"/>
    <w:rsid w:val="00B12878"/>
    <w:rsid w:val="00B13BFD"/>
    <w:rsid w:val="00B146E6"/>
    <w:rsid w:val="00B16F6B"/>
    <w:rsid w:val="00B2203B"/>
    <w:rsid w:val="00B25105"/>
    <w:rsid w:val="00B32AB4"/>
    <w:rsid w:val="00B345EE"/>
    <w:rsid w:val="00B370D2"/>
    <w:rsid w:val="00B424C0"/>
    <w:rsid w:val="00B4265C"/>
    <w:rsid w:val="00B42927"/>
    <w:rsid w:val="00B4639B"/>
    <w:rsid w:val="00B55A09"/>
    <w:rsid w:val="00B564FF"/>
    <w:rsid w:val="00B574BE"/>
    <w:rsid w:val="00B6076C"/>
    <w:rsid w:val="00B63C18"/>
    <w:rsid w:val="00B6629D"/>
    <w:rsid w:val="00B66473"/>
    <w:rsid w:val="00B67573"/>
    <w:rsid w:val="00B71C86"/>
    <w:rsid w:val="00B71DD1"/>
    <w:rsid w:val="00B72C1D"/>
    <w:rsid w:val="00B7311A"/>
    <w:rsid w:val="00B74330"/>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A7FA4"/>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37138"/>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69F9"/>
    <w:rsid w:val="00C86C72"/>
    <w:rsid w:val="00C90F81"/>
    <w:rsid w:val="00C93BBD"/>
    <w:rsid w:val="00C93D1B"/>
    <w:rsid w:val="00C94FB8"/>
    <w:rsid w:val="00CA0147"/>
    <w:rsid w:val="00CA08C4"/>
    <w:rsid w:val="00CA0D5F"/>
    <w:rsid w:val="00CA1CFF"/>
    <w:rsid w:val="00CA441D"/>
    <w:rsid w:val="00CA525E"/>
    <w:rsid w:val="00CA5F98"/>
    <w:rsid w:val="00CA7ADC"/>
    <w:rsid w:val="00CB0CD3"/>
    <w:rsid w:val="00CB1AF7"/>
    <w:rsid w:val="00CB272E"/>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5116"/>
    <w:rsid w:val="00D75C9B"/>
    <w:rsid w:val="00D8014F"/>
    <w:rsid w:val="00D82864"/>
    <w:rsid w:val="00D8486F"/>
    <w:rsid w:val="00D858E9"/>
    <w:rsid w:val="00D903ED"/>
    <w:rsid w:val="00D90AF1"/>
    <w:rsid w:val="00D91BEC"/>
    <w:rsid w:val="00D933FB"/>
    <w:rsid w:val="00D93F3B"/>
    <w:rsid w:val="00D97F85"/>
    <w:rsid w:val="00DA2806"/>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5898"/>
    <w:rsid w:val="00DE6D56"/>
    <w:rsid w:val="00DF4446"/>
    <w:rsid w:val="00DF4D79"/>
    <w:rsid w:val="00DF6027"/>
    <w:rsid w:val="00DF7BC0"/>
    <w:rsid w:val="00DF7C38"/>
    <w:rsid w:val="00E040A8"/>
    <w:rsid w:val="00E070A8"/>
    <w:rsid w:val="00E10567"/>
    <w:rsid w:val="00E12102"/>
    <w:rsid w:val="00E1390D"/>
    <w:rsid w:val="00E14A41"/>
    <w:rsid w:val="00E16E21"/>
    <w:rsid w:val="00E1728C"/>
    <w:rsid w:val="00E201C7"/>
    <w:rsid w:val="00E2100D"/>
    <w:rsid w:val="00E231BA"/>
    <w:rsid w:val="00E24874"/>
    <w:rsid w:val="00E25057"/>
    <w:rsid w:val="00E25313"/>
    <w:rsid w:val="00E2794A"/>
    <w:rsid w:val="00E3321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7665"/>
    <w:rsid w:val="00E72C65"/>
    <w:rsid w:val="00E73465"/>
    <w:rsid w:val="00E73AD5"/>
    <w:rsid w:val="00E762F9"/>
    <w:rsid w:val="00E76406"/>
    <w:rsid w:val="00E77BCF"/>
    <w:rsid w:val="00E80605"/>
    <w:rsid w:val="00E81440"/>
    <w:rsid w:val="00E842CE"/>
    <w:rsid w:val="00E8478A"/>
    <w:rsid w:val="00E90974"/>
    <w:rsid w:val="00E93300"/>
    <w:rsid w:val="00E93437"/>
    <w:rsid w:val="00E938DB"/>
    <w:rsid w:val="00E94F25"/>
    <w:rsid w:val="00E95128"/>
    <w:rsid w:val="00E96D4B"/>
    <w:rsid w:val="00EA0CE7"/>
    <w:rsid w:val="00EA1A7C"/>
    <w:rsid w:val="00EA22B0"/>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6621"/>
    <w:rsid w:val="00F77271"/>
    <w:rsid w:val="00F802C8"/>
    <w:rsid w:val="00F83769"/>
    <w:rsid w:val="00F838BE"/>
    <w:rsid w:val="00F83A95"/>
    <w:rsid w:val="00F865E8"/>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634"/>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 w:type="character" w:customStyle="1" w:styleId="ra">
    <w:name w:val="ra"/>
    <w:rsid w:val="007D50C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 w:type="character" w:customStyle="1" w:styleId="ra">
    <w:name w:val="ra"/>
    <w:rsid w:val="007D50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67396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29EF60-D5AA-40C2-826E-6D9307286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2388</Words>
  <Characters>13617</Characters>
  <Application>Microsoft Office Word</Application>
  <DocSecurity>0</DocSecurity>
  <Lines>113</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maria</cp:lastModifiedBy>
  <cp:revision>6</cp:revision>
  <cp:lastPrinted>2016-06-03T12:05:00Z</cp:lastPrinted>
  <dcterms:created xsi:type="dcterms:W3CDTF">2025-06-20T10:27:00Z</dcterms:created>
  <dcterms:modified xsi:type="dcterms:W3CDTF">2025-06-21T09:39:00Z</dcterms:modified>
</cp:coreProperties>
</file>