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7559F88">
      <w:pPr>
        <w:pBdr>
          <w:top w:val="single" w:color="000000" w:sz="6" w:space="1"/>
          <w:left w:val="single" w:color="000000" w:sz="6" w:space="4"/>
          <w:bottom w:val="single" w:color="000000" w:sz="6" w:space="1"/>
          <w:right w:val="single" w:color="000000" w:sz="6" w:space="4"/>
        </w:pBdr>
        <w:spacing w:before="100" w:beforeAutospacing="1" w:after="119" w:line="240" w:lineRule="auto"/>
        <w:jc w:val="center"/>
        <w:rPr>
          <w:rFonts w:ascii="Times New Roman" w:hAnsi="Times New Roman" w:eastAsia="Times New Roman" w:cs="Times New Roman"/>
          <w:sz w:val="24"/>
          <w:szCs w:val="24"/>
          <w:lang w:eastAsia="sk-SK"/>
        </w:rPr>
      </w:pPr>
      <w:r>
        <w:rPr>
          <w:rFonts w:ascii="Arial Narrow" w:hAnsi="Arial Narrow" w:eastAsia="Times New Roman" w:cs="Times New Roman"/>
          <w:b/>
          <w:bCs/>
          <w:sz w:val="24"/>
          <w:szCs w:val="24"/>
          <w:lang w:eastAsia="sk-SK"/>
        </w:rPr>
        <w:t>Poznámky k účtovnej závierke za rok 2024</w:t>
      </w:r>
    </w:p>
    <w:p w14:paraId="4AD5DC4D">
      <w:pPr>
        <w:pBdr>
          <w:top w:val="single" w:color="000000" w:sz="6" w:space="1"/>
          <w:left w:val="single" w:color="000000" w:sz="6" w:space="4"/>
          <w:bottom w:val="single" w:color="000000" w:sz="6" w:space="1"/>
          <w:right w:val="single" w:color="000000" w:sz="6" w:space="4"/>
        </w:pBdr>
        <w:spacing w:before="100" w:beforeAutospacing="1" w:after="0" w:line="240" w:lineRule="auto"/>
        <w:jc w:val="center"/>
        <w:rPr>
          <w:rFonts w:ascii="Times New Roman" w:hAnsi="Times New Roman" w:eastAsia="Times New Roman" w:cs="Times New Roman"/>
          <w:sz w:val="24"/>
          <w:szCs w:val="24"/>
          <w:lang w:eastAsia="sk-SK"/>
        </w:rPr>
      </w:pPr>
      <w:r>
        <w:rPr>
          <w:rFonts w:ascii="Arial Narrow" w:hAnsi="Arial Narrow" w:eastAsia="Times New Roman" w:cs="Times New Roman"/>
          <w:b/>
          <w:bCs/>
          <w:lang w:eastAsia="sk-SK"/>
        </w:rPr>
        <w:t>zostavené podľa Opatrenia MF SR č.4455/2003-92, ktorým sa ustanovujú podrobnosti o usporiadaní, označovaní a obsahovom vymedzení položiek individuálnej účtovnej závierky a rozsahu údajov určených z individuálnej účtovnej závierky na zverejnenie pre podnikateľov účtujúcich v sústave podvojného účtovníctva v znení neskorších predpisov (ostatná novela č.MF/18009/2014-74 – FS č.10/2014)</w:t>
      </w:r>
    </w:p>
    <w:p w14:paraId="09716326">
      <w:pPr>
        <w:spacing w:before="100" w:beforeAutospacing="1" w:after="0" w:line="240" w:lineRule="auto"/>
        <w:rPr>
          <w:rFonts w:ascii="Times New Roman" w:hAnsi="Times New Roman" w:eastAsia="Times New Roman" w:cs="Times New Roman"/>
          <w:sz w:val="24"/>
          <w:szCs w:val="24"/>
          <w:lang w:eastAsia="sk-SK"/>
        </w:rPr>
      </w:pPr>
    </w:p>
    <w:tbl>
      <w:tblPr>
        <w:tblStyle w:val="3"/>
        <w:tblW w:w="5000" w:type="pct"/>
        <w:tblCellSpacing w:w="0" w:type="dxa"/>
        <w:tblInd w:w="0" w:type="dxa"/>
        <w:tblBorders>
          <w:top w:val="outset" w:color="000000" w:sz="6" w:space="0"/>
          <w:left w:val="outset" w:color="000000" w:sz="6" w:space="0"/>
          <w:bottom w:val="outset" w:color="000000" w:sz="6" w:space="0"/>
          <w:right w:val="outset" w:color="000000" w:sz="6" w:space="0"/>
          <w:insideH w:val="none" w:color="auto" w:sz="0" w:space="0"/>
          <w:insideV w:val="none" w:color="auto" w:sz="0" w:space="0"/>
        </w:tblBorders>
        <w:tblLayout w:type="autofit"/>
        <w:tblCellMar>
          <w:top w:w="84" w:type="dxa"/>
          <w:left w:w="84" w:type="dxa"/>
          <w:bottom w:w="84" w:type="dxa"/>
          <w:right w:w="84" w:type="dxa"/>
        </w:tblCellMar>
      </w:tblPr>
      <w:tblGrid>
        <w:gridCol w:w="2184"/>
        <w:gridCol w:w="8218"/>
      </w:tblGrid>
      <w:tr w14:paraId="26DF7EFB">
        <w:tblPrEx>
          <w:tblBorders>
            <w:top w:val="outset" w:color="000000" w:sz="6" w:space="0"/>
            <w:left w:val="outset" w:color="000000" w:sz="6" w:space="0"/>
            <w:bottom w:val="outset" w:color="000000" w:sz="6" w:space="0"/>
            <w:right w:val="outset" w:color="000000" w:sz="6" w:space="0"/>
            <w:insideH w:val="none" w:color="auto" w:sz="0" w:space="0"/>
            <w:insideV w:val="none" w:color="auto" w:sz="0" w:space="0"/>
          </w:tblBorders>
          <w:tblCellMar>
            <w:top w:w="84" w:type="dxa"/>
            <w:left w:w="84" w:type="dxa"/>
            <w:bottom w:w="84" w:type="dxa"/>
            <w:right w:w="84" w:type="dxa"/>
          </w:tblCellMar>
        </w:tblPrEx>
        <w:trPr>
          <w:tblCellSpacing w:w="0" w:type="dxa"/>
        </w:trPr>
        <w:tc>
          <w:tcPr>
            <w:tcW w:w="5000" w:type="pct"/>
            <w:gridSpan w:val="2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  <w:vAlign w:val="bottom"/>
          </w:tcPr>
          <w:p w14:paraId="5DF54EDE">
            <w:pPr>
              <w:spacing w:before="100" w:beforeAutospacing="1" w:after="119" w:line="240" w:lineRule="auto"/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eastAsia="Times New Roman" w:cs="Times New Roman"/>
                <w:b/>
                <w:bCs/>
                <w:sz w:val="20"/>
                <w:szCs w:val="20"/>
                <w:lang w:eastAsia="sk-SK"/>
              </w:rPr>
              <w:t>ZÁKLADNÉ INFORMÁCIE O ÚČTOVNEJ JEDNOTKE</w:t>
            </w:r>
          </w:p>
        </w:tc>
      </w:tr>
      <w:tr w14:paraId="76950E13">
        <w:tblPrEx>
          <w:tblBorders>
            <w:top w:val="outset" w:color="000000" w:sz="6" w:space="0"/>
            <w:left w:val="outset" w:color="000000" w:sz="6" w:space="0"/>
            <w:bottom w:val="outset" w:color="000000" w:sz="6" w:space="0"/>
            <w:right w:val="outset" w:color="000000" w:sz="6" w:space="0"/>
            <w:insideH w:val="none" w:color="auto" w:sz="0" w:space="0"/>
            <w:insideV w:val="none" w:color="auto" w:sz="0" w:space="0"/>
          </w:tblBorders>
          <w:tblCellMar>
            <w:top w:w="84" w:type="dxa"/>
            <w:left w:w="84" w:type="dxa"/>
            <w:bottom w:w="84" w:type="dxa"/>
            <w:right w:w="84" w:type="dxa"/>
          </w:tblCellMar>
        </w:tblPrEx>
        <w:trPr>
          <w:trHeight w:val="144" w:hRule="atLeast"/>
          <w:tblCellSpacing w:w="0" w:type="dxa"/>
        </w:trPr>
        <w:tc>
          <w:tcPr>
            <w:tcW w:w="1050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  <w:vAlign w:val="bottom"/>
          </w:tcPr>
          <w:p w14:paraId="6AB67B68">
            <w:pPr>
              <w:spacing w:before="100" w:beforeAutospacing="1" w:after="119" w:line="144" w:lineRule="atLeast"/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  <w:t>Obchodné meno:</w:t>
            </w:r>
          </w:p>
        </w:tc>
        <w:tc>
          <w:tcPr>
            <w:tcW w:w="3950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  <w:vAlign w:val="bottom"/>
          </w:tcPr>
          <w:p w14:paraId="75A92FA0">
            <w:pPr>
              <w:spacing w:before="100" w:beforeAutospacing="1" w:after="119" w:line="144" w:lineRule="atLeast"/>
              <w:rPr>
                <w:rFonts w:hint="default" w:ascii="Times New Roman" w:hAnsi="Times New Roman" w:eastAsia="Times New Roman" w:cs="Times New Roman"/>
                <w:sz w:val="24"/>
                <w:szCs w:val="24"/>
                <w:lang w:val="en-US" w:eastAsia="sk-SK"/>
              </w:rPr>
            </w:pPr>
            <w:r>
              <w:rPr>
                <w:rFonts w:hint="default" w:ascii="Times New Roman" w:hAnsi="Times New Roman" w:eastAsia="Times New Roman" w:cs="Times New Roman"/>
                <w:sz w:val="24"/>
                <w:szCs w:val="24"/>
                <w:lang w:val="en-US" w:eastAsia="sk-SK"/>
              </w:rPr>
              <w:t>LK STM s.r.o.</w:t>
            </w:r>
          </w:p>
        </w:tc>
      </w:tr>
      <w:tr w14:paraId="15008A08">
        <w:tblPrEx>
          <w:tblBorders>
            <w:top w:val="outset" w:color="000000" w:sz="6" w:space="0"/>
            <w:left w:val="outset" w:color="000000" w:sz="6" w:space="0"/>
            <w:bottom w:val="outset" w:color="000000" w:sz="6" w:space="0"/>
            <w:right w:val="outset" w:color="000000" w:sz="6" w:space="0"/>
            <w:insideH w:val="none" w:color="auto" w:sz="0" w:space="0"/>
            <w:insideV w:val="none" w:color="auto" w:sz="0" w:space="0"/>
          </w:tblBorders>
          <w:tblCellMar>
            <w:top w:w="84" w:type="dxa"/>
            <w:left w:w="84" w:type="dxa"/>
            <w:bottom w:w="84" w:type="dxa"/>
            <w:right w:w="84" w:type="dxa"/>
          </w:tblCellMar>
        </w:tblPrEx>
        <w:trPr>
          <w:trHeight w:val="144" w:hRule="atLeast"/>
          <w:tblCellSpacing w:w="0" w:type="dxa"/>
        </w:trPr>
        <w:tc>
          <w:tcPr>
            <w:tcW w:w="1050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  <w:vAlign w:val="bottom"/>
          </w:tcPr>
          <w:p w14:paraId="4F49DFF8">
            <w:pPr>
              <w:spacing w:before="100" w:beforeAutospacing="1" w:after="119" w:line="144" w:lineRule="atLeast"/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  <w:t>Sídlo:</w:t>
            </w:r>
          </w:p>
        </w:tc>
        <w:tc>
          <w:tcPr>
            <w:tcW w:w="3950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  <w:vAlign w:val="bottom"/>
          </w:tcPr>
          <w:p w14:paraId="60220AAD">
            <w:pPr>
              <w:spacing w:before="100" w:beforeAutospacing="1" w:after="119" w:line="144" w:lineRule="atLeast"/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  <w:t>059 72  Vlková 200</w:t>
            </w:r>
          </w:p>
        </w:tc>
      </w:tr>
      <w:tr w14:paraId="55B03145">
        <w:tblPrEx>
          <w:tblBorders>
            <w:top w:val="outset" w:color="000000" w:sz="6" w:space="0"/>
            <w:left w:val="outset" w:color="000000" w:sz="6" w:space="0"/>
            <w:bottom w:val="outset" w:color="000000" w:sz="6" w:space="0"/>
            <w:right w:val="outset" w:color="000000" w:sz="6" w:space="0"/>
            <w:insideH w:val="none" w:color="auto" w:sz="0" w:space="0"/>
            <w:insideV w:val="none" w:color="auto" w:sz="0" w:space="0"/>
          </w:tblBorders>
          <w:tblCellMar>
            <w:top w:w="84" w:type="dxa"/>
            <w:left w:w="84" w:type="dxa"/>
            <w:bottom w:w="84" w:type="dxa"/>
            <w:right w:w="84" w:type="dxa"/>
          </w:tblCellMar>
        </w:tblPrEx>
        <w:trPr>
          <w:trHeight w:val="132" w:hRule="atLeast"/>
          <w:tblCellSpacing w:w="0" w:type="dxa"/>
        </w:trPr>
        <w:tc>
          <w:tcPr>
            <w:tcW w:w="1050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  <w:vAlign w:val="bottom"/>
          </w:tcPr>
          <w:p w14:paraId="50BC200F">
            <w:pPr>
              <w:spacing w:before="100" w:beforeAutospacing="1" w:after="119" w:line="132" w:lineRule="atLeast"/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  <w:t>Dátum vzniku:</w:t>
            </w:r>
          </w:p>
        </w:tc>
        <w:tc>
          <w:tcPr>
            <w:tcW w:w="3950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  <w:vAlign w:val="bottom"/>
          </w:tcPr>
          <w:p w14:paraId="5C26C068">
            <w:pPr>
              <w:spacing w:before="100" w:beforeAutospacing="1" w:after="119" w:line="132" w:lineRule="atLeast"/>
              <w:rPr>
                <w:rFonts w:hint="default" w:ascii="Times New Roman" w:hAnsi="Times New Roman" w:eastAsia="Times New Roman" w:cs="Times New Roman"/>
                <w:sz w:val="24"/>
                <w:szCs w:val="24"/>
                <w:lang w:val="en-US" w:eastAsia="sk-SK"/>
              </w:rPr>
            </w:pPr>
            <w:r>
              <w:rPr>
                <w:rFonts w:hint="default" w:ascii="Times New Roman" w:hAnsi="Times New Roman" w:eastAsia="Times New Roman" w:cs="Times New Roman"/>
                <w:sz w:val="24"/>
                <w:szCs w:val="24"/>
                <w:lang w:val="en-US" w:eastAsia="sk-SK"/>
              </w:rPr>
              <w:t>28.03.2024</w:t>
            </w:r>
          </w:p>
        </w:tc>
      </w:tr>
    </w:tbl>
    <w:p w14:paraId="635EF596">
      <w:pPr>
        <w:spacing w:before="100" w:beforeAutospacing="1" w:after="0" w:line="240" w:lineRule="auto"/>
        <w:rPr>
          <w:rFonts w:ascii="Times New Roman" w:hAnsi="Times New Roman" w:eastAsia="Times New Roman" w:cs="Times New Roman"/>
          <w:sz w:val="24"/>
          <w:szCs w:val="24"/>
          <w:lang w:eastAsia="sk-SK"/>
        </w:rPr>
      </w:pPr>
    </w:p>
    <w:p w14:paraId="4D006D4F">
      <w:pPr>
        <w:spacing w:before="100" w:beforeAutospacing="1" w:after="0" w:line="240" w:lineRule="auto"/>
        <w:rPr>
          <w:rFonts w:ascii="Times New Roman" w:hAnsi="Times New Roman" w:eastAsia="Times New Roman" w:cs="Times New Roman"/>
          <w:sz w:val="24"/>
          <w:szCs w:val="24"/>
          <w:lang w:eastAsia="sk-SK"/>
        </w:rPr>
      </w:pPr>
      <w:r>
        <w:rPr>
          <w:rFonts w:ascii="Times New Roman" w:hAnsi="Times New Roman" w:eastAsia="Times New Roman" w:cs="Times New Roman"/>
          <w:b/>
          <w:bCs/>
          <w:sz w:val="20"/>
          <w:szCs w:val="20"/>
          <w:lang w:eastAsia="sk-SK"/>
        </w:rPr>
        <w:t xml:space="preserve">INFORMÁCIA O ŠTRUKTÚRE A </w:t>
      </w:r>
      <w:r>
        <w:rPr>
          <w:rFonts w:ascii="Times New Roman" w:hAnsi="Times New Roman" w:eastAsia="Times New Roman" w:cs="Times New Roman"/>
          <w:sz w:val="20"/>
          <w:szCs w:val="20"/>
          <w:lang w:eastAsia="sk-SK"/>
        </w:rPr>
        <w:t>ORGÁNOV</w:t>
      </w:r>
      <w:r>
        <w:rPr>
          <w:rFonts w:ascii="Times New Roman" w:hAnsi="Times New Roman" w:eastAsia="Times New Roman" w:cs="Times New Roman"/>
          <w:b/>
          <w:bCs/>
          <w:sz w:val="20"/>
          <w:szCs w:val="20"/>
          <w:lang w:eastAsia="sk-SK"/>
        </w:rPr>
        <w:t xml:space="preserve"> SPOLOČNOSTI:</w:t>
      </w:r>
    </w:p>
    <w:tbl>
      <w:tblPr>
        <w:tblStyle w:val="3"/>
        <w:tblW w:w="5000" w:type="pct"/>
        <w:tblCellSpacing w:w="0" w:type="dxa"/>
        <w:tblInd w:w="0" w:type="dxa"/>
        <w:tblBorders>
          <w:top w:val="outset" w:color="000000" w:sz="6" w:space="0"/>
          <w:left w:val="outset" w:color="000000" w:sz="6" w:space="0"/>
          <w:bottom w:val="outset" w:color="000000" w:sz="6" w:space="0"/>
          <w:right w:val="outset" w:color="000000" w:sz="6" w:space="0"/>
          <w:insideH w:val="none" w:color="auto" w:sz="0" w:space="0"/>
          <w:insideV w:val="none" w:color="auto" w:sz="0" w:space="0"/>
        </w:tblBorders>
        <w:tblLayout w:type="autofit"/>
        <w:tblCellMar>
          <w:top w:w="48" w:type="dxa"/>
          <w:left w:w="48" w:type="dxa"/>
          <w:bottom w:w="48" w:type="dxa"/>
          <w:right w:w="48" w:type="dxa"/>
        </w:tblCellMar>
      </w:tblPr>
      <w:tblGrid>
        <w:gridCol w:w="4544"/>
        <w:gridCol w:w="1653"/>
        <w:gridCol w:w="1550"/>
        <w:gridCol w:w="2583"/>
      </w:tblGrid>
      <w:tr w14:paraId="361C622C">
        <w:tblPrEx>
          <w:tblBorders>
            <w:top w:val="outset" w:color="000000" w:sz="6" w:space="0"/>
            <w:left w:val="outset" w:color="000000" w:sz="6" w:space="0"/>
            <w:bottom w:val="outset" w:color="000000" w:sz="6" w:space="0"/>
            <w:right w:val="outset" w:color="000000" w:sz="6" w:space="0"/>
            <w:insideH w:val="none" w:color="auto" w:sz="0" w:space="0"/>
            <w:insideV w:val="none" w:color="auto" w:sz="0" w:space="0"/>
          </w:tblBorders>
          <w:tblCellMar>
            <w:top w:w="48" w:type="dxa"/>
            <w:left w:w="48" w:type="dxa"/>
            <w:bottom w:w="48" w:type="dxa"/>
            <w:right w:w="48" w:type="dxa"/>
          </w:tblCellMar>
        </w:tblPrEx>
        <w:trPr>
          <w:tblCellSpacing w:w="0" w:type="dxa"/>
        </w:trPr>
        <w:tc>
          <w:tcPr>
            <w:tcW w:w="2199" w:type="pct"/>
            <w:vMerge w:val="restar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246E462B">
            <w:pPr>
              <w:spacing w:before="100" w:beforeAutospacing="1" w:after="119" w:line="240" w:lineRule="auto"/>
              <w:jc w:val="center"/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eastAsia="Times New Roman" w:cs="Times New Roman"/>
                <w:b/>
                <w:bCs/>
                <w:i/>
                <w:iCs/>
                <w:sz w:val="20"/>
                <w:szCs w:val="20"/>
                <w:lang w:eastAsia="sk-SK"/>
              </w:rPr>
              <w:t>Spoločník, konateľ</w:t>
            </w:r>
          </w:p>
        </w:tc>
        <w:tc>
          <w:tcPr>
            <w:tcW w:w="1550" w:type="pct"/>
            <w:gridSpan w:val="2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3586AAA0">
            <w:pPr>
              <w:spacing w:before="100" w:beforeAutospacing="1" w:after="119" w:line="240" w:lineRule="auto"/>
              <w:jc w:val="center"/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eastAsia="Times New Roman" w:cs="Times New Roman"/>
                <w:b/>
                <w:bCs/>
                <w:i/>
                <w:iCs/>
                <w:sz w:val="20"/>
                <w:szCs w:val="20"/>
                <w:lang w:eastAsia="sk-SK"/>
              </w:rPr>
              <w:t>Výška podielu na základnom imaní</w:t>
            </w:r>
          </w:p>
        </w:tc>
        <w:tc>
          <w:tcPr>
            <w:tcW w:w="1250" w:type="pct"/>
            <w:vMerge w:val="restar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0A4C8F26">
            <w:pPr>
              <w:spacing w:before="100" w:beforeAutospacing="1" w:after="119" w:line="240" w:lineRule="auto"/>
              <w:jc w:val="center"/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eastAsia="Times New Roman" w:cs="Times New Roman"/>
                <w:b/>
                <w:bCs/>
                <w:i/>
                <w:iCs/>
                <w:sz w:val="20"/>
                <w:szCs w:val="20"/>
                <w:lang w:eastAsia="sk-SK"/>
              </w:rPr>
              <w:t>Podiel na hlasovacích právach v %</w:t>
            </w:r>
          </w:p>
        </w:tc>
      </w:tr>
      <w:tr w14:paraId="525F7933">
        <w:tblPrEx>
          <w:tblBorders>
            <w:top w:val="outset" w:color="000000" w:sz="6" w:space="0"/>
            <w:left w:val="outset" w:color="000000" w:sz="6" w:space="0"/>
            <w:bottom w:val="outset" w:color="000000" w:sz="6" w:space="0"/>
            <w:right w:val="outset" w:color="000000" w:sz="6" w:space="0"/>
            <w:insideH w:val="none" w:color="auto" w:sz="0" w:space="0"/>
            <w:insideV w:val="none" w:color="auto" w:sz="0" w:space="0"/>
          </w:tblBorders>
          <w:tblCellMar>
            <w:top w:w="48" w:type="dxa"/>
            <w:left w:w="48" w:type="dxa"/>
            <w:bottom w:w="48" w:type="dxa"/>
            <w:right w:w="48" w:type="dxa"/>
          </w:tblCellMar>
        </w:tblPrEx>
        <w:trPr>
          <w:tblCellSpacing w:w="0" w:type="dxa"/>
        </w:trPr>
        <w:tc>
          <w:tcPr>
            <w:tcW w:w="0" w:type="auto"/>
            <w:vMerge w:val="continue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  <w:vAlign w:val="center"/>
          </w:tcPr>
          <w:p w14:paraId="79EF02C1">
            <w:pPr>
              <w:spacing w:after="0" w:line="240" w:lineRule="auto"/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800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61499EF9">
            <w:pPr>
              <w:spacing w:before="100" w:beforeAutospacing="1" w:after="119" w:line="240" w:lineRule="auto"/>
              <w:jc w:val="center"/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eastAsia="Times New Roman" w:cs="Times New Roman"/>
                <w:i/>
                <w:iCs/>
                <w:sz w:val="20"/>
                <w:szCs w:val="20"/>
                <w:lang w:eastAsia="sk-SK"/>
              </w:rPr>
              <w:t xml:space="preserve">Absolútne </w:t>
            </w:r>
          </w:p>
        </w:tc>
        <w:tc>
          <w:tcPr>
            <w:tcW w:w="750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60648FD8">
            <w:pPr>
              <w:spacing w:before="100" w:beforeAutospacing="1" w:after="119" w:line="240" w:lineRule="auto"/>
              <w:jc w:val="center"/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eastAsia="Times New Roman" w:cs="Times New Roman"/>
                <w:i/>
                <w:iCs/>
                <w:sz w:val="20"/>
                <w:szCs w:val="20"/>
                <w:lang w:eastAsia="sk-SK"/>
              </w:rPr>
              <w:t>V %</w:t>
            </w:r>
          </w:p>
        </w:tc>
        <w:tc>
          <w:tcPr>
            <w:tcW w:w="0" w:type="auto"/>
            <w:vMerge w:val="continue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0CEF4610">
            <w:pPr>
              <w:spacing w:after="0" w:line="240" w:lineRule="auto"/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</w:pPr>
          </w:p>
        </w:tc>
      </w:tr>
      <w:tr w14:paraId="5A596A1A">
        <w:tblPrEx>
          <w:tblBorders>
            <w:top w:val="outset" w:color="000000" w:sz="6" w:space="0"/>
            <w:left w:val="outset" w:color="000000" w:sz="6" w:space="0"/>
            <w:bottom w:val="outset" w:color="000000" w:sz="6" w:space="0"/>
            <w:right w:val="outset" w:color="000000" w:sz="6" w:space="0"/>
            <w:insideH w:val="none" w:color="auto" w:sz="0" w:space="0"/>
            <w:insideV w:val="none" w:color="auto" w:sz="0" w:space="0"/>
          </w:tblBorders>
          <w:tblCellMar>
            <w:top w:w="48" w:type="dxa"/>
            <w:left w:w="48" w:type="dxa"/>
            <w:bottom w:w="48" w:type="dxa"/>
            <w:right w:w="48" w:type="dxa"/>
          </w:tblCellMar>
        </w:tblPrEx>
        <w:trPr>
          <w:tblCellSpacing w:w="0" w:type="dxa"/>
        </w:trPr>
        <w:tc>
          <w:tcPr>
            <w:tcW w:w="2199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33B98BDE">
            <w:pPr>
              <w:spacing w:before="100" w:beforeAutospacing="1" w:after="119" w:line="240" w:lineRule="auto"/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  <w:t>Ladislav Kurčák, konateľ</w:t>
            </w:r>
          </w:p>
        </w:tc>
        <w:tc>
          <w:tcPr>
            <w:tcW w:w="800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7037A487">
            <w:pPr>
              <w:spacing w:before="100" w:beforeAutospacing="1" w:after="119" w:line="240" w:lineRule="auto"/>
              <w:jc w:val="center"/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750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21AFC9ED">
            <w:pPr>
              <w:spacing w:before="100" w:beforeAutospacing="1" w:after="119" w:line="240" w:lineRule="auto"/>
              <w:jc w:val="center"/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  <w:t>0%</w:t>
            </w:r>
          </w:p>
        </w:tc>
        <w:tc>
          <w:tcPr>
            <w:tcW w:w="1250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6FE25EBD">
            <w:pPr>
              <w:spacing w:before="100" w:beforeAutospacing="1" w:after="119" w:line="240" w:lineRule="auto"/>
              <w:jc w:val="center"/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  <w:t>0%</w:t>
            </w:r>
          </w:p>
        </w:tc>
      </w:tr>
      <w:tr w14:paraId="50BC37A4">
        <w:tblPrEx>
          <w:tblBorders>
            <w:top w:val="outset" w:color="000000" w:sz="6" w:space="0"/>
            <w:left w:val="outset" w:color="000000" w:sz="6" w:space="0"/>
            <w:bottom w:val="outset" w:color="000000" w:sz="6" w:space="0"/>
            <w:right w:val="outset" w:color="000000" w:sz="6" w:space="0"/>
            <w:insideH w:val="none" w:color="auto" w:sz="0" w:space="0"/>
            <w:insideV w:val="none" w:color="auto" w:sz="0" w:space="0"/>
          </w:tblBorders>
          <w:tblCellMar>
            <w:top w:w="48" w:type="dxa"/>
            <w:left w:w="48" w:type="dxa"/>
            <w:bottom w:w="48" w:type="dxa"/>
            <w:right w:w="48" w:type="dxa"/>
          </w:tblCellMar>
        </w:tblPrEx>
        <w:trPr>
          <w:trHeight w:val="280" w:hRule="atLeast"/>
          <w:tblCellSpacing w:w="0" w:type="dxa"/>
        </w:trPr>
        <w:tc>
          <w:tcPr>
            <w:tcW w:w="2199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33484196">
            <w:pPr>
              <w:spacing w:before="100" w:beforeAutospacing="1" w:after="119" w:line="240" w:lineRule="auto"/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</w:pPr>
            <w:r>
              <w:rPr>
                <w:rFonts w:hint="default" w:ascii="Times New Roman" w:hAnsi="Times New Roman" w:eastAsia="Times New Roman" w:cs="Times New Roman"/>
                <w:sz w:val="24"/>
                <w:szCs w:val="24"/>
                <w:lang w:val="en-US" w:eastAsia="sk-SK"/>
              </w:rPr>
              <w:t>Bc.Mária Kurčáková</w:t>
            </w:r>
            <w:r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  <w:t>, konateľ</w:t>
            </w:r>
          </w:p>
        </w:tc>
        <w:tc>
          <w:tcPr>
            <w:tcW w:w="800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7608DEAC">
            <w:pPr>
              <w:spacing w:before="100" w:beforeAutospacing="1" w:after="119" w:line="240" w:lineRule="auto"/>
              <w:jc w:val="center"/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750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4D535BC1">
            <w:pPr>
              <w:spacing w:before="100" w:beforeAutospacing="1" w:after="119" w:line="240" w:lineRule="auto"/>
              <w:jc w:val="center"/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  <w:t>0%</w:t>
            </w:r>
          </w:p>
        </w:tc>
        <w:tc>
          <w:tcPr>
            <w:tcW w:w="1250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11F3CAEA">
            <w:pPr>
              <w:spacing w:before="100" w:beforeAutospacing="1" w:after="119" w:line="240" w:lineRule="auto"/>
              <w:jc w:val="center"/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  <w:t>0%</w:t>
            </w:r>
          </w:p>
        </w:tc>
      </w:tr>
      <w:tr w14:paraId="5FC45E32">
        <w:tblPrEx>
          <w:tblBorders>
            <w:top w:val="outset" w:color="000000" w:sz="6" w:space="0"/>
            <w:left w:val="outset" w:color="000000" w:sz="6" w:space="0"/>
            <w:bottom w:val="outset" w:color="000000" w:sz="6" w:space="0"/>
            <w:right w:val="outset" w:color="000000" w:sz="6" w:space="0"/>
            <w:insideH w:val="none" w:color="auto" w:sz="0" w:space="0"/>
            <w:insideV w:val="none" w:color="auto" w:sz="0" w:space="0"/>
          </w:tblBorders>
          <w:tblCellMar>
            <w:top w:w="48" w:type="dxa"/>
            <w:left w:w="48" w:type="dxa"/>
            <w:bottom w:w="48" w:type="dxa"/>
            <w:right w:w="48" w:type="dxa"/>
          </w:tblCellMar>
        </w:tblPrEx>
        <w:trPr>
          <w:trHeight w:val="280" w:hRule="atLeast"/>
          <w:tblCellSpacing w:w="0" w:type="dxa"/>
        </w:trPr>
        <w:tc>
          <w:tcPr>
            <w:tcW w:w="2199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564CCAB7">
            <w:pPr>
              <w:spacing w:before="100" w:beforeAutospacing="1" w:after="119" w:line="240" w:lineRule="auto"/>
              <w:rPr>
                <w:rFonts w:hint="default" w:ascii="Times New Roman" w:hAnsi="Times New Roman" w:eastAsia="Times New Roman" w:cs="Times New Roman"/>
                <w:sz w:val="24"/>
                <w:szCs w:val="24"/>
                <w:lang w:val="en-US" w:eastAsia="sk-SK"/>
              </w:rPr>
            </w:pPr>
            <w:r>
              <w:rPr>
                <w:rFonts w:hint="default" w:ascii="Times New Roman" w:hAnsi="Times New Roman" w:eastAsia="Times New Roman" w:cs="Times New Roman"/>
                <w:sz w:val="24"/>
                <w:szCs w:val="24"/>
                <w:lang w:val="en-US" w:eastAsia="sk-SK"/>
              </w:rPr>
              <w:t>Ladislav Kurčák, spoločník</w:t>
            </w:r>
          </w:p>
        </w:tc>
        <w:tc>
          <w:tcPr>
            <w:tcW w:w="800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5B09C34B">
            <w:pPr>
              <w:spacing w:before="100" w:beforeAutospacing="1" w:after="119" w:line="240" w:lineRule="auto"/>
              <w:jc w:val="center"/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  <w:t>2500</w:t>
            </w:r>
          </w:p>
        </w:tc>
        <w:tc>
          <w:tcPr>
            <w:tcW w:w="750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2095F4E8">
            <w:pPr>
              <w:spacing w:before="100" w:beforeAutospacing="1" w:after="119" w:line="240" w:lineRule="auto"/>
              <w:jc w:val="center"/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  <w:t>50%</w:t>
            </w:r>
          </w:p>
        </w:tc>
        <w:tc>
          <w:tcPr>
            <w:tcW w:w="1250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33E127E5">
            <w:pPr>
              <w:spacing w:before="100" w:beforeAutospacing="1" w:after="119" w:line="240" w:lineRule="auto"/>
              <w:jc w:val="center"/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  <w:t>50%</w:t>
            </w:r>
          </w:p>
        </w:tc>
      </w:tr>
      <w:tr w14:paraId="48FF2667">
        <w:tblPrEx>
          <w:tblBorders>
            <w:top w:val="outset" w:color="000000" w:sz="6" w:space="0"/>
            <w:left w:val="outset" w:color="000000" w:sz="6" w:space="0"/>
            <w:bottom w:val="outset" w:color="000000" w:sz="6" w:space="0"/>
            <w:right w:val="outset" w:color="000000" w:sz="6" w:space="0"/>
            <w:insideH w:val="none" w:color="auto" w:sz="0" w:space="0"/>
            <w:insideV w:val="none" w:color="auto" w:sz="0" w:space="0"/>
          </w:tblBorders>
          <w:tblCellMar>
            <w:top w:w="48" w:type="dxa"/>
            <w:left w:w="48" w:type="dxa"/>
            <w:bottom w:w="48" w:type="dxa"/>
            <w:right w:w="48" w:type="dxa"/>
          </w:tblCellMar>
        </w:tblPrEx>
        <w:trPr>
          <w:trHeight w:val="280" w:hRule="atLeast"/>
          <w:tblCellSpacing w:w="0" w:type="dxa"/>
        </w:trPr>
        <w:tc>
          <w:tcPr>
            <w:tcW w:w="2199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0A47F737">
            <w:pPr>
              <w:spacing w:before="100" w:beforeAutospacing="1" w:after="119" w:line="240" w:lineRule="auto"/>
              <w:rPr>
                <w:rFonts w:hint="default" w:ascii="Times New Roman" w:hAnsi="Times New Roman" w:eastAsia="Times New Roman" w:cs="Times New Roman"/>
                <w:sz w:val="24"/>
                <w:szCs w:val="24"/>
                <w:lang w:val="en-US" w:eastAsia="sk-SK"/>
              </w:rPr>
            </w:pPr>
            <w:r>
              <w:rPr>
                <w:rFonts w:hint="default" w:ascii="Times New Roman" w:hAnsi="Times New Roman" w:eastAsia="Times New Roman" w:cs="Times New Roman"/>
                <w:sz w:val="24"/>
                <w:szCs w:val="24"/>
                <w:lang w:val="en-US" w:eastAsia="sk-SK"/>
              </w:rPr>
              <w:t>Bc. Mária Kurčáková, spoločník</w:t>
            </w:r>
          </w:p>
        </w:tc>
        <w:tc>
          <w:tcPr>
            <w:tcW w:w="800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05E3BFDE">
            <w:pPr>
              <w:spacing w:before="100" w:beforeAutospacing="1" w:after="119" w:line="240" w:lineRule="auto"/>
              <w:jc w:val="center"/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  <w:t>2500</w:t>
            </w:r>
          </w:p>
        </w:tc>
        <w:tc>
          <w:tcPr>
            <w:tcW w:w="750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0D4454AF">
            <w:pPr>
              <w:spacing w:before="100" w:beforeAutospacing="1" w:after="119" w:line="240" w:lineRule="auto"/>
              <w:jc w:val="center"/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  <w:t>50%</w:t>
            </w:r>
          </w:p>
        </w:tc>
        <w:tc>
          <w:tcPr>
            <w:tcW w:w="1250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1171776C">
            <w:pPr>
              <w:spacing w:before="100" w:beforeAutospacing="1" w:after="119" w:line="240" w:lineRule="auto"/>
              <w:jc w:val="center"/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  <w:t>50%</w:t>
            </w:r>
          </w:p>
        </w:tc>
      </w:tr>
    </w:tbl>
    <w:p w14:paraId="69790931">
      <w:pPr>
        <w:spacing w:before="100" w:beforeAutospacing="1" w:after="0" w:line="240" w:lineRule="auto"/>
        <w:rPr>
          <w:rFonts w:ascii="Times New Roman" w:hAnsi="Times New Roman" w:eastAsia="Times New Roman" w:cs="Times New Roman"/>
          <w:sz w:val="24"/>
          <w:szCs w:val="24"/>
          <w:lang w:eastAsia="sk-SK"/>
        </w:rPr>
      </w:pPr>
      <w:r>
        <w:rPr>
          <w:rFonts w:ascii="Times New Roman" w:hAnsi="Times New Roman" w:eastAsia="Times New Roman" w:cs="Times New Roman"/>
          <w:b/>
          <w:bCs/>
          <w:sz w:val="20"/>
          <w:szCs w:val="20"/>
          <w:lang w:eastAsia="sk-SK"/>
        </w:rPr>
        <w:t>OPIS ČINNOSTI, NA ÚČEL KTOREJ BOLA ZRIADENÁ</w:t>
      </w:r>
    </w:p>
    <w:tbl>
      <w:tblPr>
        <w:tblStyle w:val="3"/>
        <w:tblW w:w="5000" w:type="pct"/>
        <w:tblCellSpacing w:w="0" w:type="dxa"/>
        <w:tblInd w:w="0" w:type="dxa"/>
        <w:tblBorders>
          <w:top w:val="outset" w:color="000000" w:sz="6" w:space="0"/>
          <w:left w:val="outset" w:color="000000" w:sz="6" w:space="0"/>
          <w:bottom w:val="outset" w:color="000000" w:sz="6" w:space="0"/>
          <w:right w:val="outset" w:color="000000" w:sz="6" w:space="0"/>
          <w:insideH w:val="none" w:color="auto" w:sz="0" w:space="0"/>
          <w:insideV w:val="none" w:color="auto" w:sz="0" w:space="0"/>
        </w:tblBorders>
        <w:tblLayout w:type="autofit"/>
        <w:tblCellMar>
          <w:top w:w="48" w:type="dxa"/>
          <w:left w:w="48" w:type="dxa"/>
          <w:bottom w:w="48" w:type="dxa"/>
          <w:right w:w="48" w:type="dxa"/>
        </w:tblCellMar>
      </w:tblPr>
      <w:tblGrid>
        <w:gridCol w:w="2582"/>
        <w:gridCol w:w="7748"/>
      </w:tblGrid>
      <w:tr w14:paraId="3FD73AB5">
        <w:tblPrEx>
          <w:tblBorders>
            <w:top w:val="outset" w:color="000000" w:sz="6" w:space="0"/>
            <w:left w:val="outset" w:color="000000" w:sz="6" w:space="0"/>
            <w:bottom w:val="outset" w:color="000000" w:sz="6" w:space="0"/>
            <w:right w:val="outset" w:color="000000" w:sz="6" w:space="0"/>
            <w:insideH w:val="none" w:color="auto" w:sz="0" w:space="0"/>
            <w:insideV w:val="none" w:color="auto" w:sz="0" w:space="0"/>
          </w:tblBorders>
          <w:tblCellMar>
            <w:top w:w="48" w:type="dxa"/>
            <w:left w:w="48" w:type="dxa"/>
            <w:bottom w:w="48" w:type="dxa"/>
            <w:right w:w="48" w:type="dxa"/>
          </w:tblCellMar>
        </w:tblPrEx>
        <w:trPr>
          <w:tblCellSpacing w:w="0" w:type="dxa"/>
        </w:trPr>
        <w:tc>
          <w:tcPr>
            <w:tcW w:w="1250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63629A74">
            <w:pPr>
              <w:spacing w:before="100" w:beforeAutospacing="1" w:after="119" w:line="240" w:lineRule="auto"/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eastAsia="Times New Roman" w:cs="Times New Roman"/>
                <w:b/>
                <w:bCs/>
                <w:sz w:val="20"/>
                <w:szCs w:val="20"/>
                <w:lang w:eastAsia="sk-SK"/>
              </w:rPr>
              <w:t>Podnikateľská činnosť</w:t>
            </w:r>
          </w:p>
        </w:tc>
        <w:tc>
          <w:tcPr>
            <w:tcW w:w="3750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34E387BC">
            <w:pPr>
              <w:pStyle w:val="11"/>
              <w:numPr>
                <w:ilvl w:val="0"/>
                <w:numId w:val="1"/>
              </w:numPr>
              <w:spacing w:before="100" w:beforeAutospacing="1" w:after="119" w:line="240" w:lineRule="auto"/>
              <w:rPr>
                <w:rFonts w:hint="default" w:ascii="Times New Roman" w:hAnsi="Times New Roman" w:eastAsia="Times New Roman" w:cs="Times New Roman"/>
                <w:sz w:val="24"/>
                <w:szCs w:val="24"/>
                <w:lang w:eastAsia="sk-SK"/>
              </w:rPr>
            </w:pPr>
            <w:r>
              <w:rPr>
                <w:rFonts w:hint="default" w:ascii="Times New Roman" w:hAnsi="Times New Roman" w:eastAsia="Arial CE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shd w:val="clear" w:fill="FFFFFF"/>
              </w:rPr>
              <w:t>Poskytovanie služieb pre</w:t>
            </w:r>
            <w:r>
              <w:rPr>
                <w:rFonts w:hint="default" w:ascii="Times New Roman" w:hAnsi="Times New Roman" w:eastAsia="Arial CE" w:cs="Times New Roman"/>
                <w:b/>
                <w:bCs/>
                <w:i w:val="0"/>
                <w:iCs w:val="0"/>
                <w:caps w:val="0"/>
                <w:color w:val="000000"/>
                <w:spacing w:val="0"/>
                <w:sz w:val="15"/>
                <w:szCs w:val="15"/>
                <w:shd w:val="clear" w:fill="FFFFFF"/>
              </w:rPr>
              <w:t xml:space="preserve"> </w:t>
            </w:r>
            <w:r>
              <w:rPr>
                <w:rFonts w:hint="default" w:ascii="Times New Roman" w:hAnsi="Times New Roman" w:eastAsia="Arial CE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shd w:val="clear" w:fill="FFFFFF"/>
              </w:rPr>
              <w:t>poľnohospodárstvo, záhradníctvo, rybárstvo, lesníctvo a poľovníctvo</w:t>
            </w:r>
          </w:p>
          <w:p w14:paraId="75E3D109">
            <w:pPr>
              <w:pStyle w:val="11"/>
              <w:numPr>
                <w:ilvl w:val="0"/>
                <w:numId w:val="1"/>
              </w:numPr>
              <w:spacing w:before="100" w:beforeAutospacing="1" w:after="119" w:line="240" w:lineRule="auto"/>
              <w:ind w:left="720" w:leftChars="0" w:hanging="360" w:firstLineChars="0"/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</w:pPr>
            <w:r>
              <w:rPr>
                <w:rFonts w:hint="default" w:ascii="Times New Roman" w:hAnsi="Times New Roman" w:eastAsia="Arial CE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shd w:val="clear" w:fill="FFFFFF"/>
              </w:rPr>
              <w:t>Opracovanie drevnej hmoty, výroba komponentov z dreva a výroba jednoduchých výrobkov z dreva, korku, slamy</w:t>
            </w:r>
          </w:p>
        </w:tc>
      </w:tr>
    </w:tbl>
    <w:p w14:paraId="360411F5">
      <w:pPr>
        <w:spacing w:before="100" w:beforeAutospacing="1" w:after="0" w:line="240" w:lineRule="auto"/>
        <w:rPr>
          <w:rFonts w:ascii="Times New Roman" w:hAnsi="Times New Roman" w:eastAsia="Times New Roman" w:cs="Times New Roman"/>
          <w:sz w:val="24"/>
          <w:szCs w:val="24"/>
          <w:lang w:eastAsia="sk-SK"/>
        </w:rPr>
      </w:pPr>
      <w:r>
        <w:rPr>
          <w:rFonts w:ascii="Times New Roman" w:hAnsi="Times New Roman" w:eastAsia="Times New Roman" w:cs="Times New Roman"/>
          <w:b/>
          <w:bCs/>
          <w:sz w:val="20"/>
          <w:szCs w:val="20"/>
          <w:lang w:eastAsia="sk-SK"/>
        </w:rPr>
        <w:t>INFORMÁCIA O POČTE ZAMESTNANCOV</w:t>
      </w:r>
    </w:p>
    <w:p w14:paraId="5531B573">
      <w:pPr>
        <w:spacing w:before="100" w:beforeAutospacing="1" w:after="0" w:line="240" w:lineRule="auto"/>
        <w:rPr>
          <w:rFonts w:ascii="Times New Roman" w:hAnsi="Times New Roman" w:eastAsia="Times New Roman" w:cs="Times New Roman"/>
          <w:sz w:val="24"/>
          <w:szCs w:val="24"/>
          <w:lang w:eastAsia="sk-SK"/>
        </w:rPr>
      </w:pPr>
    </w:p>
    <w:tbl>
      <w:tblPr>
        <w:tblStyle w:val="3"/>
        <w:tblW w:w="5000" w:type="pct"/>
        <w:tblCellSpacing w:w="0" w:type="dxa"/>
        <w:tblInd w:w="0" w:type="dxa"/>
        <w:tblBorders>
          <w:top w:val="outset" w:color="000000" w:sz="6" w:space="0"/>
          <w:left w:val="outset" w:color="000000" w:sz="6" w:space="0"/>
          <w:bottom w:val="outset" w:color="000000" w:sz="6" w:space="0"/>
          <w:right w:val="outset" w:color="000000" w:sz="6" w:space="0"/>
          <w:insideH w:val="none" w:color="auto" w:sz="0" w:space="0"/>
          <w:insideV w:val="none" w:color="auto" w:sz="0" w:space="0"/>
        </w:tblBorders>
        <w:tblLayout w:type="autofit"/>
        <w:tblCellMar>
          <w:top w:w="48" w:type="dxa"/>
          <w:left w:w="48" w:type="dxa"/>
          <w:bottom w:w="48" w:type="dxa"/>
          <w:right w:w="48" w:type="dxa"/>
        </w:tblCellMar>
      </w:tblPr>
      <w:tblGrid>
        <w:gridCol w:w="4132"/>
        <w:gridCol w:w="3099"/>
        <w:gridCol w:w="3099"/>
      </w:tblGrid>
      <w:tr w14:paraId="31F6DA96">
        <w:tblPrEx>
          <w:tblBorders>
            <w:top w:val="outset" w:color="000000" w:sz="6" w:space="0"/>
            <w:left w:val="outset" w:color="000000" w:sz="6" w:space="0"/>
            <w:bottom w:val="outset" w:color="000000" w:sz="6" w:space="0"/>
            <w:right w:val="outset" w:color="000000" w:sz="6" w:space="0"/>
            <w:insideH w:val="none" w:color="auto" w:sz="0" w:space="0"/>
            <w:insideV w:val="none" w:color="auto" w:sz="0" w:space="0"/>
          </w:tblBorders>
        </w:tblPrEx>
        <w:trPr>
          <w:tblCellSpacing w:w="0" w:type="dxa"/>
        </w:trPr>
        <w:tc>
          <w:tcPr>
            <w:tcW w:w="2000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6F0AE79F">
            <w:pPr>
              <w:spacing w:before="100" w:beforeAutospacing="1" w:after="119" w:line="240" w:lineRule="auto"/>
              <w:jc w:val="center"/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eastAsia="Times New Roman" w:cs="Times New Roman"/>
                <w:i/>
                <w:iCs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500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1064BFB7">
            <w:pPr>
              <w:spacing w:before="100" w:beforeAutospacing="1" w:after="119" w:line="240" w:lineRule="auto"/>
              <w:jc w:val="center"/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eastAsia="Times New Roman" w:cs="Times New Roman"/>
                <w:i/>
                <w:iCs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1500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041B9A30">
            <w:pPr>
              <w:spacing w:before="100" w:beforeAutospacing="1" w:after="119" w:line="240" w:lineRule="auto"/>
              <w:jc w:val="center"/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eastAsia="Times New Roman" w:cs="Times New Roman"/>
                <w:i/>
                <w:iCs/>
                <w:sz w:val="20"/>
                <w:szCs w:val="20"/>
                <w:lang w:eastAsia="sk-SK"/>
              </w:rPr>
              <w:t>Bezprostredne predchádzajúce účtovné obdobie</w:t>
            </w:r>
          </w:p>
        </w:tc>
      </w:tr>
      <w:tr w14:paraId="425B22D1">
        <w:tblPrEx>
          <w:tblBorders>
            <w:top w:val="outset" w:color="000000" w:sz="6" w:space="0"/>
            <w:left w:val="outset" w:color="000000" w:sz="6" w:space="0"/>
            <w:bottom w:val="outset" w:color="000000" w:sz="6" w:space="0"/>
            <w:right w:val="outset" w:color="000000" w:sz="6" w:space="0"/>
            <w:insideH w:val="none" w:color="auto" w:sz="0" w:space="0"/>
            <w:insideV w:val="none" w:color="auto" w:sz="0" w:space="0"/>
          </w:tblBorders>
          <w:tblCellMar>
            <w:top w:w="48" w:type="dxa"/>
            <w:left w:w="48" w:type="dxa"/>
            <w:bottom w:w="48" w:type="dxa"/>
            <w:right w:w="48" w:type="dxa"/>
          </w:tblCellMar>
        </w:tblPrEx>
        <w:trPr>
          <w:tblCellSpacing w:w="0" w:type="dxa"/>
        </w:trPr>
        <w:tc>
          <w:tcPr>
            <w:tcW w:w="2000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662C7A57">
            <w:pPr>
              <w:spacing w:before="100" w:beforeAutospacing="1" w:after="119" w:line="240" w:lineRule="auto"/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  <w:t>Priemerný počet zamestnancov</w:t>
            </w:r>
          </w:p>
        </w:tc>
        <w:tc>
          <w:tcPr>
            <w:tcW w:w="1500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535E513E">
            <w:pPr>
              <w:spacing w:before="100" w:beforeAutospacing="1" w:after="119" w:line="240" w:lineRule="auto"/>
              <w:jc w:val="center"/>
              <w:rPr>
                <w:rFonts w:hint="default" w:ascii="Times New Roman" w:hAnsi="Times New Roman" w:eastAsia="Times New Roman" w:cs="Times New Roman"/>
                <w:sz w:val="24"/>
                <w:szCs w:val="24"/>
                <w:lang w:val="en-US" w:eastAsia="sk-SK"/>
              </w:rPr>
            </w:pPr>
            <w:r>
              <w:rPr>
                <w:rFonts w:hint="default" w:ascii="Times New Roman" w:hAnsi="Times New Roman" w:eastAsia="Times New Roman" w:cs="Times New Roman"/>
                <w:sz w:val="24"/>
                <w:szCs w:val="24"/>
                <w:lang w:val="en-US" w:eastAsia="sk-SK"/>
              </w:rPr>
              <w:t>0</w:t>
            </w:r>
          </w:p>
        </w:tc>
        <w:tc>
          <w:tcPr>
            <w:tcW w:w="1500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645F981B">
            <w:pPr>
              <w:spacing w:before="100" w:beforeAutospacing="1" w:after="119" w:line="240" w:lineRule="auto"/>
              <w:jc w:val="center"/>
              <w:rPr>
                <w:rFonts w:hint="default" w:ascii="Times New Roman" w:hAnsi="Times New Roman" w:eastAsia="Times New Roman" w:cs="Times New Roman"/>
                <w:sz w:val="24"/>
                <w:szCs w:val="24"/>
                <w:lang w:val="en-US" w:eastAsia="sk-SK"/>
              </w:rPr>
            </w:pPr>
            <w:r>
              <w:rPr>
                <w:rFonts w:hint="default" w:ascii="Times New Roman" w:hAnsi="Times New Roman" w:eastAsia="Times New Roman" w:cs="Times New Roman"/>
                <w:sz w:val="24"/>
                <w:szCs w:val="24"/>
                <w:lang w:val="en-US" w:eastAsia="sk-SK"/>
              </w:rPr>
              <w:t>0</w:t>
            </w:r>
          </w:p>
        </w:tc>
      </w:tr>
      <w:tr w14:paraId="56BF59AE">
        <w:tblPrEx>
          <w:tblBorders>
            <w:top w:val="outset" w:color="000000" w:sz="6" w:space="0"/>
            <w:left w:val="outset" w:color="000000" w:sz="6" w:space="0"/>
            <w:bottom w:val="outset" w:color="000000" w:sz="6" w:space="0"/>
            <w:right w:val="outset" w:color="000000" w:sz="6" w:space="0"/>
            <w:insideH w:val="none" w:color="auto" w:sz="0" w:space="0"/>
            <w:insideV w:val="none" w:color="auto" w:sz="0" w:space="0"/>
          </w:tblBorders>
          <w:tblCellMar>
            <w:top w:w="48" w:type="dxa"/>
            <w:left w:w="48" w:type="dxa"/>
            <w:bottom w:w="48" w:type="dxa"/>
            <w:right w:w="48" w:type="dxa"/>
          </w:tblCellMar>
        </w:tblPrEx>
        <w:trPr>
          <w:tblCellSpacing w:w="0" w:type="dxa"/>
        </w:trPr>
        <w:tc>
          <w:tcPr>
            <w:tcW w:w="2000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3D53920E">
            <w:pPr>
              <w:spacing w:before="100" w:beforeAutospacing="1" w:after="119" w:line="240" w:lineRule="auto"/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  <w:t>Stav zamestnancov ku dňu zostavenie účtovnej uzávierky</w:t>
            </w:r>
          </w:p>
        </w:tc>
        <w:tc>
          <w:tcPr>
            <w:tcW w:w="1500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4A16ECAA">
            <w:pPr>
              <w:spacing w:before="100" w:beforeAutospacing="1" w:after="119" w:line="240" w:lineRule="auto"/>
              <w:jc w:val="center"/>
              <w:rPr>
                <w:rFonts w:hint="default" w:ascii="Times New Roman" w:hAnsi="Times New Roman" w:eastAsia="Times New Roman" w:cs="Times New Roman"/>
                <w:sz w:val="24"/>
                <w:szCs w:val="24"/>
                <w:lang w:val="en-US" w:eastAsia="sk-SK"/>
              </w:rPr>
            </w:pPr>
            <w:r>
              <w:rPr>
                <w:rFonts w:hint="default" w:ascii="Times New Roman" w:hAnsi="Times New Roman" w:eastAsia="Times New Roman" w:cs="Times New Roman"/>
                <w:sz w:val="24"/>
                <w:szCs w:val="24"/>
                <w:lang w:val="en-US" w:eastAsia="sk-SK"/>
              </w:rPr>
              <w:t>0</w:t>
            </w:r>
          </w:p>
        </w:tc>
        <w:tc>
          <w:tcPr>
            <w:tcW w:w="1500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6C821DD5">
            <w:pPr>
              <w:spacing w:before="100" w:beforeAutospacing="1" w:after="119" w:line="240" w:lineRule="auto"/>
              <w:jc w:val="center"/>
              <w:rPr>
                <w:rFonts w:hint="default" w:ascii="Times New Roman" w:hAnsi="Times New Roman" w:eastAsia="Times New Roman" w:cs="Times New Roman"/>
                <w:sz w:val="24"/>
                <w:szCs w:val="24"/>
                <w:lang w:val="en-US" w:eastAsia="sk-SK"/>
              </w:rPr>
            </w:pPr>
            <w:r>
              <w:rPr>
                <w:rFonts w:hint="default" w:ascii="Times New Roman" w:hAnsi="Times New Roman" w:eastAsia="Times New Roman" w:cs="Times New Roman"/>
                <w:sz w:val="24"/>
                <w:szCs w:val="24"/>
                <w:lang w:val="en-US" w:eastAsia="sk-SK"/>
              </w:rPr>
              <w:t>0</w:t>
            </w:r>
          </w:p>
        </w:tc>
      </w:tr>
      <w:tr w14:paraId="041C69E0">
        <w:tblPrEx>
          <w:tblBorders>
            <w:top w:val="outset" w:color="000000" w:sz="6" w:space="0"/>
            <w:left w:val="outset" w:color="000000" w:sz="6" w:space="0"/>
            <w:bottom w:val="outset" w:color="000000" w:sz="6" w:space="0"/>
            <w:right w:val="outset" w:color="000000" w:sz="6" w:space="0"/>
            <w:insideH w:val="none" w:color="auto" w:sz="0" w:space="0"/>
            <w:insideV w:val="none" w:color="auto" w:sz="0" w:space="0"/>
          </w:tblBorders>
          <w:tblCellMar>
            <w:top w:w="48" w:type="dxa"/>
            <w:left w:w="48" w:type="dxa"/>
            <w:bottom w:w="48" w:type="dxa"/>
            <w:right w:w="48" w:type="dxa"/>
          </w:tblCellMar>
        </w:tblPrEx>
        <w:trPr>
          <w:tblCellSpacing w:w="0" w:type="dxa"/>
        </w:trPr>
        <w:tc>
          <w:tcPr>
            <w:tcW w:w="2000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05E0583C">
            <w:pPr>
              <w:spacing w:before="100" w:beforeAutospacing="1" w:after="119" w:line="240" w:lineRule="auto"/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  <w:t>Z toho počet vedúcich zamestnancov</w:t>
            </w:r>
          </w:p>
        </w:tc>
        <w:tc>
          <w:tcPr>
            <w:tcW w:w="1500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0AA5981E">
            <w:pPr>
              <w:spacing w:before="100" w:beforeAutospacing="1" w:after="119" w:line="240" w:lineRule="auto"/>
              <w:jc w:val="center"/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500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0DC971B8">
            <w:pPr>
              <w:spacing w:before="100" w:beforeAutospacing="1" w:after="119" w:line="240" w:lineRule="auto"/>
              <w:jc w:val="center"/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  <w:t>0</w:t>
            </w:r>
          </w:p>
        </w:tc>
      </w:tr>
    </w:tbl>
    <w:p w14:paraId="7123393B">
      <w:pPr>
        <w:spacing w:before="100" w:beforeAutospacing="1" w:after="0" w:line="240" w:lineRule="auto"/>
        <w:rPr>
          <w:rFonts w:ascii="Times New Roman" w:hAnsi="Times New Roman" w:eastAsia="Times New Roman" w:cs="Times New Roman"/>
          <w:sz w:val="24"/>
          <w:szCs w:val="24"/>
          <w:lang w:eastAsia="sk-SK"/>
        </w:rPr>
      </w:pPr>
      <w:r>
        <w:rPr>
          <w:rFonts w:ascii="Times New Roman" w:hAnsi="Times New Roman" w:eastAsia="Times New Roman" w:cs="Times New Roman"/>
          <w:b/>
          <w:bCs/>
          <w:sz w:val="20"/>
          <w:szCs w:val="20"/>
          <w:lang w:eastAsia="sk-SK"/>
        </w:rPr>
        <w:t>POUŽITÉ ÚČTOVNÉ ZÁSADY A ÚČTOVNÉ METÓDY</w:t>
      </w:r>
    </w:p>
    <w:p w14:paraId="6F578CB5">
      <w:pPr>
        <w:numPr>
          <w:ilvl w:val="0"/>
          <w:numId w:val="2"/>
        </w:numPr>
        <w:spacing w:before="100" w:beforeAutospacing="1" w:after="0" w:line="240" w:lineRule="auto"/>
        <w:rPr>
          <w:rFonts w:ascii="Times New Roman" w:hAnsi="Times New Roman" w:eastAsia="Times New Roman" w:cs="Times New Roman"/>
          <w:sz w:val="24"/>
          <w:szCs w:val="24"/>
          <w:lang w:eastAsia="sk-SK"/>
        </w:rPr>
      </w:pPr>
      <w:r>
        <w:rPr>
          <w:rFonts w:ascii="Times New Roman" w:hAnsi="Times New Roman" w:eastAsia="Times New Roman" w:cs="Times New Roman"/>
          <w:sz w:val="20"/>
          <w:szCs w:val="20"/>
          <w:lang w:eastAsia="sk-SK"/>
        </w:rPr>
        <w:t xml:space="preserve">Účtovaná jednotka je neobmedzene ručiacim spoločníkom v iných účtovných jednotkách </w:t>
      </w:r>
      <w:r>
        <w:rPr>
          <w:rFonts w:ascii="Times New Roman" w:hAnsi="Times New Roman" w:eastAsia="Times New Roman" w:cs="Times New Roman"/>
          <w:b/>
          <w:bCs/>
          <w:sz w:val="20"/>
          <w:szCs w:val="20"/>
          <w:lang w:eastAsia="sk-SK"/>
        </w:rPr>
        <w:t>- nie</w:t>
      </w:r>
    </w:p>
    <w:p w14:paraId="0CBDFAC3">
      <w:pPr>
        <w:numPr>
          <w:ilvl w:val="0"/>
          <w:numId w:val="3"/>
        </w:numPr>
        <w:spacing w:before="100" w:beforeAutospacing="1" w:after="0" w:line="240" w:lineRule="auto"/>
        <w:rPr>
          <w:rFonts w:ascii="Times New Roman" w:hAnsi="Times New Roman" w:eastAsia="Times New Roman" w:cs="Times New Roman"/>
          <w:sz w:val="24"/>
          <w:szCs w:val="24"/>
          <w:lang w:eastAsia="sk-SK"/>
        </w:rPr>
      </w:pPr>
      <w:r>
        <w:rPr>
          <w:rFonts w:ascii="Times New Roman" w:hAnsi="Times New Roman" w:eastAsia="Times New Roman" w:cs="Times New Roman"/>
          <w:sz w:val="20"/>
          <w:szCs w:val="20"/>
          <w:lang w:eastAsia="sk-SK"/>
        </w:rPr>
        <w:t xml:space="preserve">Právny dôvod na zostavenie účtovnej jednotky: </w:t>
      </w:r>
      <w:r>
        <w:rPr>
          <w:rFonts w:ascii="Times New Roman" w:hAnsi="Times New Roman" w:eastAsia="Times New Roman" w:cs="Times New Roman"/>
          <w:b/>
          <w:bCs/>
          <w:sz w:val="20"/>
          <w:szCs w:val="20"/>
          <w:lang w:eastAsia="sk-SK"/>
        </w:rPr>
        <w:t>riadna</w:t>
      </w:r>
    </w:p>
    <w:p w14:paraId="6F49B9D1">
      <w:pPr>
        <w:numPr>
          <w:ilvl w:val="0"/>
          <w:numId w:val="4"/>
        </w:numPr>
        <w:spacing w:before="100" w:beforeAutospacing="1" w:after="0" w:line="240" w:lineRule="auto"/>
        <w:rPr>
          <w:rFonts w:ascii="Times New Roman" w:hAnsi="Times New Roman" w:eastAsia="Times New Roman" w:cs="Times New Roman"/>
          <w:sz w:val="24"/>
          <w:szCs w:val="24"/>
          <w:lang w:eastAsia="sk-SK"/>
        </w:rPr>
      </w:pPr>
      <w:r>
        <w:rPr>
          <w:rFonts w:ascii="Times New Roman" w:hAnsi="Times New Roman" w:eastAsia="Times New Roman" w:cs="Times New Roman"/>
          <w:sz w:val="20"/>
          <w:szCs w:val="20"/>
          <w:lang w:eastAsia="sk-SK"/>
        </w:rPr>
        <w:t xml:space="preserve">Spoločnosť zostavila účtovnú závierku za predpokladu nepretržitého pokračovania vo svojej činnosti: </w:t>
      </w:r>
      <w:r>
        <w:rPr>
          <w:rFonts w:ascii="Times New Roman" w:hAnsi="Times New Roman" w:eastAsia="Times New Roman" w:cs="Times New Roman"/>
          <w:b/>
          <w:bCs/>
          <w:sz w:val="20"/>
          <w:szCs w:val="20"/>
          <w:lang w:eastAsia="sk-SK"/>
        </w:rPr>
        <w:t>áno</w:t>
      </w:r>
    </w:p>
    <w:p w14:paraId="7A6A82DB">
      <w:pPr>
        <w:numPr>
          <w:ilvl w:val="0"/>
          <w:numId w:val="5"/>
        </w:numPr>
        <w:spacing w:before="100" w:beforeAutospacing="1" w:after="0" w:line="240" w:lineRule="auto"/>
        <w:rPr>
          <w:rFonts w:ascii="Times New Roman" w:hAnsi="Times New Roman" w:eastAsia="Times New Roman" w:cs="Times New Roman"/>
          <w:sz w:val="24"/>
          <w:szCs w:val="24"/>
          <w:lang w:eastAsia="sk-SK"/>
        </w:rPr>
      </w:pPr>
      <w:r>
        <w:rPr>
          <w:rFonts w:ascii="Times New Roman" w:hAnsi="Times New Roman" w:eastAsia="Times New Roman" w:cs="Times New Roman"/>
          <w:sz w:val="20"/>
          <w:szCs w:val="20"/>
          <w:lang w:eastAsia="sk-SK"/>
        </w:rPr>
        <w:t>Spôsob oceňovanie jednotlivých zložiek majetku a záväzkov</w:t>
      </w:r>
    </w:p>
    <w:p w14:paraId="632AF62E">
      <w:pPr>
        <w:spacing w:before="100" w:beforeAutospacing="1" w:after="0" w:line="240" w:lineRule="auto"/>
        <w:rPr>
          <w:rFonts w:ascii="Times New Roman" w:hAnsi="Times New Roman" w:eastAsia="Times New Roman" w:cs="Times New Roman"/>
          <w:sz w:val="24"/>
          <w:szCs w:val="24"/>
          <w:lang w:eastAsia="sk-SK"/>
        </w:rPr>
      </w:pPr>
      <w:r>
        <w:rPr>
          <w:rFonts w:ascii="Times New Roman" w:hAnsi="Times New Roman" w:eastAsia="Times New Roman" w:cs="Times New Roman"/>
          <w:sz w:val="20"/>
          <w:szCs w:val="20"/>
          <w:lang w:eastAsia="sk-SK"/>
        </w:rPr>
        <w:t xml:space="preserve">Účtovná jednotka oceňovala majetok a záväzky ku dňu </w:t>
      </w:r>
      <w:r>
        <w:rPr>
          <w:rFonts w:ascii="Times New Roman" w:hAnsi="Times New Roman" w:eastAsia="Times New Roman" w:cs="Times New Roman"/>
          <w:b/>
          <w:bCs/>
          <w:sz w:val="20"/>
          <w:szCs w:val="20"/>
          <w:lang w:eastAsia="sk-SK"/>
        </w:rPr>
        <w:t>31. 12. 2024</w:t>
      </w:r>
    </w:p>
    <w:p w14:paraId="02332ED6">
      <w:pPr>
        <w:spacing w:before="100" w:beforeAutospacing="1" w:after="0" w:line="240" w:lineRule="auto"/>
        <w:rPr>
          <w:rFonts w:ascii="Times New Roman" w:hAnsi="Times New Roman" w:eastAsia="Times New Roman" w:cs="Times New Roman"/>
          <w:sz w:val="24"/>
          <w:szCs w:val="24"/>
          <w:lang w:eastAsia="sk-SK"/>
        </w:rPr>
      </w:pPr>
    </w:p>
    <w:p w14:paraId="00987F58">
      <w:pPr>
        <w:spacing w:before="100" w:beforeAutospacing="1" w:after="0" w:line="240" w:lineRule="auto"/>
        <w:rPr>
          <w:rFonts w:hint="default" w:ascii="Times New Roman" w:hAnsi="Times New Roman" w:eastAsia="Times New Roman" w:cs="Times New Roman"/>
          <w:sz w:val="24"/>
          <w:szCs w:val="24"/>
          <w:lang w:val="en-US" w:eastAsia="sk-SK"/>
        </w:rPr>
      </w:pPr>
      <w:r>
        <w:rPr>
          <w:rFonts w:ascii="Times New Roman" w:hAnsi="Times New Roman" w:eastAsia="Times New Roman" w:cs="Times New Roman"/>
          <w:sz w:val="20"/>
          <w:szCs w:val="20"/>
          <w:lang w:eastAsia="sk-SK"/>
        </w:rPr>
        <w:t>Ku dňu uskutočnenia účtovného prípadu oceňovala účtovná jednotka majetok a záväzky</w:t>
      </w:r>
      <w:r>
        <w:rPr>
          <w:rFonts w:hint="default" w:ascii="Times New Roman" w:hAnsi="Times New Roman" w:eastAsia="Times New Roman" w:cs="Times New Roman"/>
          <w:sz w:val="20"/>
          <w:szCs w:val="20"/>
          <w:lang w:val="en-US" w:eastAsia="sk-SK"/>
        </w:rPr>
        <w:t>:</w:t>
      </w:r>
    </w:p>
    <w:p w14:paraId="186E7AD4">
      <w:pPr>
        <w:spacing w:before="100" w:beforeAutospacing="1" w:after="0" w:line="240" w:lineRule="auto"/>
        <w:rPr>
          <w:rFonts w:hint="default" w:ascii="Times New Roman" w:hAnsi="Times New Roman" w:eastAsia="Times New Roman" w:cs="Times New Roman"/>
          <w:b w:val="0"/>
          <w:bCs w:val="0"/>
          <w:sz w:val="24"/>
          <w:szCs w:val="24"/>
          <w:lang w:val="en-US" w:eastAsia="sk-SK"/>
        </w:rPr>
      </w:pPr>
      <w:r>
        <w:rPr>
          <w:rFonts w:ascii="Times New Roman" w:hAnsi="Times New Roman" w:eastAsia="Times New Roman" w:cs="Times New Roman"/>
          <w:b/>
          <w:bCs/>
          <w:sz w:val="20"/>
          <w:szCs w:val="20"/>
          <w:lang w:eastAsia="sk-SK"/>
        </w:rPr>
        <w:t>dlhodobý hmotný majetok obstaraný kúpou</w:t>
      </w:r>
      <w:r>
        <w:rPr>
          <w:rFonts w:hint="default" w:ascii="Times New Roman" w:hAnsi="Times New Roman" w:eastAsia="Times New Roman" w:cs="Times New Roman"/>
          <w:b/>
          <w:bCs/>
          <w:sz w:val="20"/>
          <w:szCs w:val="20"/>
          <w:lang w:val="en-US" w:eastAsia="sk-SK"/>
        </w:rPr>
        <w:t xml:space="preserve"> - </w:t>
      </w:r>
      <w:r>
        <w:rPr>
          <w:rFonts w:hint="default" w:ascii="Times New Roman" w:hAnsi="Times New Roman" w:eastAsia="Times New Roman" w:cs="Times New Roman"/>
          <w:b w:val="0"/>
          <w:bCs w:val="0"/>
          <w:sz w:val="20"/>
          <w:szCs w:val="20"/>
          <w:lang w:val="en-US" w:eastAsia="sk-SK"/>
        </w:rPr>
        <w:t>obstarávacia cena</w:t>
      </w:r>
    </w:p>
    <w:p w14:paraId="616ADDAC">
      <w:pPr>
        <w:spacing w:before="100" w:beforeAutospacing="1" w:after="0" w:line="240" w:lineRule="auto"/>
        <w:rPr>
          <w:rFonts w:hint="default" w:ascii="Times New Roman" w:hAnsi="Times New Roman" w:eastAsia="Times New Roman" w:cs="Times New Roman"/>
          <w:sz w:val="24"/>
          <w:szCs w:val="24"/>
          <w:lang w:val="en-US" w:eastAsia="sk-SK"/>
        </w:rPr>
      </w:pPr>
      <w:r>
        <w:rPr>
          <w:rFonts w:ascii="Times New Roman" w:hAnsi="Times New Roman" w:eastAsia="Times New Roman" w:cs="Times New Roman"/>
          <w:b/>
          <w:bCs/>
          <w:sz w:val="20"/>
          <w:szCs w:val="20"/>
          <w:lang w:eastAsia="sk-SK"/>
        </w:rPr>
        <w:t xml:space="preserve">dlhodobý finančný majetok </w:t>
      </w:r>
      <w:r>
        <w:rPr>
          <w:rFonts w:hint="default" w:ascii="Times New Roman" w:hAnsi="Times New Roman" w:eastAsia="Times New Roman" w:cs="Times New Roman"/>
          <w:b/>
          <w:bCs/>
          <w:sz w:val="20"/>
          <w:szCs w:val="20"/>
          <w:lang w:val="en-US" w:eastAsia="sk-SK"/>
        </w:rPr>
        <w:t xml:space="preserve">- </w:t>
      </w:r>
      <w:r>
        <w:rPr>
          <w:rFonts w:hint="default" w:ascii="Times New Roman" w:hAnsi="Times New Roman" w:eastAsia="Times New Roman" w:cs="Times New Roman"/>
          <w:b w:val="0"/>
          <w:bCs w:val="0"/>
          <w:sz w:val="20"/>
          <w:szCs w:val="20"/>
          <w:lang w:val="en-US" w:eastAsia="sk-SK"/>
        </w:rPr>
        <w:t>obstarávacia cena</w:t>
      </w:r>
    </w:p>
    <w:p w14:paraId="7A9873CF">
      <w:pPr>
        <w:spacing w:before="100" w:beforeAutospacing="1" w:after="0" w:line="240" w:lineRule="auto"/>
        <w:rPr>
          <w:rFonts w:hint="default" w:ascii="Times New Roman" w:hAnsi="Times New Roman" w:eastAsia="Times New Roman" w:cs="Times New Roman"/>
          <w:sz w:val="24"/>
          <w:szCs w:val="24"/>
          <w:lang w:val="en-US" w:eastAsia="sk-SK"/>
        </w:rPr>
      </w:pPr>
      <w:r>
        <w:rPr>
          <w:rFonts w:ascii="Times New Roman" w:hAnsi="Times New Roman" w:eastAsia="Times New Roman" w:cs="Times New Roman"/>
          <w:b/>
          <w:bCs/>
          <w:sz w:val="20"/>
          <w:szCs w:val="20"/>
          <w:lang w:eastAsia="sk-SK"/>
        </w:rPr>
        <w:t>pohľadávky pri odplatnom nadobudnutí</w:t>
      </w:r>
      <w:r>
        <w:rPr>
          <w:rFonts w:hint="default" w:ascii="Times New Roman" w:hAnsi="Times New Roman" w:eastAsia="Times New Roman" w:cs="Times New Roman"/>
          <w:b/>
          <w:bCs/>
          <w:sz w:val="20"/>
          <w:szCs w:val="20"/>
          <w:lang w:val="en-US" w:eastAsia="sk-SK"/>
        </w:rPr>
        <w:t xml:space="preserve"> - </w:t>
      </w:r>
      <w:r>
        <w:rPr>
          <w:rFonts w:hint="default" w:ascii="Times New Roman" w:hAnsi="Times New Roman" w:eastAsia="Times New Roman" w:cs="Times New Roman"/>
          <w:b w:val="0"/>
          <w:bCs w:val="0"/>
          <w:sz w:val="20"/>
          <w:szCs w:val="20"/>
          <w:lang w:val="en-US" w:eastAsia="sk-SK"/>
        </w:rPr>
        <w:t>menovitá hodnota</w:t>
      </w:r>
    </w:p>
    <w:p w14:paraId="459FD3F8">
      <w:pPr>
        <w:spacing w:before="100" w:beforeAutospacing="1" w:after="0" w:line="240" w:lineRule="auto"/>
        <w:rPr>
          <w:rFonts w:hint="default" w:ascii="Times New Roman" w:hAnsi="Times New Roman" w:eastAsia="Times New Roman" w:cs="Times New Roman"/>
          <w:sz w:val="24"/>
          <w:szCs w:val="24"/>
          <w:lang w:val="en-US" w:eastAsia="sk-SK"/>
        </w:rPr>
      </w:pPr>
      <w:r>
        <w:rPr>
          <w:rFonts w:ascii="Times New Roman" w:hAnsi="Times New Roman" w:eastAsia="Times New Roman" w:cs="Times New Roman"/>
          <w:b/>
          <w:bCs/>
          <w:sz w:val="20"/>
          <w:szCs w:val="20"/>
          <w:lang w:eastAsia="sk-SK"/>
        </w:rPr>
        <w:t>záväzky pri ich prevzatí</w:t>
      </w:r>
      <w:r>
        <w:rPr>
          <w:rFonts w:hint="default" w:ascii="Times New Roman" w:hAnsi="Times New Roman" w:eastAsia="Times New Roman" w:cs="Times New Roman"/>
          <w:b/>
          <w:bCs/>
          <w:sz w:val="20"/>
          <w:szCs w:val="20"/>
          <w:lang w:val="en-US" w:eastAsia="sk-SK"/>
        </w:rPr>
        <w:t xml:space="preserve"> - </w:t>
      </w:r>
      <w:r>
        <w:rPr>
          <w:rFonts w:hint="default" w:ascii="Times New Roman" w:hAnsi="Times New Roman" w:eastAsia="Times New Roman" w:cs="Times New Roman"/>
          <w:b w:val="0"/>
          <w:bCs w:val="0"/>
          <w:sz w:val="20"/>
          <w:szCs w:val="20"/>
          <w:lang w:val="en-US" w:eastAsia="sk-SK"/>
        </w:rPr>
        <w:t>menovitá hodnota</w:t>
      </w:r>
    </w:p>
    <w:p w14:paraId="6AFAFD72">
      <w:pPr>
        <w:spacing w:before="100" w:beforeAutospacing="1" w:after="0" w:line="240" w:lineRule="auto"/>
        <w:rPr>
          <w:rFonts w:ascii="Times New Roman" w:hAnsi="Times New Roman" w:eastAsia="Times New Roman" w:cs="Times New Roman"/>
          <w:b/>
          <w:bCs/>
          <w:sz w:val="18"/>
          <w:szCs w:val="18"/>
          <w:lang w:eastAsia="sk-SK"/>
        </w:rPr>
      </w:pPr>
    </w:p>
    <w:p w14:paraId="117AE7CC">
      <w:pPr>
        <w:spacing w:before="100" w:beforeAutospacing="1" w:after="0" w:line="240" w:lineRule="auto"/>
        <w:rPr>
          <w:rFonts w:ascii="Times New Roman" w:hAnsi="Times New Roman" w:eastAsia="Times New Roman" w:cs="Times New Roman"/>
          <w:sz w:val="24"/>
          <w:szCs w:val="24"/>
          <w:lang w:eastAsia="sk-SK"/>
        </w:rPr>
      </w:pPr>
      <w:r>
        <w:rPr>
          <w:rFonts w:ascii="Times New Roman" w:hAnsi="Times New Roman" w:eastAsia="Times New Roman" w:cs="Times New Roman"/>
          <w:b/>
          <w:bCs/>
          <w:sz w:val="18"/>
          <w:szCs w:val="18"/>
          <w:lang w:eastAsia="sk-SK"/>
        </w:rPr>
        <w:t xml:space="preserve">ÚDAJE VYKÁZANÉ NA MAJETKU - </w:t>
      </w:r>
      <w:r>
        <w:rPr>
          <w:rFonts w:ascii="Times New Roman" w:hAnsi="Times New Roman" w:eastAsia="Times New Roman" w:cs="Times New Roman"/>
          <w:sz w:val="18"/>
          <w:szCs w:val="18"/>
          <w:lang w:eastAsia="sk-SK"/>
        </w:rPr>
        <w:t>podľa priloženej súvahy z toho</w:t>
      </w:r>
    </w:p>
    <w:p w14:paraId="331B444B">
      <w:pPr>
        <w:spacing w:before="100" w:beforeAutospacing="1" w:after="0" w:line="240" w:lineRule="auto"/>
        <w:rPr>
          <w:rFonts w:ascii="Times New Roman" w:hAnsi="Times New Roman" w:eastAsia="Times New Roman" w:cs="Times New Roman"/>
          <w:sz w:val="24"/>
          <w:szCs w:val="24"/>
          <w:lang w:eastAsia="sk-SK"/>
        </w:rPr>
      </w:pPr>
      <w:r>
        <w:rPr>
          <w:rFonts w:ascii="Times New Roman" w:hAnsi="Times New Roman" w:eastAsia="Times New Roman" w:cs="Times New Roman"/>
          <w:sz w:val="18"/>
          <w:szCs w:val="18"/>
          <w:lang w:eastAsia="sk-SK"/>
        </w:rPr>
        <w:t>DLHODOBÝ HMOTNÝ MAJETOK</w:t>
      </w:r>
    </w:p>
    <w:tbl>
      <w:tblPr>
        <w:tblStyle w:val="3"/>
        <w:tblW w:w="5000" w:type="pct"/>
        <w:tblCellSpacing w:w="0" w:type="dxa"/>
        <w:tblInd w:w="0" w:type="dxa"/>
        <w:tblBorders>
          <w:top w:val="outset" w:color="000000" w:sz="6" w:space="0"/>
          <w:left w:val="outset" w:color="000000" w:sz="6" w:space="0"/>
          <w:bottom w:val="outset" w:color="000000" w:sz="6" w:space="0"/>
          <w:right w:val="outset" w:color="000000" w:sz="6" w:space="0"/>
          <w:insideH w:val="none" w:color="auto" w:sz="0" w:space="0"/>
          <w:insideV w:val="none" w:color="auto" w:sz="0" w:space="0"/>
        </w:tblBorders>
        <w:tblLayout w:type="autofit"/>
        <w:tblCellMar>
          <w:top w:w="48" w:type="dxa"/>
          <w:left w:w="48" w:type="dxa"/>
          <w:bottom w:w="48" w:type="dxa"/>
          <w:right w:w="48" w:type="dxa"/>
        </w:tblCellMar>
      </w:tblPr>
      <w:tblGrid>
        <w:gridCol w:w="3925"/>
        <w:gridCol w:w="3099"/>
        <w:gridCol w:w="3306"/>
      </w:tblGrid>
      <w:tr w14:paraId="07109536">
        <w:tblPrEx>
          <w:tblBorders>
            <w:top w:val="outset" w:color="000000" w:sz="6" w:space="0"/>
            <w:left w:val="outset" w:color="000000" w:sz="6" w:space="0"/>
            <w:bottom w:val="outset" w:color="000000" w:sz="6" w:space="0"/>
            <w:right w:val="outset" w:color="000000" w:sz="6" w:space="0"/>
            <w:insideH w:val="none" w:color="auto" w:sz="0" w:space="0"/>
            <w:insideV w:val="none" w:color="auto" w:sz="0" w:space="0"/>
          </w:tblBorders>
          <w:tblCellMar>
            <w:top w:w="48" w:type="dxa"/>
            <w:left w:w="48" w:type="dxa"/>
            <w:bottom w:w="48" w:type="dxa"/>
            <w:right w:w="48" w:type="dxa"/>
          </w:tblCellMar>
        </w:tblPrEx>
        <w:trPr>
          <w:tblCellSpacing w:w="0" w:type="dxa"/>
        </w:trPr>
        <w:tc>
          <w:tcPr>
            <w:tcW w:w="1900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3817BA27">
            <w:pPr>
              <w:spacing w:after="0" w:line="240" w:lineRule="auto"/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500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014D39E5">
            <w:pPr>
              <w:spacing w:before="100" w:beforeAutospacing="1" w:after="119" w:line="240" w:lineRule="auto"/>
              <w:jc w:val="center"/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eastAsia="Times New Roman" w:cs="Times New Roman"/>
                <w:i/>
                <w:iCs/>
                <w:sz w:val="18"/>
                <w:szCs w:val="18"/>
                <w:lang w:eastAsia="sk-SK"/>
              </w:rPr>
              <w:t>Bežné obdobie</w:t>
            </w:r>
          </w:p>
        </w:tc>
        <w:tc>
          <w:tcPr>
            <w:tcW w:w="1600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0AB2C3DC">
            <w:pPr>
              <w:spacing w:before="100" w:beforeAutospacing="1" w:after="119" w:line="240" w:lineRule="auto"/>
              <w:jc w:val="center"/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eastAsia="Times New Roman" w:cs="Times New Roman"/>
                <w:i/>
                <w:iCs/>
                <w:sz w:val="18"/>
                <w:szCs w:val="18"/>
                <w:lang w:eastAsia="sk-SK"/>
              </w:rPr>
              <w:t>Bezprostredne predchádzajúce obdobie</w:t>
            </w:r>
          </w:p>
        </w:tc>
      </w:tr>
      <w:tr w14:paraId="52FB0ED3">
        <w:tblPrEx>
          <w:tblBorders>
            <w:top w:val="outset" w:color="000000" w:sz="6" w:space="0"/>
            <w:left w:val="outset" w:color="000000" w:sz="6" w:space="0"/>
            <w:bottom w:val="outset" w:color="000000" w:sz="6" w:space="0"/>
            <w:right w:val="outset" w:color="000000" w:sz="6" w:space="0"/>
            <w:insideH w:val="none" w:color="auto" w:sz="0" w:space="0"/>
            <w:insideV w:val="none" w:color="auto" w:sz="0" w:space="0"/>
          </w:tblBorders>
          <w:tblCellMar>
            <w:top w:w="48" w:type="dxa"/>
            <w:left w:w="48" w:type="dxa"/>
            <w:bottom w:w="48" w:type="dxa"/>
            <w:right w:w="48" w:type="dxa"/>
          </w:tblCellMar>
        </w:tblPrEx>
        <w:trPr>
          <w:tblCellSpacing w:w="0" w:type="dxa"/>
        </w:trPr>
        <w:tc>
          <w:tcPr>
            <w:tcW w:w="1900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2238DFC5">
            <w:pPr>
              <w:spacing w:before="100" w:beforeAutospacing="1" w:after="119" w:line="240" w:lineRule="auto"/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eastAsia="Times New Roman" w:cs="Times New Roman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500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7AED4BA9">
            <w:pPr>
              <w:spacing w:before="100" w:beforeAutospacing="1" w:after="119" w:line="240" w:lineRule="auto"/>
              <w:jc w:val="center"/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</w:pPr>
            <w:r>
              <w:rPr>
                <w:rFonts w:hint="default" w:ascii="Times New Roman" w:hAnsi="Times New Roman" w:eastAsia="Times New Roman" w:cs="Times New Roman"/>
                <w:sz w:val="24"/>
                <w:szCs w:val="24"/>
                <w:lang w:val="en-US" w:eastAsia="sk-SK"/>
              </w:rPr>
              <w:t>0</w:t>
            </w:r>
          </w:p>
        </w:tc>
        <w:tc>
          <w:tcPr>
            <w:tcW w:w="1600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7C7C98B3">
            <w:pPr>
              <w:spacing w:before="100" w:beforeAutospacing="1" w:after="119" w:line="240" w:lineRule="auto"/>
              <w:jc w:val="center"/>
              <w:rPr>
                <w:rFonts w:hint="default" w:ascii="Times New Roman" w:hAnsi="Times New Roman" w:eastAsia="Times New Roman" w:cs="Times New Roman"/>
                <w:sz w:val="24"/>
                <w:szCs w:val="24"/>
                <w:lang w:val="en-US" w:eastAsia="sk-SK"/>
              </w:rPr>
            </w:pPr>
            <w:r>
              <w:rPr>
                <w:rFonts w:hint="default" w:ascii="Times New Roman" w:hAnsi="Times New Roman" w:eastAsia="Times New Roman" w:cs="Times New Roman"/>
                <w:sz w:val="24"/>
                <w:szCs w:val="24"/>
                <w:lang w:val="en-US" w:eastAsia="sk-SK"/>
              </w:rPr>
              <w:t>0</w:t>
            </w:r>
          </w:p>
        </w:tc>
      </w:tr>
      <w:tr w14:paraId="2F21E8C8">
        <w:tblPrEx>
          <w:tblBorders>
            <w:top w:val="outset" w:color="000000" w:sz="6" w:space="0"/>
            <w:left w:val="outset" w:color="000000" w:sz="6" w:space="0"/>
            <w:bottom w:val="outset" w:color="000000" w:sz="6" w:space="0"/>
            <w:right w:val="outset" w:color="000000" w:sz="6" w:space="0"/>
            <w:insideH w:val="none" w:color="auto" w:sz="0" w:space="0"/>
            <w:insideV w:val="none" w:color="auto" w:sz="0" w:space="0"/>
          </w:tblBorders>
          <w:tblCellMar>
            <w:top w:w="48" w:type="dxa"/>
            <w:left w:w="48" w:type="dxa"/>
            <w:bottom w:w="48" w:type="dxa"/>
            <w:right w:w="48" w:type="dxa"/>
          </w:tblCellMar>
        </w:tblPrEx>
        <w:trPr>
          <w:tblCellSpacing w:w="0" w:type="dxa"/>
        </w:trPr>
        <w:tc>
          <w:tcPr>
            <w:tcW w:w="1900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0474A1FA">
            <w:pPr>
              <w:spacing w:before="100" w:beforeAutospacing="1" w:after="119" w:line="240" w:lineRule="auto"/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eastAsia="Times New Roman" w:cs="Times New Roman"/>
                <w:sz w:val="18"/>
                <w:szCs w:val="18"/>
                <w:lang w:eastAsia="sk-SK"/>
              </w:rPr>
              <w:t>OBSTARANIE</w:t>
            </w:r>
          </w:p>
        </w:tc>
        <w:tc>
          <w:tcPr>
            <w:tcW w:w="1500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0976A7D3">
            <w:pPr>
              <w:spacing w:before="100" w:beforeAutospacing="1" w:after="119" w:line="240" w:lineRule="auto"/>
              <w:jc w:val="center"/>
              <w:rPr>
                <w:rFonts w:hint="default" w:ascii="Times New Roman" w:hAnsi="Times New Roman" w:eastAsia="Times New Roman" w:cs="Times New Roman"/>
                <w:sz w:val="24"/>
                <w:szCs w:val="24"/>
                <w:lang w:val="en-US" w:eastAsia="sk-SK"/>
              </w:rPr>
            </w:pPr>
            <w:r>
              <w:rPr>
                <w:rFonts w:hint="default" w:ascii="Times New Roman" w:hAnsi="Times New Roman" w:eastAsia="Times New Roman" w:cs="Times New Roman"/>
                <w:sz w:val="24"/>
                <w:szCs w:val="24"/>
                <w:lang w:val="en-US" w:eastAsia="sk-SK"/>
              </w:rPr>
              <w:t>44 650</w:t>
            </w:r>
          </w:p>
        </w:tc>
        <w:tc>
          <w:tcPr>
            <w:tcW w:w="1600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2810FF61">
            <w:pPr>
              <w:spacing w:before="100" w:beforeAutospacing="1" w:after="119" w:line="240" w:lineRule="auto"/>
              <w:jc w:val="center"/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</w:pPr>
            <w:r>
              <w:rPr>
                <w:rFonts w:hint="default" w:ascii="Times New Roman" w:hAnsi="Times New Roman" w:eastAsia="Times New Roman" w:cs="Times New Roman"/>
                <w:sz w:val="24"/>
                <w:szCs w:val="24"/>
                <w:lang w:val="en-US" w:eastAsia="sk-SK"/>
              </w:rPr>
              <w:t>0</w:t>
            </w:r>
          </w:p>
        </w:tc>
      </w:tr>
      <w:tr w14:paraId="58645FD3">
        <w:tblPrEx>
          <w:tblBorders>
            <w:top w:val="outset" w:color="000000" w:sz="6" w:space="0"/>
            <w:left w:val="outset" w:color="000000" w:sz="6" w:space="0"/>
            <w:bottom w:val="outset" w:color="000000" w:sz="6" w:space="0"/>
            <w:right w:val="outset" w:color="000000" w:sz="6" w:space="0"/>
            <w:insideH w:val="none" w:color="auto" w:sz="0" w:space="0"/>
            <w:insideV w:val="none" w:color="auto" w:sz="0" w:space="0"/>
          </w:tblBorders>
          <w:tblCellMar>
            <w:top w:w="48" w:type="dxa"/>
            <w:left w:w="48" w:type="dxa"/>
            <w:bottom w:w="48" w:type="dxa"/>
            <w:right w:w="48" w:type="dxa"/>
          </w:tblCellMar>
        </w:tblPrEx>
        <w:trPr>
          <w:tblCellSpacing w:w="0" w:type="dxa"/>
        </w:trPr>
        <w:tc>
          <w:tcPr>
            <w:tcW w:w="1900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42EC1181">
            <w:pPr>
              <w:spacing w:before="100" w:beforeAutospacing="1" w:after="119" w:line="240" w:lineRule="auto"/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eastAsia="Times New Roman" w:cs="Times New Roman"/>
                <w:sz w:val="18"/>
                <w:szCs w:val="18"/>
                <w:lang w:eastAsia="sk-SK"/>
              </w:rPr>
              <w:t>VYRADENIE</w:t>
            </w:r>
          </w:p>
        </w:tc>
        <w:tc>
          <w:tcPr>
            <w:tcW w:w="1500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75685B53">
            <w:pPr>
              <w:spacing w:before="100" w:beforeAutospacing="1" w:after="119" w:line="240" w:lineRule="auto"/>
              <w:jc w:val="center"/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</w:pPr>
            <w:r>
              <w:rPr>
                <w:rFonts w:hint="default" w:ascii="Times New Roman" w:hAnsi="Times New Roman" w:eastAsia="Times New Roman" w:cs="Times New Roman"/>
                <w:sz w:val="24"/>
                <w:szCs w:val="24"/>
                <w:lang w:val="en-US" w:eastAsia="sk-SK"/>
              </w:rPr>
              <w:t>0</w:t>
            </w:r>
          </w:p>
        </w:tc>
        <w:tc>
          <w:tcPr>
            <w:tcW w:w="1600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3F847AB6">
            <w:pPr>
              <w:spacing w:before="100" w:beforeAutospacing="1" w:after="119" w:line="240" w:lineRule="auto"/>
              <w:jc w:val="center"/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  <w:t>0</w:t>
            </w:r>
          </w:p>
        </w:tc>
      </w:tr>
      <w:tr w14:paraId="21435393">
        <w:tblPrEx>
          <w:tblBorders>
            <w:top w:val="outset" w:color="000000" w:sz="6" w:space="0"/>
            <w:left w:val="outset" w:color="000000" w:sz="6" w:space="0"/>
            <w:bottom w:val="outset" w:color="000000" w:sz="6" w:space="0"/>
            <w:right w:val="outset" w:color="000000" w:sz="6" w:space="0"/>
            <w:insideH w:val="none" w:color="auto" w:sz="0" w:space="0"/>
            <w:insideV w:val="none" w:color="auto" w:sz="0" w:space="0"/>
          </w:tblBorders>
          <w:tblCellMar>
            <w:top w:w="48" w:type="dxa"/>
            <w:left w:w="48" w:type="dxa"/>
            <w:bottom w:w="48" w:type="dxa"/>
            <w:right w:w="48" w:type="dxa"/>
          </w:tblCellMar>
        </w:tblPrEx>
        <w:trPr>
          <w:tblCellSpacing w:w="0" w:type="dxa"/>
        </w:trPr>
        <w:tc>
          <w:tcPr>
            <w:tcW w:w="1900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1DBCF4FA">
            <w:pPr>
              <w:spacing w:before="100" w:beforeAutospacing="1" w:after="119" w:line="240" w:lineRule="auto"/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eastAsia="Times New Roman" w:cs="Times New Roman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500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750ECDB2">
            <w:pPr>
              <w:spacing w:before="100" w:beforeAutospacing="1" w:after="119" w:line="240" w:lineRule="auto"/>
              <w:jc w:val="center"/>
              <w:rPr>
                <w:rFonts w:hint="default" w:ascii="Times New Roman" w:hAnsi="Times New Roman" w:eastAsia="Times New Roman" w:cs="Times New Roman"/>
                <w:sz w:val="24"/>
                <w:szCs w:val="24"/>
                <w:lang w:val="en-US" w:eastAsia="sk-SK"/>
              </w:rPr>
            </w:pPr>
            <w:r>
              <w:rPr>
                <w:rFonts w:hint="default" w:ascii="Times New Roman" w:hAnsi="Times New Roman" w:eastAsia="Times New Roman" w:cs="Times New Roman"/>
                <w:sz w:val="24"/>
                <w:szCs w:val="24"/>
                <w:lang w:val="en-US" w:eastAsia="sk-SK"/>
              </w:rPr>
              <w:t>44 650</w:t>
            </w:r>
          </w:p>
        </w:tc>
        <w:tc>
          <w:tcPr>
            <w:tcW w:w="1600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53F60C51">
            <w:pPr>
              <w:spacing w:before="100" w:beforeAutospacing="1" w:after="119" w:line="240" w:lineRule="auto"/>
              <w:jc w:val="center"/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</w:pPr>
            <w:r>
              <w:rPr>
                <w:rFonts w:hint="default" w:ascii="Times New Roman" w:hAnsi="Times New Roman" w:eastAsia="Times New Roman" w:cs="Times New Roman"/>
                <w:sz w:val="24"/>
                <w:szCs w:val="24"/>
                <w:lang w:val="en-US" w:eastAsia="sk-SK"/>
              </w:rPr>
              <w:t>0</w:t>
            </w:r>
          </w:p>
        </w:tc>
      </w:tr>
    </w:tbl>
    <w:p w14:paraId="2EE9E135">
      <w:pPr>
        <w:spacing w:before="100" w:beforeAutospacing="1" w:after="0" w:line="240" w:lineRule="auto"/>
        <w:rPr>
          <w:rFonts w:ascii="Times New Roman" w:hAnsi="Times New Roman" w:eastAsia="Times New Roman" w:cs="Times New Roman"/>
          <w:sz w:val="24"/>
          <w:szCs w:val="24"/>
          <w:lang w:eastAsia="sk-SK"/>
        </w:rPr>
      </w:pPr>
      <w:r>
        <w:rPr>
          <w:rFonts w:ascii="Times New Roman" w:hAnsi="Times New Roman" w:eastAsia="Times New Roman" w:cs="Times New Roman"/>
          <w:sz w:val="18"/>
          <w:szCs w:val="18"/>
          <w:lang w:eastAsia="sk-SK"/>
        </w:rPr>
        <w:t>DROBNÝ HMOTNÝ MAJETOK</w:t>
      </w:r>
    </w:p>
    <w:tbl>
      <w:tblPr>
        <w:tblStyle w:val="3"/>
        <w:tblW w:w="5000" w:type="pct"/>
        <w:tblCellSpacing w:w="0" w:type="dxa"/>
        <w:tblInd w:w="0" w:type="dxa"/>
        <w:tblBorders>
          <w:top w:val="outset" w:color="000000" w:sz="6" w:space="0"/>
          <w:left w:val="outset" w:color="000000" w:sz="6" w:space="0"/>
          <w:bottom w:val="outset" w:color="000000" w:sz="6" w:space="0"/>
          <w:right w:val="outset" w:color="000000" w:sz="6" w:space="0"/>
          <w:insideH w:val="none" w:color="auto" w:sz="0" w:space="0"/>
          <w:insideV w:val="none" w:color="auto" w:sz="0" w:space="0"/>
        </w:tblBorders>
        <w:tblLayout w:type="autofit"/>
        <w:tblCellMar>
          <w:top w:w="48" w:type="dxa"/>
          <w:left w:w="48" w:type="dxa"/>
          <w:bottom w:w="48" w:type="dxa"/>
          <w:right w:w="48" w:type="dxa"/>
        </w:tblCellMar>
      </w:tblPr>
      <w:tblGrid>
        <w:gridCol w:w="3925"/>
        <w:gridCol w:w="3099"/>
        <w:gridCol w:w="3306"/>
      </w:tblGrid>
      <w:tr w14:paraId="101FAC12">
        <w:tblPrEx>
          <w:tblBorders>
            <w:top w:val="outset" w:color="000000" w:sz="6" w:space="0"/>
            <w:left w:val="outset" w:color="000000" w:sz="6" w:space="0"/>
            <w:bottom w:val="outset" w:color="000000" w:sz="6" w:space="0"/>
            <w:right w:val="outset" w:color="000000" w:sz="6" w:space="0"/>
            <w:insideH w:val="none" w:color="auto" w:sz="0" w:space="0"/>
            <w:insideV w:val="none" w:color="auto" w:sz="0" w:space="0"/>
          </w:tblBorders>
          <w:tblCellMar>
            <w:top w:w="48" w:type="dxa"/>
            <w:left w:w="48" w:type="dxa"/>
            <w:bottom w:w="48" w:type="dxa"/>
            <w:right w:w="48" w:type="dxa"/>
          </w:tblCellMar>
        </w:tblPrEx>
        <w:trPr>
          <w:tblCellSpacing w:w="0" w:type="dxa"/>
        </w:trPr>
        <w:tc>
          <w:tcPr>
            <w:tcW w:w="1900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5D716793">
            <w:pPr>
              <w:spacing w:after="0" w:line="240" w:lineRule="auto"/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500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629F4A84">
            <w:pPr>
              <w:spacing w:before="100" w:beforeAutospacing="1" w:after="119" w:line="240" w:lineRule="auto"/>
              <w:jc w:val="center"/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eastAsia="Times New Roman" w:cs="Times New Roman"/>
                <w:i/>
                <w:iCs/>
                <w:sz w:val="18"/>
                <w:szCs w:val="18"/>
                <w:lang w:eastAsia="sk-SK"/>
              </w:rPr>
              <w:t>Bežné obdobie</w:t>
            </w:r>
          </w:p>
        </w:tc>
        <w:tc>
          <w:tcPr>
            <w:tcW w:w="1600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13FA9B2C">
            <w:pPr>
              <w:spacing w:before="100" w:beforeAutospacing="1" w:after="119" w:line="240" w:lineRule="auto"/>
              <w:jc w:val="center"/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eastAsia="Times New Roman" w:cs="Times New Roman"/>
                <w:i/>
                <w:iCs/>
                <w:sz w:val="18"/>
                <w:szCs w:val="18"/>
                <w:lang w:eastAsia="sk-SK"/>
              </w:rPr>
              <w:t>Bezprostredne predchádzajúce obdobie</w:t>
            </w:r>
          </w:p>
        </w:tc>
      </w:tr>
      <w:tr w14:paraId="30AC96C0">
        <w:tblPrEx>
          <w:tblBorders>
            <w:top w:val="outset" w:color="000000" w:sz="6" w:space="0"/>
            <w:left w:val="outset" w:color="000000" w:sz="6" w:space="0"/>
            <w:bottom w:val="outset" w:color="000000" w:sz="6" w:space="0"/>
            <w:right w:val="outset" w:color="000000" w:sz="6" w:space="0"/>
            <w:insideH w:val="none" w:color="auto" w:sz="0" w:space="0"/>
            <w:insideV w:val="none" w:color="auto" w:sz="0" w:space="0"/>
          </w:tblBorders>
          <w:tblCellMar>
            <w:top w:w="48" w:type="dxa"/>
            <w:left w:w="48" w:type="dxa"/>
            <w:bottom w:w="48" w:type="dxa"/>
            <w:right w:w="48" w:type="dxa"/>
          </w:tblCellMar>
        </w:tblPrEx>
        <w:trPr>
          <w:tblCellSpacing w:w="0" w:type="dxa"/>
        </w:trPr>
        <w:tc>
          <w:tcPr>
            <w:tcW w:w="1900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2A18F426">
            <w:pPr>
              <w:spacing w:before="100" w:beforeAutospacing="1" w:after="119" w:line="240" w:lineRule="auto"/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eastAsia="Times New Roman" w:cs="Times New Roman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500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1A5B25D5">
            <w:pPr>
              <w:spacing w:before="100" w:beforeAutospacing="1" w:after="119" w:line="240" w:lineRule="auto"/>
              <w:jc w:val="center"/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600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35C70F8E">
            <w:pPr>
              <w:spacing w:before="100" w:beforeAutospacing="1" w:after="119" w:line="240" w:lineRule="auto"/>
              <w:jc w:val="center"/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  <w:t>0</w:t>
            </w:r>
          </w:p>
        </w:tc>
      </w:tr>
      <w:tr w14:paraId="168B6B21">
        <w:tblPrEx>
          <w:tblBorders>
            <w:top w:val="outset" w:color="000000" w:sz="6" w:space="0"/>
            <w:left w:val="outset" w:color="000000" w:sz="6" w:space="0"/>
            <w:bottom w:val="outset" w:color="000000" w:sz="6" w:space="0"/>
            <w:right w:val="outset" w:color="000000" w:sz="6" w:space="0"/>
            <w:insideH w:val="none" w:color="auto" w:sz="0" w:space="0"/>
            <w:insideV w:val="none" w:color="auto" w:sz="0" w:space="0"/>
          </w:tblBorders>
          <w:tblCellMar>
            <w:top w:w="48" w:type="dxa"/>
            <w:left w:w="48" w:type="dxa"/>
            <w:bottom w:w="48" w:type="dxa"/>
            <w:right w:w="48" w:type="dxa"/>
          </w:tblCellMar>
        </w:tblPrEx>
        <w:trPr>
          <w:tblCellSpacing w:w="0" w:type="dxa"/>
        </w:trPr>
        <w:tc>
          <w:tcPr>
            <w:tcW w:w="1900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68200742">
            <w:pPr>
              <w:spacing w:before="100" w:beforeAutospacing="1" w:after="119" w:line="240" w:lineRule="auto"/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eastAsia="Times New Roman" w:cs="Times New Roman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500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2FC36211">
            <w:pPr>
              <w:spacing w:before="100" w:beforeAutospacing="1" w:after="119" w:line="240" w:lineRule="auto"/>
              <w:jc w:val="center"/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600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75960003">
            <w:pPr>
              <w:spacing w:before="100" w:beforeAutospacing="1" w:after="119" w:line="240" w:lineRule="auto"/>
              <w:jc w:val="center"/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  <w:t>0</w:t>
            </w:r>
          </w:p>
        </w:tc>
      </w:tr>
      <w:tr w14:paraId="6E9348DA">
        <w:tblPrEx>
          <w:tblBorders>
            <w:top w:val="outset" w:color="000000" w:sz="6" w:space="0"/>
            <w:left w:val="outset" w:color="000000" w:sz="6" w:space="0"/>
            <w:bottom w:val="outset" w:color="000000" w:sz="6" w:space="0"/>
            <w:right w:val="outset" w:color="000000" w:sz="6" w:space="0"/>
            <w:insideH w:val="none" w:color="auto" w:sz="0" w:space="0"/>
            <w:insideV w:val="none" w:color="auto" w:sz="0" w:space="0"/>
          </w:tblBorders>
          <w:tblCellMar>
            <w:top w:w="48" w:type="dxa"/>
            <w:left w:w="48" w:type="dxa"/>
            <w:bottom w:w="48" w:type="dxa"/>
            <w:right w:w="48" w:type="dxa"/>
          </w:tblCellMar>
        </w:tblPrEx>
        <w:trPr>
          <w:tblCellSpacing w:w="0" w:type="dxa"/>
        </w:trPr>
        <w:tc>
          <w:tcPr>
            <w:tcW w:w="1900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7D998429">
            <w:pPr>
              <w:spacing w:before="100" w:beforeAutospacing="1" w:after="119" w:line="240" w:lineRule="auto"/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eastAsia="Times New Roman" w:cs="Times New Roman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500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05701B6C">
            <w:pPr>
              <w:spacing w:before="100" w:beforeAutospacing="1" w:after="119" w:line="240" w:lineRule="auto"/>
              <w:jc w:val="center"/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600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38D8C1E5">
            <w:pPr>
              <w:spacing w:before="100" w:beforeAutospacing="1" w:after="119" w:line="240" w:lineRule="auto"/>
              <w:jc w:val="center"/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  <w:t>0</w:t>
            </w:r>
          </w:p>
        </w:tc>
      </w:tr>
      <w:tr w14:paraId="24BD002E">
        <w:tblPrEx>
          <w:tblBorders>
            <w:top w:val="outset" w:color="000000" w:sz="6" w:space="0"/>
            <w:left w:val="outset" w:color="000000" w:sz="6" w:space="0"/>
            <w:bottom w:val="outset" w:color="000000" w:sz="6" w:space="0"/>
            <w:right w:val="outset" w:color="000000" w:sz="6" w:space="0"/>
            <w:insideH w:val="none" w:color="auto" w:sz="0" w:space="0"/>
            <w:insideV w:val="none" w:color="auto" w:sz="0" w:space="0"/>
          </w:tblBorders>
          <w:tblCellMar>
            <w:top w:w="48" w:type="dxa"/>
            <w:left w:w="48" w:type="dxa"/>
            <w:bottom w:w="48" w:type="dxa"/>
            <w:right w:w="48" w:type="dxa"/>
          </w:tblCellMar>
        </w:tblPrEx>
        <w:trPr>
          <w:tblCellSpacing w:w="0" w:type="dxa"/>
        </w:trPr>
        <w:tc>
          <w:tcPr>
            <w:tcW w:w="1900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235ECB28">
            <w:pPr>
              <w:spacing w:before="100" w:beforeAutospacing="1" w:after="119" w:line="240" w:lineRule="auto"/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eastAsia="Times New Roman" w:cs="Times New Roman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500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06A49008">
            <w:pPr>
              <w:spacing w:before="100" w:beforeAutospacing="1" w:after="119" w:line="240" w:lineRule="auto"/>
              <w:jc w:val="center"/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600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723635DB">
            <w:pPr>
              <w:spacing w:before="100" w:beforeAutospacing="1" w:after="119" w:line="240" w:lineRule="auto"/>
              <w:jc w:val="center"/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  <w:t>0</w:t>
            </w:r>
          </w:p>
        </w:tc>
      </w:tr>
    </w:tbl>
    <w:p w14:paraId="1C28C02E">
      <w:pPr>
        <w:spacing w:before="100" w:beforeAutospacing="1" w:after="0" w:line="240" w:lineRule="auto"/>
        <w:rPr>
          <w:rFonts w:ascii="Times New Roman" w:hAnsi="Times New Roman" w:eastAsia="Times New Roman" w:cs="Times New Roman"/>
          <w:b/>
          <w:bCs/>
          <w:sz w:val="18"/>
          <w:szCs w:val="18"/>
          <w:lang w:eastAsia="sk-SK"/>
        </w:rPr>
      </w:pPr>
    </w:p>
    <w:p w14:paraId="2C4A44E8">
      <w:pPr>
        <w:spacing w:before="100" w:beforeAutospacing="1" w:after="0" w:line="240" w:lineRule="auto"/>
        <w:rPr>
          <w:rFonts w:ascii="Times New Roman" w:hAnsi="Times New Roman" w:eastAsia="Times New Roman" w:cs="Times New Roman"/>
          <w:b/>
          <w:bCs/>
          <w:sz w:val="18"/>
          <w:szCs w:val="18"/>
          <w:lang w:eastAsia="sk-SK"/>
        </w:rPr>
      </w:pPr>
    </w:p>
    <w:p w14:paraId="01BCB4AA">
      <w:pPr>
        <w:spacing w:before="100" w:beforeAutospacing="1" w:after="0" w:line="240" w:lineRule="auto"/>
        <w:rPr>
          <w:rFonts w:ascii="Times New Roman" w:hAnsi="Times New Roman" w:eastAsia="Times New Roman" w:cs="Times New Roman"/>
          <w:sz w:val="24"/>
          <w:szCs w:val="24"/>
          <w:lang w:eastAsia="sk-SK"/>
        </w:rPr>
      </w:pPr>
      <w:r>
        <w:rPr>
          <w:rFonts w:ascii="Times New Roman" w:hAnsi="Times New Roman" w:eastAsia="Times New Roman" w:cs="Times New Roman"/>
          <w:b/>
          <w:bCs/>
          <w:sz w:val="18"/>
          <w:szCs w:val="18"/>
          <w:lang w:eastAsia="sk-SK"/>
        </w:rPr>
        <w:t>ÚDAJE VYKÁZANÉ NA STRANE AKTÍV SÚVAHY</w:t>
      </w:r>
    </w:p>
    <w:p w14:paraId="3F6B89F7">
      <w:pPr>
        <w:spacing w:before="100" w:beforeAutospacing="1" w:after="0" w:line="240" w:lineRule="auto"/>
        <w:rPr>
          <w:rFonts w:ascii="Times New Roman" w:hAnsi="Times New Roman" w:eastAsia="Times New Roman" w:cs="Times New Roman"/>
          <w:sz w:val="24"/>
          <w:szCs w:val="24"/>
          <w:lang w:eastAsia="sk-SK"/>
        </w:rPr>
      </w:pPr>
      <w:r>
        <w:rPr>
          <w:rFonts w:ascii="Times New Roman" w:hAnsi="Times New Roman" w:eastAsia="Times New Roman" w:cs="Times New Roman"/>
          <w:b/>
          <w:bCs/>
          <w:sz w:val="18"/>
          <w:szCs w:val="18"/>
          <w:lang w:eastAsia="sk-SK"/>
        </w:rPr>
        <w:t>INFORMÁCIA O POHĽADÁVKACH</w:t>
      </w:r>
    </w:p>
    <w:tbl>
      <w:tblPr>
        <w:tblStyle w:val="3"/>
        <w:tblW w:w="5000" w:type="pct"/>
        <w:tblCellSpacing w:w="0" w:type="dxa"/>
        <w:tblInd w:w="0" w:type="dxa"/>
        <w:tblBorders>
          <w:top w:val="outset" w:color="000000" w:sz="6" w:space="0"/>
          <w:left w:val="outset" w:color="000000" w:sz="6" w:space="0"/>
          <w:bottom w:val="outset" w:color="000000" w:sz="6" w:space="0"/>
          <w:right w:val="outset" w:color="000000" w:sz="6" w:space="0"/>
          <w:insideH w:val="none" w:color="auto" w:sz="0" w:space="0"/>
          <w:insideV w:val="none" w:color="auto" w:sz="0" w:space="0"/>
        </w:tblBorders>
        <w:tblLayout w:type="autofit"/>
        <w:tblCellMar>
          <w:top w:w="48" w:type="dxa"/>
          <w:left w:w="48" w:type="dxa"/>
          <w:bottom w:w="48" w:type="dxa"/>
          <w:right w:w="48" w:type="dxa"/>
        </w:tblCellMar>
      </w:tblPr>
      <w:tblGrid>
        <w:gridCol w:w="3925"/>
        <w:gridCol w:w="3099"/>
        <w:gridCol w:w="3306"/>
      </w:tblGrid>
      <w:tr w14:paraId="4F946653">
        <w:tblPrEx>
          <w:tblBorders>
            <w:top w:val="outset" w:color="000000" w:sz="6" w:space="0"/>
            <w:left w:val="outset" w:color="000000" w:sz="6" w:space="0"/>
            <w:bottom w:val="outset" w:color="000000" w:sz="6" w:space="0"/>
            <w:right w:val="outset" w:color="000000" w:sz="6" w:space="0"/>
            <w:insideH w:val="none" w:color="auto" w:sz="0" w:space="0"/>
            <w:insideV w:val="none" w:color="auto" w:sz="0" w:space="0"/>
          </w:tblBorders>
          <w:tblCellMar>
            <w:top w:w="48" w:type="dxa"/>
            <w:left w:w="48" w:type="dxa"/>
            <w:bottom w:w="48" w:type="dxa"/>
            <w:right w:w="48" w:type="dxa"/>
          </w:tblCellMar>
        </w:tblPrEx>
        <w:trPr>
          <w:tblCellSpacing w:w="0" w:type="dxa"/>
        </w:trPr>
        <w:tc>
          <w:tcPr>
            <w:tcW w:w="1900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1B98A905">
            <w:pPr>
              <w:spacing w:after="0" w:line="240" w:lineRule="auto"/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500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4A98D897">
            <w:pPr>
              <w:spacing w:before="100" w:beforeAutospacing="1" w:after="119" w:line="240" w:lineRule="auto"/>
              <w:jc w:val="center"/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eastAsia="Times New Roman" w:cs="Times New Roman"/>
                <w:i/>
                <w:iCs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1600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64BA0666">
            <w:pPr>
              <w:spacing w:before="100" w:beforeAutospacing="1" w:after="119" w:line="240" w:lineRule="auto"/>
              <w:jc w:val="center"/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eastAsia="Times New Roman" w:cs="Times New Roman"/>
                <w:i/>
                <w:iCs/>
                <w:sz w:val="18"/>
                <w:szCs w:val="18"/>
                <w:lang w:eastAsia="sk-SK"/>
              </w:rPr>
              <w:t>Bezprostredne predchádzajúce obdobie</w:t>
            </w:r>
          </w:p>
        </w:tc>
      </w:tr>
      <w:tr w14:paraId="33C71830">
        <w:tblPrEx>
          <w:tblBorders>
            <w:top w:val="outset" w:color="000000" w:sz="6" w:space="0"/>
            <w:left w:val="outset" w:color="000000" w:sz="6" w:space="0"/>
            <w:bottom w:val="outset" w:color="000000" w:sz="6" w:space="0"/>
            <w:right w:val="outset" w:color="000000" w:sz="6" w:space="0"/>
            <w:insideH w:val="none" w:color="auto" w:sz="0" w:space="0"/>
            <w:insideV w:val="none" w:color="auto" w:sz="0" w:space="0"/>
          </w:tblBorders>
          <w:tblCellMar>
            <w:top w:w="48" w:type="dxa"/>
            <w:left w:w="48" w:type="dxa"/>
            <w:bottom w:w="48" w:type="dxa"/>
            <w:right w:w="48" w:type="dxa"/>
          </w:tblCellMar>
        </w:tblPrEx>
        <w:trPr>
          <w:tblCellSpacing w:w="0" w:type="dxa"/>
        </w:trPr>
        <w:tc>
          <w:tcPr>
            <w:tcW w:w="1900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0B264DE1">
            <w:pPr>
              <w:spacing w:before="100" w:beforeAutospacing="1" w:after="119" w:line="240" w:lineRule="auto"/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eastAsia="Times New Roman" w:cs="Times New Roman"/>
                <w:sz w:val="18"/>
                <w:szCs w:val="18"/>
                <w:lang w:eastAsia="sk-SK"/>
              </w:rPr>
              <w:t>Pohľadávky do lehoty splatnosti</w:t>
            </w:r>
          </w:p>
        </w:tc>
        <w:tc>
          <w:tcPr>
            <w:tcW w:w="1500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57866E67">
            <w:pPr>
              <w:spacing w:before="100" w:beforeAutospacing="1" w:after="119" w:line="240" w:lineRule="auto"/>
              <w:jc w:val="center"/>
              <w:rPr>
                <w:rFonts w:hint="default" w:ascii="Times New Roman" w:hAnsi="Times New Roman" w:eastAsia="Times New Roman" w:cs="Times New Roman"/>
                <w:sz w:val="24"/>
                <w:szCs w:val="24"/>
                <w:lang w:val="en-US" w:eastAsia="sk-SK"/>
              </w:rPr>
            </w:pPr>
            <w:r>
              <w:rPr>
                <w:rFonts w:hint="default" w:ascii="Times New Roman" w:hAnsi="Times New Roman" w:eastAsia="Times New Roman" w:cs="Times New Roman"/>
                <w:sz w:val="24"/>
                <w:szCs w:val="24"/>
                <w:lang w:val="en-US" w:eastAsia="sk-SK"/>
              </w:rPr>
              <w:t>3030</w:t>
            </w:r>
          </w:p>
        </w:tc>
        <w:tc>
          <w:tcPr>
            <w:tcW w:w="1600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5B465210">
            <w:pPr>
              <w:spacing w:before="100" w:beforeAutospacing="1" w:after="119" w:line="240" w:lineRule="auto"/>
              <w:jc w:val="center"/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</w:pPr>
            <w:r>
              <w:rPr>
                <w:rFonts w:hint="default" w:ascii="Times New Roman" w:hAnsi="Times New Roman" w:eastAsia="Times New Roman" w:cs="Times New Roman"/>
                <w:sz w:val="24"/>
                <w:szCs w:val="24"/>
                <w:lang w:val="en-US" w:eastAsia="sk-SK"/>
              </w:rPr>
              <w:t>0</w:t>
            </w:r>
          </w:p>
        </w:tc>
      </w:tr>
      <w:tr w14:paraId="30FB7692">
        <w:tblPrEx>
          <w:tblBorders>
            <w:top w:val="outset" w:color="000000" w:sz="6" w:space="0"/>
            <w:left w:val="outset" w:color="000000" w:sz="6" w:space="0"/>
            <w:bottom w:val="outset" w:color="000000" w:sz="6" w:space="0"/>
            <w:right w:val="outset" w:color="000000" w:sz="6" w:space="0"/>
            <w:insideH w:val="none" w:color="auto" w:sz="0" w:space="0"/>
            <w:insideV w:val="none" w:color="auto" w:sz="0" w:space="0"/>
          </w:tblBorders>
          <w:tblCellMar>
            <w:top w:w="48" w:type="dxa"/>
            <w:left w:w="48" w:type="dxa"/>
            <w:bottom w:w="48" w:type="dxa"/>
            <w:right w:w="48" w:type="dxa"/>
          </w:tblCellMar>
        </w:tblPrEx>
        <w:trPr>
          <w:tblCellSpacing w:w="0" w:type="dxa"/>
        </w:trPr>
        <w:tc>
          <w:tcPr>
            <w:tcW w:w="1900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77F7C43F">
            <w:pPr>
              <w:spacing w:before="100" w:beforeAutospacing="1" w:after="119" w:line="240" w:lineRule="auto"/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eastAsia="Times New Roman" w:cs="Times New Roman"/>
                <w:sz w:val="18"/>
                <w:szCs w:val="18"/>
                <w:lang w:eastAsia="sk-SK"/>
              </w:rPr>
              <w:t>Z obchodné styku</w:t>
            </w:r>
          </w:p>
        </w:tc>
        <w:tc>
          <w:tcPr>
            <w:tcW w:w="1500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7730AAC8">
            <w:pPr>
              <w:spacing w:before="100" w:beforeAutospacing="1" w:after="119" w:line="240" w:lineRule="auto"/>
              <w:jc w:val="center"/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</w:pPr>
            <w:r>
              <w:rPr>
                <w:rFonts w:hint="default" w:ascii="Times New Roman" w:hAnsi="Times New Roman" w:eastAsia="Times New Roman" w:cs="Times New Roman"/>
                <w:sz w:val="24"/>
                <w:szCs w:val="24"/>
                <w:lang w:val="en-US" w:eastAsia="sk-SK"/>
              </w:rPr>
              <w:t>0</w:t>
            </w:r>
          </w:p>
        </w:tc>
        <w:tc>
          <w:tcPr>
            <w:tcW w:w="1600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2114AB47">
            <w:pPr>
              <w:spacing w:before="100" w:beforeAutospacing="1" w:after="119" w:line="240" w:lineRule="auto"/>
              <w:jc w:val="center"/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</w:pPr>
            <w:r>
              <w:rPr>
                <w:rFonts w:hint="default" w:ascii="Times New Roman" w:hAnsi="Times New Roman" w:eastAsia="Times New Roman" w:cs="Times New Roman"/>
                <w:sz w:val="24"/>
                <w:szCs w:val="24"/>
                <w:lang w:val="en-US" w:eastAsia="sk-SK"/>
              </w:rPr>
              <w:t>0</w:t>
            </w:r>
          </w:p>
        </w:tc>
      </w:tr>
      <w:tr w14:paraId="47D8FD81">
        <w:tblPrEx>
          <w:tblBorders>
            <w:top w:val="outset" w:color="000000" w:sz="6" w:space="0"/>
            <w:left w:val="outset" w:color="000000" w:sz="6" w:space="0"/>
            <w:bottom w:val="outset" w:color="000000" w:sz="6" w:space="0"/>
            <w:right w:val="outset" w:color="000000" w:sz="6" w:space="0"/>
            <w:insideH w:val="none" w:color="auto" w:sz="0" w:space="0"/>
            <w:insideV w:val="none" w:color="auto" w:sz="0" w:space="0"/>
          </w:tblBorders>
          <w:tblCellMar>
            <w:top w:w="48" w:type="dxa"/>
            <w:left w:w="48" w:type="dxa"/>
            <w:bottom w:w="48" w:type="dxa"/>
            <w:right w:w="48" w:type="dxa"/>
          </w:tblCellMar>
        </w:tblPrEx>
        <w:trPr>
          <w:tblCellSpacing w:w="0" w:type="dxa"/>
        </w:trPr>
        <w:tc>
          <w:tcPr>
            <w:tcW w:w="1900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3A008639">
            <w:pPr>
              <w:spacing w:before="100" w:beforeAutospacing="1" w:after="119" w:line="240" w:lineRule="auto"/>
              <w:rPr>
                <w:rFonts w:hint="default" w:ascii="Times New Roman" w:hAnsi="Times New Roman" w:eastAsia="Times New Roman" w:cs="Times New Roman"/>
                <w:sz w:val="24"/>
                <w:szCs w:val="24"/>
                <w:lang w:val="en-US" w:eastAsia="sk-SK"/>
              </w:rPr>
            </w:pPr>
            <w:r>
              <w:rPr>
                <w:rFonts w:ascii="Times New Roman" w:hAnsi="Times New Roman" w:eastAsia="Times New Roman" w:cs="Times New Roman"/>
                <w:sz w:val="18"/>
                <w:szCs w:val="18"/>
                <w:lang w:eastAsia="sk-SK"/>
              </w:rPr>
              <w:t xml:space="preserve">Voči </w:t>
            </w:r>
            <w:r>
              <w:rPr>
                <w:rFonts w:hint="default" w:ascii="Times New Roman" w:hAnsi="Times New Roman" w:eastAsia="Times New Roman" w:cs="Times New Roman"/>
                <w:sz w:val="18"/>
                <w:szCs w:val="18"/>
                <w:lang w:val="en-US" w:eastAsia="sk-SK"/>
              </w:rPr>
              <w:t>spoločníkom</w:t>
            </w:r>
          </w:p>
        </w:tc>
        <w:tc>
          <w:tcPr>
            <w:tcW w:w="1500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412A019D">
            <w:pPr>
              <w:spacing w:before="100" w:beforeAutospacing="1" w:after="119" w:line="240" w:lineRule="auto"/>
              <w:jc w:val="center"/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600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038CB3C3">
            <w:pPr>
              <w:spacing w:before="100" w:beforeAutospacing="1" w:after="119" w:line="240" w:lineRule="auto"/>
              <w:jc w:val="center"/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  <w:t>0</w:t>
            </w:r>
          </w:p>
        </w:tc>
      </w:tr>
      <w:tr w14:paraId="426AF503">
        <w:tblPrEx>
          <w:tblBorders>
            <w:top w:val="outset" w:color="000000" w:sz="6" w:space="0"/>
            <w:left w:val="outset" w:color="000000" w:sz="6" w:space="0"/>
            <w:bottom w:val="outset" w:color="000000" w:sz="6" w:space="0"/>
            <w:right w:val="outset" w:color="000000" w:sz="6" w:space="0"/>
            <w:insideH w:val="none" w:color="auto" w:sz="0" w:space="0"/>
            <w:insideV w:val="none" w:color="auto" w:sz="0" w:space="0"/>
          </w:tblBorders>
          <w:tblCellMar>
            <w:top w:w="48" w:type="dxa"/>
            <w:left w:w="48" w:type="dxa"/>
            <w:bottom w:w="48" w:type="dxa"/>
            <w:right w:w="48" w:type="dxa"/>
          </w:tblCellMar>
        </w:tblPrEx>
        <w:trPr>
          <w:tblCellSpacing w:w="0" w:type="dxa"/>
        </w:trPr>
        <w:tc>
          <w:tcPr>
            <w:tcW w:w="1900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6A822A82">
            <w:pPr>
              <w:spacing w:before="100" w:beforeAutospacing="1" w:after="119" w:line="240" w:lineRule="auto"/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eastAsia="Times New Roman" w:cs="Times New Roman"/>
                <w:sz w:val="18"/>
                <w:szCs w:val="18"/>
                <w:lang w:eastAsia="sk-SK"/>
              </w:rPr>
              <w:t>Ostatné pohľadávky</w:t>
            </w:r>
          </w:p>
        </w:tc>
        <w:tc>
          <w:tcPr>
            <w:tcW w:w="1500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1EA5A59B">
            <w:pPr>
              <w:spacing w:before="100" w:beforeAutospacing="1" w:after="119" w:line="240" w:lineRule="auto"/>
              <w:jc w:val="center"/>
              <w:rPr>
                <w:rFonts w:hint="default" w:ascii="Times New Roman" w:hAnsi="Times New Roman" w:eastAsia="Times New Roman" w:cs="Times New Roman"/>
                <w:sz w:val="24"/>
                <w:szCs w:val="24"/>
                <w:lang w:val="en-US" w:eastAsia="sk-SK"/>
              </w:rPr>
            </w:pPr>
            <w:r>
              <w:rPr>
                <w:rFonts w:hint="default" w:ascii="Times New Roman" w:hAnsi="Times New Roman" w:eastAsia="Times New Roman" w:cs="Times New Roman"/>
                <w:sz w:val="24"/>
                <w:szCs w:val="24"/>
                <w:lang w:val="en-US" w:eastAsia="sk-SK"/>
              </w:rPr>
              <w:t>3030</w:t>
            </w:r>
          </w:p>
        </w:tc>
        <w:tc>
          <w:tcPr>
            <w:tcW w:w="1600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53CEDFC2">
            <w:pPr>
              <w:spacing w:before="100" w:beforeAutospacing="1" w:after="119" w:line="240" w:lineRule="auto"/>
              <w:jc w:val="center"/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  <w:t>0</w:t>
            </w:r>
          </w:p>
        </w:tc>
      </w:tr>
      <w:tr w14:paraId="024B36E0">
        <w:tblPrEx>
          <w:tblBorders>
            <w:top w:val="outset" w:color="000000" w:sz="6" w:space="0"/>
            <w:left w:val="outset" w:color="000000" w:sz="6" w:space="0"/>
            <w:bottom w:val="outset" w:color="000000" w:sz="6" w:space="0"/>
            <w:right w:val="outset" w:color="000000" w:sz="6" w:space="0"/>
            <w:insideH w:val="none" w:color="auto" w:sz="0" w:space="0"/>
            <w:insideV w:val="none" w:color="auto" w:sz="0" w:space="0"/>
          </w:tblBorders>
          <w:tblCellMar>
            <w:top w:w="48" w:type="dxa"/>
            <w:left w:w="48" w:type="dxa"/>
            <w:bottom w:w="48" w:type="dxa"/>
            <w:right w:w="48" w:type="dxa"/>
          </w:tblCellMar>
        </w:tblPrEx>
        <w:trPr>
          <w:tblCellSpacing w:w="0" w:type="dxa"/>
        </w:trPr>
        <w:tc>
          <w:tcPr>
            <w:tcW w:w="1900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1C463E45">
            <w:pPr>
              <w:spacing w:before="100" w:beforeAutospacing="1" w:after="119" w:line="240" w:lineRule="auto"/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eastAsia="Times New Roman" w:cs="Times New Roman"/>
                <w:sz w:val="18"/>
                <w:szCs w:val="18"/>
                <w:lang w:eastAsia="sk-SK"/>
              </w:rPr>
              <w:t>Pohľadávky po lehote splatnosti</w:t>
            </w:r>
          </w:p>
        </w:tc>
        <w:tc>
          <w:tcPr>
            <w:tcW w:w="1500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4DCFB029">
            <w:pPr>
              <w:spacing w:before="100" w:beforeAutospacing="1" w:after="119" w:line="240" w:lineRule="auto"/>
              <w:jc w:val="center"/>
              <w:rPr>
                <w:rFonts w:hint="default" w:ascii="Times New Roman" w:hAnsi="Times New Roman" w:eastAsia="Times New Roman" w:cs="Times New Roman"/>
                <w:sz w:val="24"/>
                <w:szCs w:val="24"/>
                <w:lang w:val="en-US" w:eastAsia="sk-SK"/>
              </w:rPr>
            </w:pPr>
            <w:r>
              <w:rPr>
                <w:rFonts w:hint="default" w:ascii="Times New Roman" w:hAnsi="Times New Roman" w:eastAsia="Times New Roman" w:cs="Times New Roman"/>
                <w:sz w:val="24"/>
                <w:szCs w:val="24"/>
                <w:lang w:val="en-US" w:eastAsia="sk-SK"/>
              </w:rPr>
              <w:t>3030</w:t>
            </w:r>
          </w:p>
        </w:tc>
        <w:tc>
          <w:tcPr>
            <w:tcW w:w="1600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33A5FF98">
            <w:pPr>
              <w:spacing w:before="100" w:beforeAutospacing="1" w:after="119" w:line="240" w:lineRule="auto"/>
              <w:jc w:val="center"/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  <w:t>0</w:t>
            </w:r>
          </w:p>
        </w:tc>
      </w:tr>
    </w:tbl>
    <w:p w14:paraId="1A84DBE3">
      <w:pPr>
        <w:spacing w:before="100" w:beforeAutospacing="1" w:after="0" w:line="240" w:lineRule="auto"/>
        <w:rPr>
          <w:rFonts w:ascii="Times New Roman" w:hAnsi="Times New Roman" w:eastAsia="Times New Roman" w:cs="Times New Roman"/>
          <w:sz w:val="24"/>
          <w:szCs w:val="24"/>
          <w:lang w:eastAsia="sk-SK"/>
        </w:rPr>
      </w:pPr>
      <w:r>
        <w:rPr>
          <w:rFonts w:ascii="Times New Roman" w:hAnsi="Times New Roman" w:eastAsia="Times New Roman" w:cs="Times New Roman"/>
          <w:b/>
          <w:bCs/>
          <w:sz w:val="18"/>
          <w:szCs w:val="18"/>
          <w:lang w:eastAsia="sk-SK"/>
        </w:rPr>
        <w:t>INFORMÁCIE KU KRÁTKODOBÉMU FINANČNÉMU MAJETKU</w:t>
      </w:r>
    </w:p>
    <w:tbl>
      <w:tblPr>
        <w:tblStyle w:val="3"/>
        <w:tblW w:w="5000" w:type="pct"/>
        <w:tblCellSpacing w:w="0" w:type="dxa"/>
        <w:tblInd w:w="0" w:type="dxa"/>
        <w:tblBorders>
          <w:top w:val="outset" w:color="000000" w:sz="6" w:space="0"/>
          <w:left w:val="outset" w:color="000000" w:sz="6" w:space="0"/>
          <w:bottom w:val="outset" w:color="000000" w:sz="6" w:space="0"/>
          <w:right w:val="outset" w:color="000000" w:sz="6" w:space="0"/>
          <w:insideH w:val="none" w:color="auto" w:sz="0" w:space="0"/>
          <w:insideV w:val="none" w:color="auto" w:sz="0" w:space="0"/>
        </w:tblBorders>
        <w:tblLayout w:type="autofit"/>
        <w:tblCellMar>
          <w:top w:w="48" w:type="dxa"/>
          <w:left w:w="48" w:type="dxa"/>
          <w:bottom w:w="48" w:type="dxa"/>
          <w:right w:w="48" w:type="dxa"/>
        </w:tblCellMar>
      </w:tblPr>
      <w:tblGrid>
        <w:gridCol w:w="3925"/>
        <w:gridCol w:w="3099"/>
        <w:gridCol w:w="3306"/>
      </w:tblGrid>
      <w:tr w14:paraId="4C5CD7A9">
        <w:tblPrEx>
          <w:tblBorders>
            <w:top w:val="outset" w:color="000000" w:sz="6" w:space="0"/>
            <w:left w:val="outset" w:color="000000" w:sz="6" w:space="0"/>
            <w:bottom w:val="outset" w:color="000000" w:sz="6" w:space="0"/>
            <w:right w:val="outset" w:color="000000" w:sz="6" w:space="0"/>
            <w:insideH w:val="none" w:color="auto" w:sz="0" w:space="0"/>
            <w:insideV w:val="none" w:color="auto" w:sz="0" w:space="0"/>
          </w:tblBorders>
          <w:tblCellMar>
            <w:top w:w="48" w:type="dxa"/>
            <w:left w:w="48" w:type="dxa"/>
            <w:bottom w:w="48" w:type="dxa"/>
            <w:right w:w="48" w:type="dxa"/>
          </w:tblCellMar>
        </w:tblPrEx>
        <w:trPr>
          <w:tblCellSpacing w:w="0" w:type="dxa"/>
        </w:trPr>
        <w:tc>
          <w:tcPr>
            <w:tcW w:w="1900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75F442E5">
            <w:pPr>
              <w:spacing w:after="0" w:line="240" w:lineRule="auto"/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500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36B73B36">
            <w:pPr>
              <w:spacing w:before="100" w:beforeAutospacing="1" w:after="119" w:line="240" w:lineRule="auto"/>
              <w:jc w:val="center"/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eastAsia="Times New Roman" w:cs="Times New Roman"/>
                <w:i/>
                <w:iCs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1600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2E674F60">
            <w:pPr>
              <w:spacing w:before="100" w:beforeAutospacing="1" w:after="119" w:line="240" w:lineRule="auto"/>
              <w:jc w:val="center"/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eastAsia="Times New Roman" w:cs="Times New Roman"/>
                <w:i/>
                <w:iCs/>
                <w:sz w:val="18"/>
                <w:szCs w:val="18"/>
                <w:lang w:eastAsia="sk-SK"/>
              </w:rPr>
              <w:t>Bezprostredne predchádzajúce obdobie</w:t>
            </w:r>
          </w:p>
        </w:tc>
      </w:tr>
      <w:tr w14:paraId="075896A8">
        <w:tblPrEx>
          <w:tblBorders>
            <w:top w:val="outset" w:color="000000" w:sz="6" w:space="0"/>
            <w:left w:val="outset" w:color="000000" w:sz="6" w:space="0"/>
            <w:bottom w:val="outset" w:color="000000" w:sz="6" w:space="0"/>
            <w:right w:val="outset" w:color="000000" w:sz="6" w:space="0"/>
            <w:insideH w:val="none" w:color="auto" w:sz="0" w:space="0"/>
            <w:insideV w:val="none" w:color="auto" w:sz="0" w:space="0"/>
          </w:tblBorders>
          <w:tblCellMar>
            <w:top w:w="48" w:type="dxa"/>
            <w:left w:w="48" w:type="dxa"/>
            <w:bottom w:w="48" w:type="dxa"/>
            <w:right w:w="48" w:type="dxa"/>
          </w:tblCellMar>
        </w:tblPrEx>
        <w:trPr>
          <w:tblCellSpacing w:w="0" w:type="dxa"/>
        </w:trPr>
        <w:tc>
          <w:tcPr>
            <w:tcW w:w="1900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20CA5AAB">
            <w:pPr>
              <w:spacing w:before="100" w:beforeAutospacing="1" w:after="119" w:line="240" w:lineRule="auto"/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eastAsia="Times New Roman" w:cs="Times New Roman"/>
                <w:sz w:val="18"/>
                <w:szCs w:val="18"/>
                <w:lang w:eastAsia="sk-SK"/>
              </w:rPr>
              <w:t>Pokladnica</w:t>
            </w:r>
          </w:p>
        </w:tc>
        <w:tc>
          <w:tcPr>
            <w:tcW w:w="1500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0E0517A8">
            <w:pPr>
              <w:spacing w:before="100" w:beforeAutospacing="1" w:after="119" w:line="240" w:lineRule="auto"/>
              <w:jc w:val="center"/>
              <w:rPr>
                <w:rFonts w:hint="default" w:ascii="Times New Roman" w:hAnsi="Times New Roman" w:eastAsia="Times New Roman" w:cs="Times New Roman"/>
                <w:sz w:val="24"/>
                <w:szCs w:val="24"/>
                <w:lang w:val="en-US" w:eastAsia="sk-SK"/>
              </w:rPr>
            </w:pPr>
            <w:r>
              <w:rPr>
                <w:rFonts w:hint="default" w:ascii="Times New Roman" w:hAnsi="Times New Roman" w:eastAsia="Times New Roman" w:cs="Times New Roman"/>
                <w:sz w:val="24"/>
                <w:szCs w:val="24"/>
                <w:lang w:val="en-US" w:eastAsia="sk-SK"/>
              </w:rPr>
              <w:t>4040</w:t>
            </w:r>
          </w:p>
        </w:tc>
        <w:tc>
          <w:tcPr>
            <w:tcW w:w="1600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74695115">
            <w:pPr>
              <w:spacing w:before="100" w:beforeAutospacing="1" w:after="119" w:line="240" w:lineRule="auto"/>
              <w:jc w:val="center"/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</w:pPr>
            <w:r>
              <w:rPr>
                <w:rFonts w:hint="default" w:ascii="Times New Roman" w:hAnsi="Times New Roman" w:eastAsia="Times New Roman" w:cs="Times New Roman"/>
                <w:sz w:val="24"/>
                <w:szCs w:val="24"/>
                <w:lang w:val="en-US" w:eastAsia="sk-SK"/>
              </w:rPr>
              <w:t>0</w:t>
            </w:r>
          </w:p>
        </w:tc>
      </w:tr>
      <w:tr w14:paraId="5881298F">
        <w:tblPrEx>
          <w:tblBorders>
            <w:top w:val="outset" w:color="000000" w:sz="6" w:space="0"/>
            <w:left w:val="outset" w:color="000000" w:sz="6" w:space="0"/>
            <w:bottom w:val="outset" w:color="000000" w:sz="6" w:space="0"/>
            <w:right w:val="outset" w:color="000000" w:sz="6" w:space="0"/>
            <w:insideH w:val="none" w:color="auto" w:sz="0" w:space="0"/>
            <w:insideV w:val="none" w:color="auto" w:sz="0" w:space="0"/>
          </w:tblBorders>
          <w:tblCellMar>
            <w:top w:w="48" w:type="dxa"/>
            <w:left w:w="48" w:type="dxa"/>
            <w:bottom w:w="48" w:type="dxa"/>
            <w:right w:w="48" w:type="dxa"/>
          </w:tblCellMar>
        </w:tblPrEx>
        <w:trPr>
          <w:tblCellSpacing w:w="0" w:type="dxa"/>
        </w:trPr>
        <w:tc>
          <w:tcPr>
            <w:tcW w:w="1900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6C98609A">
            <w:pPr>
              <w:spacing w:before="100" w:beforeAutospacing="1" w:after="119" w:line="240" w:lineRule="auto"/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eastAsia="Times New Roman" w:cs="Times New Roman"/>
                <w:sz w:val="18"/>
                <w:szCs w:val="18"/>
                <w:lang w:eastAsia="sk-SK"/>
              </w:rPr>
              <w:t>Bankové výpisy</w:t>
            </w:r>
          </w:p>
        </w:tc>
        <w:tc>
          <w:tcPr>
            <w:tcW w:w="1500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2CBEEF47">
            <w:pPr>
              <w:spacing w:before="100" w:beforeAutospacing="1" w:after="119" w:line="240" w:lineRule="auto"/>
              <w:jc w:val="center"/>
              <w:rPr>
                <w:rFonts w:hint="default" w:ascii="Times New Roman" w:hAnsi="Times New Roman" w:eastAsia="Times New Roman" w:cs="Times New Roman"/>
                <w:sz w:val="24"/>
                <w:szCs w:val="24"/>
                <w:lang w:val="en-US" w:eastAsia="sk-SK"/>
              </w:rPr>
            </w:pPr>
            <w:r>
              <w:rPr>
                <w:rFonts w:hint="default" w:ascii="Times New Roman" w:hAnsi="Times New Roman" w:eastAsia="Times New Roman" w:cs="Times New Roman"/>
                <w:sz w:val="24"/>
                <w:szCs w:val="24"/>
                <w:lang w:val="en-US" w:eastAsia="sk-SK"/>
              </w:rPr>
              <w:t>1986</w:t>
            </w:r>
          </w:p>
        </w:tc>
        <w:tc>
          <w:tcPr>
            <w:tcW w:w="1600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33EE5009">
            <w:pPr>
              <w:spacing w:before="100" w:beforeAutospacing="1" w:after="119" w:line="240" w:lineRule="auto"/>
              <w:jc w:val="center"/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</w:pPr>
            <w:r>
              <w:rPr>
                <w:rFonts w:hint="default" w:ascii="Times New Roman" w:hAnsi="Times New Roman" w:eastAsia="Times New Roman" w:cs="Times New Roman"/>
                <w:sz w:val="24"/>
                <w:szCs w:val="24"/>
                <w:lang w:val="en-US" w:eastAsia="sk-SK"/>
              </w:rPr>
              <w:t>0</w:t>
            </w:r>
          </w:p>
        </w:tc>
      </w:tr>
      <w:tr w14:paraId="211D7BCF">
        <w:tblPrEx>
          <w:tblBorders>
            <w:top w:val="outset" w:color="000000" w:sz="6" w:space="0"/>
            <w:left w:val="outset" w:color="000000" w:sz="6" w:space="0"/>
            <w:bottom w:val="outset" w:color="000000" w:sz="6" w:space="0"/>
            <w:right w:val="outset" w:color="000000" w:sz="6" w:space="0"/>
            <w:insideH w:val="none" w:color="auto" w:sz="0" w:space="0"/>
            <w:insideV w:val="none" w:color="auto" w:sz="0" w:space="0"/>
          </w:tblBorders>
          <w:tblCellMar>
            <w:top w:w="48" w:type="dxa"/>
            <w:left w:w="48" w:type="dxa"/>
            <w:bottom w:w="48" w:type="dxa"/>
            <w:right w:w="48" w:type="dxa"/>
          </w:tblCellMar>
        </w:tblPrEx>
        <w:trPr>
          <w:tblCellSpacing w:w="0" w:type="dxa"/>
        </w:trPr>
        <w:tc>
          <w:tcPr>
            <w:tcW w:w="1900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6E2426F1">
            <w:pPr>
              <w:spacing w:before="100" w:beforeAutospacing="1" w:after="119" w:line="240" w:lineRule="auto"/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eastAsia="Times New Roman" w:cs="Times New Roman"/>
                <w:sz w:val="18"/>
                <w:szCs w:val="18"/>
                <w:lang w:eastAsia="sk-SK"/>
              </w:rPr>
              <w:t>Stravné lístky</w:t>
            </w:r>
          </w:p>
        </w:tc>
        <w:tc>
          <w:tcPr>
            <w:tcW w:w="1500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7BF6DD24">
            <w:pPr>
              <w:spacing w:before="100" w:beforeAutospacing="1" w:after="119" w:line="240" w:lineRule="auto"/>
              <w:jc w:val="center"/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600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488E9601">
            <w:pPr>
              <w:spacing w:before="100" w:beforeAutospacing="1" w:after="119" w:line="240" w:lineRule="auto"/>
              <w:jc w:val="center"/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  <w:t>0</w:t>
            </w:r>
          </w:p>
        </w:tc>
      </w:tr>
      <w:tr w14:paraId="73946E56">
        <w:tblPrEx>
          <w:tblBorders>
            <w:top w:val="outset" w:color="000000" w:sz="6" w:space="0"/>
            <w:left w:val="outset" w:color="000000" w:sz="6" w:space="0"/>
            <w:bottom w:val="outset" w:color="000000" w:sz="6" w:space="0"/>
            <w:right w:val="outset" w:color="000000" w:sz="6" w:space="0"/>
            <w:insideH w:val="none" w:color="auto" w:sz="0" w:space="0"/>
            <w:insideV w:val="none" w:color="auto" w:sz="0" w:space="0"/>
          </w:tblBorders>
          <w:tblCellMar>
            <w:top w:w="48" w:type="dxa"/>
            <w:left w:w="48" w:type="dxa"/>
            <w:bottom w:w="48" w:type="dxa"/>
            <w:right w:w="48" w:type="dxa"/>
          </w:tblCellMar>
        </w:tblPrEx>
        <w:trPr>
          <w:tblCellSpacing w:w="0" w:type="dxa"/>
        </w:trPr>
        <w:tc>
          <w:tcPr>
            <w:tcW w:w="1900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032366B4">
            <w:pPr>
              <w:spacing w:before="100" w:beforeAutospacing="1" w:after="119" w:line="240" w:lineRule="auto"/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eastAsia="Times New Roman" w:cs="Times New Roman"/>
                <w:sz w:val="18"/>
                <w:szCs w:val="18"/>
                <w:lang w:eastAsia="sk-SK"/>
              </w:rPr>
              <w:t>Peniaze na ceste</w:t>
            </w:r>
          </w:p>
        </w:tc>
        <w:tc>
          <w:tcPr>
            <w:tcW w:w="1500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0027CB34">
            <w:pPr>
              <w:spacing w:before="100" w:beforeAutospacing="1" w:after="119" w:line="240" w:lineRule="auto"/>
              <w:jc w:val="center"/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600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11AB4C22">
            <w:pPr>
              <w:spacing w:before="100" w:beforeAutospacing="1" w:after="119" w:line="240" w:lineRule="auto"/>
              <w:jc w:val="center"/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  <w:t>0</w:t>
            </w:r>
          </w:p>
        </w:tc>
      </w:tr>
      <w:tr w14:paraId="531C2C10">
        <w:tblPrEx>
          <w:tblBorders>
            <w:top w:val="outset" w:color="000000" w:sz="6" w:space="0"/>
            <w:left w:val="outset" w:color="000000" w:sz="6" w:space="0"/>
            <w:bottom w:val="outset" w:color="000000" w:sz="6" w:space="0"/>
            <w:right w:val="outset" w:color="000000" w:sz="6" w:space="0"/>
            <w:insideH w:val="none" w:color="auto" w:sz="0" w:space="0"/>
            <w:insideV w:val="none" w:color="auto" w:sz="0" w:space="0"/>
          </w:tblBorders>
          <w:tblCellMar>
            <w:top w:w="48" w:type="dxa"/>
            <w:left w:w="48" w:type="dxa"/>
            <w:bottom w:w="48" w:type="dxa"/>
            <w:right w:w="48" w:type="dxa"/>
          </w:tblCellMar>
        </w:tblPrEx>
        <w:trPr>
          <w:tblCellSpacing w:w="0" w:type="dxa"/>
        </w:trPr>
        <w:tc>
          <w:tcPr>
            <w:tcW w:w="1900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2059DFD1">
            <w:pPr>
              <w:spacing w:before="100" w:beforeAutospacing="1" w:after="119" w:line="240" w:lineRule="auto"/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eastAsia="Times New Roman" w:cs="Times New Roman"/>
                <w:sz w:val="18"/>
                <w:szCs w:val="18"/>
                <w:lang w:eastAsia="sk-SK"/>
              </w:rPr>
              <w:t>Spolu</w:t>
            </w:r>
          </w:p>
        </w:tc>
        <w:tc>
          <w:tcPr>
            <w:tcW w:w="1500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32EC1118">
            <w:pPr>
              <w:spacing w:before="100" w:beforeAutospacing="1" w:after="119" w:line="240" w:lineRule="auto"/>
              <w:jc w:val="center"/>
              <w:rPr>
                <w:rFonts w:hint="default" w:ascii="Times New Roman" w:hAnsi="Times New Roman" w:eastAsia="Times New Roman" w:cs="Times New Roman"/>
                <w:sz w:val="24"/>
                <w:szCs w:val="24"/>
                <w:lang w:val="en-US" w:eastAsia="sk-SK"/>
              </w:rPr>
            </w:pPr>
            <w:r>
              <w:rPr>
                <w:rFonts w:hint="default" w:ascii="Times New Roman" w:hAnsi="Times New Roman" w:eastAsia="Times New Roman" w:cs="Times New Roman"/>
                <w:sz w:val="24"/>
                <w:szCs w:val="24"/>
                <w:lang w:val="en-US" w:eastAsia="sk-SK"/>
              </w:rPr>
              <w:t>6026</w:t>
            </w:r>
          </w:p>
        </w:tc>
        <w:tc>
          <w:tcPr>
            <w:tcW w:w="1600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25589A17">
            <w:pPr>
              <w:spacing w:before="100" w:beforeAutospacing="1" w:after="119" w:line="240" w:lineRule="auto"/>
              <w:jc w:val="center"/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</w:pPr>
            <w:r>
              <w:rPr>
                <w:rFonts w:hint="default" w:ascii="Times New Roman" w:hAnsi="Times New Roman" w:eastAsia="Times New Roman" w:cs="Times New Roman"/>
                <w:sz w:val="24"/>
                <w:szCs w:val="24"/>
                <w:lang w:val="en-US" w:eastAsia="sk-SK"/>
              </w:rPr>
              <w:t>0</w:t>
            </w:r>
          </w:p>
        </w:tc>
      </w:tr>
    </w:tbl>
    <w:p w14:paraId="7AD33521">
      <w:pPr>
        <w:spacing w:before="100" w:beforeAutospacing="1" w:after="0" w:line="240" w:lineRule="auto"/>
        <w:rPr>
          <w:rFonts w:ascii="Times New Roman" w:hAnsi="Times New Roman" w:eastAsia="Times New Roman" w:cs="Times New Roman"/>
          <w:sz w:val="24"/>
          <w:szCs w:val="24"/>
          <w:lang w:eastAsia="sk-SK"/>
        </w:rPr>
      </w:pPr>
      <w:r>
        <w:rPr>
          <w:rFonts w:ascii="Times New Roman" w:hAnsi="Times New Roman" w:eastAsia="Times New Roman" w:cs="Times New Roman"/>
          <w:b/>
          <w:bCs/>
          <w:sz w:val="18"/>
          <w:szCs w:val="18"/>
          <w:lang w:eastAsia="sk-SK"/>
        </w:rPr>
        <w:t>ÚDAJE VYKÁZANÉ NA STRANE PASÍV</w:t>
      </w:r>
    </w:p>
    <w:tbl>
      <w:tblPr>
        <w:tblStyle w:val="3"/>
        <w:tblW w:w="5000" w:type="pct"/>
        <w:tblCellSpacing w:w="0" w:type="dxa"/>
        <w:tblInd w:w="0" w:type="dxa"/>
        <w:tblBorders>
          <w:top w:val="outset" w:color="000000" w:sz="6" w:space="0"/>
          <w:left w:val="outset" w:color="000000" w:sz="6" w:space="0"/>
          <w:bottom w:val="outset" w:color="000000" w:sz="6" w:space="0"/>
          <w:right w:val="outset" w:color="000000" w:sz="6" w:space="0"/>
          <w:insideH w:val="none" w:color="auto" w:sz="0" w:space="0"/>
          <w:insideV w:val="none" w:color="auto" w:sz="0" w:space="0"/>
        </w:tblBorders>
        <w:tblLayout w:type="autofit"/>
        <w:tblCellMar>
          <w:top w:w="48" w:type="dxa"/>
          <w:left w:w="48" w:type="dxa"/>
          <w:bottom w:w="48" w:type="dxa"/>
          <w:right w:w="48" w:type="dxa"/>
        </w:tblCellMar>
      </w:tblPr>
      <w:tblGrid>
        <w:gridCol w:w="3925"/>
        <w:gridCol w:w="3099"/>
        <w:gridCol w:w="3306"/>
      </w:tblGrid>
      <w:tr w14:paraId="01C56BD4">
        <w:tblPrEx>
          <w:tblBorders>
            <w:top w:val="outset" w:color="000000" w:sz="6" w:space="0"/>
            <w:left w:val="outset" w:color="000000" w:sz="6" w:space="0"/>
            <w:bottom w:val="outset" w:color="000000" w:sz="6" w:space="0"/>
            <w:right w:val="outset" w:color="000000" w:sz="6" w:space="0"/>
            <w:insideH w:val="none" w:color="auto" w:sz="0" w:space="0"/>
            <w:insideV w:val="none" w:color="auto" w:sz="0" w:space="0"/>
          </w:tblBorders>
        </w:tblPrEx>
        <w:trPr>
          <w:tblCellSpacing w:w="0" w:type="dxa"/>
        </w:trPr>
        <w:tc>
          <w:tcPr>
            <w:tcW w:w="1900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13AA3298">
            <w:pPr>
              <w:spacing w:after="0" w:line="240" w:lineRule="auto"/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500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0363B196">
            <w:pPr>
              <w:spacing w:before="100" w:beforeAutospacing="1" w:after="119" w:line="240" w:lineRule="auto"/>
              <w:jc w:val="center"/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eastAsia="Times New Roman" w:cs="Times New Roman"/>
                <w:i/>
                <w:iCs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1600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22A07C18">
            <w:pPr>
              <w:spacing w:before="100" w:beforeAutospacing="1" w:after="119" w:line="240" w:lineRule="auto"/>
              <w:jc w:val="center"/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eastAsia="Times New Roman" w:cs="Times New Roman"/>
                <w:i/>
                <w:iCs/>
                <w:sz w:val="18"/>
                <w:szCs w:val="18"/>
                <w:lang w:eastAsia="sk-SK"/>
              </w:rPr>
              <w:t>Bezprostredne predchádzajúce obdobie</w:t>
            </w:r>
          </w:p>
        </w:tc>
      </w:tr>
      <w:tr w14:paraId="143C507F">
        <w:tblPrEx>
          <w:tblBorders>
            <w:top w:val="outset" w:color="000000" w:sz="6" w:space="0"/>
            <w:left w:val="outset" w:color="000000" w:sz="6" w:space="0"/>
            <w:bottom w:val="outset" w:color="000000" w:sz="6" w:space="0"/>
            <w:right w:val="outset" w:color="000000" w:sz="6" w:space="0"/>
            <w:insideH w:val="none" w:color="auto" w:sz="0" w:space="0"/>
            <w:insideV w:val="none" w:color="auto" w:sz="0" w:space="0"/>
          </w:tblBorders>
          <w:tblCellMar>
            <w:top w:w="48" w:type="dxa"/>
            <w:left w:w="48" w:type="dxa"/>
            <w:bottom w:w="48" w:type="dxa"/>
            <w:right w:w="48" w:type="dxa"/>
          </w:tblCellMar>
        </w:tblPrEx>
        <w:trPr>
          <w:tblCellSpacing w:w="0" w:type="dxa"/>
        </w:trPr>
        <w:tc>
          <w:tcPr>
            <w:tcW w:w="1900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0DC665F5">
            <w:pPr>
              <w:spacing w:before="100" w:beforeAutospacing="1" w:after="119" w:line="240" w:lineRule="auto"/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eastAsia="Times New Roman" w:cs="Times New Roman"/>
                <w:sz w:val="18"/>
                <w:szCs w:val="18"/>
                <w:lang w:eastAsia="sk-SK"/>
              </w:rPr>
              <w:t>Záväzky do lehoty splatnosti</w:t>
            </w:r>
          </w:p>
        </w:tc>
        <w:tc>
          <w:tcPr>
            <w:tcW w:w="1500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0F42157E">
            <w:pPr>
              <w:spacing w:before="100" w:beforeAutospacing="1" w:after="119" w:line="240" w:lineRule="auto"/>
              <w:jc w:val="center"/>
              <w:rPr>
                <w:rFonts w:hint="default" w:ascii="Times New Roman" w:hAnsi="Times New Roman" w:eastAsia="Times New Roman" w:cs="Times New Roman"/>
                <w:sz w:val="24"/>
                <w:szCs w:val="24"/>
                <w:lang w:val="en-US" w:eastAsia="sk-SK"/>
              </w:rPr>
            </w:pPr>
            <w:r>
              <w:rPr>
                <w:rFonts w:hint="default" w:ascii="Times New Roman" w:hAnsi="Times New Roman" w:eastAsia="Times New Roman" w:cs="Times New Roman"/>
                <w:sz w:val="24"/>
                <w:szCs w:val="24"/>
                <w:lang w:val="en-US" w:eastAsia="sk-SK"/>
              </w:rPr>
              <w:t>8763</w:t>
            </w:r>
          </w:p>
        </w:tc>
        <w:tc>
          <w:tcPr>
            <w:tcW w:w="1600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753F30B4">
            <w:pPr>
              <w:spacing w:before="100" w:beforeAutospacing="1" w:after="119" w:line="240" w:lineRule="auto"/>
              <w:jc w:val="center"/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</w:pPr>
            <w:r>
              <w:rPr>
                <w:rFonts w:hint="default" w:ascii="Times New Roman" w:hAnsi="Times New Roman" w:eastAsia="Times New Roman" w:cs="Times New Roman"/>
                <w:sz w:val="24"/>
                <w:szCs w:val="24"/>
                <w:lang w:val="en-US" w:eastAsia="sk-SK"/>
              </w:rPr>
              <w:t>0</w:t>
            </w:r>
          </w:p>
        </w:tc>
      </w:tr>
      <w:tr w14:paraId="06A8D72F">
        <w:tblPrEx>
          <w:tblBorders>
            <w:top w:val="outset" w:color="000000" w:sz="6" w:space="0"/>
            <w:left w:val="outset" w:color="000000" w:sz="6" w:space="0"/>
            <w:bottom w:val="outset" w:color="000000" w:sz="6" w:space="0"/>
            <w:right w:val="outset" w:color="000000" w:sz="6" w:space="0"/>
            <w:insideH w:val="none" w:color="auto" w:sz="0" w:space="0"/>
            <w:insideV w:val="none" w:color="auto" w:sz="0" w:space="0"/>
          </w:tblBorders>
          <w:tblCellMar>
            <w:top w:w="48" w:type="dxa"/>
            <w:left w:w="48" w:type="dxa"/>
            <w:bottom w:w="48" w:type="dxa"/>
            <w:right w:w="48" w:type="dxa"/>
          </w:tblCellMar>
        </w:tblPrEx>
        <w:trPr>
          <w:tblCellSpacing w:w="0" w:type="dxa"/>
        </w:trPr>
        <w:tc>
          <w:tcPr>
            <w:tcW w:w="1900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68E8C936">
            <w:pPr>
              <w:spacing w:before="100" w:beforeAutospacing="1" w:after="119" w:line="240" w:lineRule="auto"/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eastAsia="Times New Roman" w:cs="Times New Roman"/>
                <w:sz w:val="18"/>
                <w:szCs w:val="18"/>
                <w:lang w:eastAsia="sk-SK"/>
              </w:rPr>
              <w:t>Z obchodné styku</w:t>
            </w:r>
          </w:p>
        </w:tc>
        <w:tc>
          <w:tcPr>
            <w:tcW w:w="1500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457C1BD8">
            <w:pPr>
              <w:spacing w:before="100" w:beforeAutospacing="1" w:after="119" w:line="240" w:lineRule="auto"/>
              <w:jc w:val="center"/>
              <w:rPr>
                <w:rFonts w:hint="default" w:ascii="Times New Roman" w:hAnsi="Times New Roman" w:eastAsia="Times New Roman" w:cs="Times New Roman"/>
                <w:sz w:val="24"/>
                <w:szCs w:val="24"/>
                <w:lang w:val="en-US" w:eastAsia="sk-SK"/>
              </w:rPr>
            </w:pPr>
            <w:r>
              <w:rPr>
                <w:rFonts w:hint="default" w:ascii="Times New Roman" w:hAnsi="Times New Roman" w:eastAsia="Times New Roman" w:cs="Times New Roman"/>
                <w:sz w:val="24"/>
                <w:szCs w:val="24"/>
                <w:lang w:val="en-US" w:eastAsia="sk-SK"/>
              </w:rPr>
              <w:t>1965</w:t>
            </w:r>
          </w:p>
        </w:tc>
        <w:tc>
          <w:tcPr>
            <w:tcW w:w="1600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454517A4">
            <w:pPr>
              <w:spacing w:before="100" w:beforeAutospacing="1" w:after="119" w:line="240" w:lineRule="auto"/>
              <w:jc w:val="center"/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</w:pPr>
            <w:r>
              <w:rPr>
                <w:rFonts w:hint="default" w:ascii="Times New Roman" w:hAnsi="Times New Roman" w:eastAsia="Times New Roman" w:cs="Times New Roman"/>
                <w:sz w:val="24"/>
                <w:szCs w:val="24"/>
                <w:lang w:val="en-US" w:eastAsia="sk-SK"/>
              </w:rPr>
              <w:t>0</w:t>
            </w:r>
          </w:p>
        </w:tc>
      </w:tr>
      <w:tr w14:paraId="5D68B6BE">
        <w:tblPrEx>
          <w:tblBorders>
            <w:top w:val="outset" w:color="000000" w:sz="6" w:space="0"/>
            <w:left w:val="outset" w:color="000000" w:sz="6" w:space="0"/>
            <w:bottom w:val="outset" w:color="000000" w:sz="6" w:space="0"/>
            <w:right w:val="outset" w:color="000000" w:sz="6" w:space="0"/>
            <w:insideH w:val="none" w:color="auto" w:sz="0" w:space="0"/>
            <w:insideV w:val="none" w:color="auto" w:sz="0" w:space="0"/>
          </w:tblBorders>
          <w:tblCellMar>
            <w:top w:w="48" w:type="dxa"/>
            <w:left w:w="48" w:type="dxa"/>
            <w:bottom w:w="48" w:type="dxa"/>
            <w:right w:w="48" w:type="dxa"/>
          </w:tblCellMar>
        </w:tblPrEx>
        <w:trPr>
          <w:tblCellSpacing w:w="0" w:type="dxa"/>
        </w:trPr>
        <w:tc>
          <w:tcPr>
            <w:tcW w:w="1900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1653C912">
            <w:pPr>
              <w:spacing w:before="100" w:beforeAutospacing="1" w:after="119" w:line="240" w:lineRule="auto"/>
              <w:rPr>
                <w:rFonts w:hint="default" w:ascii="Times New Roman" w:hAnsi="Times New Roman" w:eastAsia="Times New Roman" w:cs="Times New Roman"/>
                <w:sz w:val="24"/>
                <w:szCs w:val="24"/>
                <w:lang w:val="en-US" w:eastAsia="sk-SK"/>
              </w:rPr>
            </w:pPr>
            <w:r>
              <w:rPr>
                <w:rFonts w:ascii="Times New Roman" w:hAnsi="Times New Roman" w:eastAsia="Times New Roman" w:cs="Times New Roman"/>
                <w:sz w:val="18"/>
                <w:szCs w:val="18"/>
                <w:lang w:eastAsia="sk-SK"/>
              </w:rPr>
              <w:t xml:space="preserve">Voči </w:t>
            </w:r>
            <w:r>
              <w:rPr>
                <w:rFonts w:hint="default" w:ascii="Times New Roman" w:hAnsi="Times New Roman" w:eastAsia="Times New Roman" w:cs="Times New Roman"/>
                <w:sz w:val="18"/>
                <w:szCs w:val="18"/>
                <w:lang w:val="en-US" w:eastAsia="sk-SK"/>
              </w:rPr>
              <w:t>spoločníkom</w:t>
            </w:r>
          </w:p>
        </w:tc>
        <w:tc>
          <w:tcPr>
            <w:tcW w:w="1500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27556459">
            <w:pPr>
              <w:spacing w:before="100" w:beforeAutospacing="1" w:after="119" w:line="240" w:lineRule="auto"/>
              <w:jc w:val="center"/>
              <w:rPr>
                <w:rFonts w:hint="default" w:ascii="Times New Roman" w:hAnsi="Times New Roman" w:eastAsia="Times New Roman" w:cs="Times New Roman"/>
                <w:sz w:val="24"/>
                <w:szCs w:val="24"/>
                <w:lang w:val="en-US" w:eastAsia="sk-SK"/>
              </w:rPr>
            </w:pPr>
            <w:r>
              <w:rPr>
                <w:rFonts w:hint="default" w:ascii="Times New Roman" w:hAnsi="Times New Roman" w:eastAsia="Times New Roman" w:cs="Times New Roman"/>
                <w:sz w:val="24"/>
                <w:szCs w:val="24"/>
                <w:lang w:val="en-US" w:eastAsia="sk-SK"/>
              </w:rPr>
              <w:t>30</w:t>
            </w:r>
          </w:p>
        </w:tc>
        <w:tc>
          <w:tcPr>
            <w:tcW w:w="1600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11F775A3">
            <w:pPr>
              <w:spacing w:before="100" w:beforeAutospacing="1" w:after="119" w:line="240" w:lineRule="auto"/>
              <w:jc w:val="center"/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</w:pPr>
            <w:r>
              <w:rPr>
                <w:rFonts w:hint="default" w:ascii="Times New Roman" w:hAnsi="Times New Roman" w:eastAsia="Times New Roman" w:cs="Times New Roman"/>
                <w:sz w:val="24"/>
                <w:szCs w:val="24"/>
                <w:lang w:val="en-US" w:eastAsia="sk-SK"/>
              </w:rPr>
              <w:t>0</w:t>
            </w:r>
          </w:p>
        </w:tc>
      </w:tr>
      <w:tr w14:paraId="68FAEDE3">
        <w:tblPrEx>
          <w:tblBorders>
            <w:top w:val="outset" w:color="000000" w:sz="6" w:space="0"/>
            <w:left w:val="outset" w:color="000000" w:sz="6" w:space="0"/>
            <w:bottom w:val="outset" w:color="000000" w:sz="6" w:space="0"/>
            <w:right w:val="outset" w:color="000000" w:sz="6" w:space="0"/>
            <w:insideH w:val="none" w:color="auto" w:sz="0" w:space="0"/>
            <w:insideV w:val="none" w:color="auto" w:sz="0" w:space="0"/>
          </w:tblBorders>
        </w:tblPrEx>
        <w:trPr>
          <w:tblCellSpacing w:w="0" w:type="dxa"/>
        </w:trPr>
        <w:tc>
          <w:tcPr>
            <w:tcW w:w="1900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153790A3">
            <w:pPr>
              <w:spacing w:before="100" w:beforeAutospacing="1" w:after="119" w:line="240" w:lineRule="auto"/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eastAsia="Times New Roman" w:cs="Times New Roman"/>
                <w:sz w:val="18"/>
                <w:szCs w:val="18"/>
                <w:lang w:eastAsia="sk-SK"/>
              </w:rPr>
              <w:t>Voči poisťovniam</w:t>
            </w:r>
          </w:p>
        </w:tc>
        <w:tc>
          <w:tcPr>
            <w:tcW w:w="1500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0FB46920">
            <w:pPr>
              <w:spacing w:before="100" w:beforeAutospacing="1" w:after="119" w:line="240" w:lineRule="auto"/>
              <w:jc w:val="center"/>
              <w:rPr>
                <w:rFonts w:hint="default" w:ascii="Times New Roman" w:hAnsi="Times New Roman" w:eastAsia="Times New Roman" w:cs="Times New Roman"/>
                <w:sz w:val="24"/>
                <w:szCs w:val="24"/>
                <w:lang w:val="en-US" w:eastAsia="sk-SK"/>
              </w:rPr>
            </w:pPr>
            <w:r>
              <w:rPr>
                <w:rFonts w:hint="default" w:ascii="Times New Roman" w:hAnsi="Times New Roman" w:eastAsia="Times New Roman" w:cs="Times New Roman"/>
                <w:sz w:val="24"/>
                <w:szCs w:val="24"/>
                <w:lang w:val="en-US" w:eastAsia="sk-SK"/>
              </w:rPr>
              <w:t>6768</w:t>
            </w:r>
          </w:p>
        </w:tc>
        <w:tc>
          <w:tcPr>
            <w:tcW w:w="1600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1731B50A">
            <w:pPr>
              <w:spacing w:before="100" w:beforeAutospacing="1" w:after="119" w:line="240" w:lineRule="auto"/>
              <w:jc w:val="center"/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</w:pPr>
            <w:r>
              <w:rPr>
                <w:rFonts w:hint="default" w:ascii="Times New Roman" w:hAnsi="Times New Roman" w:eastAsia="Times New Roman" w:cs="Times New Roman"/>
                <w:sz w:val="24"/>
                <w:szCs w:val="24"/>
                <w:lang w:val="en-US" w:eastAsia="sk-SK"/>
              </w:rPr>
              <w:t>0</w:t>
            </w:r>
          </w:p>
        </w:tc>
      </w:tr>
      <w:tr w14:paraId="58CCC9BF">
        <w:tblPrEx>
          <w:tblBorders>
            <w:top w:val="outset" w:color="000000" w:sz="6" w:space="0"/>
            <w:left w:val="outset" w:color="000000" w:sz="6" w:space="0"/>
            <w:bottom w:val="outset" w:color="000000" w:sz="6" w:space="0"/>
            <w:right w:val="outset" w:color="000000" w:sz="6" w:space="0"/>
            <w:insideH w:val="none" w:color="auto" w:sz="0" w:space="0"/>
            <w:insideV w:val="none" w:color="auto" w:sz="0" w:space="0"/>
          </w:tblBorders>
          <w:tblCellMar>
            <w:top w:w="48" w:type="dxa"/>
            <w:left w:w="48" w:type="dxa"/>
            <w:bottom w:w="48" w:type="dxa"/>
            <w:right w:w="48" w:type="dxa"/>
          </w:tblCellMar>
        </w:tblPrEx>
        <w:trPr>
          <w:tblCellSpacing w:w="0" w:type="dxa"/>
        </w:trPr>
        <w:tc>
          <w:tcPr>
            <w:tcW w:w="1900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7D851293">
            <w:pPr>
              <w:spacing w:before="100" w:beforeAutospacing="1" w:after="119" w:line="240" w:lineRule="auto"/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eastAsia="Times New Roman" w:cs="Times New Roman"/>
                <w:sz w:val="18"/>
                <w:szCs w:val="18"/>
                <w:lang w:eastAsia="sk-SK"/>
              </w:rPr>
              <w:t>Voči zamestnancom</w:t>
            </w:r>
          </w:p>
        </w:tc>
        <w:tc>
          <w:tcPr>
            <w:tcW w:w="1500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75268DEE">
            <w:pPr>
              <w:spacing w:before="100" w:beforeAutospacing="1" w:after="119" w:line="240" w:lineRule="auto"/>
              <w:jc w:val="center"/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</w:pPr>
            <w:r>
              <w:rPr>
                <w:rFonts w:hint="default" w:ascii="Times New Roman" w:hAnsi="Times New Roman" w:eastAsia="Times New Roman" w:cs="Times New Roman"/>
                <w:sz w:val="24"/>
                <w:szCs w:val="24"/>
                <w:lang w:val="en-US" w:eastAsia="sk-SK"/>
              </w:rPr>
              <w:t>0</w:t>
            </w:r>
          </w:p>
        </w:tc>
        <w:tc>
          <w:tcPr>
            <w:tcW w:w="1600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631FDF77">
            <w:pPr>
              <w:spacing w:before="100" w:beforeAutospacing="1" w:after="119" w:line="240" w:lineRule="auto"/>
              <w:jc w:val="center"/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</w:pPr>
            <w:r>
              <w:rPr>
                <w:rFonts w:hint="default" w:ascii="Times New Roman" w:hAnsi="Times New Roman" w:eastAsia="Times New Roman" w:cs="Times New Roman"/>
                <w:sz w:val="24"/>
                <w:szCs w:val="24"/>
                <w:lang w:val="en-US" w:eastAsia="sk-SK"/>
              </w:rPr>
              <w:t>0</w:t>
            </w:r>
          </w:p>
        </w:tc>
      </w:tr>
      <w:tr w14:paraId="24E0C600">
        <w:tblPrEx>
          <w:tblBorders>
            <w:top w:val="outset" w:color="000000" w:sz="6" w:space="0"/>
            <w:left w:val="outset" w:color="000000" w:sz="6" w:space="0"/>
            <w:bottom w:val="outset" w:color="000000" w:sz="6" w:space="0"/>
            <w:right w:val="outset" w:color="000000" w:sz="6" w:space="0"/>
            <w:insideH w:val="none" w:color="auto" w:sz="0" w:space="0"/>
            <w:insideV w:val="none" w:color="auto" w:sz="0" w:space="0"/>
          </w:tblBorders>
          <w:tblCellMar>
            <w:top w:w="48" w:type="dxa"/>
            <w:left w:w="48" w:type="dxa"/>
            <w:bottom w:w="48" w:type="dxa"/>
            <w:right w:w="48" w:type="dxa"/>
          </w:tblCellMar>
        </w:tblPrEx>
        <w:trPr>
          <w:tblCellSpacing w:w="0" w:type="dxa"/>
        </w:trPr>
        <w:tc>
          <w:tcPr>
            <w:tcW w:w="1900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43648558">
            <w:pPr>
              <w:spacing w:before="100" w:beforeAutospacing="1" w:after="119" w:line="240" w:lineRule="auto"/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eastAsia="Times New Roman" w:cs="Times New Roman"/>
                <w:sz w:val="18"/>
                <w:szCs w:val="18"/>
                <w:lang w:eastAsia="sk-SK"/>
              </w:rPr>
              <w:t>Záväzky po lehote splatnosti</w:t>
            </w:r>
          </w:p>
        </w:tc>
        <w:tc>
          <w:tcPr>
            <w:tcW w:w="1500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025C5C76">
            <w:pPr>
              <w:spacing w:before="100" w:beforeAutospacing="1" w:after="119" w:line="240" w:lineRule="auto"/>
              <w:jc w:val="center"/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</w:pPr>
            <w:r>
              <w:rPr>
                <w:rFonts w:hint="default" w:ascii="Times New Roman" w:hAnsi="Times New Roman" w:eastAsia="Times New Roman" w:cs="Times New Roman"/>
                <w:sz w:val="24"/>
                <w:szCs w:val="24"/>
                <w:lang w:val="en-US" w:eastAsia="sk-SK"/>
              </w:rPr>
              <w:t>0</w:t>
            </w:r>
          </w:p>
        </w:tc>
        <w:tc>
          <w:tcPr>
            <w:tcW w:w="1600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2C53C607">
            <w:pPr>
              <w:spacing w:before="100" w:beforeAutospacing="1" w:after="119" w:line="240" w:lineRule="auto"/>
              <w:jc w:val="center"/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  <w:t>0</w:t>
            </w:r>
          </w:p>
        </w:tc>
      </w:tr>
    </w:tbl>
    <w:p w14:paraId="74E8B51B">
      <w:pPr>
        <w:spacing w:before="100" w:beforeAutospacing="1" w:after="0" w:line="240" w:lineRule="auto"/>
        <w:rPr>
          <w:rFonts w:ascii="Times New Roman" w:hAnsi="Times New Roman" w:eastAsia="Times New Roman" w:cs="Times New Roman"/>
          <w:sz w:val="24"/>
          <w:szCs w:val="24"/>
          <w:lang w:eastAsia="sk-SK"/>
        </w:rPr>
      </w:pPr>
      <w:r>
        <w:rPr>
          <w:rFonts w:ascii="Times New Roman" w:hAnsi="Times New Roman" w:eastAsia="Times New Roman" w:cs="Times New Roman"/>
          <w:b/>
          <w:bCs/>
          <w:sz w:val="20"/>
          <w:szCs w:val="20"/>
          <w:lang w:eastAsia="sk-SK"/>
        </w:rPr>
        <w:t>INF</w:t>
      </w:r>
      <w:r>
        <w:rPr>
          <w:rFonts w:ascii="Times New Roman" w:hAnsi="Times New Roman" w:eastAsia="Times New Roman" w:cs="Times New Roman"/>
          <w:b/>
          <w:bCs/>
          <w:sz w:val="18"/>
          <w:szCs w:val="18"/>
          <w:lang w:eastAsia="sk-SK"/>
        </w:rPr>
        <w:t>ORMÁCIA O REZERVÁCH</w:t>
      </w:r>
    </w:p>
    <w:tbl>
      <w:tblPr>
        <w:tblStyle w:val="3"/>
        <w:tblW w:w="5000" w:type="pct"/>
        <w:tblCellSpacing w:w="0" w:type="dxa"/>
        <w:tblInd w:w="0" w:type="dxa"/>
        <w:tblBorders>
          <w:top w:val="outset" w:color="000000" w:sz="6" w:space="0"/>
          <w:left w:val="outset" w:color="000000" w:sz="6" w:space="0"/>
          <w:bottom w:val="outset" w:color="000000" w:sz="6" w:space="0"/>
          <w:right w:val="outset" w:color="000000" w:sz="6" w:space="0"/>
          <w:insideH w:val="none" w:color="auto" w:sz="0" w:space="0"/>
          <w:insideV w:val="none" w:color="auto" w:sz="0" w:space="0"/>
        </w:tblBorders>
        <w:tblLayout w:type="autofit"/>
        <w:tblCellMar>
          <w:top w:w="48" w:type="dxa"/>
          <w:left w:w="48" w:type="dxa"/>
          <w:bottom w:w="48" w:type="dxa"/>
          <w:right w:w="48" w:type="dxa"/>
        </w:tblCellMar>
      </w:tblPr>
      <w:tblGrid>
        <w:gridCol w:w="3925"/>
        <w:gridCol w:w="3099"/>
        <w:gridCol w:w="3306"/>
      </w:tblGrid>
      <w:tr w14:paraId="5299EE54">
        <w:tblPrEx>
          <w:tblBorders>
            <w:top w:val="outset" w:color="000000" w:sz="6" w:space="0"/>
            <w:left w:val="outset" w:color="000000" w:sz="6" w:space="0"/>
            <w:bottom w:val="outset" w:color="000000" w:sz="6" w:space="0"/>
            <w:right w:val="outset" w:color="000000" w:sz="6" w:space="0"/>
            <w:insideH w:val="none" w:color="auto" w:sz="0" w:space="0"/>
            <w:insideV w:val="none" w:color="auto" w:sz="0" w:space="0"/>
          </w:tblBorders>
          <w:tblCellMar>
            <w:top w:w="48" w:type="dxa"/>
            <w:left w:w="48" w:type="dxa"/>
            <w:bottom w:w="48" w:type="dxa"/>
            <w:right w:w="48" w:type="dxa"/>
          </w:tblCellMar>
        </w:tblPrEx>
        <w:trPr>
          <w:tblCellSpacing w:w="0" w:type="dxa"/>
        </w:trPr>
        <w:tc>
          <w:tcPr>
            <w:tcW w:w="1900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1E78C705">
            <w:pPr>
              <w:spacing w:after="0" w:line="240" w:lineRule="auto"/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500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1A77C82F">
            <w:pPr>
              <w:spacing w:before="100" w:beforeAutospacing="1" w:after="119" w:line="240" w:lineRule="auto"/>
              <w:jc w:val="center"/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eastAsia="Times New Roman" w:cs="Times New Roman"/>
                <w:i/>
                <w:iCs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1600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004783DA">
            <w:pPr>
              <w:spacing w:before="100" w:beforeAutospacing="1" w:after="119" w:line="240" w:lineRule="auto"/>
              <w:jc w:val="center"/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eastAsia="Times New Roman" w:cs="Times New Roman"/>
                <w:i/>
                <w:iCs/>
                <w:sz w:val="18"/>
                <w:szCs w:val="18"/>
                <w:lang w:eastAsia="sk-SK"/>
              </w:rPr>
              <w:t>Bezprostredne predchádzajúce obdobie</w:t>
            </w:r>
          </w:p>
        </w:tc>
      </w:tr>
      <w:tr w14:paraId="589DECD6">
        <w:tblPrEx>
          <w:tblBorders>
            <w:top w:val="outset" w:color="000000" w:sz="6" w:space="0"/>
            <w:left w:val="outset" w:color="000000" w:sz="6" w:space="0"/>
            <w:bottom w:val="outset" w:color="000000" w:sz="6" w:space="0"/>
            <w:right w:val="outset" w:color="000000" w:sz="6" w:space="0"/>
            <w:insideH w:val="none" w:color="auto" w:sz="0" w:space="0"/>
            <w:insideV w:val="none" w:color="auto" w:sz="0" w:space="0"/>
          </w:tblBorders>
          <w:tblCellMar>
            <w:top w:w="48" w:type="dxa"/>
            <w:left w:w="48" w:type="dxa"/>
            <w:bottom w:w="48" w:type="dxa"/>
            <w:right w:w="48" w:type="dxa"/>
          </w:tblCellMar>
        </w:tblPrEx>
        <w:trPr>
          <w:tblCellSpacing w:w="0" w:type="dxa"/>
        </w:trPr>
        <w:tc>
          <w:tcPr>
            <w:tcW w:w="1900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7658E5D4">
            <w:pPr>
              <w:spacing w:before="100" w:beforeAutospacing="1" w:after="119" w:line="240" w:lineRule="auto"/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eastAsia="Times New Roman" w:cs="Times New Roman"/>
                <w:sz w:val="18"/>
                <w:szCs w:val="18"/>
                <w:lang w:eastAsia="sk-SK"/>
              </w:rPr>
              <w:t>Dlhodobé rezervy</w:t>
            </w:r>
          </w:p>
        </w:tc>
        <w:tc>
          <w:tcPr>
            <w:tcW w:w="1500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4B75F206">
            <w:pPr>
              <w:spacing w:before="100" w:beforeAutospacing="1" w:after="119" w:line="240" w:lineRule="auto"/>
              <w:jc w:val="center"/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600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06D29B56">
            <w:pPr>
              <w:spacing w:before="100" w:beforeAutospacing="1" w:after="119" w:line="240" w:lineRule="auto"/>
              <w:jc w:val="center"/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  <w:t>0</w:t>
            </w:r>
          </w:p>
        </w:tc>
      </w:tr>
      <w:tr w14:paraId="4959CDF9">
        <w:tblPrEx>
          <w:tblBorders>
            <w:top w:val="outset" w:color="000000" w:sz="6" w:space="0"/>
            <w:left w:val="outset" w:color="000000" w:sz="6" w:space="0"/>
            <w:bottom w:val="outset" w:color="000000" w:sz="6" w:space="0"/>
            <w:right w:val="outset" w:color="000000" w:sz="6" w:space="0"/>
            <w:insideH w:val="none" w:color="auto" w:sz="0" w:space="0"/>
            <w:insideV w:val="none" w:color="auto" w:sz="0" w:space="0"/>
          </w:tblBorders>
          <w:tblCellMar>
            <w:top w:w="48" w:type="dxa"/>
            <w:left w:w="48" w:type="dxa"/>
            <w:bottom w:w="48" w:type="dxa"/>
            <w:right w:w="48" w:type="dxa"/>
          </w:tblCellMar>
        </w:tblPrEx>
        <w:trPr>
          <w:tblCellSpacing w:w="0" w:type="dxa"/>
        </w:trPr>
        <w:tc>
          <w:tcPr>
            <w:tcW w:w="1900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3D93A93B">
            <w:pPr>
              <w:spacing w:before="100" w:beforeAutospacing="1" w:after="119" w:line="240" w:lineRule="auto"/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eastAsia="Times New Roman" w:cs="Times New Roman"/>
                <w:sz w:val="18"/>
                <w:szCs w:val="18"/>
                <w:lang w:eastAsia="sk-SK"/>
              </w:rPr>
              <w:t xml:space="preserve">Krátkodobé rezervy, z toho: </w:t>
            </w:r>
          </w:p>
        </w:tc>
        <w:tc>
          <w:tcPr>
            <w:tcW w:w="1500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64D00DF4">
            <w:pPr>
              <w:spacing w:before="100" w:beforeAutospacing="1" w:after="119" w:line="240" w:lineRule="auto"/>
              <w:jc w:val="center"/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600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1CB43B76">
            <w:pPr>
              <w:spacing w:before="100" w:beforeAutospacing="1" w:after="119" w:line="240" w:lineRule="auto"/>
              <w:jc w:val="center"/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  <w:t>0</w:t>
            </w:r>
          </w:p>
        </w:tc>
      </w:tr>
      <w:tr w14:paraId="129CC3F1">
        <w:tblPrEx>
          <w:tblBorders>
            <w:top w:val="outset" w:color="000000" w:sz="6" w:space="0"/>
            <w:left w:val="outset" w:color="000000" w:sz="6" w:space="0"/>
            <w:bottom w:val="outset" w:color="000000" w:sz="6" w:space="0"/>
            <w:right w:val="outset" w:color="000000" w:sz="6" w:space="0"/>
            <w:insideH w:val="none" w:color="auto" w:sz="0" w:space="0"/>
            <w:insideV w:val="none" w:color="auto" w:sz="0" w:space="0"/>
          </w:tblBorders>
          <w:tblCellMar>
            <w:top w:w="48" w:type="dxa"/>
            <w:left w:w="48" w:type="dxa"/>
            <w:bottom w:w="48" w:type="dxa"/>
            <w:right w:w="48" w:type="dxa"/>
          </w:tblCellMar>
        </w:tblPrEx>
        <w:trPr>
          <w:tblCellSpacing w:w="0" w:type="dxa"/>
        </w:trPr>
        <w:tc>
          <w:tcPr>
            <w:tcW w:w="1900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153F9477">
            <w:pPr>
              <w:spacing w:before="100" w:beforeAutospacing="1" w:after="119" w:line="240" w:lineRule="auto"/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eastAsia="Times New Roman" w:cs="Times New Roman"/>
                <w:sz w:val="18"/>
                <w:szCs w:val="18"/>
                <w:lang w:eastAsia="sk-SK"/>
              </w:rPr>
              <w:t>Účtovná uzávierka</w:t>
            </w:r>
          </w:p>
        </w:tc>
        <w:tc>
          <w:tcPr>
            <w:tcW w:w="1500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432F45E3">
            <w:pPr>
              <w:spacing w:before="100" w:beforeAutospacing="1" w:after="119" w:line="240" w:lineRule="auto"/>
              <w:jc w:val="center"/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600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0798F933">
            <w:pPr>
              <w:spacing w:before="100" w:beforeAutospacing="1" w:after="119" w:line="240" w:lineRule="auto"/>
              <w:jc w:val="center"/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  <w:t>0</w:t>
            </w:r>
          </w:p>
        </w:tc>
      </w:tr>
      <w:tr w14:paraId="7F6D47DD">
        <w:tblPrEx>
          <w:tblBorders>
            <w:top w:val="outset" w:color="000000" w:sz="6" w:space="0"/>
            <w:left w:val="outset" w:color="000000" w:sz="6" w:space="0"/>
            <w:bottom w:val="outset" w:color="000000" w:sz="6" w:space="0"/>
            <w:right w:val="outset" w:color="000000" w:sz="6" w:space="0"/>
            <w:insideH w:val="none" w:color="auto" w:sz="0" w:space="0"/>
            <w:insideV w:val="none" w:color="auto" w:sz="0" w:space="0"/>
          </w:tblBorders>
          <w:tblCellMar>
            <w:top w:w="48" w:type="dxa"/>
            <w:left w:w="48" w:type="dxa"/>
            <w:bottom w:w="48" w:type="dxa"/>
            <w:right w:w="48" w:type="dxa"/>
          </w:tblCellMar>
        </w:tblPrEx>
        <w:trPr>
          <w:tblCellSpacing w:w="0" w:type="dxa"/>
        </w:trPr>
        <w:tc>
          <w:tcPr>
            <w:tcW w:w="1900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2315A0B0">
            <w:pPr>
              <w:spacing w:before="100" w:beforeAutospacing="1" w:after="119" w:line="240" w:lineRule="auto"/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eastAsia="Times New Roman" w:cs="Times New Roman"/>
                <w:sz w:val="18"/>
                <w:szCs w:val="18"/>
                <w:lang w:eastAsia="sk-SK"/>
              </w:rPr>
              <w:t>Nevyčerpaná dovolenka</w:t>
            </w:r>
          </w:p>
        </w:tc>
        <w:tc>
          <w:tcPr>
            <w:tcW w:w="1500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0FC232E4">
            <w:pPr>
              <w:spacing w:before="100" w:beforeAutospacing="1" w:after="119" w:line="240" w:lineRule="auto"/>
              <w:jc w:val="center"/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600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28271C16">
            <w:pPr>
              <w:spacing w:before="100" w:beforeAutospacing="1" w:after="119" w:line="240" w:lineRule="auto"/>
              <w:jc w:val="center"/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  <w:t>0</w:t>
            </w:r>
          </w:p>
        </w:tc>
      </w:tr>
    </w:tbl>
    <w:p w14:paraId="1E6ADB41">
      <w:pPr>
        <w:spacing w:before="100" w:beforeAutospacing="1" w:after="0" w:line="240" w:lineRule="auto"/>
        <w:rPr>
          <w:rFonts w:ascii="Times New Roman" w:hAnsi="Times New Roman" w:eastAsia="Times New Roman" w:cs="Times New Roman"/>
          <w:sz w:val="24"/>
          <w:szCs w:val="24"/>
          <w:lang w:eastAsia="sk-SK"/>
        </w:rPr>
      </w:pPr>
    </w:p>
    <w:p w14:paraId="046A0ABC">
      <w:pPr>
        <w:spacing w:before="100" w:beforeAutospacing="1" w:after="0" w:line="240" w:lineRule="auto"/>
        <w:rPr>
          <w:rFonts w:ascii="Times New Roman" w:hAnsi="Times New Roman" w:eastAsia="Times New Roman" w:cs="Times New Roman"/>
          <w:sz w:val="24"/>
          <w:szCs w:val="24"/>
          <w:lang w:eastAsia="sk-SK"/>
        </w:rPr>
      </w:pPr>
      <w:r>
        <w:rPr>
          <w:rFonts w:ascii="Times New Roman" w:hAnsi="Times New Roman" w:eastAsia="Times New Roman" w:cs="Times New Roman"/>
          <w:b/>
          <w:bCs/>
          <w:sz w:val="18"/>
          <w:szCs w:val="18"/>
          <w:lang w:eastAsia="sk-SK"/>
        </w:rPr>
        <w:t>ZÁVAZKY ZO SOCIÁLNEHO FONDU</w:t>
      </w:r>
    </w:p>
    <w:tbl>
      <w:tblPr>
        <w:tblStyle w:val="3"/>
        <w:tblW w:w="5000" w:type="pct"/>
        <w:tblCellSpacing w:w="0" w:type="dxa"/>
        <w:tblInd w:w="0" w:type="dxa"/>
        <w:tblBorders>
          <w:top w:val="outset" w:color="000000" w:sz="6" w:space="0"/>
          <w:left w:val="outset" w:color="000000" w:sz="6" w:space="0"/>
          <w:bottom w:val="outset" w:color="000000" w:sz="6" w:space="0"/>
          <w:right w:val="outset" w:color="000000" w:sz="6" w:space="0"/>
          <w:insideH w:val="none" w:color="auto" w:sz="0" w:space="0"/>
          <w:insideV w:val="none" w:color="auto" w:sz="0" w:space="0"/>
        </w:tblBorders>
        <w:tblLayout w:type="autofit"/>
        <w:tblCellMar>
          <w:top w:w="48" w:type="dxa"/>
          <w:left w:w="48" w:type="dxa"/>
          <w:bottom w:w="48" w:type="dxa"/>
          <w:right w:w="48" w:type="dxa"/>
        </w:tblCellMar>
      </w:tblPr>
      <w:tblGrid>
        <w:gridCol w:w="3443"/>
        <w:gridCol w:w="3443"/>
        <w:gridCol w:w="3444"/>
      </w:tblGrid>
      <w:tr w14:paraId="4481F8BE">
        <w:tblPrEx>
          <w:tblBorders>
            <w:top w:val="outset" w:color="000000" w:sz="6" w:space="0"/>
            <w:left w:val="outset" w:color="000000" w:sz="6" w:space="0"/>
            <w:bottom w:val="outset" w:color="000000" w:sz="6" w:space="0"/>
            <w:right w:val="outset" w:color="000000" w:sz="6" w:space="0"/>
            <w:insideH w:val="none" w:color="auto" w:sz="0" w:space="0"/>
            <w:insideV w:val="none" w:color="auto" w:sz="0" w:space="0"/>
          </w:tblBorders>
          <w:tblCellMar>
            <w:top w:w="48" w:type="dxa"/>
            <w:left w:w="48" w:type="dxa"/>
            <w:bottom w:w="48" w:type="dxa"/>
            <w:right w:w="48" w:type="dxa"/>
          </w:tblCellMar>
        </w:tblPrEx>
        <w:trPr>
          <w:tblCellSpacing w:w="0" w:type="dxa"/>
        </w:trPr>
        <w:tc>
          <w:tcPr>
            <w:tcW w:w="1650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732A71A9">
            <w:pPr>
              <w:spacing w:before="100" w:beforeAutospacing="1" w:after="119" w:line="240" w:lineRule="auto"/>
              <w:jc w:val="center"/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eastAsia="Times New Roman" w:cs="Times New Roman"/>
                <w:i/>
                <w:iCs/>
                <w:sz w:val="18"/>
                <w:szCs w:val="18"/>
                <w:lang w:eastAsia="sk-SK"/>
              </w:rPr>
              <w:t>Názov položky</w:t>
            </w:r>
          </w:p>
        </w:tc>
        <w:tc>
          <w:tcPr>
            <w:tcW w:w="1650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3E575668">
            <w:pPr>
              <w:spacing w:before="100" w:beforeAutospacing="1" w:after="119" w:line="240" w:lineRule="auto"/>
              <w:jc w:val="center"/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eastAsia="Times New Roman" w:cs="Times New Roman"/>
                <w:i/>
                <w:iCs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1650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379AB0EB">
            <w:pPr>
              <w:spacing w:before="100" w:beforeAutospacing="1" w:after="119" w:line="240" w:lineRule="auto"/>
              <w:jc w:val="center"/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eastAsia="Times New Roman" w:cs="Times New Roman"/>
                <w:i/>
                <w:iCs/>
                <w:sz w:val="18"/>
                <w:szCs w:val="18"/>
                <w:lang w:eastAsia="sk-SK"/>
              </w:rPr>
              <w:t>Bezprostredne predchádzajúce obdobie</w:t>
            </w:r>
          </w:p>
        </w:tc>
      </w:tr>
      <w:tr w14:paraId="41B4F516">
        <w:tblPrEx>
          <w:tblBorders>
            <w:top w:val="outset" w:color="000000" w:sz="6" w:space="0"/>
            <w:left w:val="outset" w:color="000000" w:sz="6" w:space="0"/>
            <w:bottom w:val="outset" w:color="000000" w:sz="6" w:space="0"/>
            <w:right w:val="outset" w:color="000000" w:sz="6" w:space="0"/>
            <w:insideH w:val="none" w:color="auto" w:sz="0" w:space="0"/>
            <w:insideV w:val="none" w:color="auto" w:sz="0" w:space="0"/>
          </w:tblBorders>
          <w:tblCellMar>
            <w:top w:w="48" w:type="dxa"/>
            <w:left w:w="48" w:type="dxa"/>
            <w:bottom w:w="48" w:type="dxa"/>
            <w:right w:w="48" w:type="dxa"/>
          </w:tblCellMar>
        </w:tblPrEx>
        <w:trPr>
          <w:tblCellSpacing w:w="0" w:type="dxa"/>
        </w:trPr>
        <w:tc>
          <w:tcPr>
            <w:tcW w:w="1650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493074E7">
            <w:pPr>
              <w:spacing w:before="100" w:beforeAutospacing="1" w:after="119" w:line="240" w:lineRule="auto"/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eastAsia="Times New Roman" w:cs="Times New Roman"/>
                <w:sz w:val="18"/>
                <w:szCs w:val="18"/>
                <w:lang w:eastAsia="sk-SK"/>
              </w:rPr>
              <w:t>Začiatočný stav sociálneho fondu</w:t>
            </w:r>
          </w:p>
        </w:tc>
        <w:tc>
          <w:tcPr>
            <w:tcW w:w="1650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6301A0A0">
            <w:pPr>
              <w:spacing w:before="100" w:beforeAutospacing="1" w:after="119" w:line="240" w:lineRule="auto"/>
              <w:jc w:val="center"/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</w:pPr>
            <w:r>
              <w:rPr>
                <w:rFonts w:hint="default" w:ascii="Times New Roman" w:hAnsi="Times New Roman" w:eastAsia="Times New Roman" w:cs="Times New Roman"/>
                <w:sz w:val="24"/>
                <w:szCs w:val="24"/>
                <w:lang w:val="en-US" w:eastAsia="sk-SK"/>
              </w:rPr>
              <w:t>0</w:t>
            </w:r>
          </w:p>
        </w:tc>
        <w:tc>
          <w:tcPr>
            <w:tcW w:w="1650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507C0ABE">
            <w:pPr>
              <w:spacing w:before="100" w:beforeAutospacing="1" w:after="119" w:line="240" w:lineRule="auto"/>
              <w:jc w:val="center"/>
              <w:rPr>
                <w:rFonts w:hint="default" w:ascii="Times New Roman" w:hAnsi="Times New Roman" w:eastAsia="Times New Roman" w:cs="Times New Roman"/>
                <w:sz w:val="24"/>
                <w:szCs w:val="24"/>
                <w:lang w:val="en-US" w:eastAsia="sk-SK"/>
              </w:rPr>
            </w:pPr>
            <w:r>
              <w:rPr>
                <w:rFonts w:hint="default" w:ascii="Times New Roman" w:hAnsi="Times New Roman" w:eastAsia="Times New Roman" w:cs="Times New Roman"/>
                <w:sz w:val="24"/>
                <w:szCs w:val="24"/>
                <w:lang w:val="en-US" w:eastAsia="sk-SK"/>
              </w:rPr>
              <w:t>0</w:t>
            </w:r>
          </w:p>
        </w:tc>
      </w:tr>
      <w:tr w14:paraId="6997A83A">
        <w:tblPrEx>
          <w:tblBorders>
            <w:top w:val="outset" w:color="000000" w:sz="6" w:space="0"/>
            <w:left w:val="outset" w:color="000000" w:sz="6" w:space="0"/>
            <w:bottom w:val="outset" w:color="000000" w:sz="6" w:space="0"/>
            <w:right w:val="outset" w:color="000000" w:sz="6" w:space="0"/>
            <w:insideH w:val="none" w:color="auto" w:sz="0" w:space="0"/>
            <w:insideV w:val="none" w:color="auto" w:sz="0" w:space="0"/>
          </w:tblBorders>
          <w:tblCellMar>
            <w:top w:w="48" w:type="dxa"/>
            <w:left w:w="48" w:type="dxa"/>
            <w:bottom w:w="48" w:type="dxa"/>
            <w:right w:w="48" w:type="dxa"/>
          </w:tblCellMar>
        </w:tblPrEx>
        <w:trPr>
          <w:tblCellSpacing w:w="0" w:type="dxa"/>
        </w:trPr>
        <w:tc>
          <w:tcPr>
            <w:tcW w:w="1650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562B3391">
            <w:pPr>
              <w:spacing w:before="100" w:beforeAutospacing="1" w:after="119" w:line="240" w:lineRule="auto"/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eastAsia="Times New Roman" w:cs="Times New Roman"/>
                <w:sz w:val="18"/>
                <w:szCs w:val="18"/>
                <w:lang w:eastAsia="sk-SK"/>
              </w:rPr>
              <w:t>Tvorba sociálneho fondu na ťarchu nákladov</w:t>
            </w:r>
          </w:p>
        </w:tc>
        <w:tc>
          <w:tcPr>
            <w:tcW w:w="1650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52663511">
            <w:pPr>
              <w:spacing w:before="100" w:beforeAutospacing="1" w:after="119" w:line="240" w:lineRule="auto"/>
              <w:jc w:val="center"/>
              <w:rPr>
                <w:rFonts w:hint="default" w:ascii="Times New Roman" w:hAnsi="Times New Roman" w:eastAsia="Times New Roman" w:cs="Times New Roman"/>
                <w:sz w:val="24"/>
                <w:szCs w:val="24"/>
                <w:lang w:val="en-US" w:eastAsia="sk-SK"/>
              </w:rPr>
            </w:pPr>
            <w:r>
              <w:rPr>
                <w:rFonts w:hint="default" w:ascii="Times New Roman" w:hAnsi="Times New Roman" w:eastAsia="Times New Roman" w:cs="Times New Roman"/>
                <w:sz w:val="24"/>
                <w:szCs w:val="24"/>
                <w:lang w:val="en-US" w:eastAsia="sk-SK"/>
              </w:rPr>
              <w:t>0</w:t>
            </w:r>
          </w:p>
        </w:tc>
        <w:tc>
          <w:tcPr>
            <w:tcW w:w="1650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360E9C87">
            <w:pPr>
              <w:spacing w:before="100" w:beforeAutospacing="1" w:after="119" w:line="240" w:lineRule="auto"/>
              <w:jc w:val="center"/>
              <w:rPr>
                <w:rFonts w:hint="default" w:ascii="Times New Roman" w:hAnsi="Times New Roman" w:eastAsia="Times New Roman" w:cs="Times New Roman"/>
                <w:sz w:val="24"/>
                <w:szCs w:val="24"/>
                <w:lang w:val="en-US" w:eastAsia="sk-SK"/>
              </w:rPr>
            </w:pPr>
            <w:r>
              <w:rPr>
                <w:rFonts w:hint="default" w:ascii="Times New Roman" w:hAnsi="Times New Roman" w:eastAsia="Times New Roman" w:cs="Times New Roman"/>
                <w:sz w:val="24"/>
                <w:szCs w:val="24"/>
                <w:lang w:val="en-US" w:eastAsia="sk-SK"/>
              </w:rPr>
              <w:t>0</w:t>
            </w:r>
          </w:p>
        </w:tc>
      </w:tr>
      <w:tr w14:paraId="1C5EECCF">
        <w:tblPrEx>
          <w:tblBorders>
            <w:top w:val="outset" w:color="000000" w:sz="6" w:space="0"/>
            <w:left w:val="outset" w:color="000000" w:sz="6" w:space="0"/>
            <w:bottom w:val="outset" w:color="000000" w:sz="6" w:space="0"/>
            <w:right w:val="outset" w:color="000000" w:sz="6" w:space="0"/>
            <w:insideH w:val="none" w:color="auto" w:sz="0" w:space="0"/>
            <w:insideV w:val="none" w:color="auto" w:sz="0" w:space="0"/>
          </w:tblBorders>
          <w:tblCellMar>
            <w:top w:w="48" w:type="dxa"/>
            <w:left w:w="48" w:type="dxa"/>
            <w:bottom w:w="48" w:type="dxa"/>
            <w:right w:w="48" w:type="dxa"/>
          </w:tblCellMar>
        </w:tblPrEx>
        <w:trPr>
          <w:tblCellSpacing w:w="0" w:type="dxa"/>
        </w:trPr>
        <w:tc>
          <w:tcPr>
            <w:tcW w:w="1650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7A1DBA52">
            <w:pPr>
              <w:spacing w:before="100" w:beforeAutospacing="1" w:after="119" w:line="240" w:lineRule="auto"/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eastAsia="Times New Roman" w:cs="Times New Roman"/>
                <w:sz w:val="18"/>
                <w:szCs w:val="18"/>
                <w:lang w:eastAsia="sk-SK"/>
              </w:rPr>
              <w:t>Tvorba sociálneho fondu spolu</w:t>
            </w:r>
          </w:p>
        </w:tc>
        <w:tc>
          <w:tcPr>
            <w:tcW w:w="1650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6181C24A">
            <w:pPr>
              <w:spacing w:before="100" w:beforeAutospacing="1" w:after="119" w:line="240" w:lineRule="auto"/>
              <w:jc w:val="center"/>
              <w:rPr>
                <w:rFonts w:hint="default" w:ascii="Times New Roman" w:hAnsi="Times New Roman" w:eastAsia="Times New Roman" w:cs="Times New Roman"/>
                <w:sz w:val="24"/>
                <w:szCs w:val="24"/>
                <w:lang w:val="en-US" w:eastAsia="sk-SK"/>
              </w:rPr>
            </w:pPr>
            <w:r>
              <w:rPr>
                <w:rFonts w:hint="default" w:ascii="Times New Roman" w:hAnsi="Times New Roman" w:eastAsia="Times New Roman" w:cs="Times New Roman"/>
                <w:sz w:val="24"/>
                <w:szCs w:val="24"/>
                <w:lang w:val="en-US" w:eastAsia="sk-SK"/>
              </w:rPr>
              <w:t>0</w:t>
            </w:r>
          </w:p>
        </w:tc>
        <w:tc>
          <w:tcPr>
            <w:tcW w:w="1650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4A077D4E">
            <w:pPr>
              <w:spacing w:before="100" w:beforeAutospacing="1" w:after="119" w:line="240" w:lineRule="auto"/>
              <w:jc w:val="center"/>
              <w:rPr>
                <w:rFonts w:hint="default" w:ascii="Times New Roman" w:hAnsi="Times New Roman" w:eastAsia="Times New Roman" w:cs="Times New Roman"/>
                <w:sz w:val="24"/>
                <w:szCs w:val="24"/>
                <w:lang w:val="en-US" w:eastAsia="sk-SK"/>
              </w:rPr>
            </w:pPr>
            <w:r>
              <w:rPr>
                <w:rFonts w:hint="default" w:ascii="Times New Roman" w:hAnsi="Times New Roman" w:eastAsia="Times New Roman" w:cs="Times New Roman"/>
                <w:sz w:val="24"/>
                <w:szCs w:val="24"/>
                <w:lang w:val="en-US" w:eastAsia="sk-SK"/>
              </w:rPr>
              <w:t>0</w:t>
            </w:r>
          </w:p>
        </w:tc>
      </w:tr>
      <w:tr w14:paraId="7E687A88">
        <w:tblPrEx>
          <w:tblBorders>
            <w:top w:val="outset" w:color="000000" w:sz="6" w:space="0"/>
            <w:left w:val="outset" w:color="000000" w:sz="6" w:space="0"/>
            <w:bottom w:val="outset" w:color="000000" w:sz="6" w:space="0"/>
            <w:right w:val="outset" w:color="000000" w:sz="6" w:space="0"/>
            <w:insideH w:val="none" w:color="auto" w:sz="0" w:space="0"/>
            <w:insideV w:val="none" w:color="auto" w:sz="0" w:space="0"/>
          </w:tblBorders>
          <w:tblCellMar>
            <w:top w:w="48" w:type="dxa"/>
            <w:left w:w="48" w:type="dxa"/>
            <w:bottom w:w="48" w:type="dxa"/>
            <w:right w:w="48" w:type="dxa"/>
          </w:tblCellMar>
        </w:tblPrEx>
        <w:trPr>
          <w:tblCellSpacing w:w="0" w:type="dxa"/>
        </w:trPr>
        <w:tc>
          <w:tcPr>
            <w:tcW w:w="1650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00AF8204">
            <w:pPr>
              <w:spacing w:before="100" w:beforeAutospacing="1" w:after="119" w:line="240" w:lineRule="auto"/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eastAsia="Times New Roman" w:cs="Times New Roman"/>
                <w:sz w:val="18"/>
                <w:szCs w:val="18"/>
                <w:lang w:eastAsia="sk-SK"/>
              </w:rPr>
              <w:t>Čerpanie sociálneho fondu</w:t>
            </w:r>
          </w:p>
        </w:tc>
        <w:tc>
          <w:tcPr>
            <w:tcW w:w="1650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681B8B7F">
            <w:pPr>
              <w:spacing w:before="100" w:beforeAutospacing="1" w:after="119" w:line="240" w:lineRule="auto"/>
              <w:jc w:val="center"/>
              <w:rPr>
                <w:rFonts w:hint="default" w:ascii="Times New Roman" w:hAnsi="Times New Roman" w:eastAsia="Times New Roman" w:cs="Times New Roman"/>
                <w:sz w:val="24"/>
                <w:szCs w:val="24"/>
                <w:lang w:val="en-US" w:eastAsia="sk-SK"/>
              </w:rPr>
            </w:pPr>
            <w:r>
              <w:rPr>
                <w:rFonts w:hint="default" w:ascii="Times New Roman" w:hAnsi="Times New Roman" w:eastAsia="Times New Roman" w:cs="Times New Roman"/>
                <w:sz w:val="24"/>
                <w:szCs w:val="24"/>
                <w:lang w:val="en-US" w:eastAsia="sk-SK"/>
              </w:rPr>
              <w:t>0</w:t>
            </w:r>
          </w:p>
        </w:tc>
        <w:tc>
          <w:tcPr>
            <w:tcW w:w="1650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03C38240">
            <w:pPr>
              <w:spacing w:before="100" w:beforeAutospacing="1" w:after="119" w:line="240" w:lineRule="auto"/>
              <w:jc w:val="center"/>
              <w:rPr>
                <w:rFonts w:hint="default" w:ascii="Times New Roman" w:hAnsi="Times New Roman" w:eastAsia="Times New Roman" w:cs="Times New Roman"/>
                <w:sz w:val="24"/>
                <w:szCs w:val="24"/>
                <w:lang w:val="en-US" w:eastAsia="sk-SK"/>
              </w:rPr>
            </w:pPr>
            <w:r>
              <w:rPr>
                <w:rFonts w:hint="default" w:ascii="Times New Roman" w:hAnsi="Times New Roman" w:eastAsia="Times New Roman" w:cs="Times New Roman"/>
                <w:sz w:val="24"/>
                <w:szCs w:val="24"/>
                <w:lang w:val="en-US" w:eastAsia="sk-SK"/>
              </w:rPr>
              <w:t>0</w:t>
            </w:r>
          </w:p>
        </w:tc>
      </w:tr>
      <w:tr w14:paraId="1C69EA26">
        <w:tblPrEx>
          <w:tblBorders>
            <w:top w:val="outset" w:color="000000" w:sz="6" w:space="0"/>
            <w:left w:val="outset" w:color="000000" w:sz="6" w:space="0"/>
            <w:bottom w:val="outset" w:color="000000" w:sz="6" w:space="0"/>
            <w:right w:val="outset" w:color="000000" w:sz="6" w:space="0"/>
            <w:insideH w:val="none" w:color="auto" w:sz="0" w:space="0"/>
            <w:insideV w:val="none" w:color="auto" w:sz="0" w:space="0"/>
          </w:tblBorders>
          <w:tblCellMar>
            <w:top w:w="48" w:type="dxa"/>
            <w:left w:w="48" w:type="dxa"/>
            <w:bottom w:w="48" w:type="dxa"/>
            <w:right w:w="48" w:type="dxa"/>
          </w:tblCellMar>
        </w:tblPrEx>
        <w:trPr>
          <w:tblCellSpacing w:w="0" w:type="dxa"/>
        </w:trPr>
        <w:tc>
          <w:tcPr>
            <w:tcW w:w="1650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0931B6D6">
            <w:pPr>
              <w:spacing w:before="100" w:beforeAutospacing="1" w:after="119" w:line="240" w:lineRule="auto"/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eastAsia="Times New Roman" w:cs="Times New Roman"/>
                <w:sz w:val="18"/>
                <w:szCs w:val="18"/>
                <w:lang w:eastAsia="sk-SK"/>
              </w:rPr>
              <w:t>Konečný zostatok</w:t>
            </w:r>
          </w:p>
        </w:tc>
        <w:tc>
          <w:tcPr>
            <w:tcW w:w="1650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533FD3EF">
            <w:pPr>
              <w:spacing w:before="100" w:beforeAutospacing="1" w:after="119" w:line="240" w:lineRule="auto"/>
              <w:jc w:val="center"/>
              <w:rPr>
                <w:rFonts w:hint="default" w:ascii="Times New Roman" w:hAnsi="Times New Roman" w:eastAsia="Times New Roman" w:cs="Times New Roman"/>
                <w:sz w:val="24"/>
                <w:szCs w:val="24"/>
                <w:lang w:val="en-US" w:eastAsia="sk-SK"/>
              </w:rPr>
            </w:pPr>
            <w:r>
              <w:rPr>
                <w:rFonts w:hint="default" w:ascii="Times New Roman" w:hAnsi="Times New Roman" w:eastAsia="Times New Roman" w:cs="Times New Roman"/>
                <w:sz w:val="24"/>
                <w:szCs w:val="24"/>
                <w:lang w:val="en-US" w:eastAsia="sk-SK"/>
              </w:rPr>
              <w:t>0</w:t>
            </w:r>
          </w:p>
        </w:tc>
        <w:tc>
          <w:tcPr>
            <w:tcW w:w="1650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52B24766">
            <w:pPr>
              <w:spacing w:before="100" w:beforeAutospacing="1" w:after="119" w:line="240" w:lineRule="auto"/>
              <w:jc w:val="center"/>
              <w:rPr>
                <w:rFonts w:hint="default" w:ascii="Times New Roman" w:hAnsi="Times New Roman" w:eastAsia="Times New Roman" w:cs="Times New Roman"/>
                <w:sz w:val="24"/>
                <w:szCs w:val="24"/>
                <w:lang w:val="en-US" w:eastAsia="sk-SK"/>
              </w:rPr>
            </w:pPr>
            <w:r>
              <w:rPr>
                <w:rFonts w:hint="default" w:ascii="Times New Roman" w:hAnsi="Times New Roman" w:eastAsia="Times New Roman" w:cs="Times New Roman"/>
                <w:sz w:val="24"/>
                <w:szCs w:val="24"/>
                <w:lang w:val="en-US" w:eastAsia="sk-SK"/>
              </w:rPr>
              <w:t>0</w:t>
            </w:r>
          </w:p>
        </w:tc>
      </w:tr>
    </w:tbl>
    <w:p w14:paraId="26488255">
      <w:pPr>
        <w:spacing w:before="100" w:beforeAutospacing="1" w:after="0" w:line="240" w:lineRule="auto"/>
        <w:rPr>
          <w:rFonts w:ascii="Times New Roman" w:hAnsi="Times New Roman" w:eastAsia="Times New Roman" w:cs="Times New Roman"/>
          <w:sz w:val="24"/>
          <w:szCs w:val="24"/>
          <w:lang w:eastAsia="sk-SK"/>
        </w:rPr>
      </w:pPr>
    </w:p>
    <w:p w14:paraId="0D60CBE4">
      <w:pPr>
        <w:spacing w:before="100" w:beforeAutospacing="1" w:after="0" w:line="240" w:lineRule="auto"/>
        <w:ind w:left="720"/>
        <w:rPr>
          <w:rFonts w:ascii="Times New Roman" w:hAnsi="Times New Roman" w:eastAsia="Times New Roman" w:cs="Times New Roman"/>
          <w:sz w:val="24"/>
          <w:szCs w:val="24"/>
          <w:lang w:eastAsia="sk-SK"/>
        </w:rPr>
      </w:pPr>
      <w:r>
        <w:rPr>
          <w:rFonts w:ascii="Times New Roman" w:hAnsi="Times New Roman" w:eastAsia="Times New Roman" w:cs="Times New Roman"/>
          <w:b/>
          <w:bCs/>
          <w:sz w:val="18"/>
          <w:szCs w:val="18"/>
          <w:lang w:eastAsia="sk-SK"/>
        </w:rPr>
        <w:t>DAŇ Z PRÍJMOV</w:t>
      </w:r>
    </w:p>
    <w:tbl>
      <w:tblPr>
        <w:tblStyle w:val="3"/>
        <w:tblW w:w="5000" w:type="pct"/>
        <w:tblCellSpacing w:w="0" w:type="dxa"/>
        <w:tblInd w:w="0" w:type="dxa"/>
        <w:tblBorders>
          <w:top w:val="outset" w:color="000000" w:sz="6" w:space="0"/>
          <w:left w:val="outset" w:color="000000" w:sz="6" w:space="0"/>
          <w:bottom w:val="outset" w:color="000000" w:sz="6" w:space="0"/>
          <w:right w:val="outset" w:color="000000" w:sz="6" w:space="0"/>
          <w:insideH w:val="none" w:color="auto" w:sz="0" w:space="0"/>
          <w:insideV w:val="none" w:color="auto" w:sz="0" w:space="0"/>
        </w:tblBorders>
        <w:tblLayout w:type="autofit"/>
        <w:tblCellMar>
          <w:top w:w="48" w:type="dxa"/>
          <w:left w:w="48" w:type="dxa"/>
          <w:bottom w:w="48" w:type="dxa"/>
          <w:right w:w="48" w:type="dxa"/>
        </w:tblCellMar>
      </w:tblPr>
      <w:tblGrid>
        <w:gridCol w:w="4442"/>
        <w:gridCol w:w="2686"/>
        <w:gridCol w:w="3202"/>
      </w:tblGrid>
      <w:tr w14:paraId="5BD6DA74">
        <w:tblPrEx>
          <w:tblBorders>
            <w:top w:val="outset" w:color="000000" w:sz="6" w:space="0"/>
            <w:left w:val="outset" w:color="000000" w:sz="6" w:space="0"/>
            <w:bottom w:val="outset" w:color="000000" w:sz="6" w:space="0"/>
            <w:right w:val="outset" w:color="000000" w:sz="6" w:space="0"/>
            <w:insideH w:val="none" w:color="auto" w:sz="0" w:space="0"/>
            <w:insideV w:val="none" w:color="auto" w:sz="0" w:space="0"/>
          </w:tblBorders>
          <w:tblCellMar>
            <w:top w:w="48" w:type="dxa"/>
            <w:left w:w="48" w:type="dxa"/>
            <w:bottom w:w="48" w:type="dxa"/>
            <w:right w:w="48" w:type="dxa"/>
          </w:tblCellMar>
        </w:tblPrEx>
        <w:trPr>
          <w:tblCellSpacing w:w="0" w:type="dxa"/>
        </w:trPr>
        <w:tc>
          <w:tcPr>
            <w:tcW w:w="2150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557A9609">
            <w:pPr>
              <w:spacing w:before="100" w:beforeAutospacing="1" w:after="119" w:line="240" w:lineRule="auto"/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300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5ADAB78D">
            <w:pPr>
              <w:spacing w:before="100" w:beforeAutospacing="1" w:after="119" w:line="240" w:lineRule="auto"/>
              <w:jc w:val="center"/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eastAsia="Times New Roman" w:cs="Times New Roman"/>
                <w:i/>
                <w:iCs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1600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13C085BA">
            <w:pPr>
              <w:spacing w:before="100" w:beforeAutospacing="1" w:after="119" w:line="240" w:lineRule="auto"/>
              <w:jc w:val="center"/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eastAsia="Times New Roman" w:cs="Times New Roman"/>
                <w:i/>
                <w:iCs/>
                <w:sz w:val="18"/>
                <w:szCs w:val="18"/>
                <w:lang w:eastAsia="sk-SK"/>
              </w:rPr>
              <w:t>Bezprostredne predchádzajúce obdobie</w:t>
            </w:r>
          </w:p>
        </w:tc>
      </w:tr>
      <w:tr w14:paraId="6799A143">
        <w:tblPrEx>
          <w:tblBorders>
            <w:top w:val="outset" w:color="000000" w:sz="6" w:space="0"/>
            <w:left w:val="outset" w:color="000000" w:sz="6" w:space="0"/>
            <w:bottom w:val="outset" w:color="000000" w:sz="6" w:space="0"/>
            <w:right w:val="outset" w:color="000000" w:sz="6" w:space="0"/>
            <w:insideH w:val="none" w:color="auto" w:sz="0" w:space="0"/>
            <w:insideV w:val="none" w:color="auto" w:sz="0" w:space="0"/>
          </w:tblBorders>
        </w:tblPrEx>
        <w:trPr>
          <w:tblCellSpacing w:w="0" w:type="dxa"/>
        </w:trPr>
        <w:tc>
          <w:tcPr>
            <w:tcW w:w="2150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5C878295">
            <w:pPr>
              <w:spacing w:before="100" w:beforeAutospacing="1" w:after="119" w:line="240" w:lineRule="auto"/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eastAsia="Times New Roman" w:cs="Times New Roman"/>
                <w:sz w:val="18"/>
                <w:szCs w:val="18"/>
                <w:lang w:eastAsia="sk-SK"/>
              </w:rPr>
              <w:t xml:space="preserve">Daň z príjmov z bežnej činnosti splatná </w:t>
            </w:r>
          </w:p>
        </w:tc>
        <w:tc>
          <w:tcPr>
            <w:tcW w:w="1300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55A9844A">
            <w:pPr>
              <w:spacing w:before="100" w:beforeAutospacing="1" w:after="119" w:line="240" w:lineRule="auto"/>
              <w:jc w:val="center"/>
              <w:rPr>
                <w:rFonts w:hint="default" w:ascii="Times New Roman" w:hAnsi="Times New Roman" w:eastAsia="Times New Roman" w:cs="Times New Roman"/>
                <w:sz w:val="24"/>
                <w:szCs w:val="24"/>
                <w:lang w:val="en-US" w:eastAsia="sk-SK"/>
              </w:rPr>
            </w:pPr>
            <w:r>
              <w:rPr>
                <w:rFonts w:hint="default" w:ascii="Times New Roman" w:hAnsi="Times New Roman" w:eastAsia="Times New Roman" w:cs="Times New Roman"/>
                <w:sz w:val="24"/>
                <w:szCs w:val="24"/>
                <w:lang w:val="en-US" w:eastAsia="sk-SK"/>
              </w:rPr>
              <w:t>1665</w:t>
            </w:r>
          </w:p>
        </w:tc>
        <w:tc>
          <w:tcPr>
            <w:tcW w:w="1600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6344F5E1">
            <w:pPr>
              <w:spacing w:before="100" w:beforeAutospacing="1" w:after="119" w:line="240" w:lineRule="auto"/>
              <w:jc w:val="center"/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  <w:t>0</w:t>
            </w:r>
          </w:p>
        </w:tc>
      </w:tr>
      <w:tr w14:paraId="0E5369DA">
        <w:tblPrEx>
          <w:tblBorders>
            <w:top w:val="outset" w:color="000000" w:sz="6" w:space="0"/>
            <w:left w:val="outset" w:color="000000" w:sz="6" w:space="0"/>
            <w:bottom w:val="outset" w:color="000000" w:sz="6" w:space="0"/>
            <w:right w:val="outset" w:color="000000" w:sz="6" w:space="0"/>
            <w:insideH w:val="none" w:color="auto" w:sz="0" w:space="0"/>
            <w:insideV w:val="none" w:color="auto" w:sz="0" w:space="0"/>
          </w:tblBorders>
          <w:tblCellMar>
            <w:top w:w="48" w:type="dxa"/>
            <w:left w:w="48" w:type="dxa"/>
            <w:bottom w:w="48" w:type="dxa"/>
            <w:right w:w="48" w:type="dxa"/>
          </w:tblCellMar>
        </w:tblPrEx>
        <w:trPr>
          <w:tblCellSpacing w:w="0" w:type="dxa"/>
        </w:trPr>
        <w:tc>
          <w:tcPr>
            <w:tcW w:w="2150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0BCC7018">
            <w:pPr>
              <w:spacing w:before="100" w:beforeAutospacing="1" w:after="119" w:line="240" w:lineRule="auto"/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eastAsia="Times New Roman" w:cs="Times New Roman"/>
                <w:sz w:val="18"/>
                <w:szCs w:val="18"/>
                <w:lang w:eastAsia="sk-SK"/>
              </w:rPr>
              <w:t xml:space="preserve">Daň z príjmov z mimoriadnej činnosti splatná </w:t>
            </w:r>
          </w:p>
        </w:tc>
        <w:tc>
          <w:tcPr>
            <w:tcW w:w="1300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3CF4F9A6">
            <w:pPr>
              <w:spacing w:before="100" w:beforeAutospacing="1" w:after="119" w:line="240" w:lineRule="auto"/>
              <w:jc w:val="center"/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600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1D1A203C">
            <w:pPr>
              <w:spacing w:before="100" w:beforeAutospacing="1" w:after="119" w:line="240" w:lineRule="auto"/>
              <w:jc w:val="center"/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  <w:t>0</w:t>
            </w:r>
          </w:p>
        </w:tc>
      </w:tr>
      <w:tr w14:paraId="31E0C3E1">
        <w:tblPrEx>
          <w:tblBorders>
            <w:top w:val="outset" w:color="000000" w:sz="6" w:space="0"/>
            <w:left w:val="outset" w:color="000000" w:sz="6" w:space="0"/>
            <w:bottom w:val="outset" w:color="000000" w:sz="6" w:space="0"/>
            <w:right w:val="outset" w:color="000000" w:sz="6" w:space="0"/>
            <w:insideH w:val="none" w:color="auto" w:sz="0" w:space="0"/>
            <w:insideV w:val="none" w:color="auto" w:sz="0" w:space="0"/>
          </w:tblBorders>
          <w:tblCellMar>
            <w:top w:w="48" w:type="dxa"/>
            <w:left w:w="48" w:type="dxa"/>
            <w:bottom w:w="48" w:type="dxa"/>
            <w:right w:w="48" w:type="dxa"/>
          </w:tblCellMar>
        </w:tblPrEx>
        <w:trPr>
          <w:tblCellSpacing w:w="0" w:type="dxa"/>
        </w:trPr>
        <w:tc>
          <w:tcPr>
            <w:tcW w:w="2150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311091AF">
            <w:pPr>
              <w:spacing w:before="100" w:beforeAutospacing="1" w:after="119" w:line="240" w:lineRule="auto"/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eastAsia="Times New Roman" w:cs="Times New Roman"/>
                <w:sz w:val="18"/>
                <w:szCs w:val="18"/>
                <w:lang w:eastAsia="sk-SK"/>
              </w:rPr>
              <w:t xml:space="preserve">Daň z príjmov z bežnej činnosti odložená </w:t>
            </w:r>
          </w:p>
        </w:tc>
        <w:tc>
          <w:tcPr>
            <w:tcW w:w="1300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63B1B6F8">
            <w:pPr>
              <w:spacing w:before="100" w:beforeAutospacing="1" w:after="119" w:line="240" w:lineRule="auto"/>
              <w:jc w:val="center"/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600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33C5447A">
            <w:pPr>
              <w:spacing w:before="100" w:beforeAutospacing="1" w:after="119" w:line="240" w:lineRule="auto"/>
              <w:jc w:val="center"/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  <w:t>0</w:t>
            </w:r>
          </w:p>
        </w:tc>
      </w:tr>
      <w:tr w14:paraId="2F605F23">
        <w:tblPrEx>
          <w:tblBorders>
            <w:top w:val="outset" w:color="000000" w:sz="6" w:space="0"/>
            <w:left w:val="outset" w:color="000000" w:sz="6" w:space="0"/>
            <w:bottom w:val="outset" w:color="000000" w:sz="6" w:space="0"/>
            <w:right w:val="outset" w:color="000000" w:sz="6" w:space="0"/>
            <w:insideH w:val="none" w:color="auto" w:sz="0" w:space="0"/>
            <w:insideV w:val="none" w:color="auto" w:sz="0" w:space="0"/>
          </w:tblBorders>
          <w:tblCellMar>
            <w:top w:w="48" w:type="dxa"/>
            <w:left w:w="48" w:type="dxa"/>
            <w:bottom w:w="48" w:type="dxa"/>
            <w:right w:w="48" w:type="dxa"/>
          </w:tblCellMar>
        </w:tblPrEx>
        <w:trPr>
          <w:tblCellSpacing w:w="0" w:type="dxa"/>
        </w:trPr>
        <w:tc>
          <w:tcPr>
            <w:tcW w:w="2150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16C75420">
            <w:pPr>
              <w:spacing w:before="100" w:beforeAutospacing="1" w:after="119" w:line="240" w:lineRule="auto"/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eastAsia="Times New Roman" w:cs="Times New Roman"/>
                <w:sz w:val="18"/>
                <w:szCs w:val="18"/>
                <w:lang w:eastAsia="sk-SK"/>
              </w:rPr>
              <w:t xml:space="preserve">Daň z príjmov z mimoriadnej činnosti odložená </w:t>
            </w:r>
          </w:p>
        </w:tc>
        <w:tc>
          <w:tcPr>
            <w:tcW w:w="1300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77F30ABE">
            <w:pPr>
              <w:spacing w:before="100" w:beforeAutospacing="1" w:after="119" w:line="240" w:lineRule="auto"/>
              <w:jc w:val="center"/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600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41F000ED">
            <w:pPr>
              <w:spacing w:before="100" w:beforeAutospacing="1" w:after="119" w:line="240" w:lineRule="auto"/>
              <w:jc w:val="center"/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  <w:t>0</w:t>
            </w:r>
          </w:p>
        </w:tc>
      </w:tr>
    </w:tbl>
    <w:p w14:paraId="584F1C90">
      <w:pPr>
        <w:spacing w:before="100" w:beforeAutospacing="1" w:after="0" w:line="240" w:lineRule="auto"/>
        <w:rPr>
          <w:rFonts w:ascii="Times New Roman" w:hAnsi="Times New Roman" w:eastAsia="Times New Roman" w:cs="Times New Roman"/>
          <w:sz w:val="24"/>
          <w:szCs w:val="24"/>
          <w:lang w:eastAsia="sk-SK"/>
        </w:rPr>
      </w:pPr>
      <w:r>
        <w:rPr>
          <w:rFonts w:ascii="Times New Roman" w:hAnsi="Times New Roman" w:eastAsia="Times New Roman" w:cs="Times New Roman"/>
          <w:b/>
          <w:bCs/>
          <w:sz w:val="18"/>
          <w:szCs w:val="18"/>
          <w:lang w:eastAsia="sk-SK"/>
        </w:rPr>
        <w:t xml:space="preserve">VÝZNAMNÉ POLOŽKY ČASOVÉHO ROZLÍŠENIA </w:t>
      </w:r>
    </w:p>
    <w:tbl>
      <w:tblPr>
        <w:tblStyle w:val="3"/>
        <w:tblW w:w="5000" w:type="pct"/>
        <w:tblCellSpacing w:w="0" w:type="dxa"/>
        <w:tblInd w:w="0" w:type="dxa"/>
        <w:tblBorders>
          <w:top w:val="outset" w:color="000000" w:sz="6" w:space="0"/>
          <w:left w:val="outset" w:color="000000" w:sz="6" w:space="0"/>
          <w:bottom w:val="outset" w:color="000000" w:sz="6" w:space="0"/>
          <w:right w:val="outset" w:color="000000" w:sz="6" w:space="0"/>
          <w:insideH w:val="none" w:color="auto" w:sz="0" w:space="0"/>
          <w:insideV w:val="none" w:color="auto" w:sz="0" w:space="0"/>
        </w:tblBorders>
        <w:tblLayout w:type="autofit"/>
        <w:tblCellMar>
          <w:top w:w="48" w:type="dxa"/>
          <w:left w:w="48" w:type="dxa"/>
          <w:bottom w:w="48" w:type="dxa"/>
          <w:right w:w="48" w:type="dxa"/>
        </w:tblCellMar>
      </w:tblPr>
      <w:tblGrid>
        <w:gridCol w:w="3925"/>
        <w:gridCol w:w="3099"/>
        <w:gridCol w:w="3306"/>
      </w:tblGrid>
      <w:tr w14:paraId="578E1706">
        <w:tblPrEx>
          <w:tblBorders>
            <w:top w:val="outset" w:color="000000" w:sz="6" w:space="0"/>
            <w:left w:val="outset" w:color="000000" w:sz="6" w:space="0"/>
            <w:bottom w:val="outset" w:color="000000" w:sz="6" w:space="0"/>
            <w:right w:val="outset" w:color="000000" w:sz="6" w:space="0"/>
            <w:insideH w:val="none" w:color="auto" w:sz="0" w:space="0"/>
            <w:insideV w:val="none" w:color="auto" w:sz="0" w:space="0"/>
          </w:tblBorders>
          <w:tblCellMar>
            <w:top w:w="48" w:type="dxa"/>
            <w:left w:w="48" w:type="dxa"/>
            <w:bottom w:w="48" w:type="dxa"/>
            <w:right w:w="48" w:type="dxa"/>
          </w:tblCellMar>
        </w:tblPrEx>
        <w:trPr>
          <w:tblCellSpacing w:w="0" w:type="dxa"/>
        </w:trPr>
        <w:tc>
          <w:tcPr>
            <w:tcW w:w="1900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6E079488">
            <w:pPr>
              <w:spacing w:after="0" w:line="240" w:lineRule="auto"/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500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33DA058A">
            <w:pPr>
              <w:spacing w:before="100" w:beforeAutospacing="1" w:after="119" w:line="240" w:lineRule="auto"/>
              <w:jc w:val="center"/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eastAsia="Times New Roman" w:cs="Times New Roman"/>
                <w:i/>
                <w:iCs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1600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4E135AC5">
            <w:pPr>
              <w:spacing w:before="100" w:beforeAutospacing="1" w:after="119" w:line="240" w:lineRule="auto"/>
              <w:jc w:val="center"/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eastAsia="Times New Roman" w:cs="Times New Roman"/>
                <w:i/>
                <w:iCs/>
                <w:sz w:val="18"/>
                <w:szCs w:val="18"/>
                <w:lang w:eastAsia="sk-SK"/>
              </w:rPr>
              <w:t>Bezprostredne predchádzajúce obdobie</w:t>
            </w:r>
          </w:p>
        </w:tc>
      </w:tr>
      <w:tr w14:paraId="567080BE">
        <w:tblPrEx>
          <w:tblBorders>
            <w:top w:val="outset" w:color="000000" w:sz="6" w:space="0"/>
            <w:left w:val="outset" w:color="000000" w:sz="6" w:space="0"/>
            <w:bottom w:val="outset" w:color="000000" w:sz="6" w:space="0"/>
            <w:right w:val="outset" w:color="000000" w:sz="6" w:space="0"/>
            <w:insideH w:val="none" w:color="auto" w:sz="0" w:space="0"/>
            <w:insideV w:val="none" w:color="auto" w:sz="0" w:space="0"/>
          </w:tblBorders>
          <w:tblCellMar>
            <w:top w:w="48" w:type="dxa"/>
            <w:left w:w="48" w:type="dxa"/>
            <w:bottom w:w="48" w:type="dxa"/>
            <w:right w:w="48" w:type="dxa"/>
          </w:tblCellMar>
        </w:tblPrEx>
        <w:trPr>
          <w:tblCellSpacing w:w="0" w:type="dxa"/>
        </w:trPr>
        <w:tc>
          <w:tcPr>
            <w:tcW w:w="1900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01162AC2">
            <w:pPr>
              <w:spacing w:before="100" w:beforeAutospacing="1" w:after="119" w:line="240" w:lineRule="auto"/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eastAsia="Times New Roman" w:cs="Times New Roman"/>
                <w:sz w:val="18"/>
                <w:szCs w:val="18"/>
                <w:lang w:eastAsia="sk-SK"/>
              </w:rPr>
              <w:t xml:space="preserve">Náklady budúcich období – krátkodobé </w:t>
            </w:r>
          </w:p>
        </w:tc>
        <w:tc>
          <w:tcPr>
            <w:tcW w:w="1500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4A730554">
            <w:pPr>
              <w:spacing w:before="100" w:beforeAutospacing="1" w:after="119" w:line="240" w:lineRule="auto"/>
              <w:jc w:val="center"/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600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39A051D7">
            <w:pPr>
              <w:spacing w:before="100" w:beforeAutospacing="1" w:after="119" w:line="240" w:lineRule="auto"/>
              <w:jc w:val="center"/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  <w:t>0</w:t>
            </w:r>
          </w:p>
        </w:tc>
      </w:tr>
      <w:tr w14:paraId="1B938120">
        <w:tblPrEx>
          <w:tblBorders>
            <w:top w:val="outset" w:color="000000" w:sz="6" w:space="0"/>
            <w:left w:val="outset" w:color="000000" w:sz="6" w:space="0"/>
            <w:bottom w:val="outset" w:color="000000" w:sz="6" w:space="0"/>
            <w:right w:val="outset" w:color="000000" w:sz="6" w:space="0"/>
            <w:insideH w:val="none" w:color="auto" w:sz="0" w:space="0"/>
            <w:insideV w:val="none" w:color="auto" w:sz="0" w:space="0"/>
          </w:tblBorders>
          <w:tblCellMar>
            <w:top w:w="48" w:type="dxa"/>
            <w:left w:w="48" w:type="dxa"/>
            <w:bottom w:w="48" w:type="dxa"/>
            <w:right w:w="48" w:type="dxa"/>
          </w:tblCellMar>
        </w:tblPrEx>
        <w:trPr>
          <w:tblCellSpacing w:w="0" w:type="dxa"/>
        </w:trPr>
        <w:tc>
          <w:tcPr>
            <w:tcW w:w="1900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3507D87C">
            <w:pPr>
              <w:spacing w:before="100" w:beforeAutospacing="1" w:after="119" w:line="240" w:lineRule="auto"/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eastAsia="Times New Roman" w:cs="Times New Roman"/>
                <w:sz w:val="18"/>
                <w:szCs w:val="18"/>
                <w:lang w:eastAsia="sk-SK"/>
              </w:rPr>
              <w:t>Náklady budúcich období - dlhodobé</w:t>
            </w:r>
          </w:p>
        </w:tc>
        <w:tc>
          <w:tcPr>
            <w:tcW w:w="1500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0908D043">
            <w:pPr>
              <w:spacing w:before="100" w:beforeAutospacing="1" w:after="119" w:line="240" w:lineRule="auto"/>
              <w:jc w:val="center"/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600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322A4B32">
            <w:pPr>
              <w:spacing w:before="100" w:beforeAutospacing="1" w:after="119" w:line="240" w:lineRule="auto"/>
              <w:jc w:val="center"/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  <w:t>0</w:t>
            </w:r>
          </w:p>
        </w:tc>
      </w:tr>
    </w:tbl>
    <w:p w14:paraId="59A01196">
      <w:pPr>
        <w:spacing w:before="100" w:beforeAutospacing="1" w:after="0" w:line="240" w:lineRule="auto"/>
        <w:rPr>
          <w:rFonts w:ascii="Times New Roman" w:hAnsi="Times New Roman" w:eastAsia="Times New Roman" w:cs="Times New Roman"/>
          <w:sz w:val="24"/>
          <w:szCs w:val="24"/>
          <w:lang w:eastAsia="sk-SK"/>
        </w:rPr>
      </w:pPr>
      <w:r>
        <w:rPr>
          <w:rFonts w:ascii="Times New Roman" w:hAnsi="Times New Roman" w:eastAsia="Times New Roman" w:cs="Times New Roman"/>
          <w:b/>
          <w:bCs/>
          <w:sz w:val="18"/>
          <w:szCs w:val="18"/>
          <w:lang w:eastAsia="sk-SK"/>
        </w:rPr>
        <w:t>ÚDAJE O ÚVEROCH</w:t>
      </w:r>
    </w:p>
    <w:tbl>
      <w:tblPr>
        <w:tblStyle w:val="3"/>
        <w:tblW w:w="5000" w:type="pct"/>
        <w:tblCellSpacing w:w="0" w:type="dxa"/>
        <w:tblInd w:w="0" w:type="dxa"/>
        <w:tblBorders>
          <w:top w:val="outset" w:color="000000" w:sz="6" w:space="0"/>
          <w:left w:val="outset" w:color="000000" w:sz="6" w:space="0"/>
          <w:bottom w:val="outset" w:color="000000" w:sz="6" w:space="0"/>
          <w:right w:val="outset" w:color="000000" w:sz="6" w:space="0"/>
          <w:insideH w:val="none" w:color="auto" w:sz="0" w:space="0"/>
          <w:insideV w:val="none" w:color="auto" w:sz="0" w:space="0"/>
        </w:tblBorders>
        <w:tblLayout w:type="autofit"/>
        <w:tblCellMar>
          <w:top w:w="48" w:type="dxa"/>
          <w:left w:w="48" w:type="dxa"/>
          <w:bottom w:w="48" w:type="dxa"/>
          <w:right w:w="48" w:type="dxa"/>
        </w:tblCellMar>
      </w:tblPr>
      <w:tblGrid>
        <w:gridCol w:w="2272"/>
        <w:gridCol w:w="723"/>
        <w:gridCol w:w="723"/>
        <w:gridCol w:w="1240"/>
        <w:gridCol w:w="930"/>
        <w:gridCol w:w="2376"/>
        <w:gridCol w:w="2066"/>
      </w:tblGrid>
      <w:tr w14:paraId="3C8FC1BB">
        <w:tblPrEx>
          <w:tblBorders>
            <w:top w:val="outset" w:color="000000" w:sz="6" w:space="0"/>
            <w:left w:val="outset" w:color="000000" w:sz="6" w:space="0"/>
            <w:bottom w:val="outset" w:color="000000" w:sz="6" w:space="0"/>
            <w:right w:val="outset" w:color="000000" w:sz="6" w:space="0"/>
            <w:insideH w:val="none" w:color="auto" w:sz="0" w:space="0"/>
            <w:insideV w:val="none" w:color="auto" w:sz="0" w:space="0"/>
          </w:tblBorders>
          <w:tblCellMar>
            <w:top w:w="48" w:type="dxa"/>
            <w:left w:w="48" w:type="dxa"/>
            <w:bottom w:w="48" w:type="dxa"/>
            <w:right w:w="48" w:type="dxa"/>
          </w:tblCellMar>
        </w:tblPrEx>
        <w:trPr>
          <w:tblCellSpacing w:w="0" w:type="dxa"/>
        </w:trPr>
        <w:tc>
          <w:tcPr>
            <w:tcW w:w="1100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6CCF7B69">
            <w:pPr>
              <w:spacing w:before="100" w:beforeAutospacing="1" w:after="119" w:line="240" w:lineRule="auto"/>
              <w:jc w:val="center"/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eastAsia="Times New Roman" w:cs="Times New Roman"/>
                <w:i/>
                <w:iCs/>
                <w:sz w:val="18"/>
                <w:szCs w:val="18"/>
                <w:lang w:eastAsia="sk-SK"/>
              </w:rPr>
              <w:t>Názov položky</w:t>
            </w:r>
          </w:p>
        </w:tc>
        <w:tc>
          <w:tcPr>
            <w:tcW w:w="350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6EBE55C4">
            <w:pPr>
              <w:spacing w:before="100" w:beforeAutospacing="1" w:after="119" w:line="240" w:lineRule="auto"/>
              <w:jc w:val="center"/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eastAsia="Times New Roman" w:cs="Times New Roman"/>
                <w:i/>
                <w:iCs/>
                <w:sz w:val="18"/>
                <w:szCs w:val="18"/>
                <w:lang w:eastAsia="sk-SK"/>
              </w:rPr>
              <w:t>Mena</w:t>
            </w:r>
          </w:p>
        </w:tc>
        <w:tc>
          <w:tcPr>
            <w:tcW w:w="350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16ED2C54">
            <w:pPr>
              <w:spacing w:before="100" w:beforeAutospacing="1" w:after="119" w:line="240" w:lineRule="auto"/>
              <w:jc w:val="center"/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eastAsia="Times New Roman" w:cs="Times New Roman"/>
                <w:i/>
                <w:iCs/>
                <w:sz w:val="18"/>
                <w:szCs w:val="18"/>
                <w:lang w:eastAsia="sk-SK"/>
              </w:rPr>
              <w:t>Úrok</w:t>
            </w:r>
          </w:p>
        </w:tc>
        <w:tc>
          <w:tcPr>
            <w:tcW w:w="600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23CA4A30">
            <w:pPr>
              <w:spacing w:before="100" w:beforeAutospacing="1" w:after="119" w:line="240" w:lineRule="auto"/>
              <w:jc w:val="center"/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eastAsia="Times New Roman" w:cs="Times New Roman"/>
                <w:i/>
                <w:iCs/>
                <w:sz w:val="18"/>
                <w:szCs w:val="18"/>
                <w:lang w:eastAsia="sk-SK"/>
              </w:rPr>
              <w:t>Dátum splatnosti</w:t>
            </w:r>
          </w:p>
        </w:tc>
        <w:tc>
          <w:tcPr>
            <w:tcW w:w="450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228CEBB5">
            <w:pPr>
              <w:spacing w:before="100" w:beforeAutospacing="1" w:after="119" w:line="240" w:lineRule="auto"/>
              <w:jc w:val="center"/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eastAsia="Times New Roman" w:cs="Times New Roman"/>
                <w:i/>
                <w:iCs/>
                <w:sz w:val="18"/>
                <w:szCs w:val="18"/>
                <w:lang w:eastAsia="sk-SK"/>
              </w:rPr>
              <w:t>Výška úveru</w:t>
            </w:r>
          </w:p>
        </w:tc>
        <w:tc>
          <w:tcPr>
            <w:tcW w:w="1150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133B312F">
            <w:pPr>
              <w:spacing w:before="100" w:beforeAutospacing="1" w:after="119" w:line="240" w:lineRule="auto"/>
              <w:jc w:val="center"/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eastAsia="Times New Roman" w:cs="Times New Roman"/>
                <w:i/>
                <w:iCs/>
                <w:sz w:val="18"/>
                <w:szCs w:val="18"/>
                <w:lang w:eastAsia="sk-SK"/>
              </w:rPr>
              <w:t>Suma splatenej istiny v danom účtovnom období</w:t>
            </w:r>
          </w:p>
        </w:tc>
        <w:tc>
          <w:tcPr>
            <w:tcW w:w="1000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60DA94EA">
            <w:pPr>
              <w:spacing w:before="100" w:beforeAutospacing="1" w:after="119" w:line="240" w:lineRule="auto"/>
              <w:jc w:val="center"/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eastAsia="Times New Roman" w:cs="Times New Roman"/>
                <w:i/>
                <w:iCs/>
                <w:sz w:val="18"/>
                <w:szCs w:val="18"/>
                <w:lang w:eastAsia="sk-SK"/>
              </w:rPr>
              <w:t>Suma splatenej istiny v predchádzajúcom účtovnom období</w:t>
            </w:r>
          </w:p>
        </w:tc>
      </w:tr>
      <w:tr w14:paraId="14384ADC">
        <w:tblPrEx>
          <w:tblBorders>
            <w:top w:val="outset" w:color="000000" w:sz="6" w:space="0"/>
            <w:left w:val="outset" w:color="000000" w:sz="6" w:space="0"/>
            <w:bottom w:val="outset" w:color="000000" w:sz="6" w:space="0"/>
            <w:right w:val="outset" w:color="000000" w:sz="6" w:space="0"/>
            <w:insideH w:val="none" w:color="auto" w:sz="0" w:space="0"/>
            <w:insideV w:val="none" w:color="auto" w:sz="0" w:space="0"/>
          </w:tblBorders>
          <w:tblCellMar>
            <w:top w:w="48" w:type="dxa"/>
            <w:left w:w="48" w:type="dxa"/>
            <w:bottom w:w="48" w:type="dxa"/>
            <w:right w:w="48" w:type="dxa"/>
          </w:tblCellMar>
        </w:tblPrEx>
        <w:trPr>
          <w:trHeight w:val="108" w:hRule="atLeast"/>
          <w:tblCellSpacing w:w="0" w:type="dxa"/>
        </w:trPr>
        <w:tc>
          <w:tcPr>
            <w:tcW w:w="1100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7207EBE9">
            <w:pPr>
              <w:spacing w:before="100" w:beforeAutospacing="1" w:after="119" w:line="108" w:lineRule="atLeast"/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eastAsia="Times New Roman" w:cs="Times New Roman"/>
                <w:sz w:val="18"/>
                <w:szCs w:val="18"/>
                <w:lang w:eastAsia="sk-SK"/>
              </w:rPr>
              <w:t>Dlhodobý bankový úver</w:t>
            </w:r>
          </w:p>
        </w:tc>
        <w:tc>
          <w:tcPr>
            <w:tcW w:w="350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34F246B3">
            <w:pPr>
              <w:spacing w:before="100" w:beforeAutospacing="1" w:after="119" w:line="108" w:lineRule="atLeast"/>
              <w:jc w:val="center"/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eastAsia="Times New Roman" w:cs="Times New Roman"/>
                <w:sz w:val="18"/>
                <w:szCs w:val="18"/>
                <w:lang w:eastAsia="sk-SK"/>
              </w:rPr>
              <w:t>EUR</w:t>
            </w:r>
          </w:p>
        </w:tc>
        <w:tc>
          <w:tcPr>
            <w:tcW w:w="350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4D8F2103">
            <w:pPr>
              <w:spacing w:before="100" w:beforeAutospacing="1" w:after="119" w:line="240" w:lineRule="auto"/>
              <w:jc w:val="center"/>
              <w:rPr>
                <w:rFonts w:ascii="Times New Roman" w:hAnsi="Times New Roman" w:eastAsia="Times New Roman" w:cs="Times New Roman"/>
                <w:sz w:val="10"/>
                <w:szCs w:val="24"/>
                <w:lang w:eastAsia="sk-SK"/>
              </w:rPr>
            </w:pPr>
          </w:p>
        </w:tc>
        <w:tc>
          <w:tcPr>
            <w:tcW w:w="600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06F23DB8">
            <w:pPr>
              <w:spacing w:before="100" w:beforeAutospacing="1" w:after="119" w:line="240" w:lineRule="auto"/>
              <w:jc w:val="center"/>
              <w:rPr>
                <w:rFonts w:ascii="Times New Roman" w:hAnsi="Times New Roman" w:eastAsia="Times New Roman" w:cs="Times New Roman"/>
                <w:sz w:val="10"/>
                <w:szCs w:val="24"/>
                <w:lang w:eastAsia="sk-SK"/>
              </w:rPr>
            </w:pPr>
          </w:p>
        </w:tc>
        <w:tc>
          <w:tcPr>
            <w:tcW w:w="450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16367637">
            <w:pPr>
              <w:spacing w:before="100" w:beforeAutospacing="1" w:after="119" w:line="108" w:lineRule="atLeast"/>
              <w:jc w:val="center"/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150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4261E290">
            <w:pPr>
              <w:spacing w:before="100" w:beforeAutospacing="1" w:after="119" w:line="108" w:lineRule="atLeast"/>
              <w:jc w:val="center"/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000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403D8C33">
            <w:pPr>
              <w:spacing w:before="100" w:beforeAutospacing="1" w:after="119" w:line="108" w:lineRule="atLeast"/>
              <w:jc w:val="center"/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  <w:t>0</w:t>
            </w:r>
          </w:p>
        </w:tc>
      </w:tr>
      <w:tr w14:paraId="4B4B1964">
        <w:tblPrEx>
          <w:tblBorders>
            <w:top w:val="outset" w:color="000000" w:sz="6" w:space="0"/>
            <w:left w:val="outset" w:color="000000" w:sz="6" w:space="0"/>
            <w:bottom w:val="outset" w:color="000000" w:sz="6" w:space="0"/>
            <w:right w:val="outset" w:color="000000" w:sz="6" w:space="0"/>
            <w:insideH w:val="none" w:color="auto" w:sz="0" w:space="0"/>
            <w:insideV w:val="none" w:color="auto" w:sz="0" w:space="0"/>
          </w:tblBorders>
          <w:tblCellMar>
            <w:top w:w="48" w:type="dxa"/>
            <w:left w:w="48" w:type="dxa"/>
            <w:bottom w:w="48" w:type="dxa"/>
            <w:right w:w="48" w:type="dxa"/>
          </w:tblCellMar>
        </w:tblPrEx>
        <w:trPr>
          <w:trHeight w:val="108" w:hRule="atLeast"/>
          <w:tblCellSpacing w:w="0" w:type="dxa"/>
        </w:trPr>
        <w:tc>
          <w:tcPr>
            <w:tcW w:w="1100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4E9C9497">
            <w:pPr>
              <w:spacing w:before="100" w:beforeAutospacing="1" w:after="119" w:line="108" w:lineRule="atLeast"/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eastAsia="Times New Roman" w:cs="Times New Roman"/>
                <w:sz w:val="18"/>
                <w:szCs w:val="18"/>
                <w:lang w:eastAsia="sk-SK"/>
              </w:rPr>
              <w:t>Úver na auto</w:t>
            </w:r>
          </w:p>
        </w:tc>
        <w:tc>
          <w:tcPr>
            <w:tcW w:w="350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67FD474F">
            <w:pPr>
              <w:spacing w:before="100" w:beforeAutospacing="1" w:after="119" w:line="108" w:lineRule="atLeast"/>
              <w:jc w:val="center"/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eastAsia="Times New Roman" w:cs="Times New Roman"/>
                <w:sz w:val="18"/>
                <w:szCs w:val="18"/>
                <w:lang w:eastAsia="sk-SK"/>
              </w:rPr>
              <w:t>EUR</w:t>
            </w:r>
          </w:p>
        </w:tc>
        <w:tc>
          <w:tcPr>
            <w:tcW w:w="350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7AA59576">
            <w:pPr>
              <w:spacing w:before="100" w:beforeAutospacing="1" w:after="119" w:line="240" w:lineRule="auto"/>
              <w:jc w:val="center"/>
              <w:rPr>
                <w:rFonts w:ascii="Times New Roman" w:hAnsi="Times New Roman" w:eastAsia="Times New Roman" w:cs="Times New Roman"/>
                <w:sz w:val="10"/>
                <w:szCs w:val="24"/>
                <w:lang w:eastAsia="sk-SK"/>
              </w:rPr>
            </w:pPr>
            <w:bookmarkStart w:id="0" w:name="_GoBack"/>
            <w:bookmarkEnd w:id="0"/>
          </w:p>
        </w:tc>
        <w:tc>
          <w:tcPr>
            <w:tcW w:w="600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3D63C20F">
            <w:pPr>
              <w:spacing w:before="100" w:beforeAutospacing="1" w:after="119" w:line="240" w:lineRule="auto"/>
              <w:jc w:val="center"/>
              <w:rPr>
                <w:rFonts w:hint="default" w:ascii="Times New Roman" w:hAnsi="Times New Roman" w:eastAsia="Times New Roman" w:cs="Times New Roman"/>
                <w:sz w:val="10"/>
                <w:szCs w:val="24"/>
                <w:lang w:val="en-US" w:eastAsia="sk-SK"/>
              </w:rPr>
            </w:pPr>
            <w:r>
              <w:rPr>
                <w:rFonts w:hint="default" w:ascii="Times New Roman" w:hAnsi="Times New Roman" w:eastAsia="Times New Roman" w:cs="Times New Roman"/>
                <w:sz w:val="24"/>
                <w:szCs w:val="24"/>
                <w:lang w:val="en-US" w:eastAsia="sk-SK"/>
              </w:rPr>
              <w:t>20.09.2028</w:t>
            </w:r>
          </w:p>
        </w:tc>
        <w:tc>
          <w:tcPr>
            <w:tcW w:w="450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37188C65">
            <w:pPr>
              <w:spacing w:before="100" w:beforeAutospacing="1" w:after="119" w:line="108" w:lineRule="atLeast"/>
              <w:jc w:val="center"/>
              <w:rPr>
                <w:rFonts w:hint="default" w:ascii="Times New Roman" w:hAnsi="Times New Roman" w:eastAsia="Times New Roman" w:cs="Times New Roman"/>
                <w:sz w:val="24"/>
                <w:szCs w:val="24"/>
                <w:lang w:val="en-US" w:eastAsia="sk-SK"/>
              </w:rPr>
            </w:pPr>
            <w:r>
              <w:rPr>
                <w:rFonts w:hint="default" w:ascii="Times New Roman" w:hAnsi="Times New Roman" w:eastAsia="Times New Roman" w:cs="Times New Roman"/>
                <w:sz w:val="24"/>
                <w:szCs w:val="24"/>
                <w:lang w:val="en-US" w:eastAsia="sk-SK"/>
              </w:rPr>
              <w:t>7550</w:t>
            </w:r>
          </w:p>
        </w:tc>
        <w:tc>
          <w:tcPr>
            <w:tcW w:w="1150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43CEDB74">
            <w:pPr>
              <w:spacing w:before="100" w:beforeAutospacing="1" w:after="119" w:line="108" w:lineRule="atLeast"/>
              <w:jc w:val="center"/>
              <w:rPr>
                <w:rFonts w:hint="default" w:ascii="Times New Roman" w:hAnsi="Times New Roman" w:eastAsia="Times New Roman" w:cs="Times New Roman"/>
                <w:sz w:val="24"/>
                <w:szCs w:val="24"/>
                <w:lang w:val="en-US" w:eastAsia="sk-SK"/>
              </w:rPr>
            </w:pPr>
            <w:r>
              <w:rPr>
                <w:rFonts w:hint="default" w:ascii="Times New Roman" w:hAnsi="Times New Roman" w:eastAsia="Times New Roman" w:cs="Times New Roman"/>
                <w:sz w:val="24"/>
                <w:szCs w:val="24"/>
                <w:lang w:val="en-US" w:eastAsia="sk-SK"/>
              </w:rPr>
              <w:t>231</w:t>
            </w:r>
          </w:p>
        </w:tc>
        <w:tc>
          <w:tcPr>
            <w:tcW w:w="1000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71C5C608">
            <w:pPr>
              <w:spacing w:before="100" w:beforeAutospacing="1" w:after="119" w:line="108" w:lineRule="atLeast"/>
              <w:jc w:val="center"/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  <w:t>0</w:t>
            </w:r>
          </w:p>
        </w:tc>
      </w:tr>
      <w:tr w14:paraId="33DC2BC0">
        <w:tblPrEx>
          <w:tblBorders>
            <w:top w:val="outset" w:color="000000" w:sz="6" w:space="0"/>
            <w:left w:val="outset" w:color="000000" w:sz="6" w:space="0"/>
            <w:bottom w:val="outset" w:color="000000" w:sz="6" w:space="0"/>
            <w:right w:val="outset" w:color="000000" w:sz="6" w:space="0"/>
            <w:insideH w:val="none" w:color="auto" w:sz="0" w:space="0"/>
            <w:insideV w:val="none" w:color="auto" w:sz="0" w:space="0"/>
          </w:tblBorders>
          <w:tblCellMar>
            <w:top w:w="48" w:type="dxa"/>
            <w:left w:w="48" w:type="dxa"/>
            <w:bottom w:w="48" w:type="dxa"/>
            <w:right w:w="48" w:type="dxa"/>
          </w:tblCellMar>
        </w:tblPrEx>
        <w:trPr>
          <w:tblCellSpacing w:w="0" w:type="dxa"/>
        </w:trPr>
        <w:tc>
          <w:tcPr>
            <w:tcW w:w="1100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1B19EE2B">
            <w:pPr>
              <w:spacing w:before="100" w:beforeAutospacing="1" w:after="119" w:line="240" w:lineRule="auto"/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eastAsia="Times New Roman" w:cs="Times New Roman"/>
                <w:sz w:val="18"/>
                <w:szCs w:val="18"/>
                <w:lang w:eastAsia="sk-SK"/>
              </w:rPr>
              <w:t>Leasing na auto</w:t>
            </w:r>
          </w:p>
        </w:tc>
        <w:tc>
          <w:tcPr>
            <w:tcW w:w="350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4CD29D1F">
            <w:pPr>
              <w:spacing w:before="100" w:beforeAutospacing="1" w:after="119" w:line="240" w:lineRule="auto"/>
              <w:jc w:val="center"/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eastAsia="Times New Roman" w:cs="Times New Roman"/>
                <w:sz w:val="18"/>
                <w:szCs w:val="18"/>
                <w:lang w:eastAsia="sk-SK"/>
              </w:rPr>
              <w:t>EUR</w:t>
            </w:r>
          </w:p>
        </w:tc>
        <w:tc>
          <w:tcPr>
            <w:tcW w:w="350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46E27C43">
            <w:pPr>
              <w:spacing w:before="100" w:beforeAutospacing="1" w:after="119" w:line="240" w:lineRule="auto"/>
              <w:jc w:val="center"/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600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79C5F38C">
            <w:pPr>
              <w:spacing w:before="100" w:beforeAutospacing="1" w:after="119" w:line="240" w:lineRule="auto"/>
              <w:jc w:val="center"/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50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3A1D4090">
            <w:pPr>
              <w:spacing w:before="100" w:beforeAutospacing="1" w:after="119" w:line="240" w:lineRule="auto"/>
              <w:jc w:val="center"/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150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0F42B426">
            <w:pPr>
              <w:spacing w:before="100" w:beforeAutospacing="1" w:after="119" w:line="240" w:lineRule="auto"/>
              <w:jc w:val="center"/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000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0D05D57F">
            <w:pPr>
              <w:spacing w:before="100" w:beforeAutospacing="1" w:after="119" w:line="240" w:lineRule="auto"/>
              <w:jc w:val="center"/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  <w:t>0</w:t>
            </w:r>
          </w:p>
        </w:tc>
      </w:tr>
    </w:tbl>
    <w:p w14:paraId="5AF13BA7">
      <w:pPr>
        <w:spacing w:before="100" w:beforeAutospacing="1" w:after="119" w:line="240" w:lineRule="auto"/>
        <w:ind w:right="-471"/>
        <w:rPr>
          <w:rFonts w:ascii="Times New Roman" w:hAnsi="Times New Roman" w:eastAsia="Times New Roman" w:cs="Times New Roman"/>
          <w:b/>
          <w:bCs/>
          <w:sz w:val="18"/>
          <w:szCs w:val="18"/>
          <w:lang w:eastAsia="sk-SK"/>
        </w:rPr>
      </w:pPr>
    </w:p>
    <w:p w14:paraId="6D19A357">
      <w:pPr>
        <w:spacing w:before="100" w:beforeAutospacing="1" w:after="119" w:line="240" w:lineRule="auto"/>
        <w:ind w:right="-471"/>
        <w:rPr>
          <w:rFonts w:ascii="Times New Roman" w:hAnsi="Times New Roman" w:eastAsia="Times New Roman" w:cs="Times New Roman"/>
          <w:b/>
          <w:bCs/>
          <w:sz w:val="18"/>
          <w:szCs w:val="18"/>
          <w:lang w:eastAsia="sk-SK"/>
        </w:rPr>
      </w:pPr>
    </w:p>
    <w:p w14:paraId="7C797B0E">
      <w:pPr>
        <w:spacing w:before="100" w:beforeAutospacing="1" w:after="119" w:line="240" w:lineRule="auto"/>
        <w:ind w:right="-471"/>
        <w:rPr>
          <w:rFonts w:ascii="Times New Roman" w:hAnsi="Times New Roman" w:eastAsia="Times New Roman" w:cs="Times New Roman"/>
          <w:sz w:val="24"/>
          <w:szCs w:val="24"/>
          <w:lang w:eastAsia="sk-SK"/>
        </w:rPr>
      </w:pPr>
      <w:r>
        <w:rPr>
          <w:rFonts w:ascii="Times New Roman" w:hAnsi="Times New Roman" w:eastAsia="Times New Roman" w:cs="Times New Roman"/>
          <w:b/>
          <w:bCs/>
          <w:sz w:val="18"/>
          <w:szCs w:val="18"/>
          <w:lang w:eastAsia="sk-SK"/>
        </w:rPr>
        <w:t>PREHĽAD ZMIEN VLASTNÉHO IMANIA</w:t>
      </w:r>
    </w:p>
    <w:tbl>
      <w:tblPr>
        <w:tblStyle w:val="3"/>
        <w:tblW w:w="5000" w:type="pct"/>
        <w:tblCellSpacing w:w="0" w:type="dxa"/>
        <w:tblInd w:w="0" w:type="dxa"/>
        <w:tblBorders>
          <w:top w:val="outset" w:color="000000" w:sz="6" w:space="0"/>
          <w:left w:val="outset" w:color="000000" w:sz="6" w:space="0"/>
          <w:bottom w:val="outset" w:color="000000" w:sz="6" w:space="0"/>
          <w:right w:val="outset" w:color="000000" w:sz="6" w:space="0"/>
          <w:insideH w:val="none" w:color="auto" w:sz="0" w:space="0"/>
          <w:insideV w:val="none" w:color="auto" w:sz="0" w:space="0"/>
        </w:tblBorders>
        <w:tblLayout w:type="autofit"/>
        <w:tblCellMar>
          <w:top w:w="84" w:type="dxa"/>
          <w:left w:w="84" w:type="dxa"/>
          <w:bottom w:w="84" w:type="dxa"/>
          <w:right w:w="84" w:type="dxa"/>
        </w:tblCellMar>
      </w:tblPr>
      <w:tblGrid>
        <w:gridCol w:w="7907"/>
        <w:gridCol w:w="2495"/>
      </w:tblGrid>
      <w:tr w14:paraId="75924931">
        <w:tblPrEx>
          <w:tblBorders>
            <w:top w:val="outset" w:color="000000" w:sz="6" w:space="0"/>
            <w:left w:val="outset" w:color="000000" w:sz="6" w:space="0"/>
            <w:bottom w:val="outset" w:color="000000" w:sz="6" w:space="0"/>
            <w:right w:val="outset" w:color="000000" w:sz="6" w:space="0"/>
            <w:insideH w:val="none" w:color="auto" w:sz="0" w:space="0"/>
            <w:insideV w:val="none" w:color="auto" w:sz="0" w:space="0"/>
          </w:tblBorders>
          <w:tblCellMar>
            <w:top w:w="84" w:type="dxa"/>
            <w:left w:w="84" w:type="dxa"/>
            <w:bottom w:w="84" w:type="dxa"/>
            <w:right w:w="84" w:type="dxa"/>
          </w:tblCellMar>
        </w:tblPrEx>
        <w:trPr>
          <w:tblCellSpacing w:w="0" w:type="dxa"/>
        </w:trPr>
        <w:tc>
          <w:tcPr>
            <w:tcW w:w="3800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5B72BBA0">
            <w:pPr>
              <w:spacing w:before="100" w:beforeAutospacing="1" w:after="119" w:line="240" w:lineRule="auto"/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eastAsia="Times New Roman" w:cs="Times New Roman"/>
                <w:sz w:val="16"/>
                <w:szCs w:val="16"/>
                <w:lang w:eastAsia="sk-SK"/>
              </w:rPr>
              <w:t>Stav vlastného imania na začiatku účtovného obdobia:</w:t>
            </w:r>
          </w:p>
        </w:tc>
        <w:tc>
          <w:tcPr>
            <w:tcW w:w="1199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5B94C68F">
            <w:pPr>
              <w:spacing w:before="100" w:beforeAutospacing="1" w:after="119" w:line="240" w:lineRule="auto"/>
              <w:jc w:val="center"/>
              <w:rPr>
                <w:rFonts w:hint="default" w:ascii="Times New Roman" w:hAnsi="Times New Roman" w:eastAsia="Times New Roman" w:cs="Times New Roman"/>
                <w:sz w:val="24"/>
                <w:szCs w:val="24"/>
                <w:lang w:val="en-US" w:eastAsia="sk-SK"/>
              </w:rPr>
            </w:pPr>
            <w:r>
              <w:rPr>
                <w:rFonts w:hint="default" w:ascii="Times New Roman" w:hAnsi="Times New Roman" w:eastAsia="Times New Roman" w:cs="Times New Roman"/>
                <w:sz w:val="24"/>
                <w:szCs w:val="24"/>
                <w:lang w:val="en-US" w:eastAsia="sk-SK"/>
              </w:rPr>
              <w:t>0</w:t>
            </w:r>
          </w:p>
        </w:tc>
      </w:tr>
      <w:tr w14:paraId="7FC41CEE">
        <w:tblPrEx>
          <w:tblBorders>
            <w:top w:val="outset" w:color="000000" w:sz="6" w:space="0"/>
            <w:left w:val="outset" w:color="000000" w:sz="6" w:space="0"/>
            <w:bottom w:val="outset" w:color="000000" w:sz="6" w:space="0"/>
            <w:right w:val="outset" w:color="000000" w:sz="6" w:space="0"/>
            <w:insideH w:val="none" w:color="auto" w:sz="0" w:space="0"/>
            <w:insideV w:val="none" w:color="auto" w:sz="0" w:space="0"/>
          </w:tblBorders>
          <w:tblCellMar>
            <w:top w:w="84" w:type="dxa"/>
            <w:left w:w="84" w:type="dxa"/>
            <w:bottom w:w="84" w:type="dxa"/>
            <w:right w:w="84" w:type="dxa"/>
          </w:tblCellMar>
        </w:tblPrEx>
        <w:trPr>
          <w:tblCellSpacing w:w="0" w:type="dxa"/>
        </w:trPr>
        <w:tc>
          <w:tcPr>
            <w:tcW w:w="3800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080ED690">
            <w:pPr>
              <w:spacing w:before="100" w:beforeAutospacing="1" w:after="119" w:line="240" w:lineRule="auto"/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eastAsia="Times New Roman" w:cs="Times New Roman"/>
                <w:sz w:val="16"/>
                <w:szCs w:val="16"/>
                <w:lang w:eastAsia="sk-SK"/>
              </w:rPr>
              <w:t>Zvýšenie alebo zníženie vlastného imania počas účtovného obdobia:</w:t>
            </w:r>
          </w:p>
        </w:tc>
        <w:tc>
          <w:tcPr>
            <w:tcW w:w="1199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3C4A0C3C">
            <w:pPr>
              <w:spacing w:before="100" w:beforeAutospacing="1" w:after="119" w:line="240" w:lineRule="auto"/>
              <w:jc w:val="center"/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</w:pPr>
            <w:r>
              <w:rPr>
                <w:rFonts w:hint="default" w:ascii="Times New Roman" w:hAnsi="Times New Roman" w:eastAsia="Times New Roman" w:cs="Times New Roman"/>
                <w:sz w:val="24"/>
                <w:szCs w:val="24"/>
                <w:lang w:val="en-US" w:eastAsia="sk-SK"/>
              </w:rPr>
              <w:t>500</w:t>
            </w:r>
            <w:r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  <w:t>0</w:t>
            </w:r>
          </w:p>
        </w:tc>
      </w:tr>
      <w:tr w14:paraId="69628837">
        <w:tblPrEx>
          <w:tblBorders>
            <w:top w:val="outset" w:color="000000" w:sz="6" w:space="0"/>
            <w:left w:val="outset" w:color="000000" w:sz="6" w:space="0"/>
            <w:bottom w:val="outset" w:color="000000" w:sz="6" w:space="0"/>
            <w:right w:val="outset" w:color="000000" w:sz="6" w:space="0"/>
            <w:insideH w:val="none" w:color="auto" w:sz="0" w:space="0"/>
            <w:insideV w:val="none" w:color="auto" w:sz="0" w:space="0"/>
          </w:tblBorders>
          <w:tblCellMar>
            <w:top w:w="84" w:type="dxa"/>
            <w:left w:w="84" w:type="dxa"/>
            <w:bottom w:w="84" w:type="dxa"/>
            <w:right w:w="84" w:type="dxa"/>
          </w:tblCellMar>
        </w:tblPrEx>
        <w:trPr>
          <w:tblCellSpacing w:w="0" w:type="dxa"/>
        </w:trPr>
        <w:tc>
          <w:tcPr>
            <w:tcW w:w="3800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2196CD13">
            <w:pPr>
              <w:spacing w:before="100" w:beforeAutospacing="1" w:after="119" w:line="240" w:lineRule="auto"/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eastAsia="Times New Roman" w:cs="Times New Roman"/>
                <w:sz w:val="16"/>
                <w:szCs w:val="16"/>
                <w:lang w:eastAsia="sk-SK"/>
              </w:rPr>
              <w:t>Stav vlastného imania na konci účtovného obdobia:</w:t>
            </w:r>
          </w:p>
        </w:tc>
        <w:tc>
          <w:tcPr>
            <w:tcW w:w="1199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31461A0F">
            <w:pPr>
              <w:spacing w:before="100" w:beforeAutospacing="1" w:after="119" w:line="240" w:lineRule="auto"/>
              <w:jc w:val="center"/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  <w:t>5000</w:t>
            </w:r>
          </w:p>
        </w:tc>
      </w:tr>
      <w:tr w14:paraId="20B0EBBC">
        <w:tblPrEx>
          <w:tblBorders>
            <w:top w:val="outset" w:color="000000" w:sz="6" w:space="0"/>
            <w:left w:val="outset" w:color="000000" w:sz="6" w:space="0"/>
            <w:bottom w:val="outset" w:color="000000" w:sz="6" w:space="0"/>
            <w:right w:val="outset" w:color="000000" w:sz="6" w:space="0"/>
            <w:insideH w:val="none" w:color="auto" w:sz="0" w:space="0"/>
            <w:insideV w:val="none" w:color="auto" w:sz="0" w:space="0"/>
          </w:tblBorders>
          <w:tblCellMar>
            <w:top w:w="84" w:type="dxa"/>
            <w:left w:w="84" w:type="dxa"/>
            <w:bottom w:w="84" w:type="dxa"/>
            <w:right w:w="84" w:type="dxa"/>
          </w:tblCellMar>
        </w:tblPrEx>
        <w:trPr>
          <w:tblCellSpacing w:w="0" w:type="dxa"/>
        </w:trPr>
        <w:tc>
          <w:tcPr>
            <w:tcW w:w="3800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04108CDC">
            <w:pPr>
              <w:spacing w:before="100" w:beforeAutospacing="1" w:after="119" w:line="240" w:lineRule="auto"/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eastAsia="Times New Roman" w:cs="Times New Roman"/>
                <w:sz w:val="16"/>
                <w:szCs w:val="16"/>
                <w:lang w:eastAsia="sk-SK"/>
              </w:rPr>
              <w:t>Dôvody zmien vlastného imania v členení:</w:t>
            </w:r>
          </w:p>
        </w:tc>
        <w:tc>
          <w:tcPr>
            <w:tcW w:w="1199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09F89676">
            <w:pPr>
              <w:spacing w:before="100" w:beforeAutospacing="1" w:after="119" w:line="240" w:lineRule="auto"/>
              <w:jc w:val="center"/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eastAsia="Times New Roman" w:cs="Times New Roman"/>
                <w:sz w:val="18"/>
                <w:szCs w:val="18"/>
                <w:lang w:eastAsia="sk-SK"/>
              </w:rPr>
              <w:t>x</w:t>
            </w:r>
          </w:p>
        </w:tc>
      </w:tr>
      <w:tr w14:paraId="26BDFC24">
        <w:tblPrEx>
          <w:tblBorders>
            <w:top w:val="outset" w:color="000000" w:sz="6" w:space="0"/>
            <w:left w:val="outset" w:color="000000" w:sz="6" w:space="0"/>
            <w:bottom w:val="outset" w:color="000000" w:sz="6" w:space="0"/>
            <w:right w:val="outset" w:color="000000" w:sz="6" w:space="0"/>
            <w:insideH w:val="none" w:color="auto" w:sz="0" w:space="0"/>
            <w:insideV w:val="none" w:color="auto" w:sz="0" w:space="0"/>
          </w:tblBorders>
          <w:tblCellMar>
            <w:top w:w="84" w:type="dxa"/>
            <w:left w:w="84" w:type="dxa"/>
            <w:bottom w:w="84" w:type="dxa"/>
            <w:right w:w="84" w:type="dxa"/>
          </w:tblCellMar>
        </w:tblPrEx>
        <w:trPr>
          <w:tblCellSpacing w:w="0" w:type="dxa"/>
        </w:trPr>
        <w:tc>
          <w:tcPr>
            <w:tcW w:w="3800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3E504DFC">
            <w:pPr>
              <w:spacing w:before="100" w:beforeAutospacing="1" w:after="119" w:line="240" w:lineRule="auto"/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eastAsia="Times New Roman" w:cs="Times New Roman"/>
                <w:sz w:val="16"/>
                <w:szCs w:val="16"/>
                <w:lang w:eastAsia="sk-SK"/>
              </w:rPr>
              <w:t>a) základné imanie zapísané do obchodného registra (účte 411):</w:t>
            </w:r>
          </w:p>
        </w:tc>
        <w:tc>
          <w:tcPr>
            <w:tcW w:w="1199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29CC895A">
            <w:pPr>
              <w:spacing w:before="100" w:beforeAutospacing="1" w:after="119" w:line="240" w:lineRule="auto"/>
              <w:jc w:val="center"/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  <w:t>5000</w:t>
            </w:r>
          </w:p>
        </w:tc>
      </w:tr>
      <w:tr w14:paraId="556A8851">
        <w:tblPrEx>
          <w:tblBorders>
            <w:top w:val="outset" w:color="000000" w:sz="6" w:space="0"/>
            <w:left w:val="outset" w:color="000000" w:sz="6" w:space="0"/>
            <w:bottom w:val="outset" w:color="000000" w:sz="6" w:space="0"/>
            <w:right w:val="outset" w:color="000000" w:sz="6" w:space="0"/>
            <w:insideH w:val="none" w:color="auto" w:sz="0" w:space="0"/>
            <w:insideV w:val="none" w:color="auto" w:sz="0" w:space="0"/>
          </w:tblBorders>
          <w:tblCellMar>
            <w:top w:w="84" w:type="dxa"/>
            <w:left w:w="84" w:type="dxa"/>
            <w:bottom w:w="84" w:type="dxa"/>
            <w:right w:w="84" w:type="dxa"/>
          </w:tblCellMar>
        </w:tblPrEx>
        <w:trPr>
          <w:tblCellSpacing w:w="0" w:type="dxa"/>
        </w:trPr>
        <w:tc>
          <w:tcPr>
            <w:tcW w:w="3800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617EBEA1">
            <w:pPr>
              <w:spacing w:before="100" w:beforeAutospacing="1" w:after="119" w:line="240" w:lineRule="auto"/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eastAsia="Times New Roman" w:cs="Times New Roman"/>
                <w:sz w:val="16"/>
                <w:szCs w:val="16"/>
                <w:lang w:eastAsia="sk-SK"/>
              </w:rPr>
              <w:t>b) základné imanie nezapísané do obchodného registra (účet 419):</w:t>
            </w:r>
          </w:p>
        </w:tc>
        <w:tc>
          <w:tcPr>
            <w:tcW w:w="1199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56640040">
            <w:pPr>
              <w:spacing w:before="100" w:beforeAutospacing="1" w:after="119" w:line="240" w:lineRule="auto"/>
              <w:jc w:val="center"/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  <w:t>0</w:t>
            </w:r>
          </w:p>
        </w:tc>
      </w:tr>
      <w:tr w14:paraId="71F987FB">
        <w:tblPrEx>
          <w:tblBorders>
            <w:top w:val="outset" w:color="000000" w:sz="6" w:space="0"/>
            <w:left w:val="outset" w:color="000000" w:sz="6" w:space="0"/>
            <w:bottom w:val="outset" w:color="000000" w:sz="6" w:space="0"/>
            <w:right w:val="outset" w:color="000000" w:sz="6" w:space="0"/>
            <w:insideH w:val="none" w:color="auto" w:sz="0" w:space="0"/>
            <w:insideV w:val="none" w:color="auto" w:sz="0" w:space="0"/>
          </w:tblBorders>
          <w:tblCellMar>
            <w:top w:w="84" w:type="dxa"/>
            <w:left w:w="84" w:type="dxa"/>
            <w:bottom w:w="84" w:type="dxa"/>
            <w:right w:w="84" w:type="dxa"/>
          </w:tblCellMar>
        </w:tblPrEx>
        <w:trPr>
          <w:tblCellSpacing w:w="0" w:type="dxa"/>
        </w:trPr>
        <w:tc>
          <w:tcPr>
            <w:tcW w:w="3800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72FC68EF">
            <w:pPr>
              <w:spacing w:before="100" w:beforeAutospacing="1" w:after="119" w:line="240" w:lineRule="auto"/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eastAsia="Times New Roman" w:cs="Times New Roman"/>
                <w:sz w:val="16"/>
                <w:szCs w:val="16"/>
                <w:lang w:eastAsia="sk-SK"/>
              </w:rPr>
              <w:t>c) emisné ážio (účet 412):</w:t>
            </w:r>
          </w:p>
        </w:tc>
        <w:tc>
          <w:tcPr>
            <w:tcW w:w="1199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58528D09">
            <w:pPr>
              <w:spacing w:before="100" w:beforeAutospacing="1" w:after="119" w:line="240" w:lineRule="auto"/>
              <w:jc w:val="center"/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  <w:t>0</w:t>
            </w:r>
          </w:p>
        </w:tc>
      </w:tr>
      <w:tr w14:paraId="22808352">
        <w:tblPrEx>
          <w:tblBorders>
            <w:top w:val="outset" w:color="000000" w:sz="6" w:space="0"/>
            <w:left w:val="outset" w:color="000000" w:sz="6" w:space="0"/>
            <w:bottom w:val="outset" w:color="000000" w:sz="6" w:space="0"/>
            <w:right w:val="outset" w:color="000000" w:sz="6" w:space="0"/>
            <w:insideH w:val="none" w:color="auto" w:sz="0" w:space="0"/>
            <w:insideV w:val="none" w:color="auto" w:sz="0" w:space="0"/>
          </w:tblBorders>
          <w:tblCellMar>
            <w:top w:w="84" w:type="dxa"/>
            <w:left w:w="84" w:type="dxa"/>
            <w:bottom w:w="84" w:type="dxa"/>
            <w:right w:w="84" w:type="dxa"/>
          </w:tblCellMar>
        </w:tblPrEx>
        <w:trPr>
          <w:trHeight w:val="594" w:hRule="atLeast"/>
          <w:tblCellSpacing w:w="0" w:type="dxa"/>
        </w:trPr>
        <w:tc>
          <w:tcPr>
            <w:tcW w:w="3800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0CE28FBD">
            <w:pPr>
              <w:spacing w:before="100" w:beforeAutospacing="1" w:after="119" w:line="240" w:lineRule="auto"/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eastAsia="Times New Roman" w:cs="Times New Roman"/>
                <w:sz w:val="16"/>
                <w:szCs w:val="16"/>
                <w:lang w:eastAsia="sk-SK"/>
              </w:rPr>
              <w:t>d) zákonné rezervné fondy (účet 417, 418, 421, 422):</w:t>
            </w:r>
          </w:p>
        </w:tc>
        <w:tc>
          <w:tcPr>
            <w:tcW w:w="1199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6AB0FA55">
            <w:pPr>
              <w:spacing w:before="100" w:beforeAutospacing="1" w:after="119" w:line="240" w:lineRule="auto"/>
              <w:jc w:val="center"/>
              <w:rPr>
                <w:rFonts w:hint="default" w:ascii="Times New Roman" w:hAnsi="Times New Roman" w:eastAsia="Times New Roman" w:cs="Times New Roman"/>
                <w:sz w:val="24"/>
                <w:szCs w:val="24"/>
                <w:lang w:val="en-US" w:eastAsia="sk-SK"/>
              </w:rPr>
            </w:pPr>
            <w:r>
              <w:rPr>
                <w:rFonts w:hint="default" w:ascii="Times New Roman" w:hAnsi="Times New Roman" w:eastAsia="Times New Roman" w:cs="Times New Roman"/>
                <w:sz w:val="24"/>
                <w:szCs w:val="24"/>
                <w:lang w:val="en-US" w:eastAsia="sk-SK"/>
              </w:rPr>
              <w:t>0</w:t>
            </w:r>
          </w:p>
        </w:tc>
      </w:tr>
      <w:tr w14:paraId="56FA3F2D">
        <w:tblPrEx>
          <w:tblBorders>
            <w:top w:val="outset" w:color="000000" w:sz="6" w:space="0"/>
            <w:left w:val="outset" w:color="000000" w:sz="6" w:space="0"/>
            <w:bottom w:val="outset" w:color="000000" w:sz="6" w:space="0"/>
            <w:right w:val="outset" w:color="000000" w:sz="6" w:space="0"/>
            <w:insideH w:val="none" w:color="auto" w:sz="0" w:space="0"/>
            <w:insideV w:val="none" w:color="auto" w:sz="0" w:space="0"/>
          </w:tblBorders>
          <w:tblCellMar>
            <w:top w:w="84" w:type="dxa"/>
            <w:left w:w="84" w:type="dxa"/>
            <w:bottom w:w="84" w:type="dxa"/>
            <w:right w:w="84" w:type="dxa"/>
          </w:tblCellMar>
        </w:tblPrEx>
        <w:trPr>
          <w:tblCellSpacing w:w="0" w:type="dxa"/>
        </w:trPr>
        <w:tc>
          <w:tcPr>
            <w:tcW w:w="3800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373A9E9B">
            <w:pPr>
              <w:spacing w:before="100" w:beforeAutospacing="1" w:after="119" w:line="240" w:lineRule="auto"/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eastAsia="Times New Roman" w:cs="Times New Roman"/>
                <w:sz w:val="16"/>
                <w:szCs w:val="16"/>
                <w:lang w:eastAsia="sk-SK"/>
              </w:rPr>
              <w:t>e) ostatné kapitálové fondy (účet 413):</w:t>
            </w:r>
          </w:p>
        </w:tc>
        <w:tc>
          <w:tcPr>
            <w:tcW w:w="1199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5EE37487">
            <w:pPr>
              <w:spacing w:before="100" w:beforeAutospacing="1" w:after="119" w:line="240" w:lineRule="auto"/>
              <w:jc w:val="center"/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  <w:t>0</w:t>
            </w:r>
          </w:p>
        </w:tc>
      </w:tr>
      <w:tr w14:paraId="14D1390D">
        <w:tblPrEx>
          <w:tblBorders>
            <w:top w:val="outset" w:color="000000" w:sz="6" w:space="0"/>
            <w:left w:val="outset" w:color="000000" w:sz="6" w:space="0"/>
            <w:bottom w:val="outset" w:color="000000" w:sz="6" w:space="0"/>
            <w:right w:val="outset" w:color="000000" w:sz="6" w:space="0"/>
            <w:insideH w:val="none" w:color="auto" w:sz="0" w:space="0"/>
            <w:insideV w:val="none" w:color="auto" w:sz="0" w:space="0"/>
          </w:tblBorders>
          <w:tblCellMar>
            <w:top w:w="84" w:type="dxa"/>
            <w:left w:w="84" w:type="dxa"/>
            <w:bottom w:w="84" w:type="dxa"/>
            <w:right w:w="84" w:type="dxa"/>
          </w:tblCellMar>
        </w:tblPrEx>
        <w:trPr>
          <w:tblCellSpacing w:w="0" w:type="dxa"/>
        </w:trPr>
        <w:tc>
          <w:tcPr>
            <w:tcW w:w="3800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59567CE9">
            <w:pPr>
              <w:spacing w:before="100" w:beforeAutospacing="1" w:after="119" w:line="240" w:lineRule="auto"/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eastAsia="Times New Roman" w:cs="Times New Roman"/>
                <w:sz w:val="16"/>
                <w:szCs w:val="16"/>
                <w:lang w:eastAsia="sk-SK"/>
              </w:rPr>
              <w:t>f) oceňovacie rozdiely nezahrnuté do výsledku hospodárenia (účet 414, 415, 416):</w:t>
            </w:r>
          </w:p>
        </w:tc>
        <w:tc>
          <w:tcPr>
            <w:tcW w:w="1199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6602CF22">
            <w:pPr>
              <w:spacing w:before="100" w:beforeAutospacing="1" w:after="119" w:line="240" w:lineRule="auto"/>
              <w:jc w:val="center"/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  <w:t>0</w:t>
            </w:r>
          </w:p>
        </w:tc>
      </w:tr>
      <w:tr w14:paraId="00B3434B">
        <w:tblPrEx>
          <w:tblBorders>
            <w:top w:val="outset" w:color="000000" w:sz="6" w:space="0"/>
            <w:left w:val="outset" w:color="000000" w:sz="6" w:space="0"/>
            <w:bottom w:val="outset" w:color="000000" w:sz="6" w:space="0"/>
            <w:right w:val="outset" w:color="000000" w:sz="6" w:space="0"/>
            <w:insideH w:val="none" w:color="auto" w:sz="0" w:space="0"/>
            <w:insideV w:val="none" w:color="auto" w:sz="0" w:space="0"/>
          </w:tblBorders>
          <w:tblCellMar>
            <w:top w:w="84" w:type="dxa"/>
            <w:left w:w="84" w:type="dxa"/>
            <w:bottom w:w="84" w:type="dxa"/>
            <w:right w:w="84" w:type="dxa"/>
          </w:tblCellMar>
        </w:tblPrEx>
        <w:trPr>
          <w:tblCellSpacing w:w="0" w:type="dxa"/>
        </w:trPr>
        <w:tc>
          <w:tcPr>
            <w:tcW w:w="3800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39865834">
            <w:pPr>
              <w:spacing w:before="100" w:beforeAutospacing="1" w:after="119" w:line="240" w:lineRule="auto"/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eastAsia="Times New Roman" w:cs="Times New Roman"/>
                <w:sz w:val="16"/>
                <w:szCs w:val="16"/>
                <w:lang w:eastAsia="sk-SK"/>
              </w:rPr>
              <w:t>g) ostatné fondy tvorené zo zisku (účet 423, 427):</w:t>
            </w:r>
          </w:p>
        </w:tc>
        <w:tc>
          <w:tcPr>
            <w:tcW w:w="1199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71F28A5F">
            <w:pPr>
              <w:spacing w:before="100" w:beforeAutospacing="1" w:after="119" w:line="240" w:lineRule="auto"/>
              <w:jc w:val="center"/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  <w:t>0</w:t>
            </w:r>
          </w:p>
        </w:tc>
      </w:tr>
      <w:tr w14:paraId="57ADD864">
        <w:tblPrEx>
          <w:tblBorders>
            <w:top w:val="outset" w:color="000000" w:sz="6" w:space="0"/>
            <w:left w:val="outset" w:color="000000" w:sz="6" w:space="0"/>
            <w:bottom w:val="outset" w:color="000000" w:sz="6" w:space="0"/>
            <w:right w:val="outset" w:color="000000" w:sz="6" w:space="0"/>
            <w:insideH w:val="none" w:color="auto" w:sz="0" w:space="0"/>
            <w:insideV w:val="none" w:color="auto" w:sz="0" w:space="0"/>
          </w:tblBorders>
          <w:tblCellMar>
            <w:top w:w="84" w:type="dxa"/>
            <w:left w:w="84" w:type="dxa"/>
            <w:bottom w:w="84" w:type="dxa"/>
            <w:right w:w="84" w:type="dxa"/>
          </w:tblCellMar>
        </w:tblPrEx>
        <w:trPr>
          <w:tblCellSpacing w:w="0" w:type="dxa"/>
        </w:trPr>
        <w:tc>
          <w:tcPr>
            <w:tcW w:w="3800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7829538F">
            <w:pPr>
              <w:spacing w:before="100" w:beforeAutospacing="1" w:after="119" w:line="240" w:lineRule="auto"/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eastAsia="Times New Roman" w:cs="Times New Roman"/>
                <w:sz w:val="16"/>
                <w:szCs w:val="16"/>
                <w:lang w:eastAsia="sk-SK"/>
              </w:rPr>
              <w:t>h) nerozdelený zisk minulých rokov (účet 428):</w:t>
            </w:r>
          </w:p>
        </w:tc>
        <w:tc>
          <w:tcPr>
            <w:tcW w:w="1199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64778172">
            <w:pPr>
              <w:spacing w:before="100" w:beforeAutospacing="1" w:after="119" w:line="240" w:lineRule="auto"/>
              <w:jc w:val="center"/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  <w:t>0</w:t>
            </w:r>
          </w:p>
        </w:tc>
      </w:tr>
      <w:tr w14:paraId="5002C1B8">
        <w:tblPrEx>
          <w:tblBorders>
            <w:top w:val="outset" w:color="000000" w:sz="6" w:space="0"/>
            <w:left w:val="outset" w:color="000000" w:sz="6" w:space="0"/>
            <w:bottom w:val="outset" w:color="000000" w:sz="6" w:space="0"/>
            <w:right w:val="outset" w:color="000000" w:sz="6" w:space="0"/>
            <w:insideH w:val="none" w:color="auto" w:sz="0" w:space="0"/>
            <w:insideV w:val="none" w:color="auto" w:sz="0" w:space="0"/>
          </w:tblBorders>
          <w:tblCellMar>
            <w:top w:w="84" w:type="dxa"/>
            <w:left w:w="84" w:type="dxa"/>
            <w:bottom w:w="84" w:type="dxa"/>
            <w:right w:w="84" w:type="dxa"/>
          </w:tblCellMar>
        </w:tblPrEx>
        <w:trPr>
          <w:tblCellSpacing w:w="0" w:type="dxa"/>
        </w:trPr>
        <w:tc>
          <w:tcPr>
            <w:tcW w:w="3800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43535656">
            <w:pPr>
              <w:spacing w:before="100" w:beforeAutospacing="1" w:after="119" w:line="240" w:lineRule="auto"/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eastAsia="Times New Roman" w:cs="Times New Roman"/>
                <w:sz w:val="16"/>
                <w:szCs w:val="16"/>
                <w:lang w:eastAsia="sk-SK"/>
              </w:rPr>
              <w:t>i) neuhradená strata minulých rokov (účet 429):</w:t>
            </w:r>
          </w:p>
        </w:tc>
        <w:tc>
          <w:tcPr>
            <w:tcW w:w="1199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6F23EB32">
            <w:pPr>
              <w:spacing w:before="100" w:beforeAutospacing="1" w:after="119" w:line="240" w:lineRule="auto"/>
              <w:jc w:val="center"/>
              <w:rPr>
                <w:rFonts w:hint="default" w:ascii="Times New Roman" w:hAnsi="Times New Roman" w:eastAsia="Times New Roman" w:cs="Times New Roman"/>
                <w:sz w:val="24"/>
                <w:szCs w:val="24"/>
                <w:lang w:val="en-US" w:eastAsia="sk-SK"/>
              </w:rPr>
            </w:pPr>
            <w:r>
              <w:rPr>
                <w:rFonts w:hint="default" w:ascii="Times New Roman" w:hAnsi="Times New Roman" w:eastAsia="Times New Roman" w:cs="Times New Roman"/>
                <w:sz w:val="24"/>
                <w:szCs w:val="24"/>
                <w:lang w:val="en-US" w:eastAsia="sk-SK"/>
              </w:rPr>
              <w:t>0</w:t>
            </w:r>
          </w:p>
        </w:tc>
      </w:tr>
      <w:tr w14:paraId="1B343766">
        <w:tblPrEx>
          <w:tblBorders>
            <w:top w:val="outset" w:color="000000" w:sz="6" w:space="0"/>
            <w:left w:val="outset" w:color="000000" w:sz="6" w:space="0"/>
            <w:bottom w:val="outset" w:color="000000" w:sz="6" w:space="0"/>
            <w:right w:val="outset" w:color="000000" w:sz="6" w:space="0"/>
            <w:insideH w:val="none" w:color="auto" w:sz="0" w:space="0"/>
            <w:insideV w:val="none" w:color="auto" w:sz="0" w:space="0"/>
          </w:tblBorders>
          <w:tblCellMar>
            <w:top w:w="84" w:type="dxa"/>
            <w:left w:w="84" w:type="dxa"/>
            <w:bottom w:w="84" w:type="dxa"/>
            <w:right w:w="84" w:type="dxa"/>
          </w:tblCellMar>
        </w:tblPrEx>
        <w:trPr>
          <w:tblCellSpacing w:w="0" w:type="dxa"/>
        </w:trPr>
        <w:tc>
          <w:tcPr>
            <w:tcW w:w="3800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14CE80B2">
            <w:pPr>
              <w:spacing w:before="100" w:beforeAutospacing="1" w:after="119" w:line="240" w:lineRule="auto"/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eastAsia="Times New Roman" w:cs="Times New Roman"/>
                <w:sz w:val="16"/>
                <w:szCs w:val="16"/>
                <w:lang w:eastAsia="sk-SK"/>
              </w:rPr>
              <w:t>j) účtovný zisk alebo účtovná strata (účet 431):</w:t>
            </w:r>
          </w:p>
        </w:tc>
        <w:tc>
          <w:tcPr>
            <w:tcW w:w="1199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512BDFC4">
            <w:pPr>
              <w:spacing w:before="100" w:beforeAutospacing="1" w:after="119" w:line="240" w:lineRule="auto"/>
              <w:jc w:val="center"/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  <w:t>0</w:t>
            </w:r>
          </w:p>
        </w:tc>
      </w:tr>
      <w:tr w14:paraId="61B0933E">
        <w:tblPrEx>
          <w:tblBorders>
            <w:top w:val="outset" w:color="000000" w:sz="6" w:space="0"/>
            <w:left w:val="outset" w:color="000000" w:sz="6" w:space="0"/>
            <w:bottom w:val="outset" w:color="000000" w:sz="6" w:space="0"/>
            <w:right w:val="outset" w:color="000000" w:sz="6" w:space="0"/>
            <w:insideH w:val="none" w:color="auto" w:sz="0" w:space="0"/>
            <w:insideV w:val="none" w:color="auto" w:sz="0" w:space="0"/>
          </w:tblBorders>
          <w:tblCellMar>
            <w:top w:w="84" w:type="dxa"/>
            <w:left w:w="84" w:type="dxa"/>
            <w:bottom w:w="84" w:type="dxa"/>
            <w:right w:w="84" w:type="dxa"/>
          </w:tblCellMar>
        </w:tblPrEx>
        <w:trPr>
          <w:tblCellSpacing w:w="0" w:type="dxa"/>
        </w:trPr>
        <w:tc>
          <w:tcPr>
            <w:tcW w:w="3800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3D3E0BB0">
            <w:pPr>
              <w:spacing w:before="100" w:beforeAutospacing="1" w:after="119" w:line="240" w:lineRule="auto"/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eastAsia="Times New Roman" w:cs="Times New Roman"/>
                <w:sz w:val="16"/>
                <w:szCs w:val="16"/>
                <w:lang w:eastAsia="sk-SK"/>
              </w:rPr>
              <w:t>k) vyplatené dividendy:</w:t>
            </w:r>
          </w:p>
        </w:tc>
        <w:tc>
          <w:tcPr>
            <w:tcW w:w="1199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10532B4B">
            <w:pPr>
              <w:spacing w:before="100" w:beforeAutospacing="1" w:after="119" w:line="240" w:lineRule="auto"/>
              <w:jc w:val="center"/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  <w:t>0</w:t>
            </w:r>
          </w:p>
        </w:tc>
      </w:tr>
      <w:tr w14:paraId="6B664BBE">
        <w:tblPrEx>
          <w:tblBorders>
            <w:top w:val="outset" w:color="000000" w:sz="6" w:space="0"/>
            <w:left w:val="outset" w:color="000000" w:sz="6" w:space="0"/>
            <w:bottom w:val="outset" w:color="000000" w:sz="6" w:space="0"/>
            <w:right w:val="outset" w:color="000000" w:sz="6" w:space="0"/>
            <w:insideH w:val="none" w:color="auto" w:sz="0" w:space="0"/>
            <w:insideV w:val="none" w:color="auto" w:sz="0" w:space="0"/>
          </w:tblBorders>
          <w:tblCellMar>
            <w:top w:w="84" w:type="dxa"/>
            <w:left w:w="84" w:type="dxa"/>
            <w:bottom w:w="84" w:type="dxa"/>
            <w:right w:w="84" w:type="dxa"/>
          </w:tblCellMar>
        </w:tblPrEx>
        <w:trPr>
          <w:tblCellSpacing w:w="0" w:type="dxa"/>
        </w:trPr>
        <w:tc>
          <w:tcPr>
            <w:tcW w:w="3800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4E0D97CD">
            <w:pPr>
              <w:spacing w:before="100" w:beforeAutospacing="1" w:after="119" w:line="240" w:lineRule="auto"/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eastAsia="Times New Roman" w:cs="Times New Roman"/>
                <w:sz w:val="16"/>
                <w:szCs w:val="16"/>
                <w:lang w:eastAsia="sk-SK"/>
              </w:rPr>
              <w:t>l) ďalšie zmeny vlastného imania:</w:t>
            </w:r>
          </w:p>
        </w:tc>
        <w:tc>
          <w:tcPr>
            <w:tcW w:w="1199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7A856AFC">
            <w:pPr>
              <w:spacing w:before="100" w:beforeAutospacing="1" w:after="119" w:line="240" w:lineRule="auto"/>
              <w:jc w:val="center"/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  <w:t>0</w:t>
            </w:r>
          </w:p>
        </w:tc>
      </w:tr>
      <w:tr w14:paraId="490CF255">
        <w:tblPrEx>
          <w:tblBorders>
            <w:top w:val="outset" w:color="000000" w:sz="6" w:space="0"/>
            <w:left w:val="outset" w:color="000000" w:sz="6" w:space="0"/>
            <w:bottom w:val="outset" w:color="000000" w:sz="6" w:space="0"/>
            <w:right w:val="outset" w:color="000000" w:sz="6" w:space="0"/>
            <w:insideH w:val="none" w:color="auto" w:sz="0" w:space="0"/>
            <w:insideV w:val="none" w:color="auto" w:sz="0" w:space="0"/>
          </w:tblBorders>
          <w:tblCellMar>
            <w:top w:w="84" w:type="dxa"/>
            <w:left w:w="84" w:type="dxa"/>
            <w:bottom w:w="84" w:type="dxa"/>
            <w:right w:w="84" w:type="dxa"/>
          </w:tblCellMar>
        </w:tblPrEx>
        <w:trPr>
          <w:tblCellSpacing w:w="0" w:type="dxa"/>
        </w:trPr>
        <w:tc>
          <w:tcPr>
            <w:tcW w:w="3800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4E749E26">
            <w:pPr>
              <w:spacing w:before="100" w:beforeAutospacing="1" w:after="119" w:line="240" w:lineRule="auto"/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eastAsia="Times New Roman" w:cs="Times New Roman"/>
                <w:sz w:val="16"/>
                <w:szCs w:val="16"/>
                <w:lang w:eastAsia="sk-SK"/>
              </w:rPr>
              <w:t xml:space="preserve">m) zmeny účtované na účte fyzickej osoby (účet 491): </w:t>
            </w:r>
          </w:p>
        </w:tc>
        <w:tc>
          <w:tcPr>
            <w:tcW w:w="1199" w:type="pc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</w:tcPr>
          <w:p w14:paraId="6AE407D2">
            <w:pPr>
              <w:spacing w:before="100" w:beforeAutospacing="1" w:after="119" w:line="240" w:lineRule="auto"/>
              <w:jc w:val="center"/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  <w:t>0</w:t>
            </w:r>
          </w:p>
        </w:tc>
      </w:tr>
    </w:tbl>
    <w:p w14:paraId="504DA388">
      <w:pPr>
        <w:spacing w:before="100" w:beforeAutospacing="1" w:after="0" w:line="240" w:lineRule="auto"/>
        <w:rPr>
          <w:rFonts w:ascii="Times New Roman" w:hAnsi="Times New Roman" w:eastAsia="Times New Roman" w:cs="Times New Roman"/>
          <w:sz w:val="24"/>
          <w:szCs w:val="24"/>
          <w:lang w:eastAsia="sk-SK"/>
        </w:rPr>
      </w:pPr>
    </w:p>
    <w:sectPr>
      <w:headerReference r:id="rId5" w:type="default"/>
      <w:pgSz w:w="11906" w:h="16838"/>
      <w:pgMar w:top="851" w:right="851" w:bottom="851" w:left="851" w:header="708" w:footer="708" w:gutter="0"/>
      <w:cols w:space="708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default"/>
    <w:sig w:usb0="E0002EFF" w:usb1="C000785B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86"/>
    <w:family w:val="swiss"/>
    <w:pitch w:val="default"/>
    <w:sig w:usb0="E4002EFF" w:usb1="C000247B" w:usb2="00000009" w:usb3="00000000" w:csb0="200001FF" w:csb1="00000000"/>
  </w:font>
  <w:font w:name="Calibri">
    <w:panose1 w:val="020F0502020204030204"/>
    <w:charset w:val="EE"/>
    <w:family w:val="swiss"/>
    <w:pitch w:val="default"/>
    <w:sig w:usb0="E4002EFF" w:usb1="C000247B" w:usb2="00000009" w:usb3="00000000" w:csb0="200001FF" w:csb1="00000000"/>
  </w:font>
  <w:font w:name="Calibri">
    <w:panose1 w:val="020F0502020204030204"/>
    <w:charset w:val="00"/>
    <w:family w:val="auto"/>
    <w:pitch w:val="default"/>
    <w:sig w:usb0="E4002EFF" w:usb1="C000247B" w:usb2="00000009" w:usb3="00000000" w:csb0="200001F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Arial Narrow">
    <w:panose1 w:val="020B0606020202030204"/>
    <w:charset w:val="EE"/>
    <w:family w:val="swiss"/>
    <w:pitch w:val="default"/>
    <w:sig w:usb0="00000287" w:usb1="00000800" w:usb2="00000000" w:usb3="00000000" w:csb0="2000009F" w:csb1="DFD7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ourier New">
    <w:panose1 w:val="02070309020205020404"/>
    <w:charset w:val="EE"/>
    <w:family w:val="modern"/>
    <w:pitch w:val="default"/>
    <w:sig w:usb0="E0002EFF" w:usb1="C0007843" w:usb2="00000009" w:usb3="00000000" w:csb0="400001FF" w:csb1="FFFF0000"/>
  </w:font>
  <w:font w:name="Arial">
    <w:panose1 w:val="020B0604020202020204"/>
    <w:charset w:val="EE"/>
    <w:family w:val="swiss"/>
    <w:pitch w:val="default"/>
    <w:sig w:usb0="E0002EFF" w:usb1="C000785B" w:usb2="00000009" w:usb3="00000000" w:csb0="400001FF" w:csb1="FFFF0000"/>
  </w:font>
  <w:font w:name="Arial CE">
    <w:panose1 w:val="020B0604020102020204"/>
    <w:charset w:val="00"/>
    <w:family w:val="auto"/>
    <w:pitch w:val="default"/>
    <w:sig w:usb0="00000000" w:usb1="00000000" w:usb2="00000000" w:usb3="00000000" w:csb0="00000000" w:csb1="00000000"/>
  </w:font>
  <w:font w:name="Trebuchet MS">
    <w:panose1 w:val="020B0603020202020204"/>
    <w:charset w:val="00"/>
    <w:family w:val="auto"/>
    <w:pitch w:val="default"/>
    <w:sig w:usb0="00000687" w:usb1="00000000" w:usb2="00000000" w:usb3="00000000" w:csb0="200000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76" w:lineRule="auto"/>
      </w:pPr>
      <w:r>
        <w:separator/>
      </w:r>
    </w:p>
  </w:footnote>
  <w:footnote w:type="continuationSeparator" w:id="1">
    <w:p>
      <w:pPr>
        <w:spacing w:before="0" w:after="0" w:line="276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3828020">
    <w:pPr>
      <w:pStyle w:val="7"/>
      <w:ind w:left="-397"/>
      <w:rPr>
        <w:rFonts w:hint="default"/>
        <w:lang w:val="sk-SK"/>
      </w:rPr>
    </w:pPr>
    <w:r>
      <w:rPr>
        <w:rFonts w:ascii="Arial" w:hAnsi="Arial" w:cs="Arial"/>
        <w:sz w:val="18"/>
        <w:szCs w:val="18"/>
      </w:rPr>
      <w:t xml:space="preserve">Poznámky Úč POD 3 – 01                                       IČO:    </w:t>
    </w:r>
    <w:r>
      <w:rPr>
        <w:rFonts w:hint="default" w:ascii="Arial" w:hAnsi="Arial" w:cs="Arial"/>
        <w:sz w:val="18"/>
        <w:szCs w:val="18"/>
        <w:lang w:val="sk-SK"/>
      </w:rPr>
      <w:t>56168519</w:t>
    </w:r>
    <w:r>
      <w:rPr>
        <w:rFonts w:ascii="Arial" w:hAnsi="Arial" w:cs="Arial"/>
        <w:sz w:val="18"/>
        <w:szCs w:val="18"/>
      </w:rPr>
      <w:t xml:space="preserve">                                           DIČ: </w:t>
    </w:r>
    <w:r>
      <w:rPr>
        <w:rFonts w:hint="default" w:ascii="Arial" w:hAnsi="Arial" w:cs="Arial"/>
        <w:sz w:val="18"/>
        <w:szCs w:val="18"/>
        <w:lang w:val="sk-SK"/>
      </w:rPr>
      <w:t>2122228339</w:t>
    </w:r>
  </w:p>
  <w:p w14:paraId="307A174E">
    <w:pPr>
      <w:pStyle w:val="6"/>
    </w:pPr>
  </w:p>
  <w:p w14:paraId="56DCD058">
    <w:pPr>
      <w:pStyle w:val="6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92D3CB0"/>
    <w:multiLevelType w:val="multilevel"/>
    <w:tmpl w:val="092D3CB0"/>
    <w:lvl w:ilvl="0" w:tentative="0">
      <w:start w:val="1"/>
      <w:numFmt w:val="bullet"/>
      <w:lvlText w:val=""/>
      <w:lvlJc w:val="left"/>
      <w:pPr>
        <w:tabs>
          <w:tab w:val="left" w:pos="720"/>
        </w:tabs>
        <w:ind w:left="720" w:hanging="360"/>
      </w:pPr>
      <w:rPr>
        <w:rFonts w:hint="default" w:ascii="Symbol" w:hAnsi="Symbol"/>
        <w:sz w:val="20"/>
      </w:rPr>
    </w:lvl>
    <w:lvl w:ilvl="1" w:tentative="0">
      <w:start w:val="1"/>
      <w:numFmt w:val="bullet"/>
      <w:lvlText w:val="o"/>
      <w:lvlJc w:val="left"/>
      <w:pPr>
        <w:tabs>
          <w:tab w:val="left" w:pos="1440"/>
        </w:tabs>
        <w:ind w:left="1440" w:hanging="360"/>
      </w:pPr>
      <w:rPr>
        <w:rFonts w:hint="default" w:ascii="Courier New" w:hAnsi="Courier New"/>
        <w:sz w:val="20"/>
      </w:rPr>
    </w:lvl>
    <w:lvl w:ilvl="2" w:tentative="0">
      <w:start w:val="1"/>
      <w:numFmt w:val="bullet"/>
      <w:lvlText w:val=""/>
      <w:lvlJc w:val="left"/>
      <w:pPr>
        <w:tabs>
          <w:tab w:val="left" w:pos="2160"/>
        </w:tabs>
        <w:ind w:left="2160" w:hanging="360"/>
      </w:pPr>
      <w:rPr>
        <w:rFonts w:hint="default" w:ascii="Wingdings" w:hAnsi="Wingdings"/>
        <w:sz w:val="20"/>
      </w:rPr>
    </w:lvl>
    <w:lvl w:ilvl="3" w:tentative="0">
      <w:start w:val="1"/>
      <w:numFmt w:val="bullet"/>
      <w:lvlText w:val=""/>
      <w:lvlJc w:val="left"/>
      <w:pPr>
        <w:tabs>
          <w:tab w:val="left" w:pos="2880"/>
        </w:tabs>
        <w:ind w:left="2880" w:hanging="360"/>
      </w:pPr>
      <w:rPr>
        <w:rFonts w:hint="default" w:ascii="Wingdings" w:hAnsi="Wingdings"/>
        <w:sz w:val="20"/>
      </w:rPr>
    </w:lvl>
    <w:lvl w:ilvl="4" w:tentative="0">
      <w:start w:val="1"/>
      <w:numFmt w:val="bullet"/>
      <w:lvlText w:val=""/>
      <w:lvlJc w:val="left"/>
      <w:pPr>
        <w:tabs>
          <w:tab w:val="left" w:pos="3600"/>
        </w:tabs>
        <w:ind w:left="3600" w:hanging="360"/>
      </w:pPr>
      <w:rPr>
        <w:rFonts w:hint="default" w:ascii="Wingdings" w:hAnsi="Wingdings"/>
        <w:sz w:val="20"/>
      </w:rPr>
    </w:lvl>
    <w:lvl w:ilvl="5" w:tentative="0">
      <w:start w:val="1"/>
      <w:numFmt w:val="bullet"/>
      <w:lvlText w:val=""/>
      <w:lvlJc w:val="left"/>
      <w:pPr>
        <w:tabs>
          <w:tab w:val="left" w:pos="4320"/>
        </w:tabs>
        <w:ind w:left="4320" w:hanging="360"/>
      </w:pPr>
      <w:rPr>
        <w:rFonts w:hint="default" w:ascii="Wingdings" w:hAnsi="Wingdings"/>
        <w:sz w:val="20"/>
      </w:rPr>
    </w:lvl>
    <w:lvl w:ilvl="6" w:tentative="0">
      <w:start w:val="1"/>
      <w:numFmt w:val="bullet"/>
      <w:lvlText w:val=""/>
      <w:lvlJc w:val="left"/>
      <w:pPr>
        <w:tabs>
          <w:tab w:val="left" w:pos="5040"/>
        </w:tabs>
        <w:ind w:left="5040" w:hanging="360"/>
      </w:pPr>
      <w:rPr>
        <w:rFonts w:hint="default" w:ascii="Wingdings" w:hAnsi="Wingdings"/>
        <w:sz w:val="20"/>
      </w:rPr>
    </w:lvl>
    <w:lvl w:ilvl="7" w:tentative="0">
      <w:start w:val="1"/>
      <w:numFmt w:val="bullet"/>
      <w:lvlText w:val=""/>
      <w:lvlJc w:val="left"/>
      <w:pPr>
        <w:tabs>
          <w:tab w:val="left" w:pos="5760"/>
        </w:tabs>
        <w:ind w:left="5760" w:hanging="360"/>
      </w:pPr>
      <w:rPr>
        <w:rFonts w:hint="default" w:ascii="Wingdings" w:hAnsi="Wingdings"/>
        <w:sz w:val="20"/>
      </w:rPr>
    </w:lvl>
    <w:lvl w:ilvl="8" w:tentative="0">
      <w:start w:val="1"/>
      <w:numFmt w:val="bullet"/>
      <w:lvlText w:val=""/>
      <w:lvlJc w:val="left"/>
      <w:pPr>
        <w:tabs>
          <w:tab w:val="left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1">
    <w:nsid w:val="336D1B02"/>
    <w:multiLevelType w:val="multilevel"/>
    <w:tmpl w:val="336D1B02"/>
    <w:lvl w:ilvl="0" w:tentative="0">
      <w:start w:val="1"/>
      <w:numFmt w:val="bullet"/>
      <w:lvlText w:val=""/>
      <w:lvlJc w:val="left"/>
      <w:pPr>
        <w:tabs>
          <w:tab w:val="left" w:pos="720"/>
        </w:tabs>
        <w:ind w:left="720" w:hanging="360"/>
      </w:pPr>
      <w:rPr>
        <w:rFonts w:hint="default" w:ascii="Symbol" w:hAnsi="Symbol"/>
        <w:sz w:val="20"/>
      </w:rPr>
    </w:lvl>
    <w:lvl w:ilvl="1" w:tentative="0">
      <w:start w:val="1"/>
      <w:numFmt w:val="bullet"/>
      <w:lvlText w:val="o"/>
      <w:lvlJc w:val="left"/>
      <w:pPr>
        <w:tabs>
          <w:tab w:val="left" w:pos="1440"/>
        </w:tabs>
        <w:ind w:left="1440" w:hanging="360"/>
      </w:pPr>
      <w:rPr>
        <w:rFonts w:hint="default" w:ascii="Courier New" w:hAnsi="Courier New"/>
        <w:sz w:val="20"/>
      </w:rPr>
    </w:lvl>
    <w:lvl w:ilvl="2" w:tentative="0">
      <w:start w:val="1"/>
      <w:numFmt w:val="bullet"/>
      <w:lvlText w:val=""/>
      <w:lvlJc w:val="left"/>
      <w:pPr>
        <w:tabs>
          <w:tab w:val="left" w:pos="2160"/>
        </w:tabs>
        <w:ind w:left="2160" w:hanging="360"/>
      </w:pPr>
      <w:rPr>
        <w:rFonts w:hint="default" w:ascii="Wingdings" w:hAnsi="Wingdings"/>
        <w:sz w:val="20"/>
      </w:rPr>
    </w:lvl>
    <w:lvl w:ilvl="3" w:tentative="0">
      <w:start w:val="1"/>
      <w:numFmt w:val="bullet"/>
      <w:lvlText w:val=""/>
      <w:lvlJc w:val="left"/>
      <w:pPr>
        <w:tabs>
          <w:tab w:val="left" w:pos="2880"/>
        </w:tabs>
        <w:ind w:left="2880" w:hanging="360"/>
      </w:pPr>
      <w:rPr>
        <w:rFonts w:hint="default" w:ascii="Wingdings" w:hAnsi="Wingdings"/>
        <w:sz w:val="20"/>
      </w:rPr>
    </w:lvl>
    <w:lvl w:ilvl="4" w:tentative="0">
      <w:start w:val="1"/>
      <w:numFmt w:val="bullet"/>
      <w:lvlText w:val=""/>
      <w:lvlJc w:val="left"/>
      <w:pPr>
        <w:tabs>
          <w:tab w:val="left" w:pos="3600"/>
        </w:tabs>
        <w:ind w:left="3600" w:hanging="360"/>
      </w:pPr>
      <w:rPr>
        <w:rFonts w:hint="default" w:ascii="Wingdings" w:hAnsi="Wingdings"/>
        <w:sz w:val="20"/>
      </w:rPr>
    </w:lvl>
    <w:lvl w:ilvl="5" w:tentative="0">
      <w:start w:val="1"/>
      <w:numFmt w:val="bullet"/>
      <w:lvlText w:val=""/>
      <w:lvlJc w:val="left"/>
      <w:pPr>
        <w:tabs>
          <w:tab w:val="left" w:pos="4320"/>
        </w:tabs>
        <w:ind w:left="4320" w:hanging="360"/>
      </w:pPr>
      <w:rPr>
        <w:rFonts w:hint="default" w:ascii="Wingdings" w:hAnsi="Wingdings"/>
        <w:sz w:val="20"/>
      </w:rPr>
    </w:lvl>
    <w:lvl w:ilvl="6" w:tentative="0">
      <w:start w:val="1"/>
      <w:numFmt w:val="bullet"/>
      <w:lvlText w:val=""/>
      <w:lvlJc w:val="left"/>
      <w:pPr>
        <w:tabs>
          <w:tab w:val="left" w:pos="5040"/>
        </w:tabs>
        <w:ind w:left="5040" w:hanging="360"/>
      </w:pPr>
      <w:rPr>
        <w:rFonts w:hint="default" w:ascii="Wingdings" w:hAnsi="Wingdings"/>
        <w:sz w:val="20"/>
      </w:rPr>
    </w:lvl>
    <w:lvl w:ilvl="7" w:tentative="0">
      <w:start w:val="1"/>
      <w:numFmt w:val="bullet"/>
      <w:lvlText w:val=""/>
      <w:lvlJc w:val="left"/>
      <w:pPr>
        <w:tabs>
          <w:tab w:val="left" w:pos="5760"/>
        </w:tabs>
        <w:ind w:left="5760" w:hanging="360"/>
      </w:pPr>
      <w:rPr>
        <w:rFonts w:hint="default" w:ascii="Wingdings" w:hAnsi="Wingdings"/>
        <w:sz w:val="20"/>
      </w:rPr>
    </w:lvl>
    <w:lvl w:ilvl="8" w:tentative="0">
      <w:start w:val="1"/>
      <w:numFmt w:val="bullet"/>
      <w:lvlText w:val=""/>
      <w:lvlJc w:val="left"/>
      <w:pPr>
        <w:tabs>
          <w:tab w:val="left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2">
    <w:nsid w:val="52DD3891"/>
    <w:multiLevelType w:val="multilevel"/>
    <w:tmpl w:val="52DD3891"/>
    <w:lvl w:ilvl="0" w:tentative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3992EEF"/>
    <w:multiLevelType w:val="multilevel"/>
    <w:tmpl w:val="63992EEF"/>
    <w:lvl w:ilvl="0" w:tentative="0">
      <w:start w:val="1"/>
      <w:numFmt w:val="bullet"/>
      <w:lvlText w:val=""/>
      <w:lvlJc w:val="left"/>
      <w:pPr>
        <w:tabs>
          <w:tab w:val="left" w:pos="720"/>
        </w:tabs>
        <w:ind w:left="720" w:hanging="360"/>
      </w:pPr>
      <w:rPr>
        <w:rFonts w:hint="default" w:ascii="Symbol" w:hAnsi="Symbol"/>
        <w:sz w:val="20"/>
      </w:rPr>
    </w:lvl>
    <w:lvl w:ilvl="1" w:tentative="0">
      <w:start w:val="1"/>
      <w:numFmt w:val="bullet"/>
      <w:lvlText w:val="o"/>
      <w:lvlJc w:val="left"/>
      <w:pPr>
        <w:tabs>
          <w:tab w:val="left" w:pos="1440"/>
        </w:tabs>
        <w:ind w:left="1440" w:hanging="360"/>
      </w:pPr>
      <w:rPr>
        <w:rFonts w:hint="default" w:ascii="Courier New" w:hAnsi="Courier New"/>
        <w:sz w:val="20"/>
      </w:rPr>
    </w:lvl>
    <w:lvl w:ilvl="2" w:tentative="0">
      <w:start w:val="1"/>
      <w:numFmt w:val="bullet"/>
      <w:lvlText w:val=""/>
      <w:lvlJc w:val="left"/>
      <w:pPr>
        <w:tabs>
          <w:tab w:val="left" w:pos="2160"/>
        </w:tabs>
        <w:ind w:left="2160" w:hanging="360"/>
      </w:pPr>
      <w:rPr>
        <w:rFonts w:hint="default" w:ascii="Wingdings" w:hAnsi="Wingdings"/>
        <w:sz w:val="20"/>
      </w:rPr>
    </w:lvl>
    <w:lvl w:ilvl="3" w:tentative="0">
      <w:start w:val="1"/>
      <w:numFmt w:val="bullet"/>
      <w:lvlText w:val=""/>
      <w:lvlJc w:val="left"/>
      <w:pPr>
        <w:tabs>
          <w:tab w:val="left" w:pos="2880"/>
        </w:tabs>
        <w:ind w:left="2880" w:hanging="360"/>
      </w:pPr>
      <w:rPr>
        <w:rFonts w:hint="default" w:ascii="Wingdings" w:hAnsi="Wingdings"/>
        <w:sz w:val="20"/>
      </w:rPr>
    </w:lvl>
    <w:lvl w:ilvl="4" w:tentative="0">
      <w:start w:val="1"/>
      <w:numFmt w:val="bullet"/>
      <w:lvlText w:val=""/>
      <w:lvlJc w:val="left"/>
      <w:pPr>
        <w:tabs>
          <w:tab w:val="left" w:pos="3600"/>
        </w:tabs>
        <w:ind w:left="3600" w:hanging="360"/>
      </w:pPr>
      <w:rPr>
        <w:rFonts w:hint="default" w:ascii="Wingdings" w:hAnsi="Wingdings"/>
        <w:sz w:val="20"/>
      </w:rPr>
    </w:lvl>
    <w:lvl w:ilvl="5" w:tentative="0">
      <w:start w:val="1"/>
      <w:numFmt w:val="bullet"/>
      <w:lvlText w:val=""/>
      <w:lvlJc w:val="left"/>
      <w:pPr>
        <w:tabs>
          <w:tab w:val="left" w:pos="4320"/>
        </w:tabs>
        <w:ind w:left="4320" w:hanging="360"/>
      </w:pPr>
      <w:rPr>
        <w:rFonts w:hint="default" w:ascii="Wingdings" w:hAnsi="Wingdings"/>
        <w:sz w:val="20"/>
      </w:rPr>
    </w:lvl>
    <w:lvl w:ilvl="6" w:tentative="0">
      <w:start w:val="1"/>
      <w:numFmt w:val="bullet"/>
      <w:lvlText w:val=""/>
      <w:lvlJc w:val="left"/>
      <w:pPr>
        <w:tabs>
          <w:tab w:val="left" w:pos="5040"/>
        </w:tabs>
        <w:ind w:left="5040" w:hanging="360"/>
      </w:pPr>
      <w:rPr>
        <w:rFonts w:hint="default" w:ascii="Wingdings" w:hAnsi="Wingdings"/>
        <w:sz w:val="20"/>
      </w:rPr>
    </w:lvl>
    <w:lvl w:ilvl="7" w:tentative="0">
      <w:start w:val="1"/>
      <w:numFmt w:val="bullet"/>
      <w:lvlText w:val=""/>
      <w:lvlJc w:val="left"/>
      <w:pPr>
        <w:tabs>
          <w:tab w:val="left" w:pos="5760"/>
        </w:tabs>
        <w:ind w:left="5760" w:hanging="360"/>
      </w:pPr>
      <w:rPr>
        <w:rFonts w:hint="default" w:ascii="Wingdings" w:hAnsi="Wingdings"/>
        <w:sz w:val="20"/>
      </w:rPr>
    </w:lvl>
    <w:lvl w:ilvl="8" w:tentative="0">
      <w:start w:val="1"/>
      <w:numFmt w:val="bullet"/>
      <w:lvlText w:val=""/>
      <w:lvlJc w:val="left"/>
      <w:pPr>
        <w:tabs>
          <w:tab w:val="left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4">
    <w:nsid w:val="6847498B"/>
    <w:multiLevelType w:val="multilevel"/>
    <w:tmpl w:val="6847498B"/>
    <w:lvl w:ilvl="0" w:tentative="0">
      <w:start w:val="1"/>
      <w:numFmt w:val="bullet"/>
      <w:lvlText w:val=""/>
      <w:lvlJc w:val="left"/>
      <w:pPr>
        <w:tabs>
          <w:tab w:val="left" w:pos="720"/>
        </w:tabs>
        <w:ind w:left="720" w:hanging="360"/>
      </w:pPr>
      <w:rPr>
        <w:rFonts w:hint="default" w:ascii="Symbol" w:hAnsi="Symbol"/>
        <w:sz w:val="20"/>
      </w:rPr>
    </w:lvl>
    <w:lvl w:ilvl="1" w:tentative="0">
      <w:start w:val="1"/>
      <w:numFmt w:val="bullet"/>
      <w:lvlText w:val="o"/>
      <w:lvlJc w:val="left"/>
      <w:pPr>
        <w:tabs>
          <w:tab w:val="left" w:pos="1440"/>
        </w:tabs>
        <w:ind w:left="1440" w:hanging="360"/>
      </w:pPr>
      <w:rPr>
        <w:rFonts w:hint="default" w:ascii="Courier New" w:hAnsi="Courier New"/>
        <w:sz w:val="20"/>
      </w:rPr>
    </w:lvl>
    <w:lvl w:ilvl="2" w:tentative="0">
      <w:start w:val="1"/>
      <w:numFmt w:val="bullet"/>
      <w:lvlText w:val=""/>
      <w:lvlJc w:val="left"/>
      <w:pPr>
        <w:tabs>
          <w:tab w:val="left" w:pos="2160"/>
        </w:tabs>
        <w:ind w:left="2160" w:hanging="360"/>
      </w:pPr>
      <w:rPr>
        <w:rFonts w:hint="default" w:ascii="Wingdings" w:hAnsi="Wingdings"/>
        <w:sz w:val="20"/>
      </w:rPr>
    </w:lvl>
    <w:lvl w:ilvl="3" w:tentative="0">
      <w:start w:val="1"/>
      <w:numFmt w:val="bullet"/>
      <w:lvlText w:val=""/>
      <w:lvlJc w:val="left"/>
      <w:pPr>
        <w:tabs>
          <w:tab w:val="left" w:pos="2880"/>
        </w:tabs>
        <w:ind w:left="2880" w:hanging="360"/>
      </w:pPr>
      <w:rPr>
        <w:rFonts w:hint="default" w:ascii="Wingdings" w:hAnsi="Wingdings"/>
        <w:sz w:val="20"/>
      </w:rPr>
    </w:lvl>
    <w:lvl w:ilvl="4" w:tentative="0">
      <w:start w:val="1"/>
      <w:numFmt w:val="bullet"/>
      <w:lvlText w:val=""/>
      <w:lvlJc w:val="left"/>
      <w:pPr>
        <w:tabs>
          <w:tab w:val="left" w:pos="3600"/>
        </w:tabs>
        <w:ind w:left="3600" w:hanging="360"/>
      </w:pPr>
      <w:rPr>
        <w:rFonts w:hint="default" w:ascii="Wingdings" w:hAnsi="Wingdings"/>
        <w:sz w:val="20"/>
      </w:rPr>
    </w:lvl>
    <w:lvl w:ilvl="5" w:tentative="0">
      <w:start w:val="1"/>
      <w:numFmt w:val="bullet"/>
      <w:lvlText w:val=""/>
      <w:lvlJc w:val="left"/>
      <w:pPr>
        <w:tabs>
          <w:tab w:val="left" w:pos="4320"/>
        </w:tabs>
        <w:ind w:left="4320" w:hanging="360"/>
      </w:pPr>
      <w:rPr>
        <w:rFonts w:hint="default" w:ascii="Wingdings" w:hAnsi="Wingdings"/>
        <w:sz w:val="20"/>
      </w:rPr>
    </w:lvl>
    <w:lvl w:ilvl="6" w:tentative="0">
      <w:start w:val="1"/>
      <w:numFmt w:val="bullet"/>
      <w:lvlText w:val=""/>
      <w:lvlJc w:val="left"/>
      <w:pPr>
        <w:tabs>
          <w:tab w:val="left" w:pos="5040"/>
        </w:tabs>
        <w:ind w:left="5040" w:hanging="360"/>
      </w:pPr>
      <w:rPr>
        <w:rFonts w:hint="default" w:ascii="Wingdings" w:hAnsi="Wingdings"/>
        <w:sz w:val="20"/>
      </w:rPr>
    </w:lvl>
    <w:lvl w:ilvl="7" w:tentative="0">
      <w:start w:val="1"/>
      <w:numFmt w:val="bullet"/>
      <w:lvlText w:val=""/>
      <w:lvlJc w:val="left"/>
      <w:pPr>
        <w:tabs>
          <w:tab w:val="left" w:pos="5760"/>
        </w:tabs>
        <w:ind w:left="5760" w:hanging="360"/>
      </w:pPr>
      <w:rPr>
        <w:rFonts w:hint="default" w:ascii="Wingdings" w:hAnsi="Wingdings"/>
        <w:sz w:val="20"/>
      </w:rPr>
    </w:lvl>
    <w:lvl w:ilvl="8" w:tentative="0">
      <w:start w:val="1"/>
      <w:numFmt w:val="bullet"/>
      <w:lvlText w:val=""/>
      <w:lvlJc w:val="left"/>
      <w:pPr>
        <w:tabs>
          <w:tab w:val="left" w:pos="6480"/>
        </w:tabs>
        <w:ind w:left="6480" w:hanging="360"/>
      </w:pPr>
      <w:rPr>
        <w:rFonts w:hint="default" w:ascii="Wingdings" w:hAnsi="Wingdings"/>
        <w:sz w:val="20"/>
      </w:rPr>
    </w:lvl>
  </w:abstractNum>
  <w:num w:numId="1">
    <w:abstractNumId w:val="2"/>
  </w:num>
  <w:num w:numId="2">
    <w:abstractNumId w:val="4"/>
    <w:lvlOverride w:ilvl="0">
      <w:startOverride w:val="1"/>
    </w:lvlOverride>
  </w:num>
  <w:num w:numId="3">
    <w:abstractNumId w:val="3"/>
  </w:num>
  <w:num w:numId="4">
    <w:abstractNumId w:val="0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bordersDoNotSurroundHeader w:val="0"/>
  <w:bordersDoNotSurroundFooter w:val="0"/>
  <w:documentProtection w:enforcement="0"/>
  <w:defaultTabStop w:val="708"/>
  <w:hyphenationZone w:val="425"/>
  <w:displayHorizontalDrawingGridEvery w:val="1"/>
  <w:displayVerticalDrawingGridEvery w:val="1"/>
  <w:noPunctuationKerning w:val="1"/>
  <w:characterSpacingControl w:val="doNotCompress"/>
  <w:footnotePr>
    <w:footnote w:id="0"/>
    <w:footnote w:id="1"/>
  </w:footnotePr>
  <w:endnotePr>
    <w:endnote w:id="0"/>
    <w:endnote w:id="1"/>
  </w:endnotePr>
  <w:compat>
    <w:doNotExpandShiftReturn/>
    <w:doNotWrapTextWithPunct/>
    <w:doNotUseEastAsianBreak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07763"/>
    <w:rsid w:val="00022D6A"/>
    <w:rsid w:val="00036B7E"/>
    <w:rsid w:val="00047C2B"/>
    <w:rsid w:val="00052B23"/>
    <w:rsid w:val="00087A6C"/>
    <w:rsid w:val="000A02DB"/>
    <w:rsid w:val="000C7066"/>
    <w:rsid w:val="000D02E5"/>
    <w:rsid w:val="000D1B02"/>
    <w:rsid w:val="000D7F75"/>
    <w:rsid w:val="00132BC5"/>
    <w:rsid w:val="00141004"/>
    <w:rsid w:val="001451FF"/>
    <w:rsid w:val="0019205D"/>
    <w:rsid w:val="001D50DC"/>
    <w:rsid w:val="001E2740"/>
    <w:rsid w:val="00233529"/>
    <w:rsid w:val="002A6EAB"/>
    <w:rsid w:val="002D2A40"/>
    <w:rsid w:val="0033505D"/>
    <w:rsid w:val="00382CFD"/>
    <w:rsid w:val="003B6EB5"/>
    <w:rsid w:val="003E5988"/>
    <w:rsid w:val="00412013"/>
    <w:rsid w:val="004169FF"/>
    <w:rsid w:val="004227ED"/>
    <w:rsid w:val="00446EEC"/>
    <w:rsid w:val="00451011"/>
    <w:rsid w:val="004777FE"/>
    <w:rsid w:val="0049615B"/>
    <w:rsid w:val="004C49BC"/>
    <w:rsid w:val="0052162F"/>
    <w:rsid w:val="005A24A1"/>
    <w:rsid w:val="005B1AEB"/>
    <w:rsid w:val="005F587F"/>
    <w:rsid w:val="0061799B"/>
    <w:rsid w:val="00633CAB"/>
    <w:rsid w:val="0063766D"/>
    <w:rsid w:val="006F7D4F"/>
    <w:rsid w:val="00707763"/>
    <w:rsid w:val="007643FE"/>
    <w:rsid w:val="00796178"/>
    <w:rsid w:val="007A034D"/>
    <w:rsid w:val="008B268A"/>
    <w:rsid w:val="008F1763"/>
    <w:rsid w:val="00950943"/>
    <w:rsid w:val="00954579"/>
    <w:rsid w:val="009607BE"/>
    <w:rsid w:val="009821B3"/>
    <w:rsid w:val="009912C2"/>
    <w:rsid w:val="00991341"/>
    <w:rsid w:val="00A24D0D"/>
    <w:rsid w:val="00A91A4E"/>
    <w:rsid w:val="00AF1C90"/>
    <w:rsid w:val="00B074E8"/>
    <w:rsid w:val="00B12C69"/>
    <w:rsid w:val="00B75C42"/>
    <w:rsid w:val="00B916F5"/>
    <w:rsid w:val="00C06175"/>
    <w:rsid w:val="00C42A05"/>
    <w:rsid w:val="00C469F3"/>
    <w:rsid w:val="00C564B7"/>
    <w:rsid w:val="00C81039"/>
    <w:rsid w:val="00D117CD"/>
    <w:rsid w:val="00D554CA"/>
    <w:rsid w:val="00D91CA3"/>
    <w:rsid w:val="00DA7437"/>
    <w:rsid w:val="00DC7FA3"/>
    <w:rsid w:val="00E12173"/>
    <w:rsid w:val="00E41977"/>
    <w:rsid w:val="00E476E0"/>
    <w:rsid w:val="00E61694"/>
    <w:rsid w:val="00EB06A0"/>
    <w:rsid w:val="00F026DB"/>
    <w:rsid w:val="00F152D0"/>
    <w:rsid w:val="00F3320F"/>
    <w:rsid w:val="00F41CF5"/>
    <w:rsid w:val="00F85034"/>
    <w:rsid w:val="00F93792"/>
    <w:rsid w:val="00FB715A"/>
    <w:rsid w:val="04E87C45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SimSun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200" w:line="276" w:lineRule="auto"/>
    </w:pPr>
    <w:rPr>
      <w:rFonts w:asciiTheme="minorHAnsi" w:hAnsiTheme="minorHAnsi" w:eastAsiaTheme="minorHAnsi" w:cstheme="minorBidi"/>
      <w:sz w:val="22"/>
      <w:szCs w:val="22"/>
      <w:lang w:val="sk-SK" w:eastAsia="en-US" w:bidi="ar-SA"/>
    </w:rPr>
  </w:style>
  <w:style w:type="character" w:default="1" w:styleId="2">
    <w:name w:val="Default Paragraph Font"/>
    <w:semiHidden/>
    <w:unhideWhenUsed/>
    <w:uiPriority w:val="1"/>
  </w:style>
  <w:style w:type="table" w:default="1" w:styleId="3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Balloon Text"/>
    <w:basedOn w:val="1"/>
    <w:link w:val="10"/>
    <w:semiHidden/>
    <w:unhideWhenUsed/>
    <w:qFormat/>
    <w:uiPriority w:val="99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5">
    <w:name w:val="footer"/>
    <w:basedOn w:val="1"/>
    <w:link w:val="9"/>
    <w:unhideWhenUsed/>
    <w:qFormat/>
    <w:uiPriority w:val="99"/>
    <w:pPr>
      <w:tabs>
        <w:tab w:val="center" w:pos="4536"/>
        <w:tab w:val="right" w:pos="9072"/>
      </w:tabs>
      <w:spacing w:after="0" w:line="240" w:lineRule="auto"/>
    </w:pPr>
  </w:style>
  <w:style w:type="paragraph" w:styleId="6">
    <w:name w:val="header"/>
    <w:basedOn w:val="1"/>
    <w:link w:val="8"/>
    <w:unhideWhenUsed/>
    <w:qFormat/>
    <w:uiPriority w:val="99"/>
    <w:pPr>
      <w:tabs>
        <w:tab w:val="center" w:pos="4536"/>
        <w:tab w:val="right" w:pos="9072"/>
      </w:tabs>
      <w:spacing w:after="0" w:line="240" w:lineRule="auto"/>
    </w:pPr>
  </w:style>
  <w:style w:type="paragraph" w:styleId="7">
    <w:name w:val="Normal (Web)"/>
    <w:basedOn w:val="1"/>
    <w:semiHidden/>
    <w:unhideWhenUsed/>
    <w:qFormat/>
    <w:uiPriority w:val="99"/>
    <w:pPr>
      <w:spacing w:before="100" w:beforeAutospacing="1" w:after="119" w:line="240" w:lineRule="auto"/>
    </w:pPr>
    <w:rPr>
      <w:rFonts w:ascii="Times New Roman" w:hAnsi="Times New Roman" w:eastAsia="Times New Roman" w:cs="Times New Roman"/>
      <w:sz w:val="24"/>
      <w:szCs w:val="24"/>
      <w:lang w:eastAsia="sk-SK"/>
    </w:rPr>
  </w:style>
  <w:style w:type="character" w:customStyle="1" w:styleId="8">
    <w:name w:val="Hlavička Char"/>
    <w:basedOn w:val="2"/>
    <w:link w:val="6"/>
    <w:qFormat/>
    <w:uiPriority w:val="99"/>
  </w:style>
  <w:style w:type="character" w:customStyle="1" w:styleId="9">
    <w:name w:val="Päta Char"/>
    <w:basedOn w:val="2"/>
    <w:link w:val="5"/>
    <w:qFormat/>
    <w:uiPriority w:val="99"/>
  </w:style>
  <w:style w:type="character" w:customStyle="1" w:styleId="10">
    <w:name w:val="Text bubliny Char"/>
    <w:basedOn w:val="2"/>
    <w:link w:val="4"/>
    <w:semiHidden/>
    <w:qFormat/>
    <w:uiPriority w:val="99"/>
    <w:rPr>
      <w:rFonts w:ascii="Tahoma" w:hAnsi="Tahoma" w:cs="Tahoma"/>
      <w:sz w:val="16"/>
      <w:szCs w:val="16"/>
    </w:rPr>
  </w:style>
  <w:style w:type="paragraph" w:styleId="11">
    <w:name w:val="List Paragraph"/>
    <w:basedOn w:val="1"/>
    <w:qFormat/>
    <w:uiPriority w:val="34"/>
    <w:pPr>
      <w:ind w:left="720"/>
      <w:contextualSpacing/>
    </w:p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1.xml"/><Relationship Id="rId7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5FFF6C9-BE45-4507-B9D0-BECA342C8FEB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HP Inc.</Company>
  <Pages>5</Pages>
  <Words>1111</Words>
  <Characters>6337</Characters>
  <Lines>52</Lines>
  <Paragraphs>14</Paragraphs>
  <TotalTime>35</TotalTime>
  <ScaleCrop>false</ScaleCrop>
  <LinksUpToDate>false</LinksUpToDate>
  <CharactersWithSpaces>7434</CharactersWithSpaces>
  <Application>WPS Office_12.2.0.21179_F1E327BC-269C-435d-A152-05C5408002CA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2025-03-05T17:48:00Z</dcterms:created>
  <dc:creator>Mária Langová</dc:creator>
  <cp:lastModifiedBy>Henrieta Ilavská</cp:lastModifiedBy>
  <cp:lastPrinted>2023-03-11T09:55:00Z</cp:lastPrinted>
  <dcterms:modified xsi:type="dcterms:W3CDTF">2025-06-15T19:24:44Z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1033-12.2.0.21179</vt:lpwstr>
  </property>
  <property fmtid="{D5CDD505-2E9C-101B-9397-08002B2CF9AE}" pid="3" name="ICV">
    <vt:lpwstr>0E74CBCC07024D2C93414328E54A3A72_12</vt:lpwstr>
  </property>
</Properties>
</file>