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15F33" w:rsidRPr="00B21C77" w:rsidRDefault="00E15F33" w:rsidP="00E15F33">
      <w:pPr>
        <w:keepNext/>
        <w:tabs>
          <w:tab w:val="num" w:pos="360"/>
        </w:tabs>
        <w:ind w:left="360" w:hanging="360"/>
        <w:outlineLvl w:val="0"/>
        <w:rPr>
          <w:rFonts w:asciiTheme="minorHAnsi" w:hAnsiTheme="minorHAnsi"/>
          <w:b/>
          <w:i/>
          <w:caps/>
          <w:szCs w:val="20"/>
        </w:rPr>
      </w:pPr>
      <w:bookmarkStart w:id="0" w:name="_Toc530739899"/>
      <w:r w:rsidRPr="00B21C77">
        <w:rPr>
          <w:rFonts w:asciiTheme="minorHAnsi" w:hAnsiTheme="minorHAnsi"/>
          <w:b/>
          <w:i/>
          <w:caps/>
          <w:szCs w:val="20"/>
        </w:rPr>
        <w:t xml:space="preserve">Informácie o účtovných zásadách a účtovných metódach  </w:t>
      </w:r>
      <w:bookmarkEnd w:id="0"/>
    </w:p>
    <w:p w:rsidR="00E15F33" w:rsidRPr="00B21C77" w:rsidRDefault="00E15F33" w:rsidP="00E15F33">
      <w:pPr>
        <w:ind w:left="426"/>
        <w:jc w:val="both"/>
        <w:rPr>
          <w:rFonts w:asciiTheme="minorHAnsi" w:hAnsiTheme="minorHAnsi"/>
          <w:sz w:val="18"/>
          <w:szCs w:val="20"/>
        </w:rPr>
      </w:pPr>
    </w:p>
    <w:p w:rsidR="00E15F33" w:rsidRPr="00F77EE4" w:rsidRDefault="00E15F33" w:rsidP="00E15F33">
      <w:pPr>
        <w:tabs>
          <w:tab w:val="num" w:pos="360"/>
        </w:tabs>
        <w:ind w:left="426" w:hanging="426"/>
        <w:jc w:val="both"/>
        <w:rPr>
          <w:rFonts w:asciiTheme="minorHAnsi" w:hAnsiTheme="minorHAnsi"/>
          <w:b/>
          <w:i/>
          <w:sz w:val="18"/>
          <w:szCs w:val="20"/>
        </w:rPr>
      </w:pPr>
      <w:r w:rsidRPr="00F77EE4">
        <w:rPr>
          <w:rFonts w:asciiTheme="minorHAnsi" w:hAnsiTheme="minorHAnsi"/>
          <w:b/>
          <w:i/>
          <w:sz w:val="18"/>
          <w:szCs w:val="20"/>
        </w:rPr>
        <w:t>Východiská pre zostavenie účtovnej závierky</w:t>
      </w:r>
    </w:p>
    <w:p w:rsidR="00E15F33" w:rsidRPr="00B21C77" w:rsidRDefault="00E15F33" w:rsidP="00E15F33">
      <w:pPr>
        <w:ind w:left="142"/>
        <w:jc w:val="both"/>
        <w:rPr>
          <w:rFonts w:asciiTheme="minorHAnsi" w:hAnsiTheme="minorHAnsi"/>
          <w:sz w:val="18"/>
          <w:szCs w:val="20"/>
        </w:rPr>
      </w:pPr>
      <w:r w:rsidRPr="00B21C77">
        <w:rPr>
          <w:rFonts w:asciiTheme="minorHAnsi" w:hAnsiTheme="minorHAnsi"/>
          <w:sz w:val="18"/>
          <w:szCs w:val="20"/>
        </w:rPr>
        <w:t xml:space="preserve">Účtovná závierka bola zostavená za predpokladu, že </w:t>
      </w:r>
      <w:r w:rsidR="00F77EE4">
        <w:rPr>
          <w:rFonts w:asciiTheme="minorHAnsi" w:hAnsiTheme="minorHAnsi"/>
          <w:sz w:val="18"/>
          <w:szCs w:val="20"/>
        </w:rPr>
        <w:t>s</w:t>
      </w:r>
      <w:r w:rsidRPr="00B21C77">
        <w:rPr>
          <w:rFonts w:asciiTheme="minorHAnsi" w:hAnsiTheme="minorHAnsi"/>
          <w:sz w:val="18"/>
          <w:szCs w:val="20"/>
        </w:rPr>
        <w:t>poločnosť bude nepretržite pokračovať vo svojej činnosti</w:t>
      </w:r>
      <w:r w:rsidR="00F77EE4">
        <w:rPr>
          <w:rFonts w:asciiTheme="minorHAnsi" w:hAnsiTheme="minorHAnsi"/>
          <w:sz w:val="18"/>
          <w:szCs w:val="20"/>
        </w:rPr>
        <w:br/>
      </w:r>
      <w:r w:rsidRPr="00B21C77">
        <w:rPr>
          <w:rFonts w:asciiTheme="minorHAnsi" w:hAnsiTheme="minorHAnsi"/>
          <w:sz w:val="18"/>
          <w:szCs w:val="20"/>
        </w:rPr>
        <w:t>(</w:t>
      </w:r>
      <w:proofErr w:type="spellStart"/>
      <w:r w:rsidRPr="00B21C77">
        <w:rPr>
          <w:rFonts w:asciiTheme="minorHAnsi" w:hAnsiTheme="minorHAnsi"/>
          <w:sz w:val="18"/>
          <w:szCs w:val="20"/>
        </w:rPr>
        <w:t>going</w:t>
      </w:r>
      <w:proofErr w:type="spellEnd"/>
      <w:r w:rsidRPr="00B21C77">
        <w:rPr>
          <w:rFonts w:asciiTheme="minorHAnsi" w:hAnsiTheme="minorHAnsi"/>
          <w:sz w:val="18"/>
          <w:szCs w:val="20"/>
        </w:rPr>
        <w:t xml:space="preserve"> </w:t>
      </w:r>
      <w:proofErr w:type="spellStart"/>
      <w:r w:rsidRPr="00B21C77">
        <w:rPr>
          <w:rFonts w:asciiTheme="minorHAnsi" w:hAnsiTheme="minorHAnsi"/>
          <w:sz w:val="18"/>
          <w:szCs w:val="20"/>
        </w:rPr>
        <w:t>concern</w:t>
      </w:r>
      <w:proofErr w:type="spellEnd"/>
      <w:r w:rsidRPr="00B21C77">
        <w:rPr>
          <w:rFonts w:asciiTheme="minorHAnsi" w:hAnsiTheme="minorHAnsi"/>
          <w:sz w:val="18"/>
          <w:szCs w:val="20"/>
        </w:rPr>
        <w:t>).</w:t>
      </w:r>
    </w:p>
    <w:p w:rsidR="00E15F33" w:rsidRPr="00B21C77" w:rsidRDefault="00E15F33" w:rsidP="00E15F33">
      <w:pPr>
        <w:ind w:left="450" w:firstLine="270"/>
        <w:jc w:val="both"/>
        <w:rPr>
          <w:rFonts w:asciiTheme="minorHAnsi" w:hAnsiTheme="minorHAnsi"/>
          <w:sz w:val="18"/>
          <w:szCs w:val="20"/>
        </w:rPr>
      </w:pPr>
    </w:p>
    <w:p w:rsidR="00E15F33" w:rsidRPr="00F77EE4" w:rsidRDefault="00E15F33" w:rsidP="00E15F33">
      <w:pPr>
        <w:jc w:val="both"/>
        <w:rPr>
          <w:rFonts w:asciiTheme="minorHAnsi" w:hAnsiTheme="minorHAnsi"/>
          <w:i/>
          <w:sz w:val="18"/>
          <w:szCs w:val="20"/>
        </w:rPr>
      </w:pPr>
      <w:r w:rsidRPr="00F77EE4">
        <w:rPr>
          <w:rFonts w:asciiTheme="minorHAnsi" w:hAnsiTheme="minorHAnsi"/>
          <w:b/>
          <w:i/>
          <w:sz w:val="18"/>
          <w:szCs w:val="20"/>
        </w:rPr>
        <w:t>Konzistencia účtovných zásad a metód</w:t>
      </w:r>
    </w:p>
    <w:p w:rsidR="00E15F33" w:rsidRPr="00B21C77" w:rsidRDefault="00E15F33" w:rsidP="00E15F33">
      <w:pPr>
        <w:ind w:left="142"/>
        <w:jc w:val="both"/>
        <w:rPr>
          <w:rFonts w:asciiTheme="minorHAnsi" w:hAnsiTheme="minorHAnsi"/>
          <w:sz w:val="18"/>
          <w:szCs w:val="20"/>
        </w:rPr>
      </w:pPr>
      <w:r w:rsidRPr="00B21C77">
        <w:rPr>
          <w:rFonts w:asciiTheme="minorHAnsi" w:hAnsiTheme="minorHAnsi"/>
          <w:sz w:val="18"/>
          <w:szCs w:val="20"/>
        </w:rPr>
        <w:t>Účtovné metódy a všeobecné účtovné zásady boli účtovnou jednotkou konzistentne aplikované.</w:t>
      </w:r>
    </w:p>
    <w:p w:rsidR="00E15F33" w:rsidRPr="00B21C77" w:rsidRDefault="00E15F33" w:rsidP="00E15F33">
      <w:pPr>
        <w:ind w:left="142"/>
        <w:jc w:val="both"/>
        <w:rPr>
          <w:rFonts w:asciiTheme="minorHAnsi" w:hAnsiTheme="minorHAnsi"/>
          <w:sz w:val="18"/>
          <w:szCs w:val="20"/>
        </w:rPr>
      </w:pPr>
    </w:p>
    <w:p w:rsidR="00E15F33" w:rsidRDefault="00E15F33" w:rsidP="00E15F33">
      <w:pPr>
        <w:rPr>
          <w:rFonts w:ascii="Comic Sans MS" w:hAnsi="Comic Sans MS"/>
          <w:sz w:val="16"/>
          <w:szCs w:val="16"/>
        </w:rPr>
      </w:pPr>
    </w:p>
    <w:p w:rsidR="00E15F33" w:rsidRDefault="00E15F33" w:rsidP="00E15F33">
      <w:pPr>
        <w:rPr>
          <w:rFonts w:ascii="Comic Sans MS" w:hAnsi="Comic Sans MS"/>
          <w:sz w:val="16"/>
          <w:szCs w:val="16"/>
        </w:rPr>
      </w:pPr>
    </w:p>
    <w:p w:rsidR="00E15F33" w:rsidRPr="00B21C77" w:rsidRDefault="00E15F33" w:rsidP="00E15F33">
      <w:pPr>
        <w:keepNext/>
        <w:tabs>
          <w:tab w:val="num" w:pos="360"/>
        </w:tabs>
        <w:ind w:left="360" w:hanging="360"/>
        <w:outlineLvl w:val="0"/>
        <w:rPr>
          <w:rFonts w:asciiTheme="minorHAnsi" w:hAnsiTheme="minorHAnsi"/>
          <w:b/>
          <w:i/>
          <w:caps/>
          <w:szCs w:val="20"/>
        </w:rPr>
      </w:pPr>
      <w:bookmarkStart w:id="1" w:name="_Toc530739900"/>
      <w:r w:rsidRPr="00B21C77">
        <w:rPr>
          <w:rFonts w:asciiTheme="minorHAnsi" w:hAnsiTheme="minorHAnsi"/>
          <w:b/>
          <w:i/>
          <w:caps/>
          <w:szCs w:val="20"/>
        </w:rPr>
        <w:t>informácie o údajoch na strane aktív súvahy</w:t>
      </w:r>
      <w:bookmarkEnd w:id="1"/>
    </w:p>
    <w:p w:rsidR="00E15F33" w:rsidRDefault="00E15F33" w:rsidP="00E15F33">
      <w:pPr>
        <w:rPr>
          <w:rFonts w:ascii="Comic Sans MS" w:hAnsi="Comic Sans MS"/>
          <w:sz w:val="16"/>
          <w:szCs w:val="16"/>
        </w:rPr>
      </w:pPr>
    </w:p>
    <w:p w:rsidR="00E15F33" w:rsidRPr="00971969" w:rsidRDefault="00E15F33" w:rsidP="00E15F33">
      <w:pPr>
        <w:rPr>
          <w:rFonts w:ascii="Comic Sans MS" w:hAnsi="Comic Sans MS"/>
          <w:sz w:val="16"/>
          <w:szCs w:val="16"/>
        </w:rPr>
      </w:pPr>
    </w:p>
    <w:bookmarkStart w:id="2" w:name="_MON_1461837735"/>
    <w:bookmarkEnd w:id="2"/>
    <w:p w:rsidR="00E15F33" w:rsidRPr="00971969" w:rsidRDefault="00E15F33" w:rsidP="00E15F33">
      <w:pPr>
        <w:tabs>
          <w:tab w:val="left" w:pos="9072"/>
        </w:tabs>
        <w:ind w:right="310"/>
        <w:rPr>
          <w:rFonts w:ascii="Comic Sans MS" w:hAnsi="Comic Sans MS"/>
          <w:sz w:val="16"/>
          <w:szCs w:val="16"/>
        </w:rPr>
      </w:pPr>
      <w:r w:rsidRPr="00971969">
        <w:rPr>
          <w:rFonts w:ascii="Comic Sans MS" w:hAnsi="Comic Sans MS"/>
          <w:sz w:val="16"/>
          <w:szCs w:val="16"/>
        </w:rPr>
        <w:object w:dxaOrig="9804" w:dyaOrig="810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89.5pt;height:358.5pt" o:ole="">
            <v:imagedata r:id="rId8" o:title=""/>
          </v:shape>
          <o:OLEObject Type="Embed" ProgID="Excel.Sheet.12" ShapeID="_x0000_i1025" DrawAspect="Content" ObjectID="_1812219784" r:id="rId9"/>
        </w:object>
      </w:r>
    </w:p>
    <w:p w:rsidR="00E15F33" w:rsidRPr="00971969" w:rsidRDefault="00E15F33" w:rsidP="00E15F33">
      <w:pPr>
        <w:rPr>
          <w:rFonts w:ascii="Comic Sans MS" w:hAnsi="Comic Sans MS"/>
          <w:sz w:val="16"/>
          <w:szCs w:val="16"/>
        </w:rPr>
      </w:pPr>
    </w:p>
    <w:p w:rsidR="00E15F33" w:rsidRPr="00971969" w:rsidRDefault="00E15F33" w:rsidP="00E15F33">
      <w:pPr>
        <w:rPr>
          <w:rFonts w:ascii="Comic Sans MS" w:hAnsi="Comic Sans MS"/>
          <w:sz w:val="16"/>
          <w:szCs w:val="16"/>
        </w:rPr>
      </w:pPr>
    </w:p>
    <w:p w:rsidR="00E15F33" w:rsidRDefault="00E15F33" w:rsidP="00E15F33">
      <w:pPr>
        <w:rPr>
          <w:rFonts w:ascii="Comic Sans MS" w:hAnsi="Comic Sans MS"/>
          <w:sz w:val="16"/>
          <w:szCs w:val="16"/>
        </w:rPr>
      </w:pPr>
    </w:p>
    <w:p w:rsidR="00E15F33" w:rsidRDefault="00E15F33" w:rsidP="00E15F33">
      <w:pPr>
        <w:rPr>
          <w:rFonts w:ascii="Comic Sans MS" w:hAnsi="Comic Sans MS"/>
          <w:sz w:val="16"/>
          <w:szCs w:val="16"/>
        </w:rPr>
      </w:pPr>
    </w:p>
    <w:p w:rsidR="00E15F33" w:rsidRDefault="00E15F33" w:rsidP="00E15F33">
      <w:pPr>
        <w:rPr>
          <w:rFonts w:ascii="Comic Sans MS" w:hAnsi="Comic Sans MS"/>
          <w:sz w:val="16"/>
          <w:szCs w:val="16"/>
        </w:rPr>
      </w:pPr>
    </w:p>
    <w:p w:rsidR="00E15F33" w:rsidRDefault="00E15F33" w:rsidP="00E15F33">
      <w:pPr>
        <w:rPr>
          <w:rFonts w:ascii="Comic Sans MS" w:hAnsi="Comic Sans MS"/>
          <w:sz w:val="16"/>
          <w:szCs w:val="16"/>
        </w:rPr>
      </w:pPr>
    </w:p>
    <w:p w:rsidR="00E15F33" w:rsidRDefault="00E15F33" w:rsidP="00E15F33">
      <w:pPr>
        <w:rPr>
          <w:rFonts w:ascii="Comic Sans MS" w:hAnsi="Comic Sans MS"/>
          <w:sz w:val="16"/>
          <w:szCs w:val="16"/>
        </w:rPr>
      </w:pPr>
    </w:p>
    <w:p w:rsidR="00E15F33" w:rsidRDefault="00E15F33" w:rsidP="00E15F33">
      <w:pPr>
        <w:rPr>
          <w:rFonts w:ascii="Comic Sans MS" w:hAnsi="Comic Sans MS"/>
          <w:sz w:val="16"/>
          <w:szCs w:val="16"/>
        </w:rPr>
      </w:pPr>
    </w:p>
    <w:p w:rsidR="00E15F33" w:rsidRDefault="00E15F33" w:rsidP="00E15F33">
      <w:pPr>
        <w:rPr>
          <w:rFonts w:ascii="Comic Sans MS" w:hAnsi="Comic Sans MS"/>
          <w:sz w:val="16"/>
          <w:szCs w:val="16"/>
        </w:rPr>
      </w:pPr>
    </w:p>
    <w:p w:rsidR="00E15F33" w:rsidRDefault="00E15F33" w:rsidP="00E15F33">
      <w:pPr>
        <w:rPr>
          <w:rFonts w:ascii="Comic Sans MS" w:hAnsi="Comic Sans MS"/>
          <w:sz w:val="16"/>
          <w:szCs w:val="16"/>
        </w:rPr>
      </w:pPr>
    </w:p>
    <w:p w:rsidR="00E15F33" w:rsidRDefault="00E15F33" w:rsidP="00E15F33">
      <w:pPr>
        <w:rPr>
          <w:rFonts w:ascii="Comic Sans MS" w:hAnsi="Comic Sans MS"/>
          <w:sz w:val="16"/>
          <w:szCs w:val="16"/>
        </w:rPr>
      </w:pPr>
    </w:p>
    <w:p w:rsidR="00E15F33" w:rsidRDefault="00E15F33" w:rsidP="00E15F33">
      <w:pPr>
        <w:rPr>
          <w:rFonts w:ascii="Comic Sans MS" w:hAnsi="Comic Sans MS"/>
          <w:sz w:val="16"/>
          <w:szCs w:val="16"/>
        </w:rPr>
      </w:pPr>
    </w:p>
    <w:p w:rsidR="00E15F33" w:rsidRDefault="00E15F33" w:rsidP="00E15F33">
      <w:pPr>
        <w:rPr>
          <w:rFonts w:ascii="Comic Sans MS" w:hAnsi="Comic Sans MS"/>
          <w:sz w:val="16"/>
          <w:szCs w:val="16"/>
        </w:rPr>
      </w:pPr>
    </w:p>
    <w:p w:rsidR="00E15F33" w:rsidRDefault="00E15F33" w:rsidP="00E15F33">
      <w:pPr>
        <w:rPr>
          <w:rFonts w:ascii="Comic Sans MS" w:hAnsi="Comic Sans MS"/>
          <w:sz w:val="16"/>
          <w:szCs w:val="16"/>
        </w:rPr>
      </w:pPr>
    </w:p>
    <w:p w:rsidR="00E15F33" w:rsidRDefault="00E15F33" w:rsidP="00E15F33">
      <w:pPr>
        <w:rPr>
          <w:rFonts w:ascii="Comic Sans MS" w:hAnsi="Comic Sans MS"/>
          <w:sz w:val="16"/>
          <w:szCs w:val="16"/>
        </w:rPr>
      </w:pPr>
    </w:p>
    <w:p w:rsidR="00E15F33" w:rsidRDefault="00E15F33" w:rsidP="00E15F33">
      <w:pPr>
        <w:rPr>
          <w:rFonts w:ascii="Comic Sans MS" w:hAnsi="Comic Sans MS"/>
          <w:sz w:val="16"/>
          <w:szCs w:val="16"/>
        </w:rPr>
      </w:pPr>
    </w:p>
    <w:p w:rsidR="00E15F33" w:rsidRDefault="00E15F33" w:rsidP="00E15F33">
      <w:pPr>
        <w:rPr>
          <w:rFonts w:ascii="Comic Sans MS" w:hAnsi="Comic Sans MS"/>
          <w:sz w:val="16"/>
          <w:szCs w:val="16"/>
        </w:rPr>
      </w:pPr>
    </w:p>
    <w:p w:rsidR="00E15F33" w:rsidRPr="00971969" w:rsidRDefault="00E15F33" w:rsidP="00E15F33">
      <w:pPr>
        <w:rPr>
          <w:rFonts w:ascii="Comic Sans MS" w:hAnsi="Comic Sans MS"/>
          <w:sz w:val="16"/>
          <w:szCs w:val="16"/>
        </w:rPr>
      </w:pPr>
    </w:p>
    <w:bookmarkStart w:id="3" w:name="_MON_1461837894"/>
    <w:bookmarkEnd w:id="3"/>
    <w:p w:rsidR="00E15F33" w:rsidRPr="00971969" w:rsidRDefault="00E15F33" w:rsidP="00E15F33">
      <w:pPr>
        <w:tabs>
          <w:tab w:val="left" w:pos="9072"/>
        </w:tabs>
        <w:ind w:right="310"/>
        <w:rPr>
          <w:rFonts w:ascii="Comic Sans MS" w:hAnsi="Comic Sans MS"/>
          <w:sz w:val="16"/>
          <w:szCs w:val="16"/>
        </w:rPr>
      </w:pPr>
      <w:r w:rsidRPr="00971969">
        <w:rPr>
          <w:rFonts w:ascii="Comic Sans MS" w:hAnsi="Comic Sans MS"/>
          <w:sz w:val="16"/>
          <w:szCs w:val="16"/>
        </w:rPr>
        <w:object w:dxaOrig="9790" w:dyaOrig="8163">
          <v:shape id="_x0000_i1026" type="#_x0000_t75" style="width:489pt;height:5in" o:ole="">
            <v:imagedata r:id="rId10" o:title=""/>
          </v:shape>
          <o:OLEObject Type="Embed" ProgID="Excel.Sheet.12" ShapeID="_x0000_i1026" DrawAspect="Content" ObjectID="_1812219785" r:id="rId11"/>
        </w:object>
      </w:r>
    </w:p>
    <w:p w:rsidR="00E15F33" w:rsidRPr="00971969" w:rsidRDefault="00E15F33" w:rsidP="00E15F33">
      <w:pPr>
        <w:rPr>
          <w:rFonts w:ascii="Comic Sans MS" w:hAnsi="Comic Sans MS"/>
          <w:sz w:val="16"/>
          <w:szCs w:val="16"/>
        </w:rPr>
      </w:pPr>
    </w:p>
    <w:p w:rsidR="00E15F33" w:rsidRPr="00971969" w:rsidRDefault="00E15F33" w:rsidP="00E15F33">
      <w:pPr>
        <w:rPr>
          <w:rFonts w:ascii="Comic Sans MS" w:hAnsi="Comic Sans MS"/>
          <w:sz w:val="16"/>
          <w:szCs w:val="16"/>
        </w:rPr>
      </w:pPr>
    </w:p>
    <w:p w:rsidR="00E15F33" w:rsidRPr="00971969" w:rsidRDefault="00E15F33" w:rsidP="00E15F33">
      <w:pPr>
        <w:rPr>
          <w:rFonts w:ascii="Comic Sans MS" w:hAnsi="Comic Sans MS"/>
          <w:sz w:val="16"/>
          <w:szCs w:val="16"/>
        </w:rPr>
      </w:pPr>
    </w:p>
    <w:bookmarkStart w:id="4" w:name="_MON_1457540380"/>
    <w:bookmarkEnd w:id="4"/>
    <w:p w:rsidR="00E15F33" w:rsidRDefault="00E15F33" w:rsidP="00E15F33">
      <w:pPr>
        <w:rPr>
          <w:rFonts w:ascii="Comic Sans MS" w:hAnsi="Comic Sans MS"/>
          <w:sz w:val="16"/>
          <w:szCs w:val="16"/>
        </w:rPr>
      </w:pPr>
      <w:r w:rsidRPr="00971969">
        <w:rPr>
          <w:rFonts w:ascii="Comic Sans MS" w:hAnsi="Comic Sans MS"/>
          <w:sz w:val="16"/>
          <w:szCs w:val="16"/>
        </w:rPr>
        <w:object w:dxaOrig="9783" w:dyaOrig="5058">
          <v:shape id="_x0000_i1027" type="#_x0000_t75" style="width:489pt;height:224pt" o:ole="">
            <v:imagedata r:id="rId12" o:title=""/>
          </v:shape>
          <o:OLEObject Type="Embed" ProgID="Excel.Sheet.12" ShapeID="_x0000_i1027" DrawAspect="Content" ObjectID="_1812219786" r:id="rId13"/>
        </w:object>
      </w:r>
      <w:bookmarkStart w:id="5" w:name="_MON_1390716961"/>
      <w:bookmarkStart w:id="6" w:name="_MON_1390716982"/>
      <w:bookmarkStart w:id="7" w:name="_MON_1390717130"/>
      <w:bookmarkStart w:id="8" w:name="_MON_1390717255"/>
      <w:bookmarkStart w:id="9" w:name="_MON_1390717354"/>
      <w:bookmarkStart w:id="10" w:name="_MON_1390719312"/>
      <w:bookmarkStart w:id="11" w:name="_MON_1390719609"/>
      <w:bookmarkStart w:id="12" w:name="_MON_1390720254"/>
      <w:bookmarkStart w:id="13" w:name="_MON_1390720363"/>
      <w:bookmarkStart w:id="14" w:name="_MON_1390720866"/>
      <w:bookmarkStart w:id="15" w:name="_MON_1390720895"/>
      <w:bookmarkStart w:id="16" w:name="_MON_1390802302"/>
      <w:bookmarkStart w:id="17" w:name="_MON_1390802334"/>
      <w:bookmarkStart w:id="18" w:name="_MON_1391860036"/>
      <w:bookmarkStart w:id="19" w:name="_MON_1391945295"/>
      <w:bookmarkStart w:id="20" w:name="_MON_1391945619"/>
      <w:bookmarkStart w:id="21" w:name="_MON_1392458834"/>
      <w:bookmarkStart w:id="22" w:name="_MON_1393846913"/>
      <w:bookmarkStart w:id="23" w:name="_MON_1422682039"/>
      <w:bookmarkStart w:id="24" w:name="_MON_1422682094"/>
      <w:bookmarkStart w:id="25" w:name="_MON_1422682106"/>
      <w:bookmarkStart w:id="26" w:name="_MON_1422682452"/>
      <w:bookmarkStart w:id="27" w:name="_MON_1422682506"/>
      <w:bookmarkStart w:id="28" w:name="_MON_1422683184"/>
      <w:bookmarkStart w:id="29" w:name="_MON_1422683211"/>
      <w:bookmarkStart w:id="30" w:name="_MON_1422683924"/>
      <w:bookmarkStart w:id="31" w:name="_MON_1422684203"/>
      <w:bookmarkStart w:id="32" w:name="_MON_1422684353"/>
      <w:bookmarkStart w:id="33" w:name="_MON_1422684691"/>
      <w:bookmarkStart w:id="34" w:name="_MON_1422684811"/>
      <w:bookmarkStart w:id="35" w:name="_MON_1422685517"/>
      <w:bookmarkStart w:id="36" w:name="_MON_1422687497"/>
      <w:bookmarkStart w:id="37" w:name="_MON_1422688289"/>
      <w:bookmarkStart w:id="38" w:name="_MON_1390716645"/>
      <w:bookmarkStart w:id="39" w:name="_MON_1390716802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</w:p>
    <w:p w:rsidR="00E15F33" w:rsidRDefault="00E15F33" w:rsidP="00E15F33"/>
    <w:p w:rsidR="00E15F33" w:rsidRDefault="00E15F33" w:rsidP="00E15F33"/>
    <w:p w:rsidR="00E15F33" w:rsidRDefault="00E15F33" w:rsidP="00E15F33"/>
    <w:p w:rsidR="00E15F33" w:rsidRDefault="00E15F33" w:rsidP="00E15F33"/>
    <w:p w:rsidR="00E15F33" w:rsidRDefault="00E15F33" w:rsidP="00E15F33"/>
    <w:p w:rsidR="00E15F33" w:rsidRDefault="00E15F33" w:rsidP="00E15F33"/>
    <w:p w:rsidR="00E15F33" w:rsidRDefault="00E15F33" w:rsidP="00E15F33"/>
    <w:p w:rsidR="00E15F33" w:rsidRDefault="00E15F33" w:rsidP="00E15F33">
      <w:pPr>
        <w:rPr>
          <w:rFonts w:ascii="Comic Sans MS" w:hAnsi="Comic Sans MS"/>
          <w:sz w:val="16"/>
          <w:szCs w:val="16"/>
        </w:rPr>
      </w:pPr>
    </w:p>
    <w:bookmarkStart w:id="40" w:name="_MON_1457539001"/>
    <w:bookmarkEnd w:id="40"/>
    <w:p w:rsidR="00E15F33" w:rsidRDefault="00E15F33" w:rsidP="00E15F33">
      <w:r w:rsidRPr="00971969">
        <w:rPr>
          <w:rFonts w:ascii="Comic Sans MS" w:hAnsi="Comic Sans MS"/>
          <w:sz w:val="16"/>
          <w:szCs w:val="16"/>
        </w:rPr>
        <w:object w:dxaOrig="9765" w:dyaOrig="6907">
          <v:shape id="_x0000_i1028" type="#_x0000_t75" style="width:487pt;height:303pt" o:ole="">
            <v:imagedata r:id="rId14" o:title=""/>
          </v:shape>
          <o:OLEObject Type="Embed" ProgID="Excel.Sheet.12" ShapeID="_x0000_i1028" DrawAspect="Content" ObjectID="_1812219787" r:id="rId15"/>
        </w:object>
      </w:r>
    </w:p>
    <w:p w:rsidR="00E15F33" w:rsidRDefault="00E15F33" w:rsidP="00E15F33"/>
    <w:bookmarkStart w:id="41" w:name="_MON_1457539711"/>
    <w:bookmarkEnd w:id="41"/>
    <w:p w:rsidR="00E15F33" w:rsidRDefault="00E15F33" w:rsidP="00E15F33">
      <w:pPr>
        <w:pStyle w:val="Zkladntext"/>
        <w:ind w:left="0"/>
        <w:rPr>
          <w:rFonts w:ascii="Comic Sans MS" w:hAnsi="Comic Sans MS"/>
          <w:sz w:val="16"/>
          <w:szCs w:val="16"/>
        </w:rPr>
      </w:pPr>
      <w:r w:rsidRPr="00971969">
        <w:rPr>
          <w:rFonts w:ascii="Comic Sans MS" w:hAnsi="Comic Sans MS"/>
          <w:sz w:val="16"/>
          <w:szCs w:val="16"/>
        </w:rPr>
        <w:object w:dxaOrig="9670" w:dyaOrig="6907">
          <v:shape id="_x0000_i1029" type="#_x0000_t75" style="width:481.5pt;height:303pt" o:ole="">
            <v:imagedata r:id="rId16" o:title=""/>
          </v:shape>
          <o:OLEObject Type="Embed" ProgID="Excel.Sheet.12" ShapeID="_x0000_i1029" DrawAspect="Content" ObjectID="_1812219788" r:id="rId17"/>
        </w:object>
      </w:r>
    </w:p>
    <w:p w:rsidR="00E15F33" w:rsidRDefault="00E15F33" w:rsidP="00E15F33">
      <w:pPr>
        <w:pStyle w:val="Zkladntext"/>
        <w:rPr>
          <w:rFonts w:ascii="Comic Sans MS" w:hAnsi="Comic Sans MS"/>
          <w:sz w:val="16"/>
          <w:szCs w:val="16"/>
        </w:rPr>
      </w:pPr>
    </w:p>
    <w:p w:rsidR="00E15F33" w:rsidRDefault="00E15F33" w:rsidP="00E15F33">
      <w:pPr>
        <w:spacing w:after="200" w:line="276" w:lineRule="auto"/>
        <w:rPr>
          <w:rFonts w:asciiTheme="minorHAnsi" w:hAnsiTheme="minorHAnsi"/>
          <w:b/>
          <w:i/>
          <w:caps/>
          <w:szCs w:val="20"/>
        </w:rPr>
      </w:pPr>
      <w:r>
        <w:rPr>
          <w:rFonts w:asciiTheme="minorHAnsi" w:hAnsiTheme="minorHAnsi"/>
          <w:b/>
          <w:i/>
          <w:caps/>
          <w:szCs w:val="20"/>
        </w:rPr>
        <w:br w:type="page"/>
      </w:r>
    </w:p>
    <w:p w:rsidR="00E15F33" w:rsidRPr="00B21C77" w:rsidRDefault="00E15F33" w:rsidP="00E15F33">
      <w:pPr>
        <w:keepNext/>
        <w:tabs>
          <w:tab w:val="num" w:pos="360"/>
        </w:tabs>
        <w:ind w:left="360" w:hanging="360"/>
        <w:outlineLvl w:val="0"/>
        <w:rPr>
          <w:rFonts w:asciiTheme="minorHAnsi" w:hAnsiTheme="minorHAnsi"/>
          <w:b/>
          <w:i/>
          <w:caps/>
          <w:szCs w:val="20"/>
        </w:rPr>
      </w:pPr>
      <w:r w:rsidRPr="00B21C77">
        <w:rPr>
          <w:rFonts w:asciiTheme="minorHAnsi" w:hAnsiTheme="minorHAnsi"/>
          <w:b/>
          <w:i/>
          <w:caps/>
          <w:szCs w:val="20"/>
        </w:rPr>
        <w:lastRenderedPageBreak/>
        <w:t>Informácie o údajoch na strane pasív súvahy</w:t>
      </w:r>
    </w:p>
    <w:p w:rsidR="00E15F33" w:rsidRDefault="00E15F33" w:rsidP="00E15F33">
      <w:pPr>
        <w:pStyle w:val="Zkladntext"/>
        <w:rPr>
          <w:rFonts w:ascii="Comic Sans MS" w:hAnsi="Comic Sans MS"/>
          <w:sz w:val="16"/>
          <w:szCs w:val="16"/>
        </w:rPr>
      </w:pPr>
    </w:p>
    <w:p w:rsidR="00E15F33" w:rsidRDefault="00E15F33" w:rsidP="00E15F33">
      <w:pPr>
        <w:pStyle w:val="Nadpis1"/>
        <w:numPr>
          <w:ilvl w:val="0"/>
          <w:numId w:val="1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A24F2D">
        <w:rPr>
          <w:rFonts w:ascii="Times New Roman" w:hAnsi="Times New Roman"/>
          <w:sz w:val="18"/>
          <w:szCs w:val="18"/>
        </w:rPr>
        <w:t>Vlastné imanie</w:t>
      </w:r>
    </w:p>
    <w:p w:rsidR="00E15F33" w:rsidRDefault="00E503BA" w:rsidP="00E15F33">
      <w:pPr>
        <w:ind w:left="284"/>
        <w:jc w:val="both"/>
        <w:rPr>
          <w:sz w:val="18"/>
          <w:szCs w:val="18"/>
        </w:rPr>
      </w:pPr>
      <w:r>
        <w:rPr>
          <w:noProof/>
        </w:rPr>
        <w:pict>
          <v:shape id="_x0000_s1026" type="#_x0000_t75" style="position:absolute;left:0;text-align:left;margin-left:0;margin-top:20.95pt;width:489.65pt;height:109.1pt;z-index:251658240;mso-position-horizontal:left;mso-position-horizontal-relative:text;mso-position-vertical-relative:text" fillcolor="window">
            <v:imagedata r:id="rId18" o:title=""/>
            <w10:wrap type="square" side="right"/>
          </v:shape>
          <o:OLEObject Type="Embed" ProgID="Excel.Sheet.8" ShapeID="_x0000_s1026" DrawAspect="Content" ObjectID="_1812219793" r:id="rId19"/>
        </w:pict>
      </w:r>
    </w:p>
    <w:p w:rsidR="00E15F33" w:rsidRDefault="00E15F33" w:rsidP="00E15F33">
      <w:pPr>
        <w:ind w:left="284"/>
        <w:jc w:val="both"/>
      </w:pPr>
      <w:r>
        <w:rPr>
          <w:sz w:val="18"/>
          <w:szCs w:val="18"/>
        </w:rPr>
        <w:t>Opis základného imania</w:t>
      </w:r>
    </w:p>
    <w:p w:rsidR="00E15F33" w:rsidRDefault="00E15F33" w:rsidP="00E15F33">
      <w:pPr>
        <w:pStyle w:val="Zkladntext"/>
      </w:pPr>
      <w:bookmarkStart w:id="42" w:name="_MON_1395057637"/>
      <w:bookmarkEnd w:id="42"/>
      <w:r>
        <w:br w:type="textWrapping" w:clear="all"/>
      </w:r>
    </w:p>
    <w:p w:rsidR="00E15F33" w:rsidRDefault="00E15F33" w:rsidP="00E15F33">
      <w:pPr>
        <w:pStyle w:val="Zkladntext"/>
      </w:pPr>
      <w:r w:rsidRPr="006B56C4">
        <w:t>Ďalšie informácie o vlastnom imaní sú uvedené v časti P</w:t>
      </w:r>
      <w:r>
        <w:t>.</w:t>
      </w:r>
    </w:p>
    <w:p w:rsidR="00E15F33" w:rsidRDefault="00E15F33" w:rsidP="00E15F33">
      <w:pPr>
        <w:jc w:val="both"/>
        <w:rPr>
          <w:sz w:val="18"/>
          <w:szCs w:val="18"/>
        </w:rPr>
      </w:pPr>
    </w:p>
    <w:p w:rsidR="00E15F33" w:rsidRDefault="00E15F33" w:rsidP="00E15F33">
      <w:pPr>
        <w:pStyle w:val="Zkladntext"/>
        <w:rPr>
          <w:rFonts w:ascii="Comic Sans MS" w:hAnsi="Comic Sans MS"/>
          <w:sz w:val="16"/>
          <w:szCs w:val="16"/>
        </w:rPr>
      </w:pPr>
    </w:p>
    <w:p w:rsidR="00E15F33" w:rsidRPr="00073CF5" w:rsidRDefault="00E15F33" w:rsidP="00E15F33">
      <w:pPr>
        <w:keepNext/>
        <w:numPr>
          <w:ilvl w:val="0"/>
          <w:numId w:val="2"/>
        </w:numPr>
        <w:ind w:left="284" w:hanging="284"/>
        <w:outlineLvl w:val="1"/>
        <w:rPr>
          <w:rFonts w:asciiTheme="minorHAnsi" w:hAnsiTheme="minorHAnsi"/>
          <w:b/>
          <w:sz w:val="18"/>
          <w:szCs w:val="20"/>
        </w:rPr>
      </w:pPr>
      <w:r w:rsidRPr="00073CF5">
        <w:rPr>
          <w:rFonts w:asciiTheme="minorHAnsi" w:hAnsiTheme="minorHAnsi"/>
          <w:b/>
          <w:sz w:val="18"/>
          <w:szCs w:val="20"/>
        </w:rPr>
        <w:t>Záväzky</w:t>
      </w:r>
    </w:p>
    <w:p w:rsidR="00E15F33" w:rsidRPr="00073CF5" w:rsidRDefault="00E15F33" w:rsidP="00E15F33">
      <w:pPr>
        <w:ind w:left="142"/>
        <w:jc w:val="both"/>
        <w:rPr>
          <w:rFonts w:asciiTheme="minorHAnsi" w:hAnsiTheme="minorHAnsi"/>
          <w:sz w:val="18"/>
          <w:szCs w:val="20"/>
        </w:rPr>
      </w:pPr>
      <w:r w:rsidRPr="00073CF5">
        <w:rPr>
          <w:rFonts w:asciiTheme="minorHAnsi" w:hAnsiTheme="minorHAnsi"/>
          <w:sz w:val="18"/>
          <w:szCs w:val="20"/>
        </w:rPr>
        <w:t xml:space="preserve">Štruktúra záväzkov (okrem bankových úverov, záväzkov zo sociálneho fondu a čistej hodnoty zákazky) podľa zostatkovej doby splatnosti je uvedená v nasledujúcom prehľade: </w:t>
      </w:r>
    </w:p>
    <w:bookmarkStart w:id="43" w:name="_MON_1405948528"/>
    <w:bookmarkEnd w:id="43"/>
    <w:p w:rsidR="00E15F33" w:rsidRDefault="008220CE" w:rsidP="00E15F33">
      <w:pPr>
        <w:pStyle w:val="Zkladntext"/>
        <w:rPr>
          <w:rFonts w:ascii="Comic Sans MS" w:hAnsi="Comic Sans MS"/>
          <w:sz w:val="16"/>
          <w:szCs w:val="16"/>
        </w:rPr>
      </w:pPr>
      <w:r w:rsidRPr="00073CF5">
        <w:rPr>
          <w:szCs w:val="18"/>
          <w:lang w:eastAsia="sk-SK"/>
        </w:rPr>
        <w:object w:dxaOrig="8812" w:dyaOrig="2311">
          <v:shape id="_x0000_i1030" type="#_x0000_t75" style="width:436pt;height:116pt" o:ole="" o:preferrelative="f">
            <v:imagedata r:id="rId20" o:title=""/>
            <o:lock v:ext="edit" aspectratio="f"/>
          </v:shape>
          <o:OLEObject Type="Embed" ProgID="Excel.Sheet.12" ShapeID="_x0000_i1030" DrawAspect="Content" ObjectID="_1812219789" r:id="rId21"/>
        </w:object>
      </w:r>
    </w:p>
    <w:p w:rsidR="00E15F33" w:rsidRPr="00073CF5" w:rsidRDefault="00E15F33" w:rsidP="00E15F33">
      <w:pPr>
        <w:keepNext/>
        <w:tabs>
          <w:tab w:val="num" w:pos="360"/>
        </w:tabs>
        <w:ind w:left="360" w:hanging="360"/>
        <w:outlineLvl w:val="0"/>
        <w:rPr>
          <w:rFonts w:asciiTheme="minorHAnsi" w:hAnsiTheme="minorHAnsi"/>
          <w:b/>
          <w:i/>
          <w:caps/>
          <w:szCs w:val="20"/>
        </w:rPr>
      </w:pPr>
      <w:r w:rsidRPr="00073CF5">
        <w:rPr>
          <w:rFonts w:asciiTheme="minorHAnsi" w:hAnsiTheme="minorHAnsi"/>
          <w:b/>
          <w:i/>
          <w:caps/>
          <w:szCs w:val="20"/>
        </w:rPr>
        <w:t>Informácie o daniach z príjmov</w:t>
      </w:r>
    </w:p>
    <w:p w:rsidR="00E15F33" w:rsidRDefault="00E15F33" w:rsidP="00E15F33">
      <w:pPr>
        <w:ind w:left="142"/>
        <w:jc w:val="both"/>
        <w:rPr>
          <w:rFonts w:asciiTheme="minorHAnsi" w:hAnsiTheme="minorHAnsi"/>
          <w:sz w:val="18"/>
          <w:szCs w:val="20"/>
        </w:rPr>
      </w:pPr>
      <w:r w:rsidRPr="00073CF5">
        <w:rPr>
          <w:rFonts w:asciiTheme="minorHAnsi" w:hAnsiTheme="minorHAnsi"/>
          <w:sz w:val="18"/>
          <w:szCs w:val="20"/>
        </w:rPr>
        <w:t>Prevod od teoretickej dane z príjmov k vykázanej dani z príjmov je uvedený v nasledujúcej tabuľke:</w:t>
      </w:r>
    </w:p>
    <w:p w:rsidR="00E15F33" w:rsidRPr="00073CF5" w:rsidRDefault="00E15F33" w:rsidP="00E15F33">
      <w:pPr>
        <w:ind w:left="142"/>
        <w:jc w:val="both"/>
        <w:rPr>
          <w:rFonts w:asciiTheme="minorHAnsi" w:hAnsiTheme="minorHAnsi"/>
          <w:sz w:val="18"/>
          <w:szCs w:val="20"/>
        </w:rPr>
      </w:pPr>
    </w:p>
    <w:bookmarkStart w:id="44" w:name="_MON_1405950056"/>
    <w:bookmarkEnd w:id="44"/>
    <w:p w:rsidR="00E15F33" w:rsidRDefault="006F5156" w:rsidP="00E15F33">
      <w:r w:rsidRPr="00003C63">
        <w:object w:dxaOrig="9793" w:dyaOrig="4706">
          <v:shape id="_x0000_i1031" type="#_x0000_t75" style="width:475pt;height:254pt" o:ole="" o:preferrelative="f">
            <v:imagedata r:id="rId22" o:title=""/>
            <o:lock v:ext="edit" aspectratio="f"/>
          </v:shape>
          <o:OLEObject Type="Embed" ProgID="Excel.Sheet.12" ShapeID="_x0000_i1031" DrawAspect="Content" ObjectID="_1812219790" r:id="rId23"/>
        </w:object>
      </w:r>
    </w:p>
    <w:p w:rsidR="00E15F33" w:rsidRDefault="00E15F33" w:rsidP="00E15F33">
      <w:pPr>
        <w:spacing w:after="200" w:line="276" w:lineRule="auto"/>
        <w:rPr>
          <w:rFonts w:asciiTheme="minorHAnsi" w:hAnsiTheme="minorHAnsi"/>
          <w:b/>
          <w:i/>
          <w:caps/>
          <w:szCs w:val="20"/>
        </w:rPr>
      </w:pPr>
      <w:r>
        <w:rPr>
          <w:rFonts w:asciiTheme="minorHAnsi" w:hAnsiTheme="minorHAnsi"/>
          <w:b/>
          <w:i/>
          <w:caps/>
          <w:szCs w:val="20"/>
        </w:rPr>
        <w:br w:type="page"/>
      </w:r>
    </w:p>
    <w:p w:rsidR="00E15F33" w:rsidRPr="00073CF5" w:rsidRDefault="00E15F33" w:rsidP="00E15F33">
      <w:pPr>
        <w:keepNext/>
        <w:tabs>
          <w:tab w:val="num" w:pos="360"/>
        </w:tabs>
        <w:ind w:left="360" w:hanging="360"/>
        <w:outlineLvl w:val="0"/>
        <w:rPr>
          <w:rFonts w:asciiTheme="minorHAnsi" w:hAnsiTheme="minorHAnsi"/>
          <w:b/>
          <w:i/>
          <w:caps/>
          <w:szCs w:val="20"/>
        </w:rPr>
      </w:pPr>
      <w:r w:rsidRPr="00073CF5">
        <w:rPr>
          <w:rFonts w:asciiTheme="minorHAnsi" w:hAnsiTheme="minorHAnsi"/>
          <w:b/>
          <w:i/>
          <w:caps/>
          <w:szCs w:val="20"/>
        </w:rPr>
        <w:lastRenderedPageBreak/>
        <w:t>Informácie o vlastnom imaní</w:t>
      </w:r>
    </w:p>
    <w:p w:rsidR="00E15F33" w:rsidRPr="00073CF5" w:rsidRDefault="00E15F33" w:rsidP="00E15F33">
      <w:pPr>
        <w:ind w:left="142"/>
        <w:jc w:val="both"/>
        <w:rPr>
          <w:rFonts w:asciiTheme="minorHAnsi" w:hAnsiTheme="minorHAnsi"/>
          <w:sz w:val="18"/>
          <w:szCs w:val="20"/>
        </w:rPr>
      </w:pPr>
      <w:r w:rsidRPr="00073CF5">
        <w:rPr>
          <w:rFonts w:asciiTheme="minorHAnsi" w:hAnsiTheme="minorHAnsi"/>
          <w:sz w:val="18"/>
          <w:szCs w:val="20"/>
        </w:rPr>
        <w:t>Prehľad o pohybe vlastného imania v priebehu účtovného obdobia je uvedený v nasledujúcom prehľade:</w:t>
      </w:r>
    </w:p>
    <w:p w:rsidR="00E15F33" w:rsidRDefault="00E15F33" w:rsidP="00E15F33">
      <w:pPr>
        <w:rPr>
          <w:szCs w:val="18"/>
          <w:lang w:eastAsia="sk-SK"/>
        </w:rPr>
      </w:pPr>
    </w:p>
    <w:bookmarkStart w:id="45" w:name="_MON_1405950579"/>
    <w:bookmarkEnd w:id="45"/>
    <w:p w:rsidR="00E15F33" w:rsidRDefault="006F5156" w:rsidP="00E15F33">
      <w:pPr>
        <w:rPr>
          <w:szCs w:val="18"/>
          <w:lang w:eastAsia="sk-SK"/>
        </w:rPr>
      </w:pPr>
      <w:r w:rsidRPr="00073CF5">
        <w:rPr>
          <w:szCs w:val="18"/>
          <w:lang w:eastAsia="sk-SK"/>
        </w:rPr>
        <w:object w:dxaOrig="9474" w:dyaOrig="6783">
          <v:shape id="_x0000_i1032" type="#_x0000_t75" style="width:452pt;height:356.5pt" o:ole="" o:preferrelative="f">
            <v:imagedata r:id="rId24" o:title=""/>
            <o:lock v:ext="edit" aspectratio="f"/>
          </v:shape>
          <o:OLEObject Type="Embed" ProgID="Excel.Sheet.12" ShapeID="_x0000_i1032" DrawAspect="Content" ObjectID="_1812219791" r:id="rId25"/>
        </w:object>
      </w:r>
      <w:r w:rsidR="00E15F33">
        <w:rPr>
          <w:szCs w:val="18"/>
          <w:lang w:eastAsia="sk-SK"/>
        </w:rPr>
        <w:t xml:space="preserve"> </w:t>
      </w:r>
    </w:p>
    <w:p w:rsidR="00E15F33" w:rsidRDefault="00E15F33" w:rsidP="00E15F33">
      <w:pPr>
        <w:tabs>
          <w:tab w:val="left" w:pos="7214"/>
        </w:tabs>
        <w:rPr>
          <w:szCs w:val="18"/>
          <w:lang w:eastAsia="sk-SK"/>
        </w:rPr>
      </w:pPr>
      <w:r>
        <w:rPr>
          <w:szCs w:val="18"/>
          <w:lang w:eastAsia="sk-SK"/>
        </w:rPr>
        <w:tab/>
      </w:r>
    </w:p>
    <w:p w:rsidR="00E15F33" w:rsidRDefault="00E15F33" w:rsidP="00E15F33">
      <w:pPr>
        <w:rPr>
          <w:szCs w:val="18"/>
          <w:lang w:eastAsia="sk-SK"/>
        </w:rPr>
      </w:pPr>
    </w:p>
    <w:p w:rsidR="00E15F33" w:rsidRDefault="00E15F33" w:rsidP="00E15F33">
      <w:pPr>
        <w:rPr>
          <w:szCs w:val="18"/>
          <w:lang w:eastAsia="sk-SK"/>
        </w:rPr>
      </w:pPr>
    </w:p>
    <w:p w:rsidR="002E1757" w:rsidRDefault="002E1757">
      <w:pPr>
        <w:spacing w:after="200" w:line="276" w:lineRule="auto"/>
        <w:rPr>
          <w:rFonts w:asciiTheme="minorHAnsi" w:hAnsiTheme="minorHAnsi"/>
          <w:sz w:val="18"/>
          <w:szCs w:val="20"/>
        </w:rPr>
      </w:pPr>
      <w:r>
        <w:rPr>
          <w:rFonts w:asciiTheme="minorHAnsi" w:hAnsiTheme="minorHAnsi"/>
        </w:rPr>
        <w:br w:type="page"/>
      </w:r>
    </w:p>
    <w:p w:rsidR="00E15F33" w:rsidRPr="00782796" w:rsidRDefault="00E15F33" w:rsidP="00E15F33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lastRenderedPageBreak/>
        <w:t>Prehľad o pohybe vlastného imania za predchádzajúce účtovné obdobie je uvedený v nasledujúcom prehľade:</w:t>
      </w:r>
    </w:p>
    <w:p w:rsidR="00E15F33" w:rsidRPr="00FC603B" w:rsidRDefault="00E15F33" w:rsidP="00E15F33">
      <w:pPr>
        <w:jc w:val="both"/>
        <w:rPr>
          <w:sz w:val="18"/>
          <w:szCs w:val="18"/>
        </w:rPr>
      </w:pPr>
    </w:p>
    <w:bookmarkStart w:id="46" w:name="_MON_1475596442"/>
    <w:bookmarkEnd w:id="46"/>
    <w:p w:rsidR="00E15F33" w:rsidRDefault="006F5156" w:rsidP="00E15F33">
      <w:r w:rsidRPr="00B50225">
        <w:rPr>
          <w:szCs w:val="18"/>
        </w:rPr>
        <w:object w:dxaOrig="9423" w:dyaOrig="6539">
          <v:shape id="_x0000_i1033" type="#_x0000_t75" style="width:461.5pt;height:344.5pt" o:ole="" o:preferrelative="f">
            <v:imagedata r:id="rId26" o:title=""/>
            <o:lock v:ext="edit" aspectratio="f"/>
          </v:shape>
          <o:OLEObject Type="Embed" ProgID="Excel.Sheet.12" ShapeID="_x0000_i1033" DrawAspect="Content" ObjectID="_1812219792" r:id="rId27"/>
        </w:object>
      </w:r>
      <w:bookmarkStart w:id="47" w:name="_GoBack"/>
      <w:bookmarkEnd w:id="47"/>
    </w:p>
    <w:p w:rsidR="00CB62A0" w:rsidRDefault="00CB62A0"/>
    <w:sectPr w:rsidR="00CB62A0" w:rsidSect="0087581C">
      <w:headerReference w:type="default" r:id="rId28"/>
      <w:footerReference w:type="default" r:id="rId29"/>
      <w:pgSz w:w="11906" w:h="16838"/>
      <w:pgMar w:top="851" w:right="1418" w:bottom="851" w:left="1418" w:header="227" w:footer="22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503BA" w:rsidRDefault="00E503BA" w:rsidP="00E15F33">
      <w:r>
        <w:separator/>
      </w:r>
    </w:p>
  </w:endnote>
  <w:endnote w:type="continuationSeparator" w:id="0">
    <w:p w:rsidR="00E503BA" w:rsidRDefault="00E503BA" w:rsidP="00E15F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40000013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0770E" w:rsidRDefault="00E503BA" w:rsidP="006D3E3A">
    <w:pPr>
      <w:pStyle w:val="Pta"/>
      <w:jc w:val="center"/>
      <w:rPr>
        <w:rFonts w:ascii="Comic Sans MS" w:hAnsi="Comic Sans MS"/>
        <w:i/>
        <w:sz w:val="18"/>
        <w:szCs w:val="18"/>
      </w:rPr>
    </w:pPr>
  </w:p>
  <w:p w:rsidR="0040770E" w:rsidRPr="006D3E3A" w:rsidRDefault="00A67B5E" w:rsidP="006D3E3A">
    <w:pPr>
      <w:pStyle w:val="Pta"/>
      <w:jc w:val="center"/>
      <w:rPr>
        <w:rFonts w:ascii="Times New Roman" w:hAnsi="Times New Roman" w:cs="Times New Roman"/>
        <w:i/>
        <w:sz w:val="18"/>
        <w:szCs w:val="18"/>
      </w:rPr>
    </w:pPr>
    <w:r w:rsidRPr="006D3E3A">
      <w:rPr>
        <w:rFonts w:ascii="Times New Roman" w:hAnsi="Times New Roman" w:cs="Times New Roman"/>
        <w:i/>
        <w:sz w:val="18"/>
        <w:szCs w:val="18"/>
      </w:rPr>
      <w:t xml:space="preserve">Strana </w:t>
    </w:r>
    <w:r w:rsidRPr="006D3E3A">
      <w:rPr>
        <w:rFonts w:ascii="Times New Roman" w:hAnsi="Times New Roman" w:cs="Times New Roman"/>
        <w:b/>
        <w:i/>
        <w:sz w:val="18"/>
        <w:szCs w:val="18"/>
      </w:rPr>
      <w:fldChar w:fldCharType="begin"/>
    </w:r>
    <w:r w:rsidRPr="006D3E3A">
      <w:rPr>
        <w:rFonts w:ascii="Times New Roman" w:hAnsi="Times New Roman" w:cs="Times New Roman"/>
        <w:b/>
        <w:i/>
        <w:sz w:val="18"/>
        <w:szCs w:val="18"/>
      </w:rPr>
      <w:instrText>PAGE</w:instrText>
    </w:r>
    <w:r w:rsidRPr="006D3E3A">
      <w:rPr>
        <w:rFonts w:ascii="Times New Roman" w:hAnsi="Times New Roman" w:cs="Times New Roman"/>
        <w:b/>
        <w:i/>
        <w:sz w:val="18"/>
        <w:szCs w:val="18"/>
      </w:rPr>
      <w:fldChar w:fldCharType="separate"/>
    </w:r>
    <w:r w:rsidR="006F5156">
      <w:rPr>
        <w:rFonts w:ascii="Times New Roman" w:hAnsi="Times New Roman" w:cs="Times New Roman"/>
        <w:b/>
        <w:i/>
        <w:noProof/>
        <w:sz w:val="18"/>
        <w:szCs w:val="18"/>
      </w:rPr>
      <w:t>6</w:t>
    </w:r>
    <w:r w:rsidRPr="006D3E3A">
      <w:rPr>
        <w:rFonts w:ascii="Times New Roman" w:hAnsi="Times New Roman" w:cs="Times New Roman"/>
        <w:b/>
        <w:i/>
        <w:sz w:val="18"/>
        <w:szCs w:val="18"/>
      </w:rPr>
      <w:fldChar w:fldCharType="end"/>
    </w:r>
    <w:r w:rsidRPr="006D3E3A">
      <w:rPr>
        <w:rFonts w:ascii="Times New Roman" w:hAnsi="Times New Roman" w:cs="Times New Roman"/>
        <w:i/>
        <w:sz w:val="18"/>
        <w:szCs w:val="18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503BA" w:rsidRDefault="00E503BA" w:rsidP="00E15F33">
      <w:r>
        <w:separator/>
      </w:r>
    </w:p>
  </w:footnote>
  <w:footnote w:type="continuationSeparator" w:id="0">
    <w:p w:rsidR="00E503BA" w:rsidRDefault="00E503BA" w:rsidP="00E15F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40770E" w:rsidRPr="00B21C77" w:rsidTr="00D9097B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0770E" w:rsidRPr="00B21C77" w:rsidRDefault="00A67B5E" w:rsidP="00B21C77">
          <w:pPr>
            <w:tabs>
              <w:tab w:val="center" w:pos="4253"/>
              <w:tab w:val="center" w:pos="4536"/>
              <w:tab w:val="right" w:pos="9072"/>
              <w:tab w:val="right" w:pos="9213"/>
            </w:tabs>
            <w:spacing w:line="276" w:lineRule="auto"/>
            <w:ind w:firstLine="2"/>
            <w:rPr>
              <w:rFonts w:asciiTheme="minorHAnsi" w:hAnsiTheme="minorHAnsi"/>
              <w:sz w:val="18"/>
              <w:szCs w:val="18"/>
              <w:lang w:eastAsia="sk-SK"/>
            </w:rPr>
          </w:pPr>
          <w:r w:rsidRPr="00B21C77">
            <w:rPr>
              <w:rFonts w:asciiTheme="minorHAnsi" w:hAnsiTheme="minorHAnsi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B21C77">
            <w:rPr>
              <w:rFonts w:asciiTheme="minorHAnsi" w:hAnsiTheme="minorHAnsi"/>
              <w:sz w:val="18"/>
              <w:szCs w:val="18"/>
              <w:lang w:eastAsia="sk-SK"/>
            </w:rPr>
            <w:t>Úč</w:t>
          </w:r>
          <w:proofErr w:type="spellEnd"/>
          <w:r w:rsidRPr="00B21C77">
            <w:rPr>
              <w:rFonts w:asciiTheme="minorHAnsi" w:hAnsiTheme="minorHAnsi"/>
              <w:sz w:val="18"/>
              <w:szCs w:val="18"/>
              <w:lang w:eastAsia="sk-SK"/>
            </w:rPr>
            <w:t xml:space="preserve"> POD</w:t>
          </w:r>
          <w:r w:rsidR="00F77EE4">
            <w:rPr>
              <w:rFonts w:asciiTheme="minorHAnsi" w:hAnsiTheme="minorHAnsi"/>
              <w:sz w:val="18"/>
              <w:szCs w:val="18"/>
              <w:lang w:eastAsia="sk-SK"/>
            </w:rPr>
            <w:t>V</w:t>
          </w:r>
          <w:r w:rsidRPr="00B21C77">
            <w:rPr>
              <w:rFonts w:asciiTheme="minorHAnsi" w:hAnsiTheme="minorHAnsi"/>
              <w:sz w:val="18"/>
              <w:szCs w:val="18"/>
              <w:lang w:eastAsia="sk-SK"/>
            </w:rPr>
            <w:t xml:space="preserve"> 3-01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40770E" w:rsidRPr="00B21C77" w:rsidRDefault="00A67B5E" w:rsidP="00B21C77">
          <w:pPr>
            <w:tabs>
              <w:tab w:val="center" w:pos="4253"/>
              <w:tab w:val="center" w:pos="4536"/>
              <w:tab w:val="right" w:pos="9072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  <w:lang w:eastAsia="sk-SK"/>
            </w:rPr>
          </w:pPr>
          <w:r w:rsidRPr="00B21C77">
            <w:rPr>
              <w:rFonts w:asciiTheme="minorHAnsi" w:hAnsiTheme="minorHAnsi"/>
              <w:sz w:val="18"/>
              <w:szCs w:val="18"/>
              <w:lang w:eastAsia="sk-SK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0770E" w:rsidRPr="00B21C77" w:rsidRDefault="00E503BA" w:rsidP="00B21C77">
          <w:pPr>
            <w:tabs>
              <w:tab w:val="center" w:pos="4253"/>
              <w:tab w:val="center" w:pos="4536"/>
              <w:tab w:val="right" w:pos="9072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  <w:lang w:eastAsia="sk-SK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40770E" w:rsidRPr="00B21C77" w:rsidRDefault="00E503BA" w:rsidP="00B21C77">
          <w:pPr>
            <w:tabs>
              <w:tab w:val="center" w:pos="4253"/>
              <w:tab w:val="center" w:pos="4536"/>
              <w:tab w:val="right" w:pos="9072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  <w:lang w:eastAsia="sk-SK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0770E" w:rsidRPr="00B21C77" w:rsidRDefault="00E15F33" w:rsidP="00B21C77">
          <w:pPr>
            <w:tabs>
              <w:tab w:val="center" w:pos="4253"/>
              <w:tab w:val="center" w:pos="4536"/>
              <w:tab w:val="right" w:pos="9072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  <w:lang w:eastAsia="sk-SK"/>
            </w:rPr>
          </w:pPr>
          <w:r>
            <w:rPr>
              <w:rFonts w:asciiTheme="minorHAnsi" w:hAnsiTheme="minorHAnsi"/>
              <w:sz w:val="18"/>
              <w:szCs w:val="18"/>
              <w:lang w:eastAsia="sk-SK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0770E" w:rsidRPr="00B21C77" w:rsidRDefault="00E15F33" w:rsidP="00B21C77">
          <w:pPr>
            <w:tabs>
              <w:tab w:val="center" w:pos="4253"/>
              <w:tab w:val="center" w:pos="4536"/>
              <w:tab w:val="right" w:pos="9072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  <w:lang w:eastAsia="sk-SK"/>
            </w:rPr>
          </w:pPr>
          <w:r>
            <w:rPr>
              <w:rFonts w:asciiTheme="minorHAnsi" w:hAnsiTheme="minorHAnsi"/>
              <w:sz w:val="18"/>
              <w:szCs w:val="18"/>
              <w:lang w:eastAsia="sk-SK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0770E" w:rsidRPr="00B21C77" w:rsidRDefault="00E15F33" w:rsidP="00B21C77">
          <w:pPr>
            <w:tabs>
              <w:tab w:val="center" w:pos="4253"/>
              <w:tab w:val="center" w:pos="4536"/>
              <w:tab w:val="right" w:pos="9072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  <w:lang w:eastAsia="sk-SK"/>
            </w:rPr>
          </w:pPr>
          <w:r>
            <w:rPr>
              <w:rFonts w:asciiTheme="minorHAnsi" w:hAnsiTheme="minorHAnsi"/>
              <w:sz w:val="18"/>
              <w:szCs w:val="18"/>
              <w:lang w:eastAsia="sk-SK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0770E" w:rsidRPr="00B21C77" w:rsidRDefault="00E15F33" w:rsidP="00B21C77">
          <w:pPr>
            <w:tabs>
              <w:tab w:val="center" w:pos="4253"/>
              <w:tab w:val="center" w:pos="4536"/>
              <w:tab w:val="right" w:pos="9072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  <w:lang w:eastAsia="sk-SK"/>
            </w:rPr>
          </w:pPr>
          <w:r>
            <w:rPr>
              <w:rFonts w:asciiTheme="minorHAnsi" w:hAnsiTheme="minorHAnsi"/>
              <w:sz w:val="18"/>
              <w:szCs w:val="18"/>
              <w:lang w:eastAsia="sk-SK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0770E" w:rsidRPr="00B21C77" w:rsidRDefault="00E15F33" w:rsidP="00B21C77">
          <w:pPr>
            <w:tabs>
              <w:tab w:val="center" w:pos="4253"/>
              <w:tab w:val="center" w:pos="4536"/>
              <w:tab w:val="right" w:pos="9072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  <w:lang w:eastAsia="sk-SK"/>
            </w:rPr>
          </w:pPr>
          <w:r>
            <w:rPr>
              <w:rFonts w:asciiTheme="minorHAnsi" w:hAnsiTheme="minorHAnsi"/>
              <w:sz w:val="18"/>
              <w:szCs w:val="18"/>
              <w:lang w:eastAsia="sk-SK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0770E" w:rsidRPr="00B21C77" w:rsidRDefault="00E15F33" w:rsidP="00B21C77">
          <w:pPr>
            <w:tabs>
              <w:tab w:val="center" w:pos="4253"/>
              <w:tab w:val="center" w:pos="4536"/>
              <w:tab w:val="right" w:pos="9072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  <w:lang w:eastAsia="sk-SK"/>
            </w:rPr>
          </w:pPr>
          <w:r>
            <w:rPr>
              <w:rFonts w:asciiTheme="minorHAnsi" w:hAnsiTheme="minorHAnsi"/>
              <w:sz w:val="18"/>
              <w:szCs w:val="18"/>
              <w:lang w:eastAsia="sk-SK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0770E" w:rsidRPr="00B21C77" w:rsidRDefault="00E15F33" w:rsidP="00B21C77">
          <w:pPr>
            <w:tabs>
              <w:tab w:val="center" w:pos="4253"/>
              <w:tab w:val="center" w:pos="4536"/>
              <w:tab w:val="right" w:pos="9072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  <w:lang w:eastAsia="sk-SK"/>
            </w:rPr>
          </w:pPr>
          <w:r>
            <w:rPr>
              <w:rFonts w:asciiTheme="minorHAnsi" w:hAnsiTheme="minorHAnsi"/>
              <w:sz w:val="18"/>
              <w:szCs w:val="18"/>
              <w:lang w:eastAsia="sk-SK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0770E" w:rsidRPr="00B21C77" w:rsidRDefault="00E15F33" w:rsidP="00B21C77">
          <w:pPr>
            <w:tabs>
              <w:tab w:val="center" w:pos="4253"/>
              <w:tab w:val="center" w:pos="4536"/>
              <w:tab w:val="right" w:pos="9072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  <w:lang w:eastAsia="sk-SK"/>
            </w:rPr>
          </w:pPr>
          <w:r>
            <w:rPr>
              <w:rFonts w:asciiTheme="minorHAnsi" w:hAnsiTheme="minorHAnsi"/>
              <w:sz w:val="18"/>
              <w:szCs w:val="18"/>
              <w:lang w:eastAsia="sk-SK"/>
            </w:rPr>
            <w:t>0</w:t>
          </w:r>
        </w:p>
      </w:tc>
    </w:tr>
  </w:tbl>
  <w:p w:rsidR="008220CE" w:rsidRPr="008C2B64" w:rsidRDefault="00A67B5E" w:rsidP="00B21C77">
    <w:pPr>
      <w:tabs>
        <w:tab w:val="center" w:pos="4536"/>
        <w:tab w:val="center" w:pos="4962"/>
        <w:tab w:val="right" w:pos="9072"/>
        <w:tab w:val="right" w:pos="9213"/>
      </w:tabs>
      <w:ind w:right="-1"/>
      <w:rPr>
        <w:rFonts w:asciiTheme="minorHAnsi" w:hAnsiTheme="minorHAnsi"/>
        <w:sz w:val="18"/>
        <w:szCs w:val="18"/>
        <w:lang w:eastAsia="sk-SK"/>
      </w:rPr>
    </w:pPr>
    <w:r w:rsidRPr="00B21C77">
      <w:rPr>
        <w:rFonts w:asciiTheme="minorHAnsi" w:hAnsiTheme="minorHAnsi"/>
        <w:sz w:val="18"/>
        <w:szCs w:val="18"/>
        <w:lang w:eastAsia="sk-SK"/>
      </w:rPr>
      <w:t>Účt</w:t>
    </w:r>
    <w:r>
      <w:rPr>
        <w:rFonts w:asciiTheme="minorHAnsi" w:hAnsiTheme="minorHAnsi"/>
        <w:sz w:val="18"/>
        <w:szCs w:val="18"/>
        <w:lang w:eastAsia="sk-SK"/>
      </w:rPr>
      <w:t>ovná závierka k 31. decembru 202</w:t>
    </w:r>
    <w:r w:rsidR="008220CE">
      <w:rPr>
        <w:rFonts w:asciiTheme="minorHAnsi" w:hAnsiTheme="minorHAnsi"/>
        <w:sz w:val="18"/>
        <w:szCs w:val="18"/>
        <w:lang w:eastAsia="sk-SK"/>
      </w:rPr>
      <w:t>4</w:t>
    </w: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40770E" w:rsidRPr="00B21C77" w:rsidTr="00D9097B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40770E" w:rsidRPr="00B21C77" w:rsidRDefault="00E503BA" w:rsidP="00B21C77">
          <w:pPr>
            <w:tabs>
              <w:tab w:val="center" w:pos="4253"/>
              <w:tab w:val="center" w:pos="4536"/>
              <w:tab w:val="right" w:pos="9072"/>
              <w:tab w:val="right" w:pos="9213"/>
            </w:tabs>
            <w:spacing w:line="276" w:lineRule="auto"/>
            <w:rPr>
              <w:rFonts w:asciiTheme="minorHAnsi" w:hAnsiTheme="minorHAnsi"/>
              <w:sz w:val="18"/>
              <w:szCs w:val="18"/>
              <w:lang w:eastAsia="sk-SK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40770E" w:rsidRPr="00B21C77" w:rsidRDefault="00A67B5E" w:rsidP="00B21C77">
          <w:pPr>
            <w:tabs>
              <w:tab w:val="center" w:pos="4253"/>
              <w:tab w:val="center" w:pos="4536"/>
              <w:tab w:val="right" w:pos="9072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  <w:lang w:eastAsia="sk-SK"/>
            </w:rPr>
          </w:pPr>
          <w:r w:rsidRPr="00B21C77">
            <w:rPr>
              <w:rFonts w:asciiTheme="minorHAnsi" w:hAnsiTheme="minorHAnsi"/>
              <w:sz w:val="18"/>
              <w:szCs w:val="18"/>
              <w:lang w:eastAsia="sk-SK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0770E" w:rsidRPr="00B21C77" w:rsidRDefault="00A67B5E" w:rsidP="00B21C77">
          <w:pPr>
            <w:tabs>
              <w:tab w:val="center" w:pos="4253"/>
              <w:tab w:val="center" w:pos="4536"/>
              <w:tab w:val="right" w:pos="9072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  <w:lang w:eastAsia="sk-SK"/>
            </w:rPr>
          </w:pPr>
          <w:r>
            <w:rPr>
              <w:rFonts w:asciiTheme="minorHAnsi" w:hAnsiTheme="minorHAnsi"/>
              <w:sz w:val="18"/>
              <w:szCs w:val="18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0770E" w:rsidRPr="00B21C77" w:rsidRDefault="00E15F33" w:rsidP="00E15F33">
          <w:pPr>
            <w:tabs>
              <w:tab w:val="center" w:pos="4253"/>
              <w:tab w:val="center" w:pos="4536"/>
              <w:tab w:val="right" w:pos="9072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  <w:lang w:eastAsia="sk-SK"/>
            </w:rPr>
          </w:pPr>
          <w:r>
            <w:rPr>
              <w:rFonts w:asciiTheme="minorHAnsi" w:hAnsiTheme="minorHAnsi"/>
              <w:sz w:val="18"/>
              <w:szCs w:val="18"/>
              <w:lang w:eastAsia="sk-SK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0770E" w:rsidRPr="00B21C77" w:rsidRDefault="00A67B5E" w:rsidP="00B21C77">
          <w:pPr>
            <w:tabs>
              <w:tab w:val="center" w:pos="4253"/>
              <w:tab w:val="center" w:pos="4536"/>
              <w:tab w:val="right" w:pos="9072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  <w:lang w:eastAsia="sk-SK"/>
            </w:rPr>
          </w:pPr>
          <w:r>
            <w:rPr>
              <w:rFonts w:asciiTheme="minorHAnsi" w:hAnsiTheme="minorHAnsi"/>
              <w:sz w:val="18"/>
              <w:szCs w:val="18"/>
              <w:lang w:eastAsia="sk-SK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0770E" w:rsidRPr="00B21C77" w:rsidRDefault="00E15F33" w:rsidP="00E15F33">
          <w:pPr>
            <w:tabs>
              <w:tab w:val="center" w:pos="4253"/>
              <w:tab w:val="center" w:pos="4536"/>
              <w:tab w:val="right" w:pos="9072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  <w:lang w:eastAsia="sk-SK"/>
            </w:rPr>
          </w:pPr>
          <w:r>
            <w:rPr>
              <w:rFonts w:asciiTheme="minorHAnsi" w:hAnsiTheme="minorHAnsi"/>
              <w:sz w:val="18"/>
              <w:szCs w:val="18"/>
              <w:lang w:eastAsia="sk-SK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0770E" w:rsidRPr="00B21C77" w:rsidRDefault="00E15F33" w:rsidP="00B21C77">
          <w:pPr>
            <w:tabs>
              <w:tab w:val="center" w:pos="4253"/>
              <w:tab w:val="center" w:pos="4536"/>
              <w:tab w:val="right" w:pos="9072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  <w:lang w:eastAsia="sk-SK"/>
            </w:rPr>
          </w:pPr>
          <w:r>
            <w:rPr>
              <w:rFonts w:asciiTheme="minorHAnsi" w:hAnsiTheme="minorHAnsi"/>
              <w:sz w:val="18"/>
              <w:szCs w:val="18"/>
              <w:lang w:eastAsia="sk-SK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0770E" w:rsidRPr="00B21C77" w:rsidRDefault="00E15F33" w:rsidP="00E15F33">
          <w:pPr>
            <w:tabs>
              <w:tab w:val="center" w:pos="4253"/>
              <w:tab w:val="center" w:pos="4536"/>
              <w:tab w:val="right" w:pos="9072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  <w:lang w:eastAsia="sk-SK"/>
            </w:rPr>
          </w:pPr>
          <w:r>
            <w:rPr>
              <w:rFonts w:asciiTheme="minorHAnsi" w:hAnsiTheme="minorHAnsi"/>
              <w:sz w:val="18"/>
              <w:szCs w:val="18"/>
              <w:lang w:eastAsia="sk-SK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0770E" w:rsidRPr="00B21C77" w:rsidRDefault="00E15F33" w:rsidP="00E15F33">
          <w:pPr>
            <w:tabs>
              <w:tab w:val="center" w:pos="4253"/>
              <w:tab w:val="center" w:pos="4536"/>
              <w:tab w:val="right" w:pos="9072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  <w:lang w:eastAsia="sk-SK"/>
            </w:rPr>
          </w:pPr>
          <w:r>
            <w:rPr>
              <w:rFonts w:asciiTheme="minorHAnsi" w:hAnsiTheme="minorHAnsi"/>
              <w:sz w:val="18"/>
              <w:szCs w:val="18"/>
              <w:lang w:eastAsia="sk-SK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0770E" w:rsidRPr="00B21C77" w:rsidRDefault="00A67B5E" w:rsidP="00B21C77">
          <w:pPr>
            <w:tabs>
              <w:tab w:val="center" w:pos="4253"/>
              <w:tab w:val="center" w:pos="4536"/>
              <w:tab w:val="right" w:pos="9072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  <w:lang w:eastAsia="sk-SK"/>
            </w:rPr>
          </w:pPr>
          <w:r>
            <w:rPr>
              <w:rFonts w:asciiTheme="minorHAnsi" w:hAnsiTheme="minorHAnsi"/>
              <w:sz w:val="18"/>
              <w:szCs w:val="18"/>
              <w:lang w:eastAsia="sk-SK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0770E" w:rsidRPr="00B21C77" w:rsidRDefault="00E15F33" w:rsidP="00B21C77">
          <w:pPr>
            <w:tabs>
              <w:tab w:val="center" w:pos="4253"/>
              <w:tab w:val="center" w:pos="4536"/>
              <w:tab w:val="right" w:pos="9072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  <w:lang w:eastAsia="sk-SK"/>
            </w:rPr>
          </w:pPr>
          <w:r>
            <w:rPr>
              <w:rFonts w:asciiTheme="minorHAnsi" w:hAnsiTheme="minorHAnsi"/>
              <w:sz w:val="18"/>
              <w:szCs w:val="18"/>
              <w:lang w:eastAsia="sk-SK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0770E" w:rsidRPr="00B21C77" w:rsidRDefault="00E15F33" w:rsidP="00B21C77">
          <w:pPr>
            <w:tabs>
              <w:tab w:val="center" w:pos="4253"/>
              <w:tab w:val="center" w:pos="4536"/>
              <w:tab w:val="right" w:pos="9072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  <w:lang w:eastAsia="sk-SK"/>
            </w:rPr>
          </w:pPr>
          <w:r>
            <w:rPr>
              <w:rFonts w:asciiTheme="minorHAnsi" w:hAnsiTheme="minorHAnsi"/>
              <w:sz w:val="18"/>
              <w:szCs w:val="18"/>
              <w:lang w:eastAsia="sk-SK"/>
            </w:rPr>
            <w:t>4</w:t>
          </w:r>
        </w:p>
      </w:tc>
    </w:tr>
  </w:tbl>
  <w:p w:rsidR="0040770E" w:rsidRPr="00B21C77" w:rsidRDefault="00E15F33" w:rsidP="00B21C77">
    <w:pPr>
      <w:tabs>
        <w:tab w:val="center" w:pos="4536"/>
        <w:tab w:val="right" w:pos="9072"/>
        <w:tab w:val="right" w:pos="9214"/>
      </w:tabs>
      <w:spacing w:after="140"/>
      <w:rPr>
        <w:i/>
        <w:sz w:val="18"/>
        <w:szCs w:val="18"/>
        <w:lang w:eastAsia="sk-SK"/>
      </w:rPr>
    </w:pPr>
    <w:proofErr w:type="spellStart"/>
    <w:r w:rsidRPr="00E15F33">
      <w:rPr>
        <w:rFonts w:asciiTheme="minorHAnsi" w:hAnsiTheme="minorHAnsi"/>
        <w:i/>
        <w:sz w:val="18"/>
        <w:szCs w:val="18"/>
        <w:lang w:eastAsia="sk-SK"/>
      </w:rPr>
      <w:t>Prolific</w:t>
    </w:r>
    <w:proofErr w:type="spellEnd"/>
    <w:r w:rsidRPr="00E15F33">
      <w:rPr>
        <w:rFonts w:asciiTheme="minorHAnsi" w:hAnsiTheme="minorHAnsi"/>
        <w:i/>
        <w:sz w:val="18"/>
        <w:szCs w:val="18"/>
        <w:lang w:eastAsia="sk-SK"/>
      </w:rPr>
      <w:t xml:space="preserve"> s. r. o.</w:t>
    </w:r>
    <w:r w:rsidR="00A67B5E" w:rsidRPr="00B21C77">
      <w:rPr>
        <w:rFonts w:asciiTheme="minorHAnsi" w:hAnsiTheme="minorHAnsi"/>
        <w:i/>
        <w:sz w:val="18"/>
        <w:szCs w:val="18"/>
        <w:lang w:eastAsia="sk-SK"/>
      </w:rPr>
      <w:tab/>
    </w:r>
    <w:r w:rsidR="00A67B5E" w:rsidRPr="00B21C77">
      <w:rPr>
        <w:i/>
        <w:sz w:val="18"/>
        <w:szCs w:val="18"/>
        <w:lang w:eastAsia="sk-SK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3F30F7"/>
    <w:multiLevelType w:val="hybridMultilevel"/>
    <w:tmpl w:val="A6D0F528"/>
    <w:lvl w:ilvl="0" w:tplc="BD528F14">
      <w:start w:val="1"/>
      <w:numFmt w:val="decimal"/>
      <w:lvlText w:val="%1."/>
      <w:lvlJc w:val="left"/>
      <w:pPr>
        <w:ind w:left="644" w:hanging="360"/>
      </w:pPr>
      <w:rPr>
        <w:rFonts w:ascii="Times New Roman" w:hAnsi="Times New Roman" w:cs="Times New Roman"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1">
    <w:nsid w:val="77624288"/>
    <w:multiLevelType w:val="hybridMultilevel"/>
    <w:tmpl w:val="60A03B3A"/>
    <w:lvl w:ilvl="0" w:tplc="1044417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1332E47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A8A92C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8CEE9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CFC80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73A1EC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0B4010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258CF1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6C2E3D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15F33"/>
    <w:rsid w:val="000B264F"/>
    <w:rsid w:val="00144327"/>
    <w:rsid w:val="001942F3"/>
    <w:rsid w:val="002E1757"/>
    <w:rsid w:val="003D4CB5"/>
    <w:rsid w:val="004D53F5"/>
    <w:rsid w:val="006F5156"/>
    <w:rsid w:val="008220CE"/>
    <w:rsid w:val="0095628F"/>
    <w:rsid w:val="00A67B5E"/>
    <w:rsid w:val="00AA32C7"/>
    <w:rsid w:val="00CB62A0"/>
    <w:rsid w:val="00E15F33"/>
    <w:rsid w:val="00E26B6F"/>
    <w:rsid w:val="00E503BA"/>
    <w:rsid w:val="00ED253E"/>
    <w:rsid w:val="00F77EE4"/>
    <w:rsid w:val="00F862AC"/>
    <w:rsid w:val="00FC39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15F3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15F33"/>
    <w:pPr>
      <w:keepNext/>
      <w:spacing w:before="240" w:after="60" w:line="276" w:lineRule="auto"/>
      <w:jc w:val="center"/>
      <w:outlineLvl w:val="0"/>
    </w:pPr>
    <w:rPr>
      <w:rFonts w:ascii="Cambria" w:eastAsia="Calibri" w:hAnsi="Cambria"/>
      <w:b/>
      <w:bCs/>
      <w:kern w:val="32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E15F33"/>
    <w:rPr>
      <w:rFonts w:ascii="Cambria" w:eastAsia="Calibri" w:hAnsi="Cambria" w:cs="Times New Roman"/>
      <w:b/>
      <w:bCs/>
      <w:kern w:val="32"/>
      <w:sz w:val="32"/>
      <w:szCs w:val="32"/>
    </w:rPr>
  </w:style>
  <w:style w:type="paragraph" w:styleId="Pta">
    <w:name w:val="footer"/>
    <w:basedOn w:val="Normlny"/>
    <w:link w:val="PtaChar"/>
    <w:unhideWhenUsed/>
    <w:rsid w:val="00E15F33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PtaChar">
    <w:name w:val="Päta Char"/>
    <w:basedOn w:val="Predvolenpsmoodseku"/>
    <w:link w:val="Pta"/>
    <w:rsid w:val="00E15F33"/>
  </w:style>
  <w:style w:type="paragraph" w:styleId="Zkladntext">
    <w:name w:val="Body Text"/>
    <w:basedOn w:val="Normlny"/>
    <w:link w:val="ZkladntextChar"/>
    <w:rsid w:val="00E15F33"/>
    <w:pPr>
      <w:ind w:left="426"/>
      <w:jc w:val="both"/>
    </w:pPr>
    <w:rPr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E15F33"/>
    <w:rPr>
      <w:rFonts w:ascii="Times New Roman" w:eastAsia="Times New Roman" w:hAnsi="Times New Roman" w:cs="Times New Roman"/>
      <w:sz w:val="18"/>
      <w:szCs w:val="20"/>
    </w:rPr>
  </w:style>
  <w:style w:type="paragraph" w:styleId="Hlavika">
    <w:name w:val="header"/>
    <w:basedOn w:val="Normlny"/>
    <w:link w:val="HlavikaChar"/>
    <w:uiPriority w:val="99"/>
    <w:unhideWhenUsed/>
    <w:rsid w:val="00E15F3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15F33"/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15F3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15F33"/>
    <w:pPr>
      <w:keepNext/>
      <w:spacing w:before="240" w:after="60" w:line="276" w:lineRule="auto"/>
      <w:jc w:val="center"/>
      <w:outlineLvl w:val="0"/>
    </w:pPr>
    <w:rPr>
      <w:rFonts w:ascii="Cambria" w:eastAsia="Calibri" w:hAnsi="Cambria"/>
      <w:b/>
      <w:bCs/>
      <w:kern w:val="32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E15F33"/>
    <w:rPr>
      <w:rFonts w:ascii="Cambria" w:eastAsia="Calibri" w:hAnsi="Cambria" w:cs="Times New Roman"/>
      <w:b/>
      <w:bCs/>
      <w:kern w:val="32"/>
      <w:sz w:val="32"/>
      <w:szCs w:val="32"/>
    </w:rPr>
  </w:style>
  <w:style w:type="paragraph" w:styleId="Pta">
    <w:name w:val="footer"/>
    <w:basedOn w:val="Normlny"/>
    <w:link w:val="PtaChar"/>
    <w:unhideWhenUsed/>
    <w:rsid w:val="00E15F33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PtaChar">
    <w:name w:val="Päta Char"/>
    <w:basedOn w:val="Predvolenpsmoodseku"/>
    <w:link w:val="Pta"/>
    <w:rsid w:val="00E15F33"/>
  </w:style>
  <w:style w:type="paragraph" w:styleId="Zkladntext">
    <w:name w:val="Body Text"/>
    <w:basedOn w:val="Normlny"/>
    <w:link w:val="ZkladntextChar"/>
    <w:rsid w:val="00E15F33"/>
    <w:pPr>
      <w:ind w:left="426"/>
      <w:jc w:val="both"/>
    </w:pPr>
    <w:rPr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E15F33"/>
    <w:rPr>
      <w:rFonts w:ascii="Times New Roman" w:eastAsia="Times New Roman" w:hAnsi="Times New Roman" w:cs="Times New Roman"/>
      <w:sz w:val="18"/>
      <w:szCs w:val="20"/>
    </w:rPr>
  </w:style>
  <w:style w:type="paragraph" w:styleId="Hlavika">
    <w:name w:val="header"/>
    <w:basedOn w:val="Normlny"/>
    <w:link w:val="HlavikaChar"/>
    <w:uiPriority w:val="99"/>
    <w:unhideWhenUsed/>
    <w:rsid w:val="00E15F3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15F33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Microsoft_Excel_Worksheet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" Type="http://schemas.microsoft.com/office/2007/relationships/stylesWithEffects" Target="stylesWithEffects.xml"/><Relationship Id="rId21" Type="http://schemas.openxmlformats.org/officeDocument/2006/relationships/package" Target="embeddings/Microsoft_Excel_Worksheet6.xlsx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5.xlsx"/><Relationship Id="rId25" Type="http://schemas.openxmlformats.org/officeDocument/2006/relationships/package" Target="embeddings/Microsoft_Excel_Worksheet8.xlsx"/><Relationship Id="rId2" Type="http://schemas.openxmlformats.org/officeDocument/2006/relationships/styles" Target="styles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2.xlsx"/><Relationship Id="rId24" Type="http://schemas.openxmlformats.org/officeDocument/2006/relationships/image" Target="media/image9.emf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4.xlsx"/><Relationship Id="rId23" Type="http://schemas.openxmlformats.org/officeDocument/2006/relationships/package" Target="embeddings/Microsoft_Excel_Worksheet7.xlsx"/><Relationship Id="rId28" Type="http://schemas.openxmlformats.org/officeDocument/2006/relationships/header" Target="header1.xml"/><Relationship Id="rId10" Type="http://schemas.openxmlformats.org/officeDocument/2006/relationships/image" Target="media/image2.emf"/><Relationship Id="rId19" Type="http://schemas.openxmlformats.org/officeDocument/2006/relationships/oleObject" Target="embeddings/Microsoft_Excel_97-2003_Worksheet1.xls"/><Relationship Id="rId31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Microsoft_Excel_Worksheet9.xlsx"/><Relationship Id="rId3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</TotalTime>
  <Pages>6</Pages>
  <Words>205</Words>
  <Characters>1173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GINA</dc:creator>
  <cp:lastModifiedBy>GINA</cp:lastModifiedBy>
  <cp:revision>3</cp:revision>
  <cp:lastPrinted>2024-06-27T21:12:00Z</cp:lastPrinted>
  <dcterms:created xsi:type="dcterms:W3CDTF">2025-06-23T18:42:00Z</dcterms:created>
  <dcterms:modified xsi:type="dcterms:W3CDTF">2025-06-23T19:36:00Z</dcterms:modified>
</cp:coreProperties>
</file>