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25CE5" w:rsidRDefault="004402ED">
      <w:r>
        <w:t xml:space="preserve">Poznámky </w:t>
      </w:r>
      <w:proofErr w:type="spellStart"/>
      <w:r>
        <w:t>Úč</w:t>
      </w:r>
      <w:proofErr w:type="spellEnd"/>
      <w:r>
        <w:t xml:space="preserve"> PODV 3-01                                                    IČO: 43860991   DIČ: 2023509929</w:t>
      </w:r>
    </w:p>
    <w:p w:rsidR="004402ED" w:rsidRDefault="004402ED"/>
    <w:p w:rsidR="004402ED" w:rsidRPr="004402ED" w:rsidRDefault="004402ED">
      <w:pPr>
        <w:rPr>
          <w:b/>
          <w:bCs/>
        </w:rPr>
      </w:pPr>
      <w:r w:rsidRPr="004402ED">
        <w:rPr>
          <w:b/>
          <w:bCs/>
        </w:rPr>
        <w:t xml:space="preserve">                                                               ČL  I.</w:t>
      </w:r>
    </w:p>
    <w:p w:rsidR="004402ED" w:rsidRDefault="004402ED">
      <w:pPr>
        <w:rPr>
          <w:b/>
          <w:bCs/>
        </w:rPr>
      </w:pPr>
      <w:r>
        <w:t xml:space="preserve">                                                  </w:t>
      </w:r>
      <w:r w:rsidRPr="004402ED">
        <w:rPr>
          <w:b/>
          <w:bCs/>
        </w:rPr>
        <w:t>Všeobecné informácie</w:t>
      </w:r>
    </w:p>
    <w:p w:rsidR="004402ED" w:rsidRDefault="004402ED">
      <w:pPr>
        <w:rPr>
          <w:b/>
          <w:bCs/>
        </w:rPr>
      </w:pPr>
    </w:p>
    <w:p w:rsidR="004402ED" w:rsidRDefault="004402ED">
      <w:r w:rsidRPr="004402ED">
        <w:t>Spoločnosť GABAX s</w:t>
      </w:r>
      <w:r>
        <w:t xml:space="preserve"> </w:t>
      </w:r>
      <w:r w:rsidRPr="004402ED">
        <w:t>.r</w:t>
      </w:r>
      <w:r>
        <w:t xml:space="preserve"> </w:t>
      </w:r>
      <w:r w:rsidRPr="004402ED">
        <w:t>.o.</w:t>
      </w:r>
      <w:r>
        <w:t xml:space="preserve"> (ďalej len Spoločnosť / so sídlom </w:t>
      </w:r>
      <w:proofErr w:type="spellStart"/>
      <w:r>
        <w:t>Vojtaššákova</w:t>
      </w:r>
      <w:proofErr w:type="spellEnd"/>
      <w:r>
        <w:t xml:space="preserve">  846, 02744 Tvrdošín bola založená dňa 13. decembra 2007 a do Obchodného registra bola zapísaná pod názvom GARBIAR Stavebniny s .r .o. Dňa 2.8.2014 došlo k premenovaniu spoločnosti na GABAX s. r. o.  Spoločnosť je zapísaná v Obchodnom registri Okresného súdu v Žiline oddiel s. </w:t>
      </w:r>
      <w:proofErr w:type="spellStart"/>
      <w:r>
        <w:t>r.o.,vložka</w:t>
      </w:r>
      <w:proofErr w:type="spellEnd"/>
      <w:r>
        <w:t xml:space="preserve"> č. 21892/L. Predmetom činnosti spoločnosti sú podľa výpisu z Obchodného registra nasledovné činnosti:</w:t>
      </w:r>
    </w:p>
    <w:p w:rsidR="004402ED" w:rsidRDefault="004402ED">
      <w:r>
        <w:t>- sprostredkovateľská činnosť v rozsahu voľných živností</w:t>
      </w:r>
    </w:p>
    <w:p w:rsidR="004402ED" w:rsidRDefault="004402ED">
      <w:r>
        <w:t xml:space="preserve">- kúpa tovaru za účelom jeho </w:t>
      </w:r>
      <w:r w:rsidR="001D28EF">
        <w:t>p</w:t>
      </w:r>
      <w:r>
        <w:t>redaja iným</w:t>
      </w:r>
      <w:r w:rsidR="001D28EF">
        <w:t xml:space="preserve"> prevádzkovateľom živnosti /veľkoobchod/v rozsahu  </w:t>
      </w:r>
    </w:p>
    <w:p w:rsidR="001D28EF" w:rsidRDefault="001D28EF">
      <w:r>
        <w:t xml:space="preserve">  voľných živností</w:t>
      </w:r>
    </w:p>
    <w:p w:rsidR="001D28EF" w:rsidRDefault="001D28EF" w:rsidP="001D28EF">
      <w:r>
        <w:t xml:space="preserve">-  kúpa tovaru za účelom jeho predaja konečnému spotrebiteľovi /maloobchod/, v rozsahu voľných         </w:t>
      </w:r>
    </w:p>
    <w:p w:rsidR="001D28EF" w:rsidRDefault="001D28EF" w:rsidP="001D28EF">
      <w:r>
        <w:t xml:space="preserve">   Živností</w:t>
      </w:r>
    </w:p>
    <w:p w:rsidR="001D28EF" w:rsidRDefault="001D28EF" w:rsidP="001D28EF">
      <w:r>
        <w:t>-  prenájom strojov a prístrojov</w:t>
      </w:r>
    </w:p>
    <w:p w:rsidR="001D28EF" w:rsidRDefault="001D28EF" w:rsidP="001D28EF">
      <w:r>
        <w:t>- vnútroštátna nákladná cestná doprava</w:t>
      </w:r>
    </w:p>
    <w:p w:rsidR="001D28EF" w:rsidRDefault="001D28EF" w:rsidP="001D28EF">
      <w:r>
        <w:t>- vykonávanie jednoduchých stavieb, drobných stavieb a ich zmien</w:t>
      </w:r>
    </w:p>
    <w:p w:rsidR="001D28EF" w:rsidRDefault="001D28EF" w:rsidP="001D28EF">
      <w:r>
        <w:t xml:space="preserve">- prenájom nehnuteľností – ak sa popri prenájme poskytujú iné než základné služby spojené s </w:t>
      </w:r>
    </w:p>
    <w:p w:rsidR="001D28EF" w:rsidRDefault="001D28EF" w:rsidP="001D28EF">
      <w:r>
        <w:t xml:space="preserve">  Prenájmom</w:t>
      </w:r>
    </w:p>
    <w:p w:rsidR="001D28EF" w:rsidRDefault="001D28EF" w:rsidP="001D28EF"/>
    <w:p w:rsidR="001D28EF" w:rsidRDefault="001D28EF" w:rsidP="001D28EF">
      <w:r>
        <w:t xml:space="preserve">Účtovná závierka za obdobie roka 2024 je zostavená za obdobie 12 mesiacov končiacich 31.12.2024 </w:t>
      </w:r>
      <w:proofErr w:type="spellStart"/>
      <w:r>
        <w:t>tzn</w:t>
      </w:r>
      <w:proofErr w:type="spellEnd"/>
      <w:r>
        <w:t xml:space="preserve"> .od 1.1.2024 do 31.12.2024 /ďalej len rok 2024/.Predchádzajúce účtovné obdobie je za obdobie 12 mesiacov končiacich 31.12.2023 </w:t>
      </w:r>
      <w:proofErr w:type="spellStart"/>
      <w:r>
        <w:t>tzn</w:t>
      </w:r>
      <w:proofErr w:type="spellEnd"/>
      <w:r>
        <w:t>, od 1.1.2023 do 31.12.2023 /ďalej len rok 2023/.</w:t>
      </w:r>
    </w:p>
    <w:p w:rsidR="001D28EF" w:rsidRDefault="001D28EF" w:rsidP="001D28EF"/>
    <w:p w:rsidR="001D28EF" w:rsidRDefault="001D28EF" w:rsidP="001D28EF">
      <w:r>
        <w:t xml:space="preserve">Účtovná závierka za bezprostredne predchádzajúce účtovné obdobie </w:t>
      </w:r>
      <w:proofErr w:type="spellStart"/>
      <w:r>
        <w:t>t.j</w:t>
      </w:r>
      <w:proofErr w:type="spellEnd"/>
      <w:r>
        <w:t>. k 31.12.2023, bola schválen</w:t>
      </w:r>
      <w:r w:rsidR="008D1DB1">
        <w:t>á</w:t>
      </w:r>
      <w:r>
        <w:t xml:space="preserve"> riadn</w:t>
      </w:r>
      <w:r w:rsidR="008D1DB1">
        <w:t>ym valným zhromaždením Spoločnosti dňa 4.4.2024</w:t>
      </w:r>
    </w:p>
    <w:p w:rsidR="008D1DB1" w:rsidRDefault="008D1DB1" w:rsidP="001D28EF"/>
    <w:p w:rsidR="008D1DB1" w:rsidRDefault="008D1DB1" w:rsidP="001D28EF">
      <w:r>
        <w:t xml:space="preserve">Účtovná závierka k 31,12,2024 je zostavená ako riadna účtovná závierka podľa § 20 ods. 6 zákona č. 431/2102 </w:t>
      </w:r>
      <w:proofErr w:type="spellStart"/>
      <w:r>
        <w:t>Z.z</w:t>
      </w:r>
      <w:proofErr w:type="spellEnd"/>
      <w:r>
        <w:t>. o účtovníctve v znení neskorších predpisov.</w:t>
      </w:r>
    </w:p>
    <w:p w:rsidR="008D1DB1" w:rsidRDefault="008D1DB1" w:rsidP="001D28EF">
      <w:r>
        <w:t xml:space="preserve"> Spoločnosť GABAX </w:t>
      </w:r>
      <w:proofErr w:type="spellStart"/>
      <w:r>
        <w:t>s.r.o</w:t>
      </w:r>
      <w:proofErr w:type="spellEnd"/>
      <w:r>
        <w:t>. nie je súčasťou skupiny účtovných jednotiek.</w:t>
      </w:r>
    </w:p>
    <w:p w:rsidR="008D1DB1" w:rsidRDefault="008D1DB1" w:rsidP="001D28EF">
      <w:r>
        <w:t xml:space="preserve">Spoločnosť GABAX </w:t>
      </w:r>
      <w:proofErr w:type="spellStart"/>
      <w:r>
        <w:t>s.r.o</w:t>
      </w:r>
      <w:proofErr w:type="spellEnd"/>
      <w:r>
        <w:t>. má k 31.12.2024 priemerný prepočítaný počet zamestnancov : 30  a k 31.12.2023 mala priemern</w:t>
      </w:r>
      <w:r w:rsidR="001614C3">
        <w:t>ý</w:t>
      </w:r>
      <w:r>
        <w:t xml:space="preserve"> prepočítaný počet zamestnancov:  29.</w:t>
      </w:r>
    </w:p>
    <w:p w:rsidR="001614C3" w:rsidRDefault="001614C3" w:rsidP="001D28EF">
      <w:r>
        <w:t xml:space="preserve">                                                                   1</w:t>
      </w:r>
    </w:p>
    <w:p w:rsidR="001614C3" w:rsidRPr="001614C3" w:rsidRDefault="001614C3" w:rsidP="001D28EF">
      <w:r w:rsidRPr="001614C3">
        <w:lastRenderedPageBreak/>
        <w:t xml:space="preserve">Poznámky </w:t>
      </w:r>
      <w:proofErr w:type="spellStart"/>
      <w:r w:rsidRPr="001614C3">
        <w:t>Úč</w:t>
      </w:r>
      <w:proofErr w:type="spellEnd"/>
      <w:r w:rsidRPr="001614C3">
        <w:t xml:space="preserve"> PODV 3-01                                  IČO:  43860991                   DIČ: 2023509929</w:t>
      </w:r>
    </w:p>
    <w:p w:rsidR="001614C3" w:rsidRDefault="001614C3" w:rsidP="001D28EF">
      <w:pPr>
        <w:rPr>
          <w:b/>
          <w:bCs/>
        </w:rPr>
      </w:pPr>
    </w:p>
    <w:p w:rsidR="001614C3" w:rsidRPr="001614C3" w:rsidRDefault="001614C3" w:rsidP="001D28EF">
      <w:pPr>
        <w:rPr>
          <w:b/>
          <w:bCs/>
        </w:rPr>
      </w:pPr>
      <w:r w:rsidRPr="001614C3">
        <w:rPr>
          <w:b/>
          <w:bCs/>
        </w:rPr>
        <w:t xml:space="preserve">                                                                ČL.  II</w:t>
      </w:r>
    </w:p>
    <w:p w:rsidR="001614C3" w:rsidRDefault="001614C3" w:rsidP="001D28EF">
      <w:pPr>
        <w:rPr>
          <w:b/>
          <w:bCs/>
        </w:rPr>
      </w:pPr>
      <w:r>
        <w:t xml:space="preserve">                                           </w:t>
      </w:r>
      <w:r w:rsidRPr="001614C3">
        <w:rPr>
          <w:b/>
          <w:bCs/>
        </w:rPr>
        <w:t xml:space="preserve">Informácie o orgánoch spoločnosti       </w:t>
      </w:r>
    </w:p>
    <w:p w:rsidR="001614C3" w:rsidRDefault="001614C3" w:rsidP="001D28EF">
      <w:r w:rsidRPr="001614C3">
        <w:t>Štatutárnym orgánom spoločnosti  GABAX s. r. o. sú konatelia</w:t>
      </w:r>
      <w:r>
        <w:t>:</w:t>
      </w:r>
    </w:p>
    <w:p w:rsidR="001614C3" w:rsidRDefault="001614C3" w:rsidP="001D28EF">
      <w:r>
        <w:t xml:space="preserve">       -         Jozef GARBIAR</w:t>
      </w:r>
    </w:p>
    <w:p w:rsidR="001614C3" w:rsidRDefault="001614C3" w:rsidP="001614C3">
      <w:r w:rsidRPr="001614C3">
        <w:rPr>
          <w:b/>
          <w:bCs/>
        </w:rPr>
        <w:t xml:space="preserve">       </w:t>
      </w:r>
      <w:r>
        <w:rPr>
          <w:b/>
          <w:bCs/>
        </w:rPr>
        <w:t>-</w:t>
      </w:r>
      <w:r w:rsidRPr="001614C3">
        <w:rPr>
          <w:b/>
          <w:bCs/>
        </w:rPr>
        <w:t xml:space="preserve">     </w:t>
      </w:r>
      <w:r>
        <w:t xml:space="preserve">    Anna GARBIAROVÁ</w:t>
      </w:r>
    </w:p>
    <w:p w:rsidR="001614C3" w:rsidRDefault="001614C3" w:rsidP="001614C3">
      <w:pPr>
        <w:pStyle w:val="Odsekzoznamu"/>
        <w:numPr>
          <w:ilvl w:val="0"/>
          <w:numId w:val="4"/>
        </w:numPr>
      </w:pPr>
      <w:r>
        <w:t xml:space="preserve">   </w:t>
      </w:r>
      <w:proofErr w:type="spellStart"/>
      <w:r>
        <w:t>Ing.Marianna</w:t>
      </w:r>
      <w:proofErr w:type="spellEnd"/>
      <w:r>
        <w:t xml:space="preserve"> GARBIAROVÁ</w:t>
      </w:r>
    </w:p>
    <w:p w:rsidR="001614C3" w:rsidRDefault="001614C3" w:rsidP="001614C3"/>
    <w:p w:rsidR="001614C3" w:rsidRPr="0025668E" w:rsidRDefault="001614C3" w:rsidP="001614C3">
      <w:pPr>
        <w:rPr>
          <w:b/>
          <w:bCs/>
        </w:rPr>
      </w:pPr>
      <w:r w:rsidRPr="0025668E">
        <w:rPr>
          <w:b/>
          <w:bCs/>
        </w:rPr>
        <w:t xml:space="preserve">                                                  </w:t>
      </w:r>
      <w:r w:rsidR="0025668E">
        <w:rPr>
          <w:b/>
          <w:bCs/>
        </w:rPr>
        <w:t xml:space="preserve">         </w:t>
      </w:r>
      <w:r w:rsidRPr="0025668E">
        <w:rPr>
          <w:b/>
          <w:bCs/>
        </w:rPr>
        <w:t xml:space="preserve">       ČL.III</w:t>
      </w:r>
    </w:p>
    <w:p w:rsidR="001614C3" w:rsidRDefault="001614C3" w:rsidP="001614C3">
      <w:pPr>
        <w:rPr>
          <w:b/>
          <w:bCs/>
        </w:rPr>
      </w:pPr>
      <w:r w:rsidRPr="0025668E">
        <w:rPr>
          <w:b/>
          <w:bCs/>
        </w:rPr>
        <w:t xml:space="preserve">                                        Informácie o</w:t>
      </w:r>
      <w:r w:rsidR="0025668E" w:rsidRPr="0025668E">
        <w:rPr>
          <w:b/>
          <w:bCs/>
        </w:rPr>
        <w:t> prijatých postupoch</w:t>
      </w:r>
    </w:p>
    <w:p w:rsidR="0025668E" w:rsidRDefault="0025668E" w:rsidP="001614C3">
      <w:r w:rsidRPr="0025668E">
        <w:t xml:space="preserve">Účtovná závierka k 31.12.2024 je zostavená za splnenia predpokladu, že spoločnosť GABAX </w:t>
      </w:r>
      <w:proofErr w:type="spellStart"/>
      <w:r w:rsidRPr="0025668E">
        <w:t>s.r.o</w:t>
      </w:r>
      <w:proofErr w:type="spellEnd"/>
      <w:r w:rsidRPr="0025668E">
        <w:t>.</w:t>
      </w:r>
    </w:p>
    <w:p w:rsidR="0025668E" w:rsidRDefault="0025668E" w:rsidP="001614C3">
      <w:r>
        <w:t>Bude nepretržite pokračovať vo svojej činnosti</w:t>
      </w:r>
    </w:p>
    <w:p w:rsidR="0025668E" w:rsidRDefault="0025668E" w:rsidP="0025668E">
      <w:pPr>
        <w:pStyle w:val="Odsekzoznamu"/>
        <w:numPr>
          <w:ilvl w:val="0"/>
          <w:numId w:val="4"/>
        </w:numPr>
      </w:pPr>
      <w:r>
        <w:t>Účtovné zásady a účtovné metódy boli aplikované v rámci platného zákona o účtovníctve, zmeny účtovných zásad a účtovných metód neboli uplatnené.</w:t>
      </w:r>
    </w:p>
    <w:p w:rsidR="0025668E" w:rsidRDefault="0025668E" w:rsidP="0025668E">
      <w:pPr>
        <w:pStyle w:val="Odsekzoznamu"/>
        <w:numPr>
          <w:ilvl w:val="0"/>
          <w:numId w:val="4"/>
        </w:numPr>
      </w:pPr>
      <w:r>
        <w:t xml:space="preserve">Spoločnosť GABAX </w:t>
      </w:r>
      <w:proofErr w:type="spellStart"/>
      <w:r>
        <w:t>s.r.o</w:t>
      </w:r>
      <w:proofErr w:type="spellEnd"/>
      <w:r>
        <w:t>. nemá informácie o charaktere a účele transakcií, ktoré sa neuvádzajú v súvahe.</w:t>
      </w:r>
    </w:p>
    <w:p w:rsidR="0025668E" w:rsidRDefault="0025668E" w:rsidP="0025668E">
      <w:pPr>
        <w:pStyle w:val="Odsekzoznamu"/>
        <w:numPr>
          <w:ilvl w:val="0"/>
          <w:numId w:val="4"/>
        </w:numPr>
      </w:pPr>
      <w:r>
        <w:t>Spôsob a určenie ocenenia majetku a záväzkov.</w:t>
      </w:r>
    </w:p>
    <w:p w:rsidR="0025668E" w:rsidRDefault="0025668E" w:rsidP="0025668E">
      <w:pPr>
        <w:rPr>
          <w:b/>
          <w:bCs/>
        </w:rPr>
      </w:pPr>
      <w:r w:rsidRPr="0025668E">
        <w:rPr>
          <w:b/>
          <w:bCs/>
        </w:rPr>
        <w:t>Dlhodobý nehmotný majetok</w:t>
      </w:r>
    </w:p>
    <w:p w:rsidR="0025668E" w:rsidRDefault="0025668E" w:rsidP="0025668E">
      <w:r w:rsidRPr="0025668E">
        <w:t xml:space="preserve">Spoločnosť GABAX </w:t>
      </w:r>
      <w:proofErr w:type="spellStart"/>
      <w:r w:rsidRPr="0025668E">
        <w:t>s.r.o</w:t>
      </w:r>
      <w:proofErr w:type="spellEnd"/>
      <w:r w:rsidRPr="0025668E">
        <w:t>. obstarala dlhodobý nehmotný majetok kúpo</w:t>
      </w:r>
      <w:r>
        <w:t>u</w:t>
      </w:r>
      <w:r w:rsidRPr="0025668E">
        <w:t xml:space="preserve"> a ocenila obstar</w:t>
      </w:r>
      <w:r>
        <w:t>á</w:t>
      </w:r>
      <w:r w:rsidRPr="0025668E">
        <w:t>vacou</w:t>
      </w:r>
      <w:r>
        <w:t xml:space="preserve"> cenou, ktorá </w:t>
      </w:r>
      <w:proofErr w:type="spellStart"/>
      <w:r>
        <w:t>zahrňa</w:t>
      </w:r>
      <w:proofErr w:type="spellEnd"/>
      <w:r>
        <w:t xml:space="preserve"> cenu obstarania a náklady súvisiace s obstaraním /preprava, inštalácia/. Odpisy dlhodobého</w:t>
      </w:r>
      <w:r w:rsidR="00C52BF5">
        <w:t xml:space="preserve"> </w:t>
      </w:r>
      <w:r>
        <w:t>nehmotného majetku spoločnos</w:t>
      </w:r>
      <w:r w:rsidR="00CE12D7">
        <w:t>ť</w:t>
      </w:r>
      <w:r>
        <w:t xml:space="preserve"> GABAX </w:t>
      </w:r>
      <w:proofErr w:type="spellStart"/>
      <w:r>
        <w:t>s.r.o</w:t>
      </w:r>
      <w:proofErr w:type="spellEnd"/>
      <w:r>
        <w:t xml:space="preserve">. stanovila podľa predpokladanej doby používania a predpokladaného </w:t>
      </w:r>
      <w:r w:rsidR="00C52BF5">
        <w:t xml:space="preserve"> priebehu opotrebovania, odpisovať začala v mesiaci zaradenia dlhodobého majetku do používania.</w:t>
      </w:r>
    </w:p>
    <w:p w:rsidR="00C52BF5" w:rsidRDefault="00C52BF5" w:rsidP="0025668E">
      <w:pPr>
        <w:pBdr>
          <w:bottom w:val="single" w:sz="6" w:space="1" w:color="auto"/>
        </w:pBdr>
      </w:pPr>
      <w:r>
        <w:t>Nehmotný majetok, ktorého ocenenie sa rovná  2 400,-€ alebo je nižšie účtuje na ťarchu nákladov. Účtovné odpisy sa rovnajú daňových odpisom.</w:t>
      </w:r>
    </w:p>
    <w:p w:rsidR="006603B5" w:rsidRDefault="006603B5" w:rsidP="006603B5">
      <w:pPr>
        <w:jc w:val="both"/>
        <w:rPr>
          <w:sz w:val="18"/>
          <w:szCs w:val="18"/>
        </w:rPr>
      </w:pPr>
      <w:r w:rsidRPr="006603B5">
        <w:rPr>
          <w:sz w:val="18"/>
          <w:szCs w:val="18"/>
        </w:rPr>
        <w:t xml:space="preserve"> </w:t>
      </w:r>
      <w:r>
        <w:rPr>
          <w:sz w:val="18"/>
          <w:szCs w:val="18"/>
        </w:rPr>
        <w:t>d</w:t>
      </w:r>
      <w:r w:rsidRPr="006603B5">
        <w:rPr>
          <w:sz w:val="18"/>
          <w:szCs w:val="18"/>
        </w:rPr>
        <w:t xml:space="preserve">lhodobý nehmotný                    doba odpisovania              sadzba odpisov    </w:t>
      </w:r>
      <w:r>
        <w:rPr>
          <w:sz w:val="18"/>
          <w:szCs w:val="18"/>
        </w:rPr>
        <w:t xml:space="preserve">            </w:t>
      </w:r>
      <w:r w:rsidRPr="006603B5">
        <w:rPr>
          <w:sz w:val="18"/>
          <w:szCs w:val="18"/>
        </w:rPr>
        <w:t xml:space="preserve">   odpisová metóda pre</w:t>
      </w:r>
      <w:r>
        <w:rPr>
          <w:sz w:val="18"/>
          <w:szCs w:val="18"/>
        </w:rPr>
        <w:t xml:space="preserve"> účtovne odpisy</w:t>
      </w:r>
    </w:p>
    <w:p w:rsidR="006603B5" w:rsidRDefault="006603B5" w:rsidP="0025668E">
      <w:pPr>
        <w:rPr>
          <w:sz w:val="18"/>
          <w:szCs w:val="18"/>
        </w:rPr>
      </w:pPr>
      <w:r>
        <w:rPr>
          <w:sz w:val="18"/>
          <w:szCs w:val="18"/>
        </w:rPr>
        <w:t>Majetok</w:t>
      </w:r>
    </w:p>
    <w:p w:rsidR="006603B5" w:rsidRDefault="006603B5" w:rsidP="001D28EF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Softv</w:t>
      </w:r>
      <w:r w:rsidR="00CE12D7">
        <w:rPr>
          <w:sz w:val="18"/>
          <w:szCs w:val="18"/>
        </w:rPr>
        <w:t>é</w:t>
      </w:r>
      <w:r>
        <w:rPr>
          <w:sz w:val="18"/>
          <w:szCs w:val="18"/>
        </w:rPr>
        <w:t>r                                                 5  rokov                             1/5                                             rovnomerná</w:t>
      </w:r>
    </w:p>
    <w:p w:rsidR="006603B5" w:rsidRDefault="006603B5" w:rsidP="001D28EF">
      <w:pPr>
        <w:rPr>
          <w:sz w:val="18"/>
          <w:szCs w:val="18"/>
        </w:rPr>
      </w:pPr>
    </w:p>
    <w:p w:rsidR="006603B5" w:rsidRDefault="006603B5" w:rsidP="001D28EF">
      <w:r w:rsidRPr="006603B5">
        <w:t xml:space="preserve">Nehmotný majetok, ktorým je záporný </w:t>
      </w:r>
      <w:proofErr w:type="spellStart"/>
      <w:r w:rsidRPr="006603B5">
        <w:t>goodwill</w:t>
      </w:r>
      <w:proofErr w:type="spellEnd"/>
      <w:r w:rsidRPr="006603B5">
        <w:t>, vzniknutý z rozdielu medzi reálnou hodnotou jednotlivých zložiek a záväzkov tvoriacich vklad časti podniku a hodnotou nepeňažného vkladu započítanou na vklad spoločníka, Spoločnosť v plnej výške odpísala a zároveň ho vyradila z nehmotného majetku.</w:t>
      </w:r>
    </w:p>
    <w:p w:rsidR="005231EE" w:rsidRDefault="005231EE" w:rsidP="001D28EF"/>
    <w:p w:rsidR="005231EE" w:rsidRDefault="005231EE" w:rsidP="001D28EF">
      <w:r>
        <w:t xml:space="preserve">                                                                        2</w:t>
      </w:r>
    </w:p>
    <w:p w:rsidR="005231EE" w:rsidRDefault="005231EE" w:rsidP="001D28EF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                                                   ICO: 43860991                 DIČ: 2023509929</w:t>
      </w:r>
    </w:p>
    <w:p w:rsidR="005231EE" w:rsidRDefault="005231EE" w:rsidP="001D28EF"/>
    <w:p w:rsidR="006603B5" w:rsidRDefault="006603B5" w:rsidP="001D28EF">
      <w:pPr>
        <w:rPr>
          <w:b/>
          <w:bCs/>
        </w:rPr>
      </w:pPr>
      <w:r w:rsidRPr="006603B5">
        <w:rPr>
          <w:b/>
          <w:bCs/>
        </w:rPr>
        <w:t>Dlhodobý hmotný majetok</w:t>
      </w:r>
    </w:p>
    <w:p w:rsidR="005231EE" w:rsidRDefault="005231EE" w:rsidP="001D28EF">
      <w:pPr>
        <w:rPr>
          <w:b/>
          <w:bCs/>
        </w:rPr>
      </w:pPr>
    </w:p>
    <w:p w:rsidR="006603B5" w:rsidRDefault="006603B5" w:rsidP="001D28EF">
      <w:r w:rsidRPr="006603B5">
        <w:t xml:space="preserve">Spoločnosť GABAX </w:t>
      </w:r>
      <w:proofErr w:type="spellStart"/>
      <w:r w:rsidRPr="006603B5">
        <w:t>s.r.o</w:t>
      </w:r>
      <w:proofErr w:type="spellEnd"/>
      <w:r w:rsidRPr="006603B5">
        <w:t>. obstarala dlhodobý hmotný majet</w:t>
      </w:r>
      <w:r>
        <w:t xml:space="preserve">ok kúpou a ocenila obstarávacou cenou ,ktorá  </w:t>
      </w:r>
      <w:proofErr w:type="spellStart"/>
      <w:r>
        <w:t>zahrňa</w:t>
      </w:r>
      <w:proofErr w:type="spellEnd"/>
      <w:r>
        <w:t xml:space="preserve">  cenu obstarania a náklady súvisiace s obstaraním /clo, preprava, montáž/. </w:t>
      </w:r>
      <w:r w:rsidR="00CE12D7">
        <w:t xml:space="preserve">Odpisy dlhodobého hmotného majetku spoločnosť GABAX </w:t>
      </w:r>
      <w:proofErr w:type="spellStart"/>
      <w:r w:rsidR="00CE12D7">
        <w:t>s.r.o</w:t>
      </w:r>
      <w:proofErr w:type="spellEnd"/>
      <w:r w:rsidR="00CE12D7">
        <w:t>. stanovila podľa predpokladanej doby používania a predpokladaného priebehu opotrebovania zaraďovaného majetku zodpovedajúceho bežným podmienkam jeho používania. Odpisovať začala v mesiaci zaradenia dlhodobého majetku do používania. Hmotný majetok, ktorého obstarávacia cena sa rovná sume 1 700,-€, alebo je nižšia, účtuje na ťarchu nákladov, pričom o takomto majetku vedie evidenciu na podsúvahových účtoch. Účtovné odpisy sa nerovnajú daňovým odpisom. Pozemky, umelecké diela a zbierky na neodpisujú. Odpisový plán pre dlhodobý hmotný majetok:</w:t>
      </w:r>
    </w:p>
    <w:p w:rsidR="005231EE" w:rsidRDefault="005231EE" w:rsidP="001D28EF">
      <w:pPr>
        <w:pBdr>
          <w:bottom w:val="single" w:sz="6" w:space="1" w:color="auto"/>
        </w:pBdr>
      </w:pPr>
    </w:p>
    <w:p w:rsidR="005231EE" w:rsidRDefault="005231EE" w:rsidP="001D28EF">
      <w:pPr>
        <w:rPr>
          <w:sz w:val="18"/>
          <w:szCs w:val="18"/>
        </w:rPr>
      </w:pPr>
      <w:r w:rsidRPr="005231EE">
        <w:rPr>
          <w:sz w:val="18"/>
          <w:szCs w:val="18"/>
        </w:rPr>
        <w:t xml:space="preserve">Dlhodobý hmotný                      doba odpisovania                sadza odpisov            </w:t>
      </w:r>
      <w:r>
        <w:rPr>
          <w:sz w:val="18"/>
          <w:szCs w:val="18"/>
        </w:rPr>
        <w:t xml:space="preserve">               </w:t>
      </w:r>
      <w:r w:rsidRPr="005231EE">
        <w:rPr>
          <w:sz w:val="18"/>
          <w:szCs w:val="18"/>
        </w:rPr>
        <w:t xml:space="preserve">   odpisová metóda</w:t>
      </w:r>
    </w:p>
    <w:p w:rsidR="005231EE" w:rsidRDefault="005231EE" w:rsidP="001D28EF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Majetok                                                                                                                                         pre účtovné odpisy</w:t>
      </w:r>
    </w:p>
    <w:p w:rsidR="005231EE" w:rsidRDefault="005231EE" w:rsidP="001D28EF">
      <w:pPr>
        <w:rPr>
          <w:sz w:val="18"/>
          <w:szCs w:val="18"/>
        </w:rPr>
      </w:pPr>
      <w:r>
        <w:rPr>
          <w:sz w:val="18"/>
          <w:szCs w:val="18"/>
        </w:rPr>
        <w:t>Budovy a stavby                                 21-40 rokov                   1/21,1/40                                          rovnomerná</w:t>
      </w:r>
    </w:p>
    <w:p w:rsidR="005231EE" w:rsidRDefault="005231EE" w:rsidP="001D28EF">
      <w:pPr>
        <w:rPr>
          <w:sz w:val="18"/>
          <w:szCs w:val="18"/>
        </w:rPr>
      </w:pPr>
      <w:proofErr w:type="spellStart"/>
      <w:r>
        <w:rPr>
          <w:sz w:val="18"/>
          <w:szCs w:val="18"/>
        </w:rPr>
        <w:t>Stroje,zariadenia</w:t>
      </w:r>
      <w:proofErr w:type="spellEnd"/>
      <w:r>
        <w:rPr>
          <w:sz w:val="18"/>
          <w:szCs w:val="18"/>
        </w:rPr>
        <w:t xml:space="preserve">                                  4 roky                             1 / 4                                                  rovnomerná</w:t>
      </w:r>
    </w:p>
    <w:p w:rsidR="005231EE" w:rsidRDefault="005231EE" w:rsidP="001D28EF">
      <w:pPr>
        <w:rPr>
          <w:sz w:val="18"/>
          <w:szCs w:val="18"/>
        </w:rPr>
      </w:pPr>
      <w:r>
        <w:rPr>
          <w:sz w:val="18"/>
          <w:szCs w:val="18"/>
        </w:rPr>
        <w:t>Dopravné prostriedky                          4 roky                             1 /4                                                  rovnomerná</w:t>
      </w:r>
    </w:p>
    <w:p w:rsidR="005231EE" w:rsidRDefault="005231EE" w:rsidP="001D28EF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Inventár                                                  6 rokov                           1/6                                                  rovnomerná</w:t>
      </w:r>
    </w:p>
    <w:p w:rsidR="005231EE" w:rsidRDefault="005231EE" w:rsidP="001D28EF">
      <w:pPr>
        <w:rPr>
          <w:sz w:val="18"/>
          <w:szCs w:val="18"/>
        </w:rPr>
      </w:pPr>
    </w:p>
    <w:p w:rsidR="005231EE" w:rsidRDefault="005231EE" w:rsidP="001D28EF">
      <w:r w:rsidRPr="005231EE">
        <w:t>Na obstaranie majetku neboli poskytnuté dotácie.</w:t>
      </w:r>
    </w:p>
    <w:p w:rsidR="005231EE" w:rsidRDefault="005231EE" w:rsidP="001D28EF">
      <w:pPr>
        <w:rPr>
          <w:b/>
          <w:bCs/>
        </w:rPr>
      </w:pPr>
      <w:r w:rsidRPr="005231EE">
        <w:rPr>
          <w:b/>
          <w:bCs/>
        </w:rPr>
        <w:t>Dlhodobý finančný majetok</w:t>
      </w:r>
    </w:p>
    <w:p w:rsidR="005231EE" w:rsidRDefault="005231EE" w:rsidP="005231EE">
      <w:pPr>
        <w:rPr>
          <w:b/>
          <w:bCs/>
        </w:rPr>
      </w:pPr>
      <w:r w:rsidRPr="005231EE">
        <w:t xml:space="preserve">Spoločnosť GABAX  </w:t>
      </w:r>
      <w:proofErr w:type="spellStart"/>
      <w:r w:rsidRPr="005231EE">
        <w:t>s.r.o</w:t>
      </w:r>
      <w:proofErr w:type="spellEnd"/>
      <w:r w:rsidRPr="005231EE">
        <w:t>. nevlastní dlhodobý finančný majetok.</w:t>
      </w:r>
    </w:p>
    <w:p w:rsidR="00E72485" w:rsidRPr="00E72485" w:rsidRDefault="005231EE" w:rsidP="005231EE">
      <w:pPr>
        <w:rPr>
          <w:b/>
          <w:bCs/>
        </w:rPr>
      </w:pPr>
      <w:r w:rsidRPr="00E72485">
        <w:rPr>
          <w:b/>
          <w:bCs/>
        </w:rPr>
        <w:t>Zásob</w:t>
      </w:r>
      <w:r w:rsidR="00E72485" w:rsidRPr="00E72485">
        <w:rPr>
          <w:b/>
          <w:bCs/>
        </w:rPr>
        <w:t>y</w:t>
      </w:r>
    </w:p>
    <w:p w:rsidR="005231EE" w:rsidRDefault="00E72485" w:rsidP="005231EE">
      <w:r>
        <w:t>S</w:t>
      </w:r>
      <w:r w:rsidR="005231EE" w:rsidRPr="00E72485">
        <w:t xml:space="preserve">poločnosť GABAX </w:t>
      </w:r>
      <w:proofErr w:type="spellStart"/>
      <w:r w:rsidR="005231EE" w:rsidRPr="00E72485">
        <w:t>s.r.o</w:t>
      </w:r>
      <w:proofErr w:type="spellEnd"/>
      <w:r w:rsidR="005231EE" w:rsidRPr="00E72485">
        <w:t xml:space="preserve">. zásoby obstarané kúpou, </w:t>
      </w:r>
      <w:proofErr w:type="spellStart"/>
      <w:r w:rsidR="005231EE" w:rsidRPr="00E72485">
        <w:t>t.j</w:t>
      </w:r>
      <w:proofErr w:type="spellEnd"/>
      <w:r w:rsidR="005231EE" w:rsidRPr="00E72485">
        <w:t xml:space="preserve">. materiál a tovar, ocenila obstarávacou cenou </w:t>
      </w:r>
      <w:r>
        <w:t xml:space="preserve">,ktorá </w:t>
      </w:r>
      <w:proofErr w:type="spellStart"/>
      <w:r>
        <w:t>zahrňá</w:t>
      </w:r>
      <w:proofErr w:type="spellEnd"/>
      <w:r>
        <w:t xml:space="preserve"> cenu obstarania a náklady súvisiace s obstaraním /preprava/. Pri účtovaní zásob postupovala spoločnosť podľa Postupov účtovania spôsobom A účtovania zásob. Náklady súvisiace s obstaraním zásob sa pri príjme na sklad rozpočítali s cenou obstarania na technickú jednotku zásob a táto cena sa použila aj pri vyskladnení zásob. Zásoby vytvorené vlastnou činnosťou, </w:t>
      </w:r>
      <w:proofErr w:type="spellStart"/>
      <w:r>
        <w:t>t.j</w:t>
      </w:r>
      <w:proofErr w:type="spellEnd"/>
      <w:r>
        <w:t xml:space="preserve">. výrobky, oceňovala spoločnosť GABAX </w:t>
      </w:r>
      <w:proofErr w:type="spellStart"/>
      <w:r>
        <w:t>s.r.o</w:t>
      </w:r>
      <w:proofErr w:type="spellEnd"/>
      <w:r>
        <w:t xml:space="preserve"> .vlastnými nákladmi, ktoré </w:t>
      </w:r>
      <w:proofErr w:type="spellStart"/>
      <w:r>
        <w:t>zahrňajú</w:t>
      </w:r>
      <w:proofErr w:type="spellEnd"/>
      <w:r>
        <w:t xml:space="preserve"> priame náklady /mzdy a materiál/ a časť nepriamych nákladov /výrobná réžia/, súvisiacich s vytvorením týchto zásob.</w:t>
      </w:r>
    </w:p>
    <w:p w:rsidR="00E72485" w:rsidRDefault="00E72485" w:rsidP="005231EE">
      <w:pPr>
        <w:rPr>
          <w:b/>
          <w:bCs/>
        </w:rPr>
      </w:pPr>
      <w:r w:rsidRPr="00E72485">
        <w:rPr>
          <w:b/>
          <w:bCs/>
        </w:rPr>
        <w:t>Pohľadávky</w:t>
      </w:r>
    </w:p>
    <w:p w:rsidR="00E72485" w:rsidRDefault="00E72485" w:rsidP="005231EE">
      <w:r w:rsidRPr="00E72485">
        <w:t xml:space="preserve">Spoločnosť </w:t>
      </w:r>
      <w:r>
        <w:t xml:space="preserve">GABAX </w:t>
      </w:r>
      <w:proofErr w:type="spellStart"/>
      <w:r>
        <w:t>s.r.o</w:t>
      </w:r>
      <w:proofErr w:type="spellEnd"/>
      <w:r>
        <w:t xml:space="preserve"> oceňuje pohľadávky pri ich vzniku menovitou hodnotou, postúpen</w:t>
      </w:r>
      <w:r w:rsidR="00834011">
        <w:t>é</w:t>
      </w:r>
      <w:r>
        <w:t xml:space="preserve"> pohľadávky v majetku nemá, opravné položky k pohľadávkam boli vytvorené.</w:t>
      </w:r>
    </w:p>
    <w:p w:rsidR="00550009" w:rsidRDefault="00550009" w:rsidP="005231EE"/>
    <w:p w:rsidR="00550009" w:rsidRDefault="00550009" w:rsidP="005231EE">
      <w:r>
        <w:t xml:space="preserve">                                                                                3</w:t>
      </w:r>
    </w:p>
    <w:p w:rsidR="00550009" w:rsidRDefault="00550009" w:rsidP="005231EE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3 -01                                 IČO: 43860991                  DIČ: 2023509929</w:t>
      </w:r>
    </w:p>
    <w:p w:rsidR="00550009" w:rsidRDefault="00550009" w:rsidP="005231EE"/>
    <w:p w:rsidR="00E72485" w:rsidRDefault="00E72485" w:rsidP="005231EE">
      <w:pPr>
        <w:rPr>
          <w:b/>
          <w:bCs/>
        </w:rPr>
      </w:pPr>
      <w:r w:rsidRPr="00E72485">
        <w:rPr>
          <w:b/>
          <w:bCs/>
        </w:rPr>
        <w:t>Krátkodobý finančný majetok</w:t>
      </w:r>
    </w:p>
    <w:p w:rsidR="00E72485" w:rsidRDefault="00E72485" w:rsidP="005231EE">
      <w:r w:rsidRPr="00E72485">
        <w:t>Spoločnosť</w:t>
      </w:r>
      <w:r>
        <w:t xml:space="preserve"> GABAX </w:t>
      </w:r>
      <w:proofErr w:type="spellStart"/>
      <w:r>
        <w:t>s.r.o</w:t>
      </w:r>
      <w:proofErr w:type="spellEnd"/>
      <w:r>
        <w:t>. oceňuje peňažné prostriedky a ceniny ich menovitou hodnotou. Valuty prijaté do pokladne prepočítala kurzom, za ktorý bola cudzia mena nakúpená v</w:t>
      </w:r>
      <w:r w:rsidR="00550009">
        <w:t> </w:t>
      </w:r>
      <w:r>
        <w:t>konk</w:t>
      </w:r>
      <w:r w:rsidR="00550009">
        <w:t>rétnej banke.</w:t>
      </w:r>
    </w:p>
    <w:p w:rsidR="00550009" w:rsidRDefault="00550009" w:rsidP="005231EE">
      <w:pPr>
        <w:rPr>
          <w:b/>
          <w:bCs/>
        </w:rPr>
      </w:pPr>
      <w:r w:rsidRPr="00550009">
        <w:rPr>
          <w:b/>
          <w:bCs/>
        </w:rPr>
        <w:t>Náklady budúcich období a príjmy budúcich obdob</w:t>
      </w:r>
      <w:r>
        <w:rPr>
          <w:b/>
          <w:bCs/>
        </w:rPr>
        <w:t>í</w:t>
      </w:r>
    </w:p>
    <w:p w:rsidR="00550009" w:rsidRDefault="00550009" w:rsidP="005231EE">
      <w:r w:rsidRPr="00550009">
        <w:t>Spoločnosť</w:t>
      </w:r>
      <w:r>
        <w:t xml:space="preserve"> GABAX </w:t>
      </w:r>
      <w:proofErr w:type="spellStart"/>
      <w:r>
        <w:t>s.r.o</w:t>
      </w:r>
      <w:proofErr w:type="spellEnd"/>
      <w:r>
        <w:t>. vykazuje náklady a príjmy budúcich období vo výške, ktorá je potrebná na dodržanie zásady vecnej a časovej súvislosti s účtovným obdobím.</w:t>
      </w:r>
    </w:p>
    <w:p w:rsidR="00550009" w:rsidRDefault="00550009" w:rsidP="005231EE">
      <w:pPr>
        <w:rPr>
          <w:b/>
          <w:bCs/>
        </w:rPr>
      </w:pPr>
      <w:r w:rsidRPr="00550009">
        <w:rPr>
          <w:b/>
          <w:bCs/>
        </w:rPr>
        <w:t>Rezervy</w:t>
      </w:r>
    </w:p>
    <w:p w:rsidR="00550009" w:rsidRDefault="005473C9" w:rsidP="005231EE">
      <w:r w:rsidRPr="005473C9">
        <w:t xml:space="preserve">Spoločnosť GABAX </w:t>
      </w:r>
      <w:proofErr w:type="spellStart"/>
      <w:r w:rsidRPr="005473C9">
        <w:t>s.r.o</w:t>
      </w:r>
      <w:proofErr w:type="spellEnd"/>
      <w:r w:rsidRPr="005473C9">
        <w:t>. vytvára rezervy ako záväzky s neurčitým časovým vymedzením alebo výškou a</w:t>
      </w:r>
      <w:r>
        <w:t> </w:t>
      </w:r>
      <w:r w:rsidRPr="005473C9">
        <w:t>oceňuje</w:t>
      </w:r>
      <w:r>
        <w:t xml:space="preserve"> ich v očakávanej výške záväzku. K 31.12.2024 vytvorila rezervy na:</w:t>
      </w:r>
    </w:p>
    <w:p w:rsidR="005473C9" w:rsidRDefault="005473C9" w:rsidP="005473C9">
      <w:pPr>
        <w:pStyle w:val="Odsekzoznamu"/>
        <w:numPr>
          <w:ilvl w:val="0"/>
          <w:numId w:val="4"/>
        </w:numPr>
      </w:pPr>
      <w:r>
        <w:t>Nevyčerpané dovolenky a odvody zamestnancov podľa predpokladanej výšky hrubých miezd zamestnancov a počtu dní nevyčerpanej dovolenky</w:t>
      </w:r>
    </w:p>
    <w:p w:rsidR="005473C9" w:rsidRDefault="005473C9" w:rsidP="005231EE">
      <w:pPr>
        <w:rPr>
          <w:b/>
          <w:bCs/>
        </w:rPr>
      </w:pPr>
      <w:r w:rsidRPr="005473C9">
        <w:rPr>
          <w:b/>
          <w:bCs/>
        </w:rPr>
        <w:t>Záväzky</w:t>
      </w:r>
    </w:p>
    <w:p w:rsidR="005473C9" w:rsidRDefault="005473C9" w:rsidP="005231EE">
      <w:r w:rsidRPr="005473C9">
        <w:t>Spoločnosť</w:t>
      </w:r>
      <w:r>
        <w:t xml:space="preserve"> GABAX </w:t>
      </w:r>
      <w:proofErr w:type="spellStart"/>
      <w:r>
        <w:t>s.r.o</w:t>
      </w:r>
      <w:proofErr w:type="spellEnd"/>
      <w:r>
        <w:t>. oceňuje záväzky pri ich vzniku menovitou hodnotou.</w:t>
      </w:r>
    </w:p>
    <w:p w:rsidR="005473C9" w:rsidRDefault="005473C9" w:rsidP="005231EE">
      <w:pPr>
        <w:rPr>
          <w:b/>
          <w:bCs/>
        </w:rPr>
      </w:pPr>
      <w:r w:rsidRPr="005473C9">
        <w:rPr>
          <w:b/>
          <w:bCs/>
        </w:rPr>
        <w:t>Odložená daň</w:t>
      </w:r>
    </w:p>
    <w:p w:rsidR="005473C9" w:rsidRDefault="005473C9" w:rsidP="005231EE">
      <w:r w:rsidRPr="005473C9">
        <w:t>Spoločnos</w:t>
      </w:r>
      <w:r>
        <w:t>ť</w:t>
      </w:r>
      <w:r w:rsidRPr="005473C9">
        <w:t xml:space="preserve"> GABAX </w:t>
      </w:r>
      <w:proofErr w:type="spellStart"/>
      <w:r w:rsidRPr="005473C9">
        <w:t>s.r.o</w:t>
      </w:r>
      <w:proofErr w:type="spellEnd"/>
      <w:r w:rsidRPr="005473C9">
        <w:t>. neúčtuje o odloženej dani, nakoľko nevznikajú</w:t>
      </w:r>
      <w:r>
        <w:t xml:space="preserve"> významné dočasné rozdiely medzi účtovnou hodnotou majetku a účtovnou hodnotou záväzkov.</w:t>
      </w:r>
    </w:p>
    <w:p w:rsidR="005473C9" w:rsidRDefault="005473C9" w:rsidP="005231EE">
      <w:pPr>
        <w:rPr>
          <w:b/>
          <w:bCs/>
        </w:rPr>
      </w:pPr>
      <w:r w:rsidRPr="005473C9">
        <w:rPr>
          <w:b/>
          <w:bCs/>
        </w:rPr>
        <w:t>Výdavky budúcich období a výnosy budúcich období</w:t>
      </w:r>
    </w:p>
    <w:p w:rsidR="005473C9" w:rsidRDefault="005473C9" w:rsidP="005231EE">
      <w:r w:rsidRPr="005473C9">
        <w:t xml:space="preserve">Spoločnosť GABAX </w:t>
      </w:r>
      <w:proofErr w:type="spellStart"/>
      <w:r w:rsidRPr="005473C9">
        <w:t>s.r.o</w:t>
      </w:r>
      <w:proofErr w:type="spellEnd"/>
      <w:r w:rsidRPr="005473C9">
        <w:t>. vykazuje výdavky a výnosy budúcich období vo výške , ktorá je potrebná</w:t>
      </w:r>
      <w:r>
        <w:t xml:space="preserve"> na dodržanie zásady vecnej a časovej súvislosti s účtovným obdobím.</w:t>
      </w:r>
    </w:p>
    <w:p w:rsidR="005473C9" w:rsidRDefault="005473C9" w:rsidP="005231EE">
      <w:r>
        <w:t xml:space="preserve">Spoločnosť GABAX </w:t>
      </w:r>
      <w:proofErr w:type="spellStart"/>
      <w:r>
        <w:t>s.r.o</w:t>
      </w:r>
      <w:proofErr w:type="spellEnd"/>
      <w:r>
        <w:t>. neúčtovala v bežnom období o oprave významných chýb minulých účtovných období.</w:t>
      </w:r>
    </w:p>
    <w:p w:rsidR="005473C9" w:rsidRPr="00C21EF9" w:rsidRDefault="00C21EF9" w:rsidP="005231EE">
      <w:pPr>
        <w:rPr>
          <w:b/>
          <w:bCs/>
        </w:rPr>
      </w:pPr>
      <w:r>
        <w:t xml:space="preserve">                                                                   </w:t>
      </w:r>
      <w:r w:rsidRPr="00C21EF9">
        <w:rPr>
          <w:b/>
          <w:bCs/>
        </w:rPr>
        <w:t>ČL. IV</w:t>
      </w:r>
    </w:p>
    <w:p w:rsidR="00C21EF9" w:rsidRDefault="00C21EF9" w:rsidP="005231EE">
      <w:pPr>
        <w:rPr>
          <w:b/>
          <w:bCs/>
        </w:rPr>
      </w:pPr>
      <w:r w:rsidRPr="00C21EF9">
        <w:rPr>
          <w:b/>
          <w:bCs/>
        </w:rPr>
        <w:t xml:space="preserve">                                     Informácie, ktoré vysvetľujú a </w:t>
      </w:r>
      <w:proofErr w:type="spellStart"/>
      <w:r w:rsidRPr="00C21EF9">
        <w:rPr>
          <w:b/>
          <w:bCs/>
        </w:rPr>
        <w:t>doplňajú</w:t>
      </w:r>
      <w:proofErr w:type="spellEnd"/>
      <w:r w:rsidRPr="00C21EF9">
        <w:rPr>
          <w:b/>
          <w:bCs/>
        </w:rPr>
        <w:t xml:space="preserve"> súvahu a výkaz ziskov a strát </w:t>
      </w:r>
    </w:p>
    <w:p w:rsidR="00C21EF9" w:rsidRDefault="00C21EF9" w:rsidP="005231EE">
      <w:r w:rsidRPr="00C21EF9">
        <w:t xml:space="preserve">Spoločnosť GABAX </w:t>
      </w:r>
      <w:proofErr w:type="spellStart"/>
      <w:r w:rsidRPr="00C21EF9">
        <w:t>s.r.o</w:t>
      </w:r>
      <w:proofErr w:type="spellEnd"/>
      <w:r w:rsidRPr="00C21EF9">
        <w:t>. nemá deriváty, majetok a záväzky zabezpečené derivátmi.</w:t>
      </w:r>
    </w:p>
    <w:p w:rsidR="00C21EF9" w:rsidRDefault="00C21EF9" w:rsidP="005231EE">
      <w:r>
        <w:t xml:space="preserve">Spoločnosť GABAX </w:t>
      </w:r>
      <w:proofErr w:type="spellStart"/>
      <w:r>
        <w:t>s.r.o</w:t>
      </w:r>
      <w:proofErr w:type="spellEnd"/>
      <w:r>
        <w:t>. neeviduje v bežnom účtovnom období ani predchádzajúcom účtovnom období záväzky so zostatkovou dobou splatnosti dlhšou ako päť rokov, ani zabezpečené záväzky.</w:t>
      </w:r>
    </w:p>
    <w:p w:rsidR="00C21EF9" w:rsidRDefault="00C21EF9" w:rsidP="005231EE">
      <w:r>
        <w:t xml:space="preserve">Spoločnosť GABAX </w:t>
      </w:r>
      <w:proofErr w:type="spellStart"/>
      <w:r>
        <w:t>s.r.o</w:t>
      </w:r>
      <w:proofErr w:type="spellEnd"/>
      <w:r>
        <w:t>. nevznikli náklady alebo výnosy v bežnom ani v bezprostredne predchádzajúcom účtovnom období, ktoré majú výnimočný rozsah/ predaj podniku alebo časti, živelná pohroma/.</w:t>
      </w:r>
    </w:p>
    <w:p w:rsidR="00C21EF9" w:rsidRDefault="00C21EF9" w:rsidP="005231EE"/>
    <w:p w:rsidR="00ED4CAA" w:rsidRDefault="00ED4CAA" w:rsidP="005231EE"/>
    <w:p w:rsidR="00ED4CAA" w:rsidRDefault="00ED4CAA" w:rsidP="005231EE"/>
    <w:p w:rsidR="00ED4CAA" w:rsidRDefault="00ED4CAA" w:rsidP="005231EE">
      <w:r>
        <w:t xml:space="preserve">                                                                           4</w:t>
      </w:r>
    </w:p>
    <w:p w:rsidR="00ED4CAA" w:rsidRDefault="00ED4CAA" w:rsidP="005231EE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3 -01                                    IČO:  43860991                  DIČ: 2023509929</w:t>
      </w:r>
    </w:p>
    <w:p w:rsidR="00ED4CAA" w:rsidRDefault="00ED4CAA" w:rsidP="005231EE"/>
    <w:p w:rsidR="00ED4CAA" w:rsidRDefault="00ED4CAA" w:rsidP="005231EE"/>
    <w:p w:rsidR="00ED4CAA" w:rsidRPr="00ED4CAA" w:rsidRDefault="00ED4CAA" w:rsidP="005231EE">
      <w:pPr>
        <w:rPr>
          <w:b/>
          <w:bCs/>
        </w:rPr>
      </w:pPr>
      <w:r w:rsidRPr="00ED4CAA">
        <w:rPr>
          <w:b/>
          <w:bCs/>
        </w:rPr>
        <w:t xml:space="preserve">                                                                      ČL: V</w:t>
      </w:r>
    </w:p>
    <w:p w:rsidR="00ED4CAA" w:rsidRDefault="00ED4CAA" w:rsidP="005231EE">
      <w:pPr>
        <w:rPr>
          <w:b/>
          <w:bCs/>
        </w:rPr>
      </w:pPr>
      <w:r w:rsidRPr="00ED4CAA">
        <w:rPr>
          <w:b/>
          <w:bCs/>
        </w:rPr>
        <w:t xml:space="preserve">                                    Informácie o iných aktívach a iných pasívach </w:t>
      </w:r>
    </w:p>
    <w:p w:rsidR="00ED4CAA" w:rsidRDefault="00ED4CAA" w:rsidP="005231EE">
      <w:r w:rsidRPr="00ED4CAA">
        <w:t xml:space="preserve">Spoločnosť GABAX </w:t>
      </w:r>
      <w:proofErr w:type="spellStart"/>
      <w:r w:rsidRPr="00ED4CAA">
        <w:t>s.r.o</w:t>
      </w:r>
      <w:proofErr w:type="spellEnd"/>
      <w:r w:rsidRPr="00ED4CAA">
        <w:t>. nemá informácie o podmienenom majetku a podmienených záväzkoch</w:t>
      </w:r>
      <w:r>
        <w:t>.</w:t>
      </w:r>
    </w:p>
    <w:p w:rsidR="00ED4CAA" w:rsidRDefault="00ED4CAA" w:rsidP="005231EE">
      <w:proofErr w:type="spellStart"/>
      <w:r>
        <w:t>Spoločnosťi</w:t>
      </w:r>
      <w:proofErr w:type="spellEnd"/>
      <w:r>
        <w:t xml:space="preserve">  GABAX </w:t>
      </w:r>
      <w:proofErr w:type="spellStart"/>
      <w:r>
        <w:t>s.r.o</w:t>
      </w:r>
      <w:proofErr w:type="spellEnd"/>
      <w:r>
        <w:t>. nevnikla zákonná alebo zmluvná povinnosť odobrať určité množstvá produktov, uskutočniť investície a veľké opravy.</w:t>
      </w:r>
    </w:p>
    <w:p w:rsidR="00ED4CAA" w:rsidRDefault="00ED4CAA" w:rsidP="005231EE"/>
    <w:p w:rsidR="00ED4CAA" w:rsidRPr="00834011" w:rsidRDefault="00ED4CAA" w:rsidP="005231EE">
      <w:pPr>
        <w:rPr>
          <w:b/>
          <w:bCs/>
        </w:rPr>
      </w:pPr>
      <w:r>
        <w:t xml:space="preserve">                                                                </w:t>
      </w:r>
      <w:r w:rsidRPr="00834011">
        <w:rPr>
          <w:b/>
          <w:bCs/>
        </w:rPr>
        <w:t>ČL. VI.</w:t>
      </w:r>
    </w:p>
    <w:p w:rsidR="00ED4CAA" w:rsidRDefault="00ED4CAA" w:rsidP="005231EE">
      <w:pPr>
        <w:rPr>
          <w:b/>
          <w:bCs/>
        </w:rPr>
      </w:pPr>
      <w:r w:rsidRPr="00834011">
        <w:rPr>
          <w:b/>
          <w:bCs/>
        </w:rPr>
        <w:t xml:space="preserve">                                 Udalosti, ktoré nastali po dni, ku ktorému sa zostavuje</w:t>
      </w:r>
      <w:r w:rsidR="00834011" w:rsidRPr="00834011">
        <w:rPr>
          <w:b/>
          <w:bCs/>
        </w:rPr>
        <w:t xml:space="preserve"> účtovná závierka</w:t>
      </w:r>
    </w:p>
    <w:p w:rsidR="00834011" w:rsidRDefault="00834011" w:rsidP="005231EE">
      <w:r w:rsidRPr="00834011">
        <w:t xml:space="preserve">V spoločnosti GABAX </w:t>
      </w:r>
      <w:proofErr w:type="spellStart"/>
      <w:r w:rsidRPr="00834011">
        <w:t>s.r.o</w:t>
      </w:r>
      <w:proofErr w:type="spellEnd"/>
      <w:r w:rsidRPr="00834011">
        <w:t>. nenastali významné udalosti po dni, ku ktorému sa zostavuje účtovná závierka do dňa zostavenia</w:t>
      </w:r>
      <w:r>
        <w:t xml:space="preserve"> účtovnej závierky.</w:t>
      </w:r>
    </w:p>
    <w:p w:rsidR="00834011" w:rsidRDefault="00834011" w:rsidP="005231EE"/>
    <w:p w:rsidR="00834011" w:rsidRPr="00834011" w:rsidRDefault="00834011" w:rsidP="005231EE">
      <w:pPr>
        <w:rPr>
          <w:b/>
          <w:bCs/>
        </w:rPr>
      </w:pPr>
      <w:r w:rsidRPr="00834011">
        <w:rPr>
          <w:b/>
          <w:bCs/>
        </w:rPr>
        <w:t xml:space="preserve">                                                             ČL. VII.</w:t>
      </w:r>
    </w:p>
    <w:p w:rsidR="00834011" w:rsidRDefault="00834011" w:rsidP="005231EE">
      <w:pPr>
        <w:rPr>
          <w:b/>
          <w:bCs/>
        </w:rPr>
      </w:pPr>
      <w:r w:rsidRPr="00834011">
        <w:rPr>
          <w:b/>
          <w:bCs/>
        </w:rPr>
        <w:t xml:space="preserve">                                                    Ostatné informácie</w:t>
      </w:r>
    </w:p>
    <w:p w:rsidR="00834011" w:rsidRPr="00834011" w:rsidRDefault="00834011" w:rsidP="005231EE">
      <w:proofErr w:type="spellStart"/>
      <w:r w:rsidRPr="00834011">
        <w:t>Spoločnosťi</w:t>
      </w:r>
      <w:proofErr w:type="spellEnd"/>
      <w:r w:rsidRPr="00834011">
        <w:t xml:space="preserve">  GABAX </w:t>
      </w:r>
      <w:proofErr w:type="spellStart"/>
      <w:r w:rsidRPr="00834011">
        <w:t>s.r.o</w:t>
      </w:r>
      <w:proofErr w:type="spellEnd"/>
      <w:r w:rsidRPr="00834011">
        <w:t>. nebolo udelené výlučné alebo osobi</w:t>
      </w:r>
      <w:r>
        <w:t>t</w:t>
      </w:r>
      <w:r w:rsidRPr="00834011">
        <w:t xml:space="preserve">né právo poskytovať služby vo </w:t>
      </w:r>
      <w:r>
        <w:t>verejnom záujme.</w:t>
      </w:r>
    </w:p>
    <w:p w:rsidR="00ED4CAA" w:rsidRPr="00834011" w:rsidRDefault="00ED4CAA" w:rsidP="005231EE">
      <w:r w:rsidRPr="00834011">
        <w:t xml:space="preserve"> </w:t>
      </w:r>
    </w:p>
    <w:p w:rsidR="00C21EF9" w:rsidRPr="00834011" w:rsidRDefault="00C21EF9" w:rsidP="005231EE">
      <w:r w:rsidRPr="00834011">
        <w:t xml:space="preserve">                                                               </w:t>
      </w:r>
    </w:p>
    <w:p w:rsidR="00C21EF9" w:rsidRPr="00834011" w:rsidRDefault="00C21EF9" w:rsidP="00ED4CAA">
      <w:r w:rsidRPr="00834011">
        <w:t xml:space="preserve">                                      </w:t>
      </w:r>
    </w:p>
    <w:p w:rsidR="00ED4CAA" w:rsidRPr="00834011" w:rsidRDefault="00ED4CAA" w:rsidP="005231EE"/>
    <w:p w:rsidR="00C21EF9" w:rsidRPr="00834011" w:rsidRDefault="00C21EF9" w:rsidP="005231EE"/>
    <w:p w:rsidR="00C06D9C" w:rsidRPr="00834011" w:rsidRDefault="00C06D9C" w:rsidP="005231EE"/>
    <w:p w:rsidR="00550009" w:rsidRPr="00834011" w:rsidRDefault="00550009" w:rsidP="005231EE"/>
    <w:sectPr w:rsidR="00550009" w:rsidRPr="008340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E341C4"/>
    <w:multiLevelType w:val="hybridMultilevel"/>
    <w:tmpl w:val="08E8EF4C"/>
    <w:lvl w:ilvl="0" w:tplc="9F1A3EC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EF53A0"/>
    <w:multiLevelType w:val="hybridMultilevel"/>
    <w:tmpl w:val="1C72866C"/>
    <w:lvl w:ilvl="0" w:tplc="BA0A9B5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7B69A1"/>
    <w:multiLevelType w:val="hybridMultilevel"/>
    <w:tmpl w:val="AFDAAA82"/>
    <w:lvl w:ilvl="0" w:tplc="4EA23626">
      <w:numFmt w:val="bullet"/>
      <w:lvlText w:val="-"/>
      <w:lvlJc w:val="left"/>
      <w:pPr>
        <w:ind w:left="35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00" w:hanging="360"/>
      </w:pPr>
      <w:rPr>
        <w:rFonts w:ascii="Wingdings" w:hAnsi="Wingdings" w:hint="default"/>
      </w:rPr>
    </w:lvl>
  </w:abstractNum>
  <w:abstractNum w:abstractNumId="3" w15:restartNumberingAfterBreak="0">
    <w:nsid w:val="56C05839"/>
    <w:multiLevelType w:val="hybridMultilevel"/>
    <w:tmpl w:val="6EF8B848"/>
    <w:lvl w:ilvl="0" w:tplc="164264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162877">
    <w:abstractNumId w:val="0"/>
  </w:num>
  <w:num w:numId="2" w16cid:durableId="1813980205">
    <w:abstractNumId w:val="3"/>
  </w:num>
  <w:num w:numId="3" w16cid:durableId="1210265096">
    <w:abstractNumId w:val="2"/>
  </w:num>
  <w:num w:numId="4" w16cid:durableId="3944702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2ED"/>
    <w:rsid w:val="001614C3"/>
    <w:rsid w:val="001D28EF"/>
    <w:rsid w:val="00254175"/>
    <w:rsid w:val="0025668E"/>
    <w:rsid w:val="004402ED"/>
    <w:rsid w:val="005231EE"/>
    <w:rsid w:val="005473C9"/>
    <w:rsid w:val="00550009"/>
    <w:rsid w:val="006603B5"/>
    <w:rsid w:val="00725CE5"/>
    <w:rsid w:val="00834011"/>
    <w:rsid w:val="008D1DB1"/>
    <w:rsid w:val="00C06D9C"/>
    <w:rsid w:val="00C21EF9"/>
    <w:rsid w:val="00C52BF5"/>
    <w:rsid w:val="00CE12D7"/>
    <w:rsid w:val="00DB5CE5"/>
    <w:rsid w:val="00E72485"/>
    <w:rsid w:val="00ED4CAA"/>
    <w:rsid w:val="00FA7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89B60"/>
  <w15:chartTrackingRefBased/>
  <w15:docId w15:val="{A27A045C-9A1A-4086-8020-3EBBA8C48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402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402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402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402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402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402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402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402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402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402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402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402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402E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402E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402E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402E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402E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402E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402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402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02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402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402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402E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402E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402E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402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402E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402E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5</Pages>
  <Words>1575</Words>
  <Characters>8983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Balakova</dc:creator>
  <cp:keywords/>
  <dc:description/>
  <cp:lastModifiedBy>Anna Balakova</cp:lastModifiedBy>
  <cp:revision>1</cp:revision>
  <dcterms:created xsi:type="dcterms:W3CDTF">2025-06-24T08:34:00Z</dcterms:created>
  <dcterms:modified xsi:type="dcterms:W3CDTF">2025-06-24T11:45:00Z</dcterms:modified>
</cp:coreProperties>
</file>