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557282" w14:textId="77777777" w:rsidR="00C94B20" w:rsidRDefault="0051484C">
      <w:pPr>
        <w:pStyle w:val="Nadpis2"/>
        <w:tabs>
          <w:tab w:val="left" w:pos="3155"/>
          <w:tab w:val="left" w:pos="8995"/>
        </w:tabs>
        <w:spacing w:before="8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Všeobecné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informácie</w:t>
      </w:r>
      <w:r>
        <w:rPr>
          <w:color w:val="000000"/>
          <w:shd w:val="clear" w:color="auto" w:fill="E6E6E6"/>
        </w:rPr>
        <w:tab/>
      </w:r>
    </w:p>
    <w:p w14:paraId="58557283" w14:textId="77777777" w:rsidR="00C94B20" w:rsidRDefault="0051484C">
      <w:pPr>
        <w:pStyle w:val="Zkladntext"/>
        <w:ind w:left="176"/>
      </w:pPr>
      <w:r>
        <w:rPr>
          <w:spacing w:val="-5"/>
        </w:rPr>
        <w:t>(1)</w:t>
      </w: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4"/>
      </w:tblGrid>
      <w:tr w:rsidR="00C94B20" w14:paraId="58557288" w14:textId="77777777">
        <w:trPr>
          <w:trHeight w:val="1326"/>
        </w:trPr>
        <w:tc>
          <w:tcPr>
            <w:tcW w:w="1990" w:type="dxa"/>
          </w:tcPr>
          <w:p w14:paraId="58557284" w14:textId="77777777" w:rsidR="00C94B20" w:rsidRDefault="00C94B20">
            <w:pPr>
              <w:pStyle w:val="TableParagraph"/>
              <w:spacing w:before="161"/>
            </w:pPr>
          </w:p>
          <w:p w14:paraId="58557285" w14:textId="77777777" w:rsidR="00C94B20" w:rsidRDefault="0051484C">
            <w:pPr>
              <w:pStyle w:val="TableParagraph"/>
              <w:ind w:left="107"/>
            </w:pPr>
            <w:r>
              <w:t>Obchodné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meno:</w:t>
            </w:r>
          </w:p>
        </w:tc>
        <w:tc>
          <w:tcPr>
            <w:tcW w:w="7084" w:type="dxa"/>
          </w:tcPr>
          <w:p w14:paraId="58557286" w14:textId="77777777" w:rsidR="00C94B20" w:rsidRDefault="00C94B20">
            <w:pPr>
              <w:pStyle w:val="TableParagraph"/>
              <w:spacing w:before="161"/>
            </w:pPr>
          </w:p>
          <w:p w14:paraId="58557287" w14:textId="77777777" w:rsidR="00C94B20" w:rsidRDefault="0051484C">
            <w:pPr>
              <w:pStyle w:val="TableParagraph"/>
              <w:ind w:left="107"/>
            </w:pPr>
            <w:r>
              <w:t>OVINI,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s.r.o.</w:t>
            </w:r>
          </w:p>
        </w:tc>
      </w:tr>
      <w:tr w:rsidR="00C94B20" w14:paraId="5855728B" w14:textId="77777777">
        <w:trPr>
          <w:trHeight w:val="340"/>
        </w:trPr>
        <w:tc>
          <w:tcPr>
            <w:tcW w:w="1990" w:type="dxa"/>
          </w:tcPr>
          <w:p w14:paraId="58557289" w14:textId="77777777" w:rsidR="00C94B20" w:rsidRDefault="0051484C">
            <w:pPr>
              <w:pStyle w:val="TableParagraph"/>
              <w:spacing w:before="23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4" w:type="dxa"/>
          </w:tcPr>
          <w:p w14:paraId="5855728A" w14:textId="77777777" w:rsidR="00C94B20" w:rsidRDefault="0051484C">
            <w:pPr>
              <w:pStyle w:val="TableParagraph"/>
              <w:spacing w:before="23"/>
              <w:ind w:left="107"/>
            </w:pPr>
            <w:r>
              <w:t>Beňuš</w:t>
            </w:r>
            <w:r>
              <w:rPr>
                <w:spacing w:val="-2"/>
              </w:rPr>
              <w:t xml:space="preserve"> </w:t>
            </w:r>
            <w:r>
              <w:t>496,</w:t>
            </w:r>
            <w:r>
              <w:rPr>
                <w:spacing w:val="-3"/>
              </w:rPr>
              <w:t xml:space="preserve"> </w:t>
            </w:r>
            <w:r>
              <w:t>976</w:t>
            </w:r>
            <w:r>
              <w:rPr>
                <w:spacing w:val="-2"/>
              </w:rPr>
              <w:t xml:space="preserve"> </w:t>
            </w:r>
            <w:r>
              <w:t>64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Beňuš</w:t>
            </w:r>
          </w:p>
        </w:tc>
      </w:tr>
    </w:tbl>
    <w:p w14:paraId="5855728C" w14:textId="77777777" w:rsidR="00C94B20" w:rsidRDefault="00C94B20">
      <w:pPr>
        <w:pStyle w:val="Zkladntext"/>
        <w:spacing w:before="213"/>
      </w:pPr>
    </w:p>
    <w:p w14:paraId="5855728D" w14:textId="77777777" w:rsidR="00C94B20" w:rsidRDefault="0051484C">
      <w:pPr>
        <w:spacing w:before="1" w:line="463" w:lineRule="auto"/>
        <w:ind w:left="286" w:right="4799"/>
      </w:pPr>
      <w:r>
        <w:t>Opis</w:t>
      </w:r>
      <w:r>
        <w:rPr>
          <w:spacing w:val="-6"/>
        </w:rPr>
        <w:t xml:space="preserve"> </w:t>
      </w:r>
      <w:r>
        <w:t>vykonávanej</w:t>
      </w:r>
      <w:r>
        <w:rPr>
          <w:spacing w:val="40"/>
        </w:rPr>
        <w:t xml:space="preserve"> </w:t>
      </w:r>
      <w:r>
        <w:t>činnosti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jednotky: Poľnohospodárska činnosť</w:t>
      </w:r>
    </w:p>
    <w:p w14:paraId="5855728E" w14:textId="77777777" w:rsidR="00C94B20" w:rsidRDefault="00C94B20">
      <w:pPr>
        <w:pStyle w:val="Zkladntext"/>
        <w:rPr>
          <w:sz w:val="20"/>
        </w:rPr>
      </w:pPr>
    </w:p>
    <w:p w14:paraId="5855728F" w14:textId="77777777" w:rsidR="00C94B20" w:rsidRDefault="00C94B20">
      <w:pPr>
        <w:pStyle w:val="Zkladntext"/>
        <w:spacing w:before="65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402"/>
        <w:gridCol w:w="2810"/>
        <w:gridCol w:w="1554"/>
        <w:gridCol w:w="318"/>
      </w:tblGrid>
      <w:tr w:rsidR="00C94B20" w14:paraId="58557295" w14:textId="77777777">
        <w:trPr>
          <w:trHeight w:val="330"/>
        </w:trPr>
        <w:tc>
          <w:tcPr>
            <w:tcW w:w="994" w:type="dxa"/>
            <w:vMerge w:val="restart"/>
          </w:tcPr>
          <w:p w14:paraId="58557290" w14:textId="77777777" w:rsidR="00C94B20" w:rsidRDefault="00C94B20">
            <w:pPr>
              <w:pStyle w:val="TableParagraph"/>
              <w:spacing w:before="205"/>
              <w:rPr>
                <w:sz w:val="24"/>
              </w:rPr>
            </w:pPr>
          </w:p>
          <w:p w14:paraId="58557291" w14:textId="77777777" w:rsidR="00C94B20" w:rsidRDefault="0051484C"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(2)</w:t>
            </w:r>
          </w:p>
        </w:tc>
        <w:tc>
          <w:tcPr>
            <w:tcW w:w="6212" w:type="dxa"/>
            <w:gridSpan w:val="2"/>
            <w:vMerge w:val="restart"/>
          </w:tcPr>
          <w:p w14:paraId="58557292" w14:textId="77777777" w:rsidR="00C94B20" w:rsidRDefault="0051484C">
            <w:pPr>
              <w:pStyle w:val="TableParagraph"/>
              <w:spacing w:before="207"/>
              <w:ind w:left="107"/>
            </w:pPr>
            <w:r>
              <w:t>Právny</w:t>
            </w:r>
            <w:r>
              <w:rPr>
                <w:spacing w:val="-6"/>
              </w:rPr>
              <w:t xml:space="preserve"> </w:t>
            </w:r>
            <w:r>
              <w:t>dôvod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zostavenie</w:t>
            </w:r>
            <w:r>
              <w:rPr>
                <w:spacing w:val="-3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závierky</w:t>
            </w:r>
          </w:p>
        </w:tc>
        <w:tc>
          <w:tcPr>
            <w:tcW w:w="1554" w:type="dxa"/>
          </w:tcPr>
          <w:p w14:paraId="58557293" w14:textId="77777777" w:rsidR="00C94B20" w:rsidRDefault="0051484C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Riadna</w:t>
            </w:r>
          </w:p>
        </w:tc>
        <w:tc>
          <w:tcPr>
            <w:tcW w:w="318" w:type="dxa"/>
          </w:tcPr>
          <w:p w14:paraId="58557294" w14:textId="77777777" w:rsidR="00C94B20" w:rsidRDefault="0051484C">
            <w:pPr>
              <w:pStyle w:val="TableParagraph"/>
              <w:spacing w:before="37"/>
              <w:ind w:left="104"/>
            </w:pPr>
            <w:r>
              <w:rPr>
                <w:spacing w:val="-10"/>
              </w:rPr>
              <w:t>X</w:t>
            </w:r>
          </w:p>
        </w:tc>
      </w:tr>
      <w:tr w:rsidR="00C94B20" w14:paraId="5855729A" w14:textId="77777777">
        <w:trPr>
          <w:trHeight w:val="328"/>
        </w:trPr>
        <w:tc>
          <w:tcPr>
            <w:tcW w:w="994" w:type="dxa"/>
            <w:vMerge/>
            <w:tcBorders>
              <w:top w:val="nil"/>
            </w:tcBorders>
          </w:tcPr>
          <w:p w14:paraId="58557296" w14:textId="77777777" w:rsidR="00C94B20" w:rsidRDefault="00C94B20">
            <w:pPr>
              <w:rPr>
                <w:sz w:val="2"/>
                <w:szCs w:val="2"/>
              </w:rPr>
            </w:pPr>
          </w:p>
        </w:tc>
        <w:tc>
          <w:tcPr>
            <w:tcW w:w="6212" w:type="dxa"/>
            <w:gridSpan w:val="2"/>
            <w:vMerge/>
            <w:tcBorders>
              <w:top w:val="nil"/>
            </w:tcBorders>
          </w:tcPr>
          <w:p w14:paraId="58557297" w14:textId="77777777" w:rsidR="00C94B20" w:rsidRDefault="00C94B20">
            <w:pPr>
              <w:rPr>
                <w:sz w:val="2"/>
                <w:szCs w:val="2"/>
              </w:rPr>
            </w:pPr>
          </w:p>
        </w:tc>
        <w:tc>
          <w:tcPr>
            <w:tcW w:w="1554" w:type="dxa"/>
          </w:tcPr>
          <w:p w14:paraId="58557298" w14:textId="77777777" w:rsidR="00C94B20" w:rsidRDefault="0051484C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Mimoriadna</w:t>
            </w:r>
          </w:p>
        </w:tc>
        <w:tc>
          <w:tcPr>
            <w:tcW w:w="318" w:type="dxa"/>
          </w:tcPr>
          <w:p w14:paraId="58557299" w14:textId="77777777" w:rsidR="00C94B20" w:rsidRDefault="00C94B20">
            <w:pPr>
              <w:pStyle w:val="TableParagraph"/>
            </w:pPr>
          </w:p>
        </w:tc>
      </w:tr>
      <w:tr w:rsidR="00C94B20" w14:paraId="5855729E" w14:textId="77777777">
        <w:trPr>
          <w:trHeight w:val="556"/>
        </w:trPr>
        <w:tc>
          <w:tcPr>
            <w:tcW w:w="994" w:type="dxa"/>
            <w:vMerge/>
            <w:tcBorders>
              <w:top w:val="nil"/>
            </w:tcBorders>
          </w:tcPr>
          <w:p w14:paraId="5855729B" w14:textId="77777777" w:rsidR="00C94B20" w:rsidRDefault="00C94B20">
            <w:pPr>
              <w:rPr>
                <w:sz w:val="2"/>
                <w:szCs w:val="2"/>
              </w:rPr>
            </w:pPr>
          </w:p>
        </w:tc>
        <w:tc>
          <w:tcPr>
            <w:tcW w:w="3402" w:type="dxa"/>
          </w:tcPr>
          <w:p w14:paraId="5855729C" w14:textId="77777777" w:rsidR="00C94B20" w:rsidRDefault="0051484C">
            <w:pPr>
              <w:pStyle w:val="TableParagraph"/>
              <w:spacing w:before="25"/>
              <w:ind w:left="107" w:right="692"/>
            </w:pPr>
            <w:r>
              <w:t>Dôvod</w:t>
            </w:r>
            <w:r>
              <w:rPr>
                <w:spacing w:val="-14"/>
              </w:rPr>
              <w:t xml:space="preserve"> </w:t>
            </w:r>
            <w:r>
              <w:t>mimoriadnej</w:t>
            </w:r>
            <w:r>
              <w:rPr>
                <w:spacing w:val="-14"/>
              </w:rPr>
              <w:t xml:space="preserve"> </w:t>
            </w:r>
            <w:r>
              <w:t xml:space="preserve">účtovnej </w:t>
            </w:r>
            <w:r>
              <w:rPr>
                <w:spacing w:val="-2"/>
              </w:rPr>
              <w:t>závierky</w:t>
            </w:r>
          </w:p>
        </w:tc>
        <w:tc>
          <w:tcPr>
            <w:tcW w:w="4682" w:type="dxa"/>
            <w:gridSpan w:val="3"/>
          </w:tcPr>
          <w:p w14:paraId="5855729D" w14:textId="77777777" w:rsidR="00C94B20" w:rsidRDefault="0051484C">
            <w:pPr>
              <w:pStyle w:val="TableParagraph"/>
              <w:spacing w:before="152"/>
              <w:ind w:right="215"/>
              <w:jc w:val="center"/>
            </w:pPr>
            <w:r>
              <w:rPr>
                <w:spacing w:val="-10"/>
              </w:rPr>
              <w:t>-</w:t>
            </w:r>
          </w:p>
        </w:tc>
      </w:tr>
    </w:tbl>
    <w:p w14:paraId="5855729F" w14:textId="77777777" w:rsidR="00C94B20" w:rsidRDefault="00C94B20">
      <w:pPr>
        <w:pStyle w:val="Zkladntext"/>
        <w:rPr>
          <w:sz w:val="20"/>
        </w:rPr>
      </w:pPr>
    </w:p>
    <w:p w14:paraId="585572A0" w14:textId="77777777" w:rsidR="00C94B20" w:rsidRDefault="00C94B20">
      <w:pPr>
        <w:pStyle w:val="Zkladntext"/>
        <w:rPr>
          <w:sz w:val="20"/>
        </w:rPr>
      </w:pPr>
    </w:p>
    <w:p w14:paraId="585572A1" w14:textId="77777777" w:rsidR="00C94B20" w:rsidRDefault="00C94B20">
      <w:pPr>
        <w:pStyle w:val="Zkladntext"/>
        <w:spacing w:before="72"/>
        <w:rPr>
          <w:sz w:val="20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"/>
        <w:gridCol w:w="6606"/>
        <w:gridCol w:w="2008"/>
      </w:tblGrid>
      <w:tr w:rsidR="00C94B20" w14:paraId="585572A5" w14:textId="77777777">
        <w:trPr>
          <w:trHeight w:val="340"/>
        </w:trPr>
        <w:tc>
          <w:tcPr>
            <w:tcW w:w="528" w:type="dxa"/>
          </w:tcPr>
          <w:p w14:paraId="585572A2" w14:textId="77777777" w:rsidR="00C94B20" w:rsidRDefault="0051484C">
            <w:pPr>
              <w:pStyle w:val="TableParagraph"/>
              <w:spacing w:before="32"/>
              <w:ind w:left="69"/>
              <w:rPr>
                <w:sz w:val="24"/>
              </w:rPr>
            </w:pPr>
            <w:r>
              <w:rPr>
                <w:spacing w:val="-5"/>
                <w:sz w:val="24"/>
              </w:rPr>
              <w:t>(3)</w:t>
            </w:r>
          </w:p>
        </w:tc>
        <w:tc>
          <w:tcPr>
            <w:tcW w:w="6606" w:type="dxa"/>
          </w:tcPr>
          <w:p w14:paraId="585572A3" w14:textId="77777777" w:rsidR="00C94B20" w:rsidRDefault="0051484C">
            <w:pPr>
              <w:pStyle w:val="TableParagraph"/>
              <w:spacing w:before="41"/>
              <w:ind w:left="71"/>
            </w:pPr>
            <w:r>
              <w:t>Priemerný</w:t>
            </w:r>
            <w:r>
              <w:rPr>
                <w:spacing w:val="-5"/>
              </w:rPr>
              <w:t xml:space="preserve"> </w:t>
            </w:r>
            <w:r>
              <w:t>prepočítaný</w:t>
            </w:r>
            <w:r>
              <w:rPr>
                <w:spacing w:val="-6"/>
              </w:rPr>
              <w:t xml:space="preserve"> </w:t>
            </w:r>
            <w:r>
              <w:t>počet</w:t>
            </w:r>
            <w:r>
              <w:rPr>
                <w:spacing w:val="-3"/>
              </w:rPr>
              <w:t xml:space="preserve"> </w:t>
            </w:r>
            <w:r>
              <w:t>zamestnancov</w:t>
            </w:r>
            <w:r>
              <w:rPr>
                <w:spacing w:val="48"/>
              </w:rPr>
              <w:t xml:space="preserve"> </w:t>
            </w:r>
            <w:r>
              <w:rPr>
                <w:spacing w:val="-5"/>
              </w:rPr>
              <w:t>BO</w:t>
            </w:r>
          </w:p>
        </w:tc>
        <w:tc>
          <w:tcPr>
            <w:tcW w:w="2008" w:type="dxa"/>
          </w:tcPr>
          <w:p w14:paraId="585572A4" w14:textId="77777777" w:rsidR="00C94B20" w:rsidRDefault="0051484C">
            <w:pPr>
              <w:pStyle w:val="TableParagraph"/>
              <w:spacing w:before="41"/>
              <w:ind w:right="190"/>
              <w:jc w:val="center"/>
            </w:pPr>
            <w:r>
              <w:rPr>
                <w:spacing w:val="-5"/>
              </w:rPr>
              <w:t>14</w:t>
            </w:r>
          </w:p>
        </w:tc>
      </w:tr>
    </w:tbl>
    <w:p w14:paraId="585572A6" w14:textId="77777777" w:rsidR="00C94B20" w:rsidRDefault="00C94B20">
      <w:pPr>
        <w:pStyle w:val="Zkladntext"/>
      </w:pPr>
    </w:p>
    <w:p w14:paraId="585572A7" w14:textId="77777777" w:rsidR="00C94B20" w:rsidRDefault="00C94B20">
      <w:pPr>
        <w:pStyle w:val="Zkladntext"/>
        <w:spacing w:before="28"/>
      </w:pPr>
    </w:p>
    <w:p w14:paraId="585572A8" w14:textId="77777777" w:rsidR="00C94B20" w:rsidRDefault="0051484C">
      <w:pPr>
        <w:pStyle w:val="Nadpis2"/>
        <w:tabs>
          <w:tab w:val="left" w:pos="2615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 xml:space="preserve">orgánoch </w:t>
      </w:r>
      <w:r>
        <w:rPr>
          <w:color w:val="000000"/>
          <w:spacing w:val="-2"/>
          <w:shd w:val="clear" w:color="auto" w:fill="E6E6E6"/>
        </w:rPr>
        <w:t>spoločnosti</w:t>
      </w:r>
      <w:r>
        <w:rPr>
          <w:color w:val="000000"/>
          <w:shd w:val="clear" w:color="auto" w:fill="E6E6E6"/>
        </w:rPr>
        <w:tab/>
      </w:r>
    </w:p>
    <w:p w14:paraId="585572A9" w14:textId="77777777" w:rsidR="00C94B20" w:rsidRDefault="0051484C">
      <w:pPr>
        <w:spacing w:before="252"/>
        <w:ind w:left="176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</w:t>
      </w:r>
    </w:p>
    <w:p w14:paraId="585572AA" w14:textId="77777777" w:rsidR="00C94B20" w:rsidRDefault="0051484C">
      <w:pPr>
        <w:pStyle w:val="Odsekzoznamu"/>
        <w:numPr>
          <w:ilvl w:val="0"/>
          <w:numId w:val="2"/>
        </w:numPr>
        <w:tabs>
          <w:tab w:val="left" w:pos="602"/>
          <w:tab w:val="left" w:pos="2300"/>
        </w:tabs>
        <w:spacing w:before="36" w:line="552" w:lineRule="exact"/>
        <w:ind w:right="4959" w:firstLine="67"/>
        <w:rPr>
          <w:sz w:val="24"/>
        </w:rPr>
      </w:pPr>
      <w:r>
        <w:rPr>
          <w:sz w:val="24"/>
        </w:rPr>
        <w:t xml:space="preserve">Údaje o členoch štatutárnych orgánov </w:t>
      </w:r>
      <w:r>
        <w:rPr>
          <w:spacing w:val="-2"/>
          <w:sz w:val="24"/>
        </w:rPr>
        <w:t>Štatutári:</w:t>
      </w:r>
      <w:r>
        <w:rPr>
          <w:sz w:val="24"/>
        </w:rPr>
        <w:tab/>
        <w:t>JUDr.</w:t>
      </w:r>
      <w:r>
        <w:rPr>
          <w:spacing w:val="-17"/>
          <w:sz w:val="24"/>
        </w:rPr>
        <w:t xml:space="preserve"> </w:t>
      </w:r>
      <w:hyperlink r:id="rId7">
        <w:r>
          <w:rPr>
            <w:sz w:val="24"/>
          </w:rPr>
          <w:t>Rastislav</w:t>
        </w:r>
        <w:r>
          <w:rPr>
            <w:spacing w:val="-15"/>
            <w:sz w:val="24"/>
          </w:rPr>
          <w:t xml:space="preserve"> </w:t>
        </w:r>
        <w:proofErr w:type="spellStart"/>
        <w:r>
          <w:rPr>
            <w:sz w:val="24"/>
          </w:rPr>
          <w:t>Urbáni</w:t>
        </w:r>
        <w:proofErr w:type="spellEnd"/>
      </w:hyperlink>
    </w:p>
    <w:p w14:paraId="585572AB" w14:textId="77777777" w:rsidR="00C94B20" w:rsidRDefault="0051484C">
      <w:pPr>
        <w:pStyle w:val="Zkladntext"/>
        <w:spacing w:line="218" w:lineRule="exact"/>
        <w:ind w:left="2301"/>
      </w:pPr>
      <w:r>
        <w:t>Ing.</w:t>
      </w:r>
      <w:r>
        <w:rPr>
          <w:spacing w:val="-3"/>
        </w:rPr>
        <w:t xml:space="preserve"> </w:t>
      </w:r>
      <w:hyperlink r:id="rId8">
        <w:r>
          <w:t>Peter</w:t>
        </w:r>
        <w:r>
          <w:rPr>
            <w:spacing w:val="-2"/>
          </w:rPr>
          <w:t xml:space="preserve"> </w:t>
        </w:r>
        <w:proofErr w:type="spellStart"/>
        <w:r>
          <w:rPr>
            <w:spacing w:val="-2"/>
          </w:rPr>
          <w:t>Glezgo</w:t>
        </w:r>
        <w:proofErr w:type="spellEnd"/>
      </w:hyperlink>
    </w:p>
    <w:p w14:paraId="585572AC" w14:textId="77777777" w:rsidR="00C94B20" w:rsidRDefault="00C94B20">
      <w:pPr>
        <w:pStyle w:val="Zkladntext"/>
      </w:pPr>
    </w:p>
    <w:p w14:paraId="585572AD" w14:textId="77777777" w:rsidR="00C94B20" w:rsidRDefault="00C94B20">
      <w:pPr>
        <w:pStyle w:val="Zkladntext"/>
      </w:pPr>
    </w:p>
    <w:p w14:paraId="585572AE" w14:textId="77777777" w:rsidR="00C94B20" w:rsidRDefault="00C94B20">
      <w:pPr>
        <w:pStyle w:val="Zkladntext"/>
      </w:pPr>
    </w:p>
    <w:p w14:paraId="585572AF" w14:textId="77777777" w:rsidR="00C94B20" w:rsidRDefault="00C94B20">
      <w:pPr>
        <w:pStyle w:val="Zkladntext"/>
      </w:pPr>
    </w:p>
    <w:p w14:paraId="585572B0" w14:textId="77777777" w:rsidR="00C94B20" w:rsidRDefault="0051484C">
      <w:pPr>
        <w:pStyle w:val="Nadpis2"/>
        <w:tabs>
          <w:tab w:val="left" w:pos="2648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III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prijatých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postupoch</w:t>
      </w:r>
      <w:r>
        <w:rPr>
          <w:color w:val="000000"/>
          <w:shd w:val="clear" w:color="auto" w:fill="E6E6E6"/>
        </w:rPr>
        <w:tab/>
      </w:r>
    </w:p>
    <w:p w14:paraId="585572B1" w14:textId="77777777" w:rsidR="00C94B20" w:rsidRDefault="00C94B20">
      <w:pPr>
        <w:pStyle w:val="Zkladntext"/>
        <w:rPr>
          <w:b/>
          <w:i/>
          <w:sz w:val="20"/>
        </w:rPr>
      </w:pPr>
    </w:p>
    <w:p w14:paraId="585572B2" w14:textId="77777777" w:rsidR="00C94B20" w:rsidRDefault="00C94B20">
      <w:pPr>
        <w:pStyle w:val="Zkladntext"/>
        <w:spacing w:before="48"/>
        <w:rPr>
          <w:b/>
          <w:i/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368"/>
        <w:gridCol w:w="710"/>
        <w:gridCol w:w="547"/>
        <w:gridCol w:w="585"/>
        <w:gridCol w:w="425"/>
      </w:tblGrid>
      <w:tr w:rsidR="00C94B20" w14:paraId="585572B9" w14:textId="77777777">
        <w:trPr>
          <w:trHeight w:val="438"/>
        </w:trPr>
        <w:tc>
          <w:tcPr>
            <w:tcW w:w="578" w:type="dxa"/>
          </w:tcPr>
          <w:p w14:paraId="585572B3" w14:textId="77777777" w:rsidR="00C94B20" w:rsidRDefault="0051484C"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585572B4" w14:textId="77777777" w:rsidR="00C94B20" w:rsidRDefault="0051484C">
            <w:pPr>
              <w:pStyle w:val="TableParagraph"/>
              <w:spacing w:before="92"/>
              <w:ind w:left="108"/>
            </w:pPr>
            <w:r>
              <w:t>Účtovná</w:t>
            </w:r>
            <w:r>
              <w:rPr>
                <w:spacing w:val="-8"/>
              </w:rPr>
              <w:t xml:space="preserve"> </w:t>
            </w:r>
            <w:r>
              <w:t>jednotka(ÚJ)</w:t>
            </w:r>
            <w:r>
              <w:rPr>
                <w:spacing w:val="-3"/>
              </w:rPr>
              <w:t xml:space="preserve"> </w:t>
            </w:r>
            <w:r>
              <w:t>bude</w:t>
            </w:r>
            <w:r>
              <w:rPr>
                <w:spacing w:val="-5"/>
              </w:rPr>
              <w:t xml:space="preserve"> </w:t>
            </w:r>
            <w:r>
              <w:t>nepretržite</w:t>
            </w:r>
            <w:r>
              <w:rPr>
                <w:spacing w:val="-3"/>
              </w:rPr>
              <w:t xml:space="preserve"> </w:t>
            </w:r>
            <w:r>
              <w:t>pokračovať</w:t>
            </w:r>
            <w:r>
              <w:rPr>
                <w:spacing w:val="-7"/>
              </w:rPr>
              <w:t xml:space="preserve"> </w:t>
            </w:r>
            <w:r>
              <w:t>vo</w:t>
            </w:r>
            <w:r>
              <w:rPr>
                <w:spacing w:val="-6"/>
              </w:rPr>
              <w:t xml:space="preserve"> </w:t>
            </w:r>
            <w:r>
              <w:t>svoje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činnosti</w:t>
            </w:r>
          </w:p>
        </w:tc>
        <w:tc>
          <w:tcPr>
            <w:tcW w:w="710" w:type="dxa"/>
          </w:tcPr>
          <w:p w14:paraId="585572B5" w14:textId="77777777" w:rsidR="00C94B20" w:rsidRDefault="0051484C">
            <w:pPr>
              <w:pStyle w:val="TableParagraph"/>
              <w:spacing w:before="92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585572B6" w14:textId="77777777" w:rsidR="00C94B20" w:rsidRDefault="0051484C">
            <w:pPr>
              <w:pStyle w:val="TableParagraph"/>
              <w:spacing w:before="92"/>
              <w:ind w:left="109"/>
            </w:pPr>
            <w:r>
              <w:rPr>
                <w:spacing w:val="-10"/>
              </w:rPr>
              <w:t>X</w:t>
            </w:r>
          </w:p>
        </w:tc>
        <w:tc>
          <w:tcPr>
            <w:tcW w:w="585" w:type="dxa"/>
          </w:tcPr>
          <w:p w14:paraId="585572B7" w14:textId="77777777" w:rsidR="00C94B20" w:rsidRDefault="0051484C">
            <w:pPr>
              <w:pStyle w:val="TableParagraph"/>
              <w:spacing w:before="92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585572B8" w14:textId="77777777" w:rsidR="00C94B20" w:rsidRDefault="00C94B20">
            <w:pPr>
              <w:pStyle w:val="TableParagraph"/>
            </w:pPr>
          </w:p>
        </w:tc>
      </w:tr>
      <w:tr w:rsidR="00C94B20" w14:paraId="585572C0" w14:textId="77777777">
        <w:trPr>
          <w:trHeight w:val="330"/>
        </w:trPr>
        <w:tc>
          <w:tcPr>
            <w:tcW w:w="578" w:type="dxa"/>
          </w:tcPr>
          <w:p w14:paraId="585572BA" w14:textId="77777777" w:rsidR="00C94B20" w:rsidRDefault="0051484C">
            <w:pPr>
              <w:pStyle w:val="TableParagraph"/>
              <w:spacing w:before="58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6368" w:type="dxa"/>
          </w:tcPr>
          <w:p w14:paraId="585572BB" w14:textId="77777777" w:rsidR="00C94B20" w:rsidRDefault="0051484C">
            <w:pPr>
              <w:pStyle w:val="TableParagraph"/>
              <w:spacing w:before="39"/>
              <w:ind w:left="108"/>
            </w:pPr>
            <w:r>
              <w:t>Zmeny</w:t>
            </w:r>
            <w:r>
              <w:rPr>
                <w:spacing w:val="-5"/>
              </w:rPr>
              <w:t xml:space="preserve"> </w:t>
            </w:r>
            <w:r>
              <w:t>účtovných</w:t>
            </w:r>
            <w:r>
              <w:rPr>
                <w:spacing w:val="-1"/>
              </w:rPr>
              <w:t xml:space="preserve"> </w:t>
            </w:r>
            <w:r>
              <w:t>zásad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metód</w:t>
            </w:r>
          </w:p>
        </w:tc>
        <w:tc>
          <w:tcPr>
            <w:tcW w:w="710" w:type="dxa"/>
          </w:tcPr>
          <w:p w14:paraId="585572BC" w14:textId="77777777" w:rsidR="00C94B20" w:rsidRDefault="0051484C">
            <w:pPr>
              <w:pStyle w:val="TableParagraph"/>
              <w:spacing w:before="39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585572BD" w14:textId="77777777" w:rsidR="00C94B20" w:rsidRDefault="00C94B20">
            <w:pPr>
              <w:pStyle w:val="TableParagraph"/>
            </w:pPr>
          </w:p>
        </w:tc>
        <w:tc>
          <w:tcPr>
            <w:tcW w:w="585" w:type="dxa"/>
          </w:tcPr>
          <w:p w14:paraId="585572BE" w14:textId="77777777" w:rsidR="00C94B20" w:rsidRDefault="0051484C">
            <w:pPr>
              <w:pStyle w:val="TableParagraph"/>
              <w:spacing w:before="39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585572BF" w14:textId="77777777" w:rsidR="00C94B20" w:rsidRDefault="0051484C">
            <w:pPr>
              <w:pStyle w:val="TableParagraph"/>
              <w:spacing w:before="22"/>
              <w:ind w:left="134"/>
            </w:pPr>
            <w:r>
              <w:rPr>
                <w:spacing w:val="-10"/>
              </w:rPr>
              <w:t>X</w:t>
            </w:r>
          </w:p>
        </w:tc>
      </w:tr>
    </w:tbl>
    <w:p w14:paraId="585572C1" w14:textId="77777777" w:rsidR="00C94B20" w:rsidRDefault="00C94B20">
      <w:pPr>
        <w:pStyle w:val="Zkladntext"/>
        <w:rPr>
          <w:b/>
          <w:i/>
          <w:sz w:val="18"/>
        </w:rPr>
      </w:pPr>
    </w:p>
    <w:p w14:paraId="585572C2" w14:textId="77777777" w:rsidR="00C94B20" w:rsidRDefault="00C94B20">
      <w:pPr>
        <w:pStyle w:val="Zkladntext"/>
        <w:spacing w:before="93"/>
        <w:rPr>
          <w:b/>
          <w:i/>
          <w:sz w:val="18"/>
        </w:rPr>
      </w:pPr>
    </w:p>
    <w:p w14:paraId="585572C3" w14:textId="77777777" w:rsidR="00C94B20" w:rsidRDefault="0051484C">
      <w:pPr>
        <w:spacing w:line="206" w:lineRule="exact"/>
        <w:ind w:left="176"/>
        <w:jc w:val="both"/>
        <w:rPr>
          <w:b/>
          <w:sz w:val="18"/>
        </w:rPr>
      </w:pPr>
      <w:r>
        <w:rPr>
          <w:b/>
          <w:sz w:val="18"/>
        </w:rPr>
        <w:t>Cudzia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mena</w:t>
      </w:r>
    </w:p>
    <w:p w14:paraId="585572C4" w14:textId="77777777" w:rsidR="00C94B20" w:rsidRDefault="0051484C">
      <w:pPr>
        <w:pStyle w:val="Zkladntext"/>
        <w:ind w:left="176" w:right="254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2"/>
        </w:rPr>
        <w:t xml:space="preserve"> </w:t>
      </w:r>
      <w:r>
        <w:t>vyhláseným Európskou centrálnou bankou v deň predchádzajúci dňu uskutočnenia účtovného prípadu.</w:t>
      </w:r>
    </w:p>
    <w:p w14:paraId="585572C5" w14:textId="77777777" w:rsidR="00C94B20" w:rsidRDefault="00C94B20">
      <w:pPr>
        <w:jc w:val="both"/>
        <w:sectPr w:rsidR="00C94B20">
          <w:headerReference w:type="default" r:id="rId9"/>
          <w:footerReference w:type="default" r:id="rId10"/>
          <w:type w:val="continuous"/>
          <w:pgSz w:w="11910" w:h="16840"/>
          <w:pgMar w:top="1460" w:right="1160" w:bottom="1200" w:left="1240" w:header="962" w:footer="1013" w:gutter="0"/>
          <w:pgNumType w:start="1"/>
          <w:cols w:space="708"/>
        </w:sectPr>
      </w:pPr>
    </w:p>
    <w:p w14:paraId="585572C6" w14:textId="77777777" w:rsidR="00C94B20" w:rsidRDefault="0051484C">
      <w:pPr>
        <w:spacing w:before="82" w:line="206" w:lineRule="exact"/>
        <w:ind w:left="176"/>
        <w:rPr>
          <w:b/>
          <w:sz w:val="18"/>
        </w:rPr>
      </w:pPr>
      <w:r>
        <w:rPr>
          <w:b/>
          <w:spacing w:val="-2"/>
          <w:sz w:val="18"/>
        </w:rPr>
        <w:lastRenderedPageBreak/>
        <w:t>Výnosy</w:t>
      </w:r>
    </w:p>
    <w:p w14:paraId="585572C7" w14:textId="77777777" w:rsidR="00C94B20" w:rsidRDefault="0051484C">
      <w:pPr>
        <w:pStyle w:val="Zkladntext"/>
        <w:ind w:left="176" w:right="256"/>
        <w:jc w:val="both"/>
      </w:pPr>
      <w:r>
        <w:t>Tržby za</w:t>
      </w:r>
      <w:r>
        <w:rPr>
          <w:spacing w:val="-1"/>
        </w:rPr>
        <w:t xml:space="preserve"> </w:t>
      </w:r>
      <w:r>
        <w:t>vlastné</w:t>
      </w:r>
      <w:r>
        <w:rPr>
          <w:spacing w:val="-1"/>
        </w:rPr>
        <w:t xml:space="preserve"> </w:t>
      </w:r>
      <w:r>
        <w:t>výkony a</w:t>
      </w:r>
      <w:r>
        <w:rPr>
          <w:spacing w:val="-1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neobsahujú daň z pridanej hodnoty. Sú tiež</w:t>
      </w:r>
      <w:r>
        <w:rPr>
          <w:spacing w:val="-1"/>
        </w:rPr>
        <w:t xml:space="preserve"> </w:t>
      </w:r>
      <w:r>
        <w:t>znížené o zľavy a zrážky (rabaty, bonusy, skontá, dobropisy a pod.), bez ohľadu na to, či zákazník mal vopred</w:t>
      </w:r>
      <w:r>
        <w:rPr>
          <w:spacing w:val="40"/>
        </w:rPr>
        <w:t xml:space="preserve"> </w:t>
      </w:r>
      <w:r>
        <w:t>na zľavu nárok, alebo či ide o dodatočne uznanú zľavu.</w:t>
      </w:r>
    </w:p>
    <w:p w14:paraId="585572C8" w14:textId="77777777" w:rsidR="00C94B20" w:rsidRDefault="00C94B20">
      <w:pPr>
        <w:pStyle w:val="Zkladntext"/>
        <w:rPr>
          <w:sz w:val="20"/>
        </w:rPr>
      </w:pPr>
    </w:p>
    <w:p w14:paraId="585572C9" w14:textId="77777777" w:rsidR="00C94B20" w:rsidRDefault="00C94B20">
      <w:pPr>
        <w:pStyle w:val="Zkladntext"/>
        <w:rPr>
          <w:sz w:val="20"/>
        </w:rPr>
      </w:pPr>
    </w:p>
    <w:p w14:paraId="585572CA" w14:textId="77777777" w:rsidR="00C94B20" w:rsidRDefault="00C94B20">
      <w:pPr>
        <w:pStyle w:val="Zkladntext"/>
        <w:spacing w:before="107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8495"/>
      </w:tblGrid>
      <w:tr w:rsidR="00C94B20" w14:paraId="585572CE" w14:textId="77777777">
        <w:trPr>
          <w:trHeight w:val="724"/>
        </w:trPr>
        <w:tc>
          <w:tcPr>
            <w:tcW w:w="578" w:type="dxa"/>
          </w:tcPr>
          <w:p w14:paraId="585572CB" w14:textId="77777777" w:rsidR="00C94B20" w:rsidRDefault="00C94B20">
            <w:pPr>
              <w:pStyle w:val="TableParagraph"/>
              <w:spacing w:before="22"/>
              <w:rPr>
                <w:sz w:val="20"/>
              </w:rPr>
            </w:pPr>
          </w:p>
          <w:p w14:paraId="585572CC" w14:textId="77777777" w:rsidR="00C94B20" w:rsidRDefault="0051484C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495" w:type="dxa"/>
          </w:tcPr>
          <w:p w14:paraId="585572CD" w14:textId="77777777" w:rsidR="00C94B20" w:rsidRDefault="0051484C">
            <w:pPr>
              <w:pStyle w:val="TableParagraph"/>
              <w:spacing w:before="73" w:line="276" w:lineRule="auto"/>
              <w:ind w:left="518" w:right="503" w:firstLine="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ocenenia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majetku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záväzkov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vrátane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rozhodujúcich účtovných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odhadov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predpokladov,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pričom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zohľadňuje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zásada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významnosti</w:t>
            </w:r>
          </w:p>
        </w:tc>
      </w:tr>
    </w:tbl>
    <w:p w14:paraId="585572CF" w14:textId="77777777" w:rsidR="00C94B20" w:rsidRDefault="00C94B20">
      <w:pPr>
        <w:pStyle w:val="Zkladntext"/>
      </w:pPr>
    </w:p>
    <w:p w14:paraId="585572D0" w14:textId="77777777" w:rsidR="00C94B20" w:rsidRDefault="00C94B20">
      <w:pPr>
        <w:pStyle w:val="Zkladntext"/>
        <w:spacing w:before="80"/>
      </w:pPr>
    </w:p>
    <w:p w14:paraId="585572D1" w14:textId="77777777" w:rsidR="00C94B20" w:rsidRDefault="0051484C">
      <w:pPr>
        <w:pStyle w:val="Nadpis1"/>
        <w:jc w:val="both"/>
      </w:pPr>
      <w:r>
        <w:t>Dlhodobý</w:t>
      </w:r>
      <w:r>
        <w:rPr>
          <w:spacing w:val="-8"/>
        </w:rPr>
        <w:t xml:space="preserve"> </w:t>
      </w:r>
      <w:r>
        <w:t>nehmotný</w:t>
      </w:r>
      <w:r>
        <w:rPr>
          <w:spacing w:val="-6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majetok</w:t>
      </w:r>
    </w:p>
    <w:p w14:paraId="585572D2" w14:textId="77777777" w:rsidR="00C94B20" w:rsidRDefault="0051484C">
      <w:pPr>
        <w:pStyle w:val="Zkladntext"/>
        <w:spacing w:before="1"/>
        <w:ind w:left="176" w:right="257"/>
        <w:jc w:val="both"/>
      </w:pPr>
      <w:r>
        <w:t>Dlhodobý majetok nakupovaný sa oceňuje obstarávacou cenou, ktorá zahŕňa cenu obstarania</w:t>
      </w:r>
      <w:r>
        <w:rPr>
          <w:spacing w:val="40"/>
        </w:rPr>
        <w:t xml:space="preserve"> </w:t>
      </w:r>
      <w:r>
        <w:t>a náklady súvisiace s obstaraním (clo, prepravu, montáž, poistné a pod.).</w:t>
      </w:r>
    </w:p>
    <w:p w14:paraId="585572D3" w14:textId="77777777" w:rsidR="00C94B20" w:rsidRDefault="00C94B20">
      <w:pPr>
        <w:pStyle w:val="Zkladntext"/>
      </w:pPr>
    </w:p>
    <w:p w14:paraId="585572D4" w14:textId="77777777" w:rsidR="00C94B20" w:rsidRDefault="0051484C">
      <w:pPr>
        <w:pStyle w:val="Zkladntext"/>
        <w:ind w:left="176" w:right="255"/>
        <w:jc w:val="both"/>
      </w:pPr>
      <w:r>
        <w:t>Dlhodobý majetok vytvorený vlastnou činnosťou sa oceňuje vlastnými nákladmi. Vlastnými nákladmi sú všetky priame náklady vynaložené na výrobu alebo inú činnosť a</w:t>
      </w:r>
      <w:r>
        <w:rPr>
          <w:spacing w:val="-3"/>
        </w:rPr>
        <w:t xml:space="preserve"> </w:t>
      </w:r>
      <w:r>
        <w:t>nepriame náklady, ktoré sa vzťahujú na výrobu alebo inú činnosť.</w:t>
      </w:r>
    </w:p>
    <w:p w14:paraId="585572D5" w14:textId="77777777" w:rsidR="00C94B20" w:rsidRDefault="00C94B20">
      <w:pPr>
        <w:pStyle w:val="Zkladntext"/>
      </w:pPr>
    </w:p>
    <w:p w14:paraId="585572D6" w14:textId="77777777" w:rsidR="00C94B20" w:rsidRDefault="0051484C">
      <w:pPr>
        <w:pStyle w:val="Zkladntext"/>
        <w:ind w:left="176" w:right="254"/>
        <w:jc w:val="both"/>
      </w:pPr>
      <w:r>
        <w:t>Odpisy dlhodobého nehmotného majetku sú stanovené vychádzajúc z predpokladanej doby jeho používania a predpokladaného priebehu jeho opotrebenia. Odpisovať sa začína v</w:t>
      </w:r>
      <w:r>
        <w:rPr>
          <w:spacing w:val="-3"/>
        </w:rPr>
        <w:t xml:space="preserve"> </w:t>
      </w:r>
      <w:r>
        <w:t>mesiaci uvedenia dlhodobého majetku do používania.</w:t>
      </w:r>
    </w:p>
    <w:p w14:paraId="585572D7" w14:textId="77777777" w:rsidR="00C94B20" w:rsidRDefault="0051484C">
      <w:pPr>
        <w:pStyle w:val="Zkladntext"/>
        <w:ind w:left="176" w:right="254"/>
        <w:jc w:val="both"/>
      </w:pPr>
      <w:r>
        <w:t>Drobný</w:t>
      </w:r>
      <w:r>
        <w:rPr>
          <w:spacing w:val="39"/>
        </w:rPr>
        <w:t xml:space="preserve"> </w:t>
      </w:r>
      <w:r>
        <w:t>dlhodobý</w:t>
      </w:r>
      <w:r>
        <w:rPr>
          <w:spacing w:val="39"/>
        </w:rPr>
        <w:t xml:space="preserve"> </w:t>
      </w:r>
      <w:r>
        <w:t>nehmotný</w:t>
      </w:r>
      <w:r>
        <w:rPr>
          <w:spacing w:val="39"/>
        </w:rPr>
        <w:t xml:space="preserve"> </w:t>
      </w:r>
      <w:r>
        <w:t>majetok,</w:t>
      </w:r>
      <w:r>
        <w:rPr>
          <w:spacing w:val="40"/>
        </w:rPr>
        <w:t xml:space="preserve"> </w:t>
      </w:r>
      <w:r>
        <w:t>ktorého</w:t>
      </w:r>
      <w:r>
        <w:rPr>
          <w:spacing w:val="39"/>
        </w:rPr>
        <w:t xml:space="preserve"> </w:t>
      </w:r>
      <w:r>
        <w:t>obstarávacia</w:t>
      </w:r>
      <w:r>
        <w:rPr>
          <w:spacing w:val="39"/>
        </w:rPr>
        <w:t xml:space="preserve"> </w:t>
      </w:r>
      <w:r>
        <w:t>cena</w:t>
      </w:r>
      <w:r>
        <w:rPr>
          <w:spacing w:val="39"/>
        </w:rPr>
        <w:t xml:space="preserve"> </w:t>
      </w:r>
      <w:r>
        <w:t>(resp.</w:t>
      </w:r>
      <w:r>
        <w:rPr>
          <w:spacing w:val="40"/>
        </w:rPr>
        <w:t xml:space="preserve"> </w:t>
      </w:r>
      <w:r>
        <w:t>vlastné</w:t>
      </w:r>
      <w:r>
        <w:rPr>
          <w:spacing w:val="39"/>
        </w:rPr>
        <w:t xml:space="preserve"> </w:t>
      </w:r>
      <w:r>
        <w:t>náklady)</w:t>
      </w:r>
      <w:r>
        <w:rPr>
          <w:spacing w:val="38"/>
        </w:rPr>
        <w:t xml:space="preserve"> </w:t>
      </w:r>
      <w:r>
        <w:t>je 2</w:t>
      </w:r>
      <w:r>
        <w:rPr>
          <w:spacing w:val="-2"/>
        </w:rPr>
        <w:t xml:space="preserve"> </w:t>
      </w:r>
      <w:r>
        <w:t>400 EUR a</w:t>
      </w:r>
      <w:r>
        <w:rPr>
          <w:spacing w:val="-3"/>
        </w:rPr>
        <w:t xml:space="preserve"> </w:t>
      </w:r>
      <w:r>
        <w:t>nižšia, sa odpisuje jednorazovo pri uvedení do používania. Predpokladaná doba používania, metóda odpisovania a odpisová sadzba sú uvedené v nasledujúcej tabuľke:</w:t>
      </w:r>
    </w:p>
    <w:p w14:paraId="585572D8" w14:textId="77777777" w:rsidR="00C94B20" w:rsidRDefault="00C94B20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248"/>
        <w:gridCol w:w="1666"/>
        <w:gridCol w:w="1997"/>
        <w:gridCol w:w="1766"/>
      </w:tblGrid>
      <w:tr w:rsidR="00C94B20" w14:paraId="585572DD" w14:textId="77777777">
        <w:trPr>
          <w:trHeight w:val="224"/>
        </w:trPr>
        <w:tc>
          <w:tcPr>
            <w:tcW w:w="3248" w:type="dxa"/>
          </w:tcPr>
          <w:p w14:paraId="585572D9" w14:textId="77777777" w:rsidR="00C94B20" w:rsidRDefault="00C94B20">
            <w:pPr>
              <w:pStyle w:val="TableParagraph"/>
              <w:rPr>
                <w:sz w:val="16"/>
              </w:rPr>
            </w:pPr>
          </w:p>
        </w:tc>
        <w:tc>
          <w:tcPr>
            <w:tcW w:w="1666" w:type="dxa"/>
          </w:tcPr>
          <w:p w14:paraId="585572DA" w14:textId="77777777" w:rsidR="00C94B20" w:rsidRDefault="0051484C">
            <w:pPr>
              <w:pStyle w:val="TableParagraph"/>
              <w:spacing w:line="199" w:lineRule="exact"/>
              <w:ind w:left="1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997" w:type="dxa"/>
          </w:tcPr>
          <w:p w14:paraId="585572DB" w14:textId="77777777" w:rsidR="00C94B20" w:rsidRDefault="0051484C">
            <w:pPr>
              <w:pStyle w:val="TableParagraph"/>
              <w:spacing w:line="199" w:lineRule="exact"/>
              <w:ind w:left="4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66" w:type="dxa"/>
          </w:tcPr>
          <w:p w14:paraId="585572DC" w14:textId="77777777" w:rsidR="00C94B20" w:rsidRDefault="0051484C">
            <w:pPr>
              <w:pStyle w:val="TableParagraph"/>
              <w:spacing w:line="199" w:lineRule="exact"/>
              <w:ind w:left="106" w:right="6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C94B20" w14:paraId="585572E2" w14:textId="77777777">
        <w:trPr>
          <w:trHeight w:val="432"/>
        </w:trPr>
        <w:tc>
          <w:tcPr>
            <w:tcW w:w="3248" w:type="dxa"/>
            <w:tcBorders>
              <w:bottom w:val="single" w:sz="4" w:space="0" w:color="000000"/>
            </w:tcBorders>
          </w:tcPr>
          <w:p w14:paraId="585572DE" w14:textId="77777777" w:rsidR="00C94B20" w:rsidRDefault="00C94B20">
            <w:pPr>
              <w:pStyle w:val="TableParagraph"/>
            </w:pPr>
          </w:p>
        </w:tc>
        <w:tc>
          <w:tcPr>
            <w:tcW w:w="1666" w:type="dxa"/>
            <w:tcBorders>
              <w:bottom w:val="single" w:sz="4" w:space="0" w:color="000000"/>
            </w:tcBorders>
          </w:tcPr>
          <w:p w14:paraId="585572DF" w14:textId="77777777" w:rsidR="00C94B20" w:rsidRDefault="0051484C">
            <w:pPr>
              <w:pStyle w:val="TableParagraph"/>
              <w:spacing w:line="210" w:lineRule="atLeast"/>
              <w:ind w:left="441" w:right="308" w:hanging="276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používania v rokoch</w:t>
            </w:r>
          </w:p>
        </w:tc>
        <w:tc>
          <w:tcPr>
            <w:tcW w:w="1997" w:type="dxa"/>
            <w:tcBorders>
              <w:bottom w:val="single" w:sz="4" w:space="0" w:color="000000"/>
            </w:tcBorders>
          </w:tcPr>
          <w:p w14:paraId="585572E0" w14:textId="77777777" w:rsidR="00C94B20" w:rsidRDefault="0051484C">
            <w:pPr>
              <w:pStyle w:val="TableParagraph"/>
              <w:spacing w:before="17"/>
              <w:ind w:left="1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66" w:type="dxa"/>
            <w:tcBorders>
              <w:bottom w:val="single" w:sz="4" w:space="0" w:color="000000"/>
            </w:tcBorders>
          </w:tcPr>
          <w:p w14:paraId="585572E1" w14:textId="77777777" w:rsidR="00C94B20" w:rsidRDefault="0051484C">
            <w:pPr>
              <w:pStyle w:val="TableParagraph"/>
              <w:spacing w:before="17"/>
              <w:ind w:left="106" w:right="5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C94B20" w14:paraId="585572E7" w14:textId="77777777">
        <w:trPr>
          <w:trHeight w:val="227"/>
        </w:trPr>
        <w:tc>
          <w:tcPr>
            <w:tcW w:w="3248" w:type="dxa"/>
            <w:tcBorders>
              <w:top w:val="single" w:sz="4" w:space="0" w:color="000000"/>
            </w:tcBorders>
          </w:tcPr>
          <w:p w14:paraId="585572E3" w14:textId="77777777" w:rsidR="00C94B20" w:rsidRDefault="0051484C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vývoj</w:t>
            </w:r>
          </w:p>
        </w:tc>
        <w:tc>
          <w:tcPr>
            <w:tcW w:w="1666" w:type="dxa"/>
            <w:tcBorders>
              <w:top w:val="single" w:sz="4" w:space="0" w:color="000000"/>
            </w:tcBorders>
          </w:tcPr>
          <w:p w14:paraId="585572E4" w14:textId="77777777" w:rsidR="00C94B20" w:rsidRDefault="0051484C">
            <w:pPr>
              <w:pStyle w:val="TableParagraph"/>
              <w:spacing w:line="207" w:lineRule="exact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  <w:tcBorders>
              <w:top w:val="single" w:sz="4" w:space="0" w:color="000000"/>
            </w:tcBorders>
          </w:tcPr>
          <w:p w14:paraId="585572E5" w14:textId="77777777" w:rsidR="00C94B20" w:rsidRDefault="0051484C">
            <w:pPr>
              <w:pStyle w:val="TableParagraph"/>
              <w:spacing w:line="207" w:lineRule="exact"/>
              <w:ind w:left="2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66" w:type="dxa"/>
            <w:tcBorders>
              <w:top w:val="single" w:sz="4" w:space="0" w:color="000000"/>
            </w:tcBorders>
          </w:tcPr>
          <w:p w14:paraId="585572E6" w14:textId="77777777" w:rsidR="00C94B20" w:rsidRDefault="0051484C">
            <w:pPr>
              <w:pStyle w:val="TableParagraph"/>
              <w:spacing w:line="207" w:lineRule="exact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</w:tr>
      <w:tr w:rsidR="00C94B20" w14:paraId="585572EC" w14:textId="77777777">
        <w:trPr>
          <w:trHeight w:val="343"/>
        </w:trPr>
        <w:tc>
          <w:tcPr>
            <w:tcW w:w="3248" w:type="dxa"/>
          </w:tcPr>
          <w:p w14:paraId="585572E8" w14:textId="77777777" w:rsidR="00C94B20" w:rsidRDefault="0051484C">
            <w:pPr>
              <w:pStyle w:val="TableParagraph"/>
              <w:spacing w:before="21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Softvér</w:t>
            </w:r>
          </w:p>
        </w:tc>
        <w:tc>
          <w:tcPr>
            <w:tcW w:w="1666" w:type="dxa"/>
          </w:tcPr>
          <w:p w14:paraId="585572E9" w14:textId="77777777" w:rsidR="00C94B20" w:rsidRDefault="0051484C">
            <w:pPr>
              <w:pStyle w:val="TableParagraph"/>
              <w:spacing w:before="21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585572EA" w14:textId="77777777" w:rsidR="00C94B20" w:rsidRDefault="0051484C">
            <w:pPr>
              <w:pStyle w:val="TableParagraph"/>
              <w:spacing w:before="20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585572EB" w14:textId="77777777" w:rsidR="00C94B20" w:rsidRDefault="0051484C">
            <w:pPr>
              <w:pStyle w:val="TableParagraph"/>
              <w:spacing w:before="21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C94B20" w14:paraId="585572F1" w14:textId="77777777">
        <w:trPr>
          <w:trHeight w:val="441"/>
        </w:trPr>
        <w:tc>
          <w:tcPr>
            <w:tcW w:w="3248" w:type="dxa"/>
          </w:tcPr>
          <w:p w14:paraId="585572ED" w14:textId="77777777" w:rsidR="00C94B20" w:rsidRDefault="0051484C">
            <w:pPr>
              <w:pStyle w:val="TableParagraph"/>
              <w:spacing w:before="115"/>
              <w:ind w:left="24"/>
              <w:rPr>
                <w:sz w:val="18"/>
              </w:rPr>
            </w:pPr>
            <w:r>
              <w:rPr>
                <w:sz w:val="18"/>
              </w:rPr>
              <w:t>Oceniteľné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práva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(licencia)</w:t>
            </w:r>
          </w:p>
        </w:tc>
        <w:tc>
          <w:tcPr>
            <w:tcW w:w="1666" w:type="dxa"/>
          </w:tcPr>
          <w:p w14:paraId="585572EE" w14:textId="77777777" w:rsidR="00C94B20" w:rsidRDefault="0051484C">
            <w:pPr>
              <w:pStyle w:val="TableParagraph"/>
              <w:spacing w:before="115"/>
              <w:ind w:left="4"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585572EF" w14:textId="77777777" w:rsidR="00C94B20" w:rsidRDefault="0051484C">
            <w:pPr>
              <w:pStyle w:val="TableParagraph"/>
              <w:spacing w:before="114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585572F0" w14:textId="77777777" w:rsidR="00C94B20" w:rsidRDefault="0051484C">
            <w:pPr>
              <w:pStyle w:val="TableParagraph"/>
              <w:spacing w:before="115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C94B20" w14:paraId="585572F6" w14:textId="77777777">
        <w:trPr>
          <w:trHeight w:val="319"/>
        </w:trPr>
        <w:tc>
          <w:tcPr>
            <w:tcW w:w="3248" w:type="dxa"/>
          </w:tcPr>
          <w:p w14:paraId="585572F2" w14:textId="77777777" w:rsidR="00C94B20" w:rsidRDefault="0051484C">
            <w:pPr>
              <w:pStyle w:val="TableParagraph"/>
              <w:spacing w:before="112" w:line="187" w:lineRule="exact"/>
              <w:ind w:left="24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1666" w:type="dxa"/>
          </w:tcPr>
          <w:p w14:paraId="585572F3" w14:textId="77777777" w:rsidR="00C94B20" w:rsidRDefault="0051484C">
            <w:pPr>
              <w:pStyle w:val="TableParagraph"/>
              <w:spacing w:before="112" w:line="187" w:lineRule="exact"/>
              <w:ind w:left="4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997" w:type="dxa"/>
          </w:tcPr>
          <w:p w14:paraId="585572F4" w14:textId="77777777" w:rsidR="00C94B20" w:rsidRDefault="0051484C">
            <w:pPr>
              <w:pStyle w:val="TableParagraph"/>
              <w:spacing w:before="112" w:line="187" w:lineRule="exact"/>
              <w:ind w:left="1" w:right="36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66" w:type="dxa"/>
          </w:tcPr>
          <w:p w14:paraId="585572F5" w14:textId="77777777" w:rsidR="00C94B20" w:rsidRDefault="0051484C">
            <w:pPr>
              <w:pStyle w:val="TableParagraph"/>
              <w:spacing w:before="112" w:line="187" w:lineRule="exact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585572F7" w14:textId="77777777" w:rsidR="00C94B20" w:rsidRDefault="00C94B20">
      <w:pPr>
        <w:pStyle w:val="Zkladntext"/>
      </w:pPr>
    </w:p>
    <w:p w14:paraId="585572F8" w14:textId="77777777" w:rsidR="00C94B20" w:rsidRDefault="00C94B20">
      <w:pPr>
        <w:pStyle w:val="Zkladntext"/>
      </w:pPr>
    </w:p>
    <w:p w14:paraId="585572F9" w14:textId="77777777" w:rsidR="00C94B20" w:rsidRDefault="00C94B20">
      <w:pPr>
        <w:pStyle w:val="Zkladntext"/>
        <w:spacing w:before="40"/>
      </w:pPr>
    </w:p>
    <w:p w14:paraId="585572FA" w14:textId="77777777" w:rsidR="00C94B20" w:rsidRDefault="0051484C">
      <w:pPr>
        <w:pStyle w:val="Zkladntext"/>
        <w:ind w:left="176" w:right="252"/>
        <w:jc w:val="both"/>
      </w:pPr>
      <w:r>
        <w:t>Odpisy dlhodobého hmotného majetku sú stanovené vychádzajúc z predpokladanej doby jeho používania a</w:t>
      </w:r>
      <w:r>
        <w:rPr>
          <w:spacing w:val="-3"/>
        </w:rPr>
        <w:t xml:space="preserve"> </w:t>
      </w:r>
      <w:r>
        <w:t>predpokladaného priebehu jeho opotrebenia. . Odpisovať sa začína v</w:t>
      </w:r>
      <w:r>
        <w:rPr>
          <w:spacing w:val="-1"/>
        </w:rPr>
        <w:t xml:space="preserve"> </w:t>
      </w:r>
      <w:r>
        <w:t>mesiaci uvedenia dlhodobého majetku do</w:t>
      </w:r>
      <w:r>
        <w:rPr>
          <w:spacing w:val="-1"/>
        </w:rPr>
        <w:t xml:space="preserve"> </w:t>
      </w:r>
      <w:r>
        <w:t>používania.</w:t>
      </w:r>
      <w:r>
        <w:rPr>
          <w:spacing w:val="40"/>
        </w:rPr>
        <w:t xml:space="preserve"> </w:t>
      </w:r>
      <w:r>
        <w:t>Drobný dlhodobý hmotný majetok, ktorého obstarávacia cena (resp. vlastné náklady) je 1 700 EUR a</w:t>
      </w:r>
      <w:r>
        <w:rPr>
          <w:spacing w:val="-1"/>
        </w:rPr>
        <w:t xml:space="preserve"> </w:t>
      </w:r>
      <w:r>
        <w:t>nižšia, sa odpisuje jednorazovo pri uvedení do</w:t>
      </w:r>
      <w:r>
        <w:rPr>
          <w:spacing w:val="-2"/>
        </w:rPr>
        <w:t xml:space="preserve"> </w:t>
      </w:r>
      <w:r>
        <w:t>používania. Pozemky sa neodpisujú. Predpokladaná doba používania, metóda odpisovania a odpisová sadzba sú uvedené v nasledujúcej tabuľke:</w:t>
      </w:r>
    </w:p>
    <w:p w14:paraId="585572FB" w14:textId="77777777" w:rsidR="00C94B20" w:rsidRDefault="00C94B20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187"/>
        <w:gridCol w:w="2050"/>
        <w:gridCol w:w="1822"/>
        <w:gridCol w:w="1729"/>
      </w:tblGrid>
      <w:tr w:rsidR="00C94B20" w14:paraId="58557300" w14:textId="77777777">
        <w:trPr>
          <w:trHeight w:val="224"/>
        </w:trPr>
        <w:tc>
          <w:tcPr>
            <w:tcW w:w="3187" w:type="dxa"/>
          </w:tcPr>
          <w:p w14:paraId="585572FC" w14:textId="77777777" w:rsidR="00C94B20" w:rsidRDefault="00C94B20">
            <w:pPr>
              <w:pStyle w:val="TableParagraph"/>
              <w:rPr>
                <w:sz w:val="16"/>
              </w:rPr>
            </w:pPr>
          </w:p>
        </w:tc>
        <w:tc>
          <w:tcPr>
            <w:tcW w:w="2050" w:type="dxa"/>
          </w:tcPr>
          <w:p w14:paraId="585572FD" w14:textId="77777777" w:rsidR="00C94B20" w:rsidRDefault="0051484C">
            <w:pPr>
              <w:pStyle w:val="TableParagraph"/>
              <w:spacing w:line="199" w:lineRule="exact"/>
              <w:ind w:left="2"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822" w:type="dxa"/>
          </w:tcPr>
          <w:p w14:paraId="585572FE" w14:textId="77777777" w:rsidR="00C94B20" w:rsidRDefault="0051484C">
            <w:pPr>
              <w:pStyle w:val="TableParagraph"/>
              <w:spacing w:line="199" w:lineRule="exact"/>
              <w:ind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29" w:type="dxa"/>
          </w:tcPr>
          <w:p w14:paraId="585572FF" w14:textId="77777777" w:rsidR="00C94B20" w:rsidRDefault="0051484C">
            <w:pPr>
              <w:pStyle w:val="TableParagraph"/>
              <w:spacing w:line="199" w:lineRule="exact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C94B20" w14:paraId="58557305" w14:textId="77777777">
        <w:trPr>
          <w:trHeight w:val="266"/>
        </w:trPr>
        <w:tc>
          <w:tcPr>
            <w:tcW w:w="3187" w:type="dxa"/>
            <w:tcBorders>
              <w:bottom w:val="single" w:sz="4" w:space="0" w:color="000000"/>
            </w:tcBorders>
          </w:tcPr>
          <w:p w14:paraId="58557301" w14:textId="77777777" w:rsidR="00C94B20" w:rsidRDefault="00C94B20">
            <w:pPr>
              <w:pStyle w:val="TableParagraph"/>
              <w:rPr>
                <w:sz w:val="18"/>
              </w:rPr>
            </w:pPr>
          </w:p>
        </w:tc>
        <w:tc>
          <w:tcPr>
            <w:tcW w:w="2050" w:type="dxa"/>
            <w:tcBorders>
              <w:bottom w:val="single" w:sz="4" w:space="0" w:color="000000"/>
            </w:tcBorders>
          </w:tcPr>
          <w:p w14:paraId="58557302" w14:textId="77777777" w:rsidR="00C94B20" w:rsidRDefault="0051484C">
            <w:pPr>
              <w:pStyle w:val="TableParagraph"/>
              <w:spacing w:before="17"/>
              <w:ind w:left="-9" w:right="192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 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rokoch</w:t>
            </w:r>
          </w:p>
        </w:tc>
        <w:tc>
          <w:tcPr>
            <w:tcW w:w="1822" w:type="dxa"/>
            <w:tcBorders>
              <w:bottom w:val="single" w:sz="4" w:space="0" w:color="000000"/>
            </w:tcBorders>
          </w:tcPr>
          <w:p w14:paraId="58557303" w14:textId="77777777" w:rsidR="00C94B20" w:rsidRDefault="0051484C">
            <w:pPr>
              <w:pStyle w:val="TableParagraph"/>
              <w:spacing w:before="17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29" w:type="dxa"/>
            <w:tcBorders>
              <w:bottom w:val="single" w:sz="4" w:space="0" w:color="000000"/>
            </w:tcBorders>
          </w:tcPr>
          <w:p w14:paraId="58557304" w14:textId="77777777" w:rsidR="00C94B20" w:rsidRDefault="0051484C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C94B20" w14:paraId="5855730A" w14:textId="77777777">
        <w:trPr>
          <w:trHeight w:val="231"/>
        </w:trPr>
        <w:tc>
          <w:tcPr>
            <w:tcW w:w="3187" w:type="dxa"/>
            <w:tcBorders>
              <w:top w:val="single" w:sz="4" w:space="0" w:color="000000"/>
            </w:tcBorders>
          </w:tcPr>
          <w:p w14:paraId="58557306" w14:textId="77777777" w:rsidR="00C94B20" w:rsidRDefault="0051484C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Stavby</w:t>
            </w:r>
          </w:p>
        </w:tc>
        <w:tc>
          <w:tcPr>
            <w:tcW w:w="2050" w:type="dxa"/>
            <w:tcBorders>
              <w:top w:val="single" w:sz="4" w:space="0" w:color="000000"/>
            </w:tcBorders>
          </w:tcPr>
          <w:p w14:paraId="58557307" w14:textId="77777777" w:rsidR="00C94B20" w:rsidRDefault="0051484C">
            <w:pPr>
              <w:pStyle w:val="TableParagraph"/>
              <w:spacing w:line="207" w:lineRule="exact"/>
              <w:ind w:left="3" w:right="20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  <w:tc>
          <w:tcPr>
            <w:tcW w:w="1822" w:type="dxa"/>
            <w:tcBorders>
              <w:top w:val="single" w:sz="4" w:space="0" w:color="000000"/>
            </w:tcBorders>
          </w:tcPr>
          <w:p w14:paraId="58557308" w14:textId="77777777" w:rsidR="00C94B20" w:rsidRDefault="0051484C">
            <w:pPr>
              <w:pStyle w:val="TableParagraph"/>
              <w:spacing w:line="207" w:lineRule="exact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  <w:tcBorders>
              <w:top w:val="single" w:sz="4" w:space="0" w:color="000000"/>
            </w:tcBorders>
          </w:tcPr>
          <w:p w14:paraId="58557309" w14:textId="77777777" w:rsidR="00C94B20" w:rsidRDefault="0051484C">
            <w:pPr>
              <w:pStyle w:val="TableParagraph"/>
              <w:spacing w:line="207" w:lineRule="exact"/>
              <w:ind w:left="29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</w:tr>
      <w:tr w:rsidR="00C94B20" w14:paraId="5855730F" w14:textId="77777777">
        <w:trPr>
          <w:trHeight w:val="250"/>
        </w:trPr>
        <w:tc>
          <w:tcPr>
            <w:tcW w:w="3187" w:type="dxa"/>
          </w:tcPr>
          <w:p w14:paraId="5855730B" w14:textId="77777777" w:rsidR="00C94B20" w:rsidRDefault="0051484C">
            <w:pPr>
              <w:pStyle w:val="TableParagraph"/>
              <w:spacing w:before="17"/>
              <w:ind w:left="28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prístroje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zariadenia</w:t>
            </w:r>
          </w:p>
        </w:tc>
        <w:tc>
          <w:tcPr>
            <w:tcW w:w="2050" w:type="dxa"/>
          </w:tcPr>
          <w:p w14:paraId="5855730C" w14:textId="77777777" w:rsidR="00C94B20" w:rsidRDefault="0051484C">
            <w:pPr>
              <w:pStyle w:val="TableParagraph"/>
              <w:spacing w:before="17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12</w:t>
            </w:r>
          </w:p>
        </w:tc>
        <w:tc>
          <w:tcPr>
            <w:tcW w:w="1822" w:type="dxa"/>
          </w:tcPr>
          <w:p w14:paraId="5855730D" w14:textId="77777777" w:rsidR="00C94B20" w:rsidRDefault="0051484C">
            <w:pPr>
              <w:pStyle w:val="TableParagraph"/>
              <w:spacing w:before="17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5855730E" w14:textId="77777777" w:rsidR="00C94B20" w:rsidRDefault="0051484C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8,3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C94B20" w14:paraId="58557314" w14:textId="77777777">
        <w:trPr>
          <w:trHeight w:val="250"/>
        </w:trPr>
        <w:tc>
          <w:tcPr>
            <w:tcW w:w="3187" w:type="dxa"/>
          </w:tcPr>
          <w:p w14:paraId="58557310" w14:textId="77777777" w:rsidR="00C94B20" w:rsidRDefault="0051484C">
            <w:pPr>
              <w:pStyle w:val="TableParagraph"/>
              <w:spacing w:before="18"/>
              <w:ind w:left="28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2"/>
                <w:sz w:val="18"/>
              </w:rPr>
              <w:t xml:space="preserve"> prostriedky</w:t>
            </w:r>
          </w:p>
        </w:tc>
        <w:tc>
          <w:tcPr>
            <w:tcW w:w="2050" w:type="dxa"/>
          </w:tcPr>
          <w:p w14:paraId="58557311" w14:textId="77777777" w:rsidR="00C94B20" w:rsidRDefault="0051484C">
            <w:pPr>
              <w:pStyle w:val="TableParagraph"/>
              <w:spacing w:before="18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6</w:t>
            </w:r>
          </w:p>
        </w:tc>
        <w:tc>
          <w:tcPr>
            <w:tcW w:w="1822" w:type="dxa"/>
          </w:tcPr>
          <w:p w14:paraId="58557312" w14:textId="77777777" w:rsidR="00C94B20" w:rsidRDefault="0051484C">
            <w:pPr>
              <w:pStyle w:val="TableParagraph"/>
              <w:spacing w:before="18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58557313" w14:textId="77777777" w:rsidR="00C94B20" w:rsidRDefault="0051484C">
            <w:pPr>
              <w:pStyle w:val="TableParagraph"/>
              <w:spacing w:before="18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až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C94B20" w14:paraId="58557319" w14:textId="77777777">
        <w:trPr>
          <w:trHeight w:val="224"/>
        </w:trPr>
        <w:tc>
          <w:tcPr>
            <w:tcW w:w="3187" w:type="dxa"/>
          </w:tcPr>
          <w:p w14:paraId="58557315" w14:textId="77777777" w:rsidR="00C94B20" w:rsidRDefault="0051484C">
            <w:pPr>
              <w:pStyle w:val="TableParagraph"/>
              <w:spacing w:before="17" w:line="187" w:lineRule="exact"/>
              <w:ind w:left="28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hmotný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2050" w:type="dxa"/>
          </w:tcPr>
          <w:p w14:paraId="58557316" w14:textId="77777777" w:rsidR="00C94B20" w:rsidRDefault="0051484C">
            <w:pPr>
              <w:pStyle w:val="TableParagraph"/>
              <w:spacing w:before="17" w:line="187" w:lineRule="exact"/>
              <w:ind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822" w:type="dxa"/>
          </w:tcPr>
          <w:p w14:paraId="58557317" w14:textId="77777777" w:rsidR="00C94B20" w:rsidRDefault="0051484C">
            <w:pPr>
              <w:pStyle w:val="TableParagraph"/>
              <w:spacing w:before="17" w:line="187" w:lineRule="exact"/>
              <w:ind w:left="1" w:right="104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29" w:type="dxa"/>
          </w:tcPr>
          <w:p w14:paraId="58557318" w14:textId="77777777" w:rsidR="00C94B20" w:rsidRDefault="0051484C">
            <w:pPr>
              <w:pStyle w:val="TableParagraph"/>
              <w:spacing w:before="17" w:line="187" w:lineRule="exact"/>
              <w:ind w:left="2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5855731A" w14:textId="77777777" w:rsidR="00C94B20" w:rsidRDefault="00C94B20">
      <w:pPr>
        <w:spacing w:line="187" w:lineRule="exact"/>
        <w:jc w:val="center"/>
        <w:rPr>
          <w:sz w:val="18"/>
        </w:rPr>
        <w:sectPr w:rsidR="00C94B20">
          <w:pgSz w:w="11910" w:h="16840"/>
          <w:pgMar w:top="1460" w:right="1160" w:bottom="1200" w:left="1240" w:header="962" w:footer="1013" w:gutter="0"/>
          <w:cols w:space="708"/>
        </w:sectPr>
      </w:pPr>
    </w:p>
    <w:p w14:paraId="5855731B" w14:textId="77777777" w:rsidR="00C94B20" w:rsidRDefault="0051484C">
      <w:pPr>
        <w:pStyle w:val="Nadpis1"/>
        <w:spacing w:before="82"/>
        <w:jc w:val="both"/>
      </w:pPr>
      <w:r>
        <w:lastRenderedPageBreak/>
        <w:t>Dlhodobý</w:t>
      </w:r>
      <w:r>
        <w:rPr>
          <w:spacing w:val="-4"/>
        </w:rPr>
        <w:t xml:space="preserve"> </w:t>
      </w:r>
      <w:r>
        <w:t>finančný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</w:p>
    <w:p w14:paraId="5855731C" w14:textId="77777777" w:rsidR="00C94B20" w:rsidRDefault="0051484C">
      <w:pPr>
        <w:pStyle w:val="Zkladntext"/>
        <w:ind w:left="176" w:right="258"/>
        <w:jc w:val="both"/>
      </w:pPr>
      <w:r>
        <w:t>Cenné</w:t>
      </w:r>
      <w:r>
        <w:rPr>
          <w:spacing w:val="70"/>
        </w:rPr>
        <w:t xml:space="preserve"> </w:t>
      </w:r>
      <w:r>
        <w:t>papiere</w:t>
      </w:r>
      <w:r>
        <w:rPr>
          <w:spacing w:val="7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71"/>
        </w:rPr>
        <w:t xml:space="preserve"> </w:t>
      </w:r>
      <w:r>
        <w:t>sa</w:t>
      </w:r>
      <w:r>
        <w:rPr>
          <w:spacing w:val="70"/>
        </w:rPr>
        <w:t xml:space="preserve"> </w:t>
      </w:r>
      <w:r>
        <w:t>oceňujú</w:t>
      </w:r>
      <w:r>
        <w:rPr>
          <w:spacing w:val="71"/>
        </w:rPr>
        <w:t xml:space="preserve"> </w:t>
      </w:r>
      <w:r>
        <w:t>obstarávacími</w:t>
      </w:r>
      <w:r>
        <w:rPr>
          <w:spacing w:val="71"/>
        </w:rPr>
        <w:t xml:space="preserve"> </w:t>
      </w:r>
      <w:r>
        <w:t>cenami</w:t>
      </w:r>
      <w:r>
        <w:rPr>
          <w:spacing w:val="71"/>
        </w:rPr>
        <w:t xml:space="preserve"> </w:t>
      </w:r>
      <w:r>
        <w:t>vrátane</w:t>
      </w:r>
      <w:r>
        <w:rPr>
          <w:spacing w:val="71"/>
        </w:rPr>
        <w:t xml:space="preserve"> </w:t>
      </w:r>
      <w:r>
        <w:t>nákladov</w:t>
      </w:r>
      <w:r>
        <w:rPr>
          <w:spacing w:val="70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 xml:space="preserve">obstaraním. Od obstarávacej ceny je odpočítané zníženie hodnoty cenných papierov a </w:t>
      </w:r>
      <w:r>
        <w:rPr>
          <w:spacing w:val="-2"/>
        </w:rPr>
        <w:t>podielov.</w:t>
      </w:r>
    </w:p>
    <w:p w14:paraId="5855731D" w14:textId="77777777" w:rsidR="00C94B20" w:rsidRDefault="00C94B20">
      <w:pPr>
        <w:pStyle w:val="Zkladntext"/>
      </w:pPr>
    </w:p>
    <w:p w14:paraId="5855731E" w14:textId="77777777" w:rsidR="00C94B20" w:rsidRDefault="0051484C">
      <w:pPr>
        <w:pStyle w:val="Nadpis1"/>
      </w:pPr>
      <w:r>
        <w:rPr>
          <w:spacing w:val="-2"/>
        </w:rPr>
        <w:t>Zásoby</w:t>
      </w:r>
    </w:p>
    <w:p w14:paraId="5855731F" w14:textId="77777777" w:rsidR="00C94B20" w:rsidRDefault="0051484C">
      <w:pPr>
        <w:pStyle w:val="Zkladntext"/>
        <w:ind w:left="176" w:right="256"/>
        <w:jc w:val="both"/>
      </w:pPr>
      <w:r>
        <w:t>Zásoby sa oceňujú nižšou z</w:t>
      </w:r>
      <w:r>
        <w:rPr>
          <w:spacing w:val="-4"/>
        </w:rPr>
        <w:t xml:space="preserve"> </w:t>
      </w:r>
      <w:r>
        <w:t xml:space="preserve">nasledujúcich hodnôt: obstarávacou cenou (nakupované zásoby) alebo vlastnými nákladmi (zásoby vytvorené vlastnou činnosťou) alebo čistou realizačnou </w:t>
      </w:r>
      <w:r>
        <w:rPr>
          <w:spacing w:val="-2"/>
        </w:rPr>
        <w:t>hodnotou.</w:t>
      </w:r>
    </w:p>
    <w:p w14:paraId="58557320" w14:textId="77777777" w:rsidR="00C94B20" w:rsidRDefault="0051484C">
      <w:pPr>
        <w:pStyle w:val="Zkladntext"/>
        <w:ind w:left="176" w:right="255"/>
        <w:jc w:val="both"/>
      </w:pP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zahŕňa</w:t>
      </w:r>
      <w:r>
        <w:rPr>
          <w:spacing w:val="-1"/>
        </w:rPr>
        <w:t xml:space="preserve"> </w:t>
      </w:r>
      <w:r>
        <w:t>cenu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náklady</w:t>
      </w:r>
      <w:r>
        <w:rPr>
          <w:spacing w:val="-3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</w:t>
      </w:r>
      <w:r>
        <w:t>(clo,</w:t>
      </w:r>
      <w:r>
        <w:rPr>
          <w:spacing w:val="-2"/>
        </w:rPr>
        <w:t xml:space="preserve"> </w:t>
      </w:r>
      <w:r>
        <w:t>prepravu,</w:t>
      </w:r>
      <w:r>
        <w:rPr>
          <w:spacing w:val="-2"/>
        </w:rPr>
        <w:t xml:space="preserve"> </w:t>
      </w:r>
      <w:r>
        <w:t>poistné, provízie, skonto a pod.). Úroky z cudzích zdrojov nie sú súčasťou obstarávacej ceny.</w:t>
      </w:r>
    </w:p>
    <w:p w14:paraId="58557321" w14:textId="77777777" w:rsidR="00C94B20" w:rsidRDefault="00C94B20">
      <w:pPr>
        <w:pStyle w:val="Zkladntext"/>
      </w:pPr>
    </w:p>
    <w:p w14:paraId="58557322" w14:textId="77777777" w:rsidR="00C94B20" w:rsidRDefault="0051484C">
      <w:pPr>
        <w:pStyle w:val="Zkladntext"/>
        <w:ind w:left="176" w:right="255"/>
        <w:jc w:val="both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8557323" w14:textId="77777777" w:rsidR="00C94B20" w:rsidRDefault="00C94B20">
      <w:pPr>
        <w:pStyle w:val="Zkladntext"/>
      </w:pPr>
    </w:p>
    <w:p w14:paraId="58557324" w14:textId="77777777" w:rsidR="00C94B20" w:rsidRDefault="0051484C">
      <w:pPr>
        <w:pStyle w:val="Zkladntext"/>
        <w:spacing w:before="1"/>
        <w:ind w:left="176" w:right="249"/>
      </w:pPr>
      <w:r>
        <w:t>Čistá realizačná hodnota je predpokladaná predajná cena znížená o</w:t>
      </w:r>
      <w:r>
        <w:rPr>
          <w:spacing w:val="-1"/>
        </w:rPr>
        <w:t xml:space="preserve"> </w:t>
      </w:r>
      <w:r>
        <w:t>predpokladané náklady na ich dokončenie a o predpokladané náklady súvisiace s ich predajom.</w:t>
      </w:r>
    </w:p>
    <w:p w14:paraId="58557325" w14:textId="77777777" w:rsidR="00C94B20" w:rsidRDefault="0051484C">
      <w:pPr>
        <w:pStyle w:val="Zkladntext"/>
        <w:ind w:left="176"/>
      </w:pPr>
      <w:r>
        <w:t>Zníženie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upravuje</w:t>
      </w:r>
      <w:r>
        <w:rPr>
          <w:spacing w:val="-1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opravnej</w:t>
      </w:r>
      <w:r>
        <w:rPr>
          <w:spacing w:val="-1"/>
        </w:rPr>
        <w:t xml:space="preserve"> </w:t>
      </w:r>
      <w:r>
        <w:rPr>
          <w:spacing w:val="-2"/>
        </w:rPr>
        <w:t>položky.</w:t>
      </w:r>
    </w:p>
    <w:p w14:paraId="58557326" w14:textId="77777777" w:rsidR="00C94B20" w:rsidRDefault="00C94B20">
      <w:pPr>
        <w:pStyle w:val="Zkladntext"/>
      </w:pPr>
    </w:p>
    <w:p w14:paraId="58557327" w14:textId="77777777" w:rsidR="00C94B20" w:rsidRDefault="0051484C">
      <w:pPr>
        <w:pStyle w:val="Nadpis1"/>
      </w:pPr>
      <w:r>
        <w:rPr>
          <w:spacing w:val="-2"/>
        </w:rPr>
        <w:t>Pohľadávky</w:t>
      </w:r>
    </w:p>
    <w:p w14:paraId="58557328" w14:textId="77777777" w:rsidR="00C94B20" w:rsidRDefault="0051484C">
      <w:pPr>
        <w:pStyle w:val="Zkladntext"/>
        <w:ind w:left="176" w:right="257"/>
        <w:jc w:val="both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58557329" w14:textId="77777777" w:rsidR="00C94B20" w:rsidRDefault="00C94B20">
      <w:pPr>
        <w:pStyle w:val="Zkladntext"/>
      </w:pPr>
    </w:p>
    <w:p w14:paraId="5855732A" w14:textId="77777777" w:rsidR="00C94B20" w:rsidRDefault="0051484C">
      <w:pPr>
        <w:pStyle w:val="Nadpis1"/>
      </w:pPr>
      <w:r>
        <w:t>Krátkodobý</w:t>
      </w:r>
      <w:r>
        <w:rPr>
          <w:spacing w:val="-5"/>
        </w:rPr>
        <w:t xml:space="preserve"> </w:t>
      </w:r>
      <w:r>
        <w:t>finančný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w14:paraId="5855732B" w14:textId="77777777" w:rsidR="00C94B20" w:rsidRDefault="0051484C">
      <w:pPr>
        <w:pStyle w:val="Zkladntext"/>
        <w:ind w:left="176"/>
      </w:pPr>
      <w:r>
        <w:t>Peňažné</w:t>
      </w:r>
      <w:r>
        <w:rPr>
          <w:spacing w:val="24"/>
        </w:rPr>
        <w:t xml:space="preserve"> </w:t>
      </w:r>
      <w:r>
        <w:t>prostriedky</w:t>
      </w:r>
      <w:r>
        <w:rPr>
          <w:spacing w:val="25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ceniny</w:t>
      </w:r>
      <w:r>
        <w:rPr>
          <w:spacing w:val="26"/>
        </w:rPr>
        <w:t xml:space="preserve"> </w:t>
      </w:r>
      <w:r>
        <w:t>sa</w:t>
      </w:r>
      <w:r>
        <w:rPr>
          <w:spacing w:val="24"/>
        </w:rPr>
        <w:t xml:space="preserve"> </w:t>
      </w:r>
      <w:r>
        <w:t>oceňujú</w:t>
      </w:r>
      <w:r>
        <w:rPr>
          <w:spacing w:val="26"/>
        </w:rPr>
        <w:t xml:space="preserve"> </w:t>
      </w:r>
      <w:r>
        <w:t>ich</w:t>
      </w:r>
      <w:r>
        <w:rPr>
          <w:spacing w:val="27"/>
        </w:rPr>
        <w:t xml:space="preserve"> </w:t>
      </w:r>
      <w:r>
        <w:t>menovitou</w:t>
      </w:r>
      <w:r>
        <w:rPr>
          <w:spacing w:val="29"/>
        </w:rPr>
        <w:t xml:space="preserve"> </w:t>
      </w:r>
      <w:r>
        <w:t>hodnotou.</w:t>
      </w:r>
      <w:r>
        <w:rPr>
          <w:spacing w:val="26"/>
        </w:rPr>
        <w:t xml:space="preserve"> </w:t>
      </w:r>
      <w:r>
        <w:t>Zníženie</w:t>
      </w:r>
      <w:r>
        <w:rPr>
          <w:spacing w:val="25"/>
        </w:rPr>
        <w:t xml:space="preserve"> </w:t>
      </w:r>
      <w:r>
        <w:t>ich</w:t>
      </w:r>
      <w:r>
        <w:rPr>
          <w:spacing w:val="25"/>
        </w:rPr>
        <w:t xml:space="preserve"> </w:t>
      </w:r>
      <w:r>
        <w:t>hodnoty</w:t>
      </w:r>
      <w:r>
        <w:rPr>
          <w:spacing w:val="26"/>
        </w:rPr>
        <w:t xml:space="preserve"> </w:t>
      </w:r>
      <w:r>
        <w:t>sa vyjadruje opravnou položkou.</w:t>
      </w:r>
    </w:p>
    <w:p w14:paraId="5855732C" w14:textId="77777777" w:rsidR="00C94B20" w:rsidRDefault="00C94B20">
      <w:pPr>
        <w:pStyle w:val="Zkladntext"/>
      </w:pPr>
    </w:p>
    <w:p w14:paraId="5855732D" w14:textId="77777777" w:rsidR="00C94B20" w:rsidRDefault="0051484C">
      <w:pPr>
        <w:pStyle w:val="Nadpis1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5855732E" w14:textId="77777777" w:rsidR="00C94B20" w:rsidRDefault="0051484C">
      <w:pPr>
        <w:pStyle w:val="Zkladntext"/>
        <w:ind w:left="176" w:right="249"/>
      </w:pPr>
      <w:r>
        <w:t>Náklady budúcich období a príjmy budúcich období sa vykazujú vo výške, ktorá je potrebná na dodržanie zásady vecnej a časovej súvislosti s účtovným obdobím.</w:t>
      </w:r>
    </w:p>
    <w:p w14:paraId="5855732F" w14:textId="77777777" w:rsidR="00C94B20" w:rsidRDefault="00C94B20">
      <w:pPr>
        <w:pStyle w:val="Zkladntext"/>
      </w:pPr>
    </w:p>
    <w:p w14:paraId="58557330" w14:textId="77777777" w:rsidR="00C94B20" w:rsidRDefault="0051484C">
      <w:pPr>
        <w:pStyle w:val="Nadpis1"/>
      </w:pPr>
      <w:r>
        <w:rPr>
          <w:spacing w:val="-2"/>
        </w:rPr>
        <w:t>Rezervy</w:t>
      </w:r>
    </w:p>
    <w:p w14:paraId="58557331" w14:textId="77777777" w:rsidR="00C94B20" w:rsidRDefault="0051484C">
      <w:pPr>
        <w:pStyle w:val="Zkladntext"/>
        <w:spacing w:before="1"/>
        <w:ind w:left="176"/>
      </w:pPr>
      <w:r>
        <w:t>Rezervy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neurčitým</w:t>
      </w:r>
      <w:r>
        <w:rPr>
          <w:spacing w:val="40"/>
        </w:rPr>
        <w:t xml:space="preserve"> </w:t>
      </w:r>
      <w:r>
        <w:t>časovým</w:t>
      </w:r>
      <w:r>
        <w:rPr>
          <w:spacing w:val="40"/>
        </w:rPr>
        <w:t xml:space="preserve"> </w:t>
      </w:r>
      <w:r>
        <w:t>vymedzením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výškou;</w:t>
      </w:r>
      <w:r>
        <w:rPr>
          <w:spacing w:val="40"/>
        </w:rPr>
        <w:t xml:space="preserve"> </w:t>
      </w:r>
      <w:r>
        <w:t>tvoria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krytie známych rizík alebo strát z podnikania. Oceňujú sa v očakávanej výške záväzku.</w:t>
      </w:r>
    </w:p>
    <w:p w14:paraId="58557332" w14:textId="77777777" w:rsidR="00C94B20" w:rsidRDefault="00C94B20">
      <w:pPr>
        <w:pStyle w:val="Zkladntext"/>
      </w:pPr>
    </w:p>
    <w:p w14:paraId="58557333" w14:textId="77777777" w:rsidR="00C94B20" w:rsidRDefault="0051484C">
      <w:pPr>
        <w:pStyle w:val="Nadpis1"/>
      </w:pPr>
      <w:r>
        <w:rPr>
          <w:spacing w:val="-2"/>
        </w:rPr>
        <w:t>Záväzky</w:t>
      </w:r>
    </w:p>
    <w:p w14:paraId="58557334" w14:textId="77777777" w:rsidR="00C94B20" w:rsidRDefault="0051484C">
      <w:pPr>
        <w:pStyle w:val="Zkladntext"/>
        <w:ind w:left="176" w:right="252"/>
        <w:jc w:val="both"/>
      </w:pPr>
      <w:r>
        <w:t>Záväzky pri ich vzniku sa oceňujú menovitou hodnotou. Záväzky pri ich prevzatí sa oceňujú obstarávacou</w:t>
      </w:r>
      <w:r>
        <w:rPr>
          <w:spacing w:val="40"/>
        </w:rPr>
        <w:t xml:space="preserve"> </w:t>
      </w:r>
      <w:r>
        <w:t>cenou.</w:t>
      </w:r>
      <w:r>
        <w:rPr>
          <w:spacing w:val="40"/>
        </w:rPr>
        <w:t xml:space="preserve"> </w:t>
      </w:r>
      <w:r>
        <w:t>Ak sa</w:t>
      </w:r>
      <w:r>
        <w:rPr>
          <w:spacing w:val="-3"/>
        </w:rPr>
        <w:t xml:space="preserve"> </w:t>
      </w:r>
      <w:r>
        <w:t>pri</w:t>
      </w:r>
      <w:r>
        <w:rPr>
          <w:spacing w:val="40"/>
        </w:rPr>
        <w:t xml:space="preserve"> </w:t>
      </w:r>
      <w:r>
        <w:t>inventarizácii</w:t>
      </w:r>
      <w:r>
        <w:rPr>
          <w:spacing w:val="40"/>
        </w:rPr>
        <w:t xml:space="preserve"> </w:t>
      </w:r>
      <w:r>
        <w:t>zistí,</w:t>
      </w:r>
      <w:r>
        <w:rPr>
          <w:spacing w:val="40"/>
        </w:rPr>
        <w:t xml:space="preserve"> </w:t>
      </w:r>
      <w:r>
        <w:t>že</w:t>
      </w:r>
      <w:r>
        <w:rPr>
          <w:spacing w:val="40"/>
        </w:rPr>
        <w:t xml:space="preserve"> </w:t>
      </w:r>
      <w:r>
        <w:t>suma</w:t>
      </w:r>
      <w:r>
        <w:rPr>
          <w:spacing w:val="40"/>
        </w:rPr>
        <w:t xml:space="preserve"> </w:t>
      </w:r>
      <w:r>
        <w:t>záväzkov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iná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ich</w:t>
      </w:r>
      <w:r>
        <w:rPr>
          <w:spacing w:val="40"/>
        </w:rPr>
        <w:t xml:space="preserve"> </w:t>
      </w:r>
      <w:r>
        <w:t>výška v</w:t>
      </w:r>
      <w:r>
        <w:rPr>
          <w:spacing w:val="-2"/>
        </w:rPr>
        <w:t xml:space="preserve"> </w:t>
      </w:r>
      <w:r>
        <w:t>účtovníctve,</w:t>
      </w:r>
      <w:r>
        <w:rPr>
          <w:spacing w:val="40"/>
        </w:rPr>
        <w:t xml:space="preserve"> </w:t>
      </w:r>
      <w:r>
        <w:t>uvedú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závierke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</w:t>
      </w:r>
      <w:r>
        <w:rPr>
          <w:spacing w:val="40"/>
        </w:rPr>
        <w:t xml:space="preserve"> </w:t>
      </w:r>
      <w:r>
        <w:t xml:space="preserve">zistenom </w:t>
      </w:r>
      <w:r>
        <w:rPr>
          <w:spacing w:val="-2"/>
        </w:rPr>
        <w:t>ocenení.</w:t>
      </w:r>
    </w:p>
    <w:p w14:paraId="58557335" w14:textId="77777777" w:rsidR="00C94B20" w:rsidRDefault="00C94B20">
      <w:pPr>
        <w:pStyle w:val="Zkladntext"/>
        <w:spacing w:before="274"/>
      </w:pPr>
    </w:p>
    <w:p w14:paraId="58557336" w14:textId="77777777" w:rsidR="00C94B20" w:rsidRDefault="0051484C">
      <w:pPr>
        <w:pStyle w:val="Nadpis1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58557337" w14:textId="77777777" w:rsidR="00C94B20" w:rsidRDefault="0051484C">
      <w:pPr>
        <w:pStyle w:val="Zkladntext"/>
        <w:ind w:left="176" w:right="249"/>
      </w:pPr>
      <w:r>
        <w:t>Výdavky budúcich období a výnosy budúcich období sa vykazujú vo výške, ktorá je potrebná na dodržanie zásady vecnej a časovej súvislosti s účtovným obdobím.</w:t>
      </w:r>
    </w:p>
    <w:p w14:paraId="58557338" w14:textId="77777777" w:rsidR="00C94B20" w:rsidRDefault="00C94B20">
      <w:pPr>
        <w:sectPr w:rsidR="00C94B20">
          <w:pgSz w:w="11910" w:h="16840"/>
          <w:pgMar w:top="1460" w:right="1160" w:bottom="1200" w:left="1240" w:header="962" w:footer="1013" w:gutter="0"/>
          <w:cols w:space="708"/>
        </w:sectPr>
      </w:pPr>
    </w:p>
    <w:p w14:paraId="58557339" w14:textId="77777777" w:rsidR="00C94B20" w:rsidRDefault="0051484C">
      <w:pPr>
        <w:pStyle w:val="Nadpis1"/>
        <w:spacing w:before="82"/>
      </w:pPr>
      <w:r>
        <w:lastRenderedPageBreak/>
        <w:t>Odložená</w:t>
      </w:r>
      <w:r>
        <w:rPr>
          <w:spacing w:val="-1"/>
        </w:rPr>
        <w:t xml:space="preserve"> </w:t>
      </w:r>
      <w:r>
        <w:t>daň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rPr>
          <w:spacing w:val="-2"/>
        </w:rPr>
        <w:t>príjmov</w:t>
      </w:r>
    </w:p>
    <w:p w14:paraId="5855733A" w14:textId="77777777" w:rsidR="00C94B20" w:rsidRDefault="0051484C">
      <w:pPr>
        <w:pStyle w:val="Zkladntext"/>
        <w:ind w:left="176"/>
      </w:pPr>
      <w:r>
        <w:t>Odložené</w:t>
      </w:r>
      <w:r>
        <w:rPr>
          <w:spacing w:val="-4"/>
        </w:rPr>
        <w:t xml:space="preserve"> </w:t>
      </w:r>
      <w:r>
        <w:t>dane</w:t>
      </w:r>
      <w:r>
        <w:rPr>
          <w:spacing w:val="-2"/>
        </w:rPr>
        <w:t xml:space="preserve"> </w:t>
      </w:r>
      <w:r>
        <w:t>(odložená</w:t>
      </w:r>
      <w:r>
        <w:rPr>
          <w:spacing w:val="1"/>
        </w:rPr>
        <w:t xml:space="preserve"> </w:t>
      </w:r>
      <w:r>
        <w:t>daňová</w:t>
      </w:r>
      <w:r>
        <w:rPr>
          <w:spacing w:val="-2"/>
        </w:rPr>
        <w:t xml:space="preserve"> </w:t>
      </w:r>
      <w:r>
        <w:t>pohľadávka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odložený daňový</w:t>
      </w:r>
      <w:r>
        <w:rPr>
          <w:spacing w:val="-1"/>
        </w:rPr>
        <w:t xml:space="preserve"> </w:t>
      </w:r>
      <w:r>
        <w:t>záväzok)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 xml:space="preserve">vzťahujú </w:t>
      </w:r>
      <w:r>
        <w:rPr>
          <w:spacing w:val="-5"/>
        </w:rPr>
        <w:t>na:</w:t>
      </w:r>
    </w:p>
    <w:p w14:paraId="5855733B" w14:textId="77777777" w:rsidR="00C94B20" w:rsidRDefault="0051484C">
      <w:pPr>
        <w:pStyle w:val="Odsekzoznamu"/>
        <w:numPr>
          <w:ilvl w:val="1"/>
          <w:numId w:val="2"/>
        </w:numPr>
        <w:tabs>
          <w:tab w:val="left" w:pos="1369"/>
        </w:tabs>
        <w:ind w:right="253"/>
        <w:rPr>
          <w:sz w:val="24"/>
        </w:rPr>
      </w:pPr>
      <w:r>
        <w:rPr>
          <w:sz w:val="24"/>
        </w:rPr>
        <w:t>dočasné</w:t>
      </w:r>
      <w:r>
        <w:rPr>
          <w:spacing w:val="80"/>
          <w:sz w:val="24"/>
        </w:rPr>
        <w:t xml:space="preserve"> </w:t>
      </w:r>
      <w:r>
        <w:rPr>
          <w:sz w:val="24"/>
        </w:rPr>
        <w:t>rozdiely</w:t>
      </w:r>
      <w:r>
        <w:rPr>
          <w:spacing w:val="80"/>
          <w:sz w:val="24"/>
        </w:rPr>
        <w:t xml:space="preserve"> </w:t>
      </w:r>
      <w:r>
        <w:rPr>
          <w:sz w:val="24"/>
        </w:rPr>
        <w:t>medzi</w:t>
      </w:r>
      <w:r>
        <w:rPr>
          <w:spacing w:val="80"/>
          <w:sz w:val="24"/>
        </w:rPr>
        <w:t xml:space="preserve"> </w:t>
      </w:r>
      <w:r>
        <w:rPr>
          <w:sz w:val="24"/>
        </w:rPr>
        <w:t>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</w:t>
      </w:r>
      <w:r>
        <w:rPr>
          <w:spacing w:val="80"/>
          <w:sz w:val="24"/>
        </w:rPr>
        <w:t xml:space="preserve"> </w:t>
      </w:r>
      <w:r>
        <w:rPr>
          <w:sz w:val="24"/>
        </w:rPr>
        <w:t>majetku</w:t>
      </w:r>
      <w:r>
        <w:rPr>
          <w:spacing w:val="80"/>
          <w:sz w:val="24"/>
        </w:rPr>
        <w:t xml:space="preserve"> </w:t>
      </w:r>
      <w:r>
        <w:rPr>
          <w:sz w:val="24"/>
        </w:rPr>
        <w:t>a 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 záväzkov vykázanou v súvahe a ich daňovou základňou,</w:t>
      </w:r>
    </w:p>
    <w:p w14:paraId="5855733C" w14:textId="77777777" w:rsidR="00C94B20" w:rsidRDefault="0051484C">
      <w:pPr>
        <w:pStyle w:val="Odsekzoznamu"/>
        <w:numPr>
          <w:ilvl w:val="1"/>
          <w:numId w:val="2"/>
        </w:numPr>
        <w:tabs>
          <w:tab w:val="left" w:pos="1369"/>
        </w:tabs>
        <w:ind w:right="252"/>
        <w:rPr>
          <w:sz w:val="24"/>
        </w:rPr>
      </w:pPr>
      <w:r>
        <w:rPr>
          <w:sz w:val="24"/>
        </w:rPr>
        <w:t>možnosť</w:t>
      </w:r>
      <w:r>
        <w:rPr>
          <w:spacing w:val="40"/>
          <w:sz w:val="24"/>
        </w:rPr>
        <w:t xml:space="preserve"> </w:t>
      </w:r>
      <w:r>
        <w:rPr>
          <w:sz w:val="24"/>
        </w:rPr>
        <w:t>umorovať</w:t>
      </w:r>
      <w:r>
        <w:rPr>
          <w:spacing w:val="40"/>
          <w:sz w:val="24"/>
        </w:rPr>
        <w:t xml:space="preserve"> </w:t>
      </w:r>
      <w:r>
        <w:rPr>
          <w:sz w:val="24"/>
        </w:rPr>
        <w:t>daňovú</w:t>
      </w:r>
      <w:r>
        <w:rPr>
          <w:spacing w:val="40"/>
          <w:sz w:val="24"/>
        </w:rPr>
        <w:t xml:space="preserve"> </w:t>
      </w:r>
      <w:r>
        <w:rPr>
          <w:sz w:val="24"/>
        </w:rPr>
        <w:t>stratu</w:t>
      </w:r>
      <w:r>
        <w:rPr>
          <w:spacing w:val="40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</w:t>
      </w:r>
      <w:r>
        <w:rPr>
          <w:spacing w:val="40"/>
          <w:sz w:val="24"/>
        </w:rPr>
        <w:t xml:space="preserve"> </w:t>
      </w:r>
      <w:r>
        <w:rPr>
          <w:sz w:val="24"/>
        </w:rPr>
        <w:t>ktorou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rozumie</w:t>
      </w:r>
      <w:r>
        <w:rPr>
          <w:spacing w:val="40"/>
          <w:sz w:val="24"/>
        </w:rPr>
        <w:t xml:space="preserve"> </w:t>
      </w:r>
      <w:r>
        <w:rPr>
          <w:sz w:val="24"/>
        </w:rPr>
        <w:t>možnosť</w:t>
      </w:r>
      <w:r>
        <w:rPr>
          <w:spacing w:val="80"/>
          <w:sz w:val="24"/>
        </w:rPr>
        <w:t xml:space="preserve"> </w:t>
      </w:r>
      <w:r>
        <w:rPr>
          <w:sz w:val="24"/>
        </w:rPr>
        <w:t>odpočítať daňovú stratu od základu dane v budúcnosti,</w:t>
      </w:r>
    </w:p>
    <w:p w14:paraId="5855733D" w14:textId="77777777" w:rsidR="00C94B20" w:rsidRDefault="0051484C">
      <w:pPr>
        <w:pStyle w:val="Odsekzoznamu"/>
        <w:numPr>
          <w:ilvl w:val="1"/>
          <w:numId w:val="2"/>
        </w:numPr>
        <w:tabs>
          <w:tab w:val="left" w:pos="1369"/>
        </w:tabs>
        <w:ind w:right="253"/>
        <w:rPr>
          <w:sz w:val="24"/>
        </w:rPr>
      </w:pPr>
      <w:r>
        <w:rPr>
          <w:sz w:val="24"/>
        </w:rPr>
        <w:t>možnosť</w:t>
      </w:r>
      <w:r>
        <w:rPr>
          <w:spacing w:val="36"/>
          <w:sz w:val="24"/>
        </w:rPr>
        <w:t xml:space="preserve"> </w:t>
      </w:r>
      <w:r>
        <w:rPr>
          <w:sz w:val="24"/>
        </w:rPr>
        <w:t>previesť</w:t>
      </w:r>
      <w:r>
        <w:rPr>
          <w:spacing w:val="36"/>
          <w:sz w:val="24"/>
        </w:rPr>
        <w:t xml:space="preserve"> </w:t>
      </w:r>
      <w:r>
        <w:rPr>
          <w:sz w:val="24"/>
        </w:rPr>
        <w:t>nevyužité</w:t>
      </w:r>
      <w:r>
        <w:rPr>
          <w:spacing w:val="35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odpočty</w:t>
      </w:r>
      <w:r>
        <w:rPr>
          <w:spacing w:val="3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iné</w:t>
      </w:r>
      <w:r>
        <w:rPr>
          <w:spacing w:val="36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nároky</w:t>
      </w:r>
      <w:r>
        <w:rPr>
          <w:spacing w:val="36"/>
          <w:sz w:val="24"/>
        </w:rPr>
        <w:t xml:space="preserve"> </w:t>
      </w:r>
      <w:r>
        <w:rPr>
          <w:sz w:val="24"/>
        </w:rPr>
        <w:t>do</w:t>
      </w:r>
      <w:r>
        <w:rPr>
          <w:spacing w:val="36"/>
          <w:sz w:val="24"/>
        </w:rPr>
        <w:t xml:space="preserve"> </w:t>
      </w:r>
      <w:r>
        <w:rPr>
          <w:sz w:val="24"/>
        </w:rPr>
        <w:t xml:space="preserve">budúcich </w:t>
      </w:r>
      <w:r>
        <w:rPr>
          <w:spacing w:val="-2"/>
          <w:sz w:val="24"/>
        </w:rPr>
        <w:t>období.</w:t>
      </w:r>
    </w:p>
    <w:p w14:paraId="5855733E" w14:textId="77777777" w:rsidR="00C94B20" w:rsidRDefault="00C94B20">
      <w:pPr>
        <w:pStyle w:val="Zkladntext"/>
      </w:pPr>
    </w:p>
    <w:p w14:paraId="5855733F" w14:textId="77777777" w:rsidR="00C94B20" w:rsidRDefault="00C94B20">
      <w:pPr>
        <w:pStyle w:val="Zkladntext"/>
      </w:pPr>
    </w:p>
    <w:p w14:paraId="58557340" w14:textId="77777777" w:rsidR="00C94B20" w:rsidRDefault="0051484C">
      <w:pPr>
        <w:pStyle w:val="Nadpis1"/>
      </w:pPr>
      <w:r>
        <w:t>Dotácie</w:t>
      </w:r>
      <w:r>
        <w:rPr>
          <w:spacing w:val="-2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štátneho</w:t>
      </w:r>
      <w:r>
        <w:rPr>
          <w:spacing w:val="-2"/>
        </w:rPr>
        <w:t xml:space="preserve"> rozpočtu</w:t>
      </w:r>
    </w:p>
    <w:p w14:paraId="58557341" w14:textId="77777777" w:rsidR="00C94B20" w:rsidRDefault="0051484C">
      <w:pPr>
        <w:pStyle w:val="Zkladntext"/>
        <w:spacing w:line="276" w:lineRule="auto"/>
        <w:ind w:left="176" w:right="257"/>
        <w:jc w:val="both"/>
      </w:pPr>
      <w:r>
        <w:t>O</w:t>
      </w:r>
      <w:r>
        <w:rPr>
          <w:spacing w:val="-3"/>
        </w:rPr>
        <w:t xml:space="preserve"> </w:t>
      </w:r>
      <w:r>
        <w:t>nároku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dotácie</w:t>
      </w:r>
      <w:r>
        <w:rPr>
          <w:spacing w:val="-1"/>
        </w:rPr>
        <w:t xml:space="preserve"> </w:t>
      </w:r>
      <w:r>
        <w:t>zo štátneho</w:t>
      </w:r>
      <w:r>
        <w:rPr>
          <w:spacing w:val="-1"/>
        </w:rPr>
        <w:t xml:space="preserve"> </w:t>
      </w:r>
      <w:r>
        <w:t>rozpočtu sa</w:t>
      </w:r>
      <w:r>
        <w:rPr>
          <w:spacing w:val="-1"/>
        </w:rPr>
        <w:t xml:space="preserve"> </w:t>
      </w:r>
      <w:r>
        <w:t>účtuje, ak je</w:t>
      </w:r>
      <w:r>
        <w:rPr>
          <w:spacing w:val="-1"/>
        </w:rPr>
        <w:t xml:space="preserve"> </w:t>
      </w:r>
      <w:r>
        <w:t>takmer</w:t>
      </w:r>
      <w:r>
        <w:rPr>
          <w:spacing w:val="-1"/>
        </w:rPr>
        <w:t xml:space="preserve"> </w:t>
      </w:r>
      <w:r>
        <w:t>isté, že</w:t>
      </w:r>
      <w:r>
        <w:rPr>
          <w:spacing w:val="-1"/>
        </w:rPr>
        <w:t xml:space="preserve"> </w:t>
      </w:r>
      <w:r>
        <w:t>na základe</w:t>
      </w:r>
      <w:r>
        <w:rPr>
          <w:spacing w:val="-2"/>
        </w:rPr>
        <w:t xml:space="preserve"> </w:t>
      </w:r>
      <w:r>
        <w:t>splnených podmienok na poskytnutie dotácie sa Spoločnosti daná dotácia poskytne.</w:t>
      </w:r>
    </w:p>
    <w:p w14:paraId="58557342" w14:textId="77777777" w:rsidR="00C94B20" w:rsidRDefault="0051484C">
      <w:pPr>
        <w:pStyle w:val="Zkladntext"/>
        <w:spacing w:before="201" w:line="276" w:lineRule="auto"/>
        <w:ind w:left="176" w:right="255"/>
        <w:jc w:val="both"/>
      </w:pPr>
      <w:r>
        <w:t>Dotácie na hospodársku činnosť Spoločnosti sa najskôr vykazujú ako výnosy budúcich</w:t>
      </w:r>
      <w:r>
        <w:rPr>
          <w:spacing w:val="40"/>
        </w:rPr>
        <w:t xml:space="preserve"> </w:t>
      </w:r>
      <w:r>
        <w:t>období a do výkazu ziskov a strát sa rozpúšťajú ako výnosy z hospodárskej činnosti v časovej a vecnej súvislosti s vynaložením nákladov na príslušný účel.</w:t>
      </w:r>
    </w:p>
    <w:p w14:paraId="58557343" w14:textId="77777777" w:rsidR="00C94B20" w:rsidRDefault="0051484C">
      <w:pPr>
        <w:pStyle w:val="Zkladntext"/>
        <w:tabs>
          <w:tab w:val="left" w:pos="1647"/>
          <w:tab w:val="left" w:pos="2504"/>
          <w:tab w:val="left" w:pos="3881"/>
          <w:tab w:val="left" w:pos="5542"/>
          <w:tab w:val="left" w:pos="6507"/>
          <w:tab w:val="left" w:pos="8486"/>
        </w:tabs>
        <w:spacing w:before="200" w:line="276" w:lineRule="auto"/>
        <w:ind w:left="176" w:right="255"/>
        <w:jc w:val="both"/>
      </w:pPr>
      <w:r>
        <w:t xml:space="preserve">Dotácie na obstaranie dlhodobého hmotného majetku a dlhodobého nehmotného majetku sa najskôr vykazujú ako výnosy budúcich období a do výkazu ziskov a strát sa rozpúšťajú v </w:t>
      </w:r>
      <w:r>
        <w:rPr>
          <w:spacing w:val="-2"/>
        </w:rPr>
        <w:t>časovej</w:t>
      </w:r>
      <w:r>
        <w:tab/>
      </w:r>
      <w:r>
        <w:rPr>
          <w:spacing w:val="-10"/>
        </w:rPr>
        <w:t>a</w:t>
      </w:r>
      <w:r>
        <w:tab/>
      </w:r>
      <w:r>
        <w:rPr>
          <w:spacing w:val="-2"/>
        </w:rPr>
        <w:t>vecnej</w:t>
      </w:r>
      <w:r>
        <w:tab/>
      </w:r>
      <w:r>
        <w:rPr>
          <w:spacing w:val="-2"/>
        </w:rPr>
        <w:t>súvislosti</w:t>
      </w:r>
      <w:r>
        <w:tab/>
      </w:r>
      <w:r>
        <w:rPr>
          <w:spacing w:val="-6"/>
        </w:rPr>
        <w:t>so</w:t>
      </w:r>
      <w:r>
        <w:tab/>
      </w:r>
      <w:r>
        <w:rPr>
          <w:spacing w:val="-2"/>
        </w:rPr>
        <w:t>zaúčtovaním</w:t>
      </w:r>
      <w:r>
        <w:tab/>
      </w:r>
      <w:r>
        <w:rPr>
          <w:spacing w:val="-2"/>
        </w:rPr>
        <w:t xml:space="preserve">odpisov </w:t>
      </w:r>
      <w:r>
        <w:t>z tohto dlhodobého majetku.</w:t>
      </w:r>
    </w:p>
    <w:p w14:paraId="58557344" w14:textId="77777777" w:rsidR="00C94B20" w:rsidRDefault="00C94B20">
      <w:pPr>
        <w:pStyle w:val="Zkladntext"/>
      </w:pPr>
    </w:p>
    <w:p w14:paraId="58557345" w14:textId="77777777" w:rsidR="00C94B20" w:rsidRDefault="00C94B20">
      <w:pPr>
        <w:pStyle w:val="Zkladntext"/>
        <w:spacing w:before="165"/>
      </w:pPr>
    </w:p>
    <w:p w14:paraId="58557346" w14:textId="77777777" w:rsidR="00C94B20" w:rsidRDefault="0051484C">
      <w:pPr>
        <w:pStyle w:val="Nadpis2"/>
        <w:tabs>
          <w:tab w:val="left" w:pos="2237"/>
          <w:tab w:val="left" w:pos="9278"/>
        </w:tabs>
        <w:spacing w:before="1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IV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pohľadávkach 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záväzkoch</w:t>
      </w:r>
      <w:r>
        <w:rPr>
          <w:color w:val="000000"/>
          <w:shd w:val="clear" w:color="auto" w:fill="E6E6E6"/>
        </w:rPr>
        <w:tab/>
      </w:r>
    </w:p>
    <w:p w14:paraId="58557347" w14:textId="77777777" w:rsidR="00C94B20" w:rsidRDefault="0051484C">
      <w:pPr>
        <w:pStyle w:val="Odsekzoznamu"/>
        <w:numPr>
          <w:ilvl w:val="0"/>
          <w:numId w:val="1"/>
        </w:numPr>
        <w:tabs>
          <w:tab w:val="left" w:pos="532"/>
        </w:tabs>
        <w:spacing w:before="251"/>
        <w:ind w:left="532" w:hanging="356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pohľadávkach</w:t>
      </w:r>
    </w:p>
    <w:tbl>
      <w:tblPr>
        <w:tblStyle w:val="TableNormal"/>
        <w:tblW w:w="0" w:type="auto"/>
        <w:tblInd w:w="19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49"/>
        <w:gridCol w:w="1963"/>
      </w:tblGrid>
      <w:tr w:rsidR="00C94B20" w14:paraId="5855734A" w14:textId="77777777">
        <w:trPr>
          <w:trHeight w:val="258"/>
        </w:trPr>
        <w:tc>
          <w:tcPr>
            <w:tcW w:w="3349" w:type="dxa"/>
            <w:tcBorders>
              <w:left w:val="single" w:sz="6" w:space="0" w:color="000000"/>
            </w:tcBorders>
          </w:tcPr>
          <w:p w14:paraId="58557348" w14:textId="77777777" w:rsidR="00C94B20" w:rsidRDefault="0051484C">
            <w:pPr>
              <w:pStyle w:val="TableParagraph"/>
              <w:spacing w:before="11" w:line="227" w:lineRule="exact"/>
              <w:ind w:left="1088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Názov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položky</w:t>
            </w:r>
          </w:p>
        </w:tc>
        <w:tc>
          <w:tcPr>
            <w:tcW w:w="1963" w:type="dxa"/>
          </w:tcPr>
          <w:p w14:paraId="58557349" w14:textId="77777777" w:rsidR="00C94B20" w:rsidRDefault="0051484C">
            <w:pPr>
              <w:pStyle w:val="TableParagraph"/>
              <w:spacing w:before="11" w:line="227" w:lineRule="exact"/>
              <w:ind w:left="17" w:right="1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S</w:t>
            </w:r>
            <w:r>
              <w:rPr>
                <w:b/>
                <w:spacing w:val="-23"/>
                <w:w w:val="85"/>
                <w:sz w:val="21"/>
              </w:rPr>
              <w:t xml:space="preserve"> </w:t>
            </w:r>
            <w:proofErr w:type="spellStart"/>
            <w:r>
              <w:rPr>
                <w:b/>
                <w:spacing w:val="-5"/>
                <w:w w:val="95"/>
                <w:sz w:val="21"/>
              </w:rPr>
              <w:t>uma</w:t>
            </w:r>
            <w:proofErr w:type="spellEnd"/>
          </w:p>
        </w:tc>
      </w:tr>
      <w:tr w:rsidR="00C94B20" w14:paraId="5855734D" w14:textId="77777777">
        <w:trPr>
          <w:trHeight w:val="258"/>
        </w:trPr>
        <w:tc>
          <w:tcPr>
            <w:tcW w:w="3349" w:type="dxa"/>
            <w:tcBorders>
              <w:left w:val="single" w:sz="6" w:space="0" w:color="000000"/>
            </w:tcBorders>
          </w:tcPr>
          <w:p w14:paraId="5855734B" w14:textId="77777777" w:rsidR="00C94B20" w:rsidRDefault="0051484C">
            <w:pPr>
              <w:pStyle w:val="TableParagraph"/>
              <w:spacing w:before="11" w:line="227" w:lineRule="exact"/>
              <w:ind w:left="23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a</w:t>
            </w:r>
          </w:p>
        </w:tc>
        <w:tc>
          <w:tcPr>
            <w:tcW w:w="1963" w:type="dxa"/>
          </w:tcPr>
          <w:p w14:paraId="5855734C" w14:textId="77777777" w:rsidR="00C94B20" w:rsidRDefault="00C94B20">
            <w:pPr>
              <w:pStyle w:val="TableParagraph"/>
              <w:rPr>
                <w:sz w:val="18"/>
              </w:rPr>
            </w:pPr>
          </w:p>
        </w:tc>
      </w:tr>
      <w:tr w:rsidR="00C94B20" w14:paraId="5855734F" w14:textId="77777777">
        <w:trPr>
          <w:trHeight w:val="258"/>
        </w:trPr>
        <w:tc>
          <w:tcPr>
            <w:tcW w:w="5312" w:type="dxa"/>
            <w:gridSpan w:val="2"/>
            <w:tcBorders>
              <w:left w:val="single" w:sz="6" w:space="0" w:color="000000"/>
            </w:tcBorders>
          </w:tcPr>
          <w:p w14:paraId="5855734E" w14:textId="77777777" w:rsidR="00C94B20" w:rsidRDefault="0051484C">
            <w:pPr>
              <w:pStyle w:val="TableParagraph"/>
              <w:spacing w:before="11" w:line="227" w:lineRule="exact"/>
              <w:ind w:left="38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14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pohľadávky</w:t>
            </w:r>
          </w:p>
        </w:tc>
      </w:tr>
      <w:tr w:rsidR="00C94B20" w14:paraId="58557352" w14:textId="77777777">
        <w:trPr>
          <w:trHeight w:val="258"/>
        </w:trPr>
        <w:tc>
          <w:tcPr>
            <w:tcW w:w="3349" w:type="dxa"/>
            <w:tcBorders>
              <w:left w:val="single" w:sz="6" w:space="0" w:color="000000"/>
            </w:tcBorders>
          </w:tcPr>
          <w:p w14:paraId="58557350" w14:textId="77777777" w:rsidR="00C94B20" w:rsidRDefault="0051484C">
            <w:pPr>
              <w:pStyle w:val="TableParagraph"/>
              <w:spacing w:before="11" w:line="227" w:lineRule="exact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1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9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1963" w:type="dxa"/>
          </w:tcPr>
          <w:p w14:paraId="58557351" w14:textId="77777777" w:rsidR="00C94B20" w:rsidRDefault="00C94B20">
            <w:pPr>
              <w:pStyle w:val="TableParagraph"/>
              <w:rPr>
                <w:sz w:val="18"/>
              </w:rPr>
            </w:pPr>
          </w:p>
        </w:tc>
      </w:tr>
      <w:tr w:rsidR="00C94B20" w14:paraId="58557356" w14:textId="77777777">
        <w:trPr>
          <w:trHeight w:val="536"/>
        </w:trPr>
        <w:tc>
          <w:tcPr>
            <w:tcW w:w="3349" w:type="dxa"/>
            <w:tcBorders>
              <w:left w:val="single" w:sz="6" w:space="0" w:color="000000"/>
            </w:tcBorders>
          </w:tcPr>
          <w:p w14:paraId="58557353" w14:textId="77777777" w:rsidR="00C94B20" w:rsidRDefault="0051484C">
            <w:pPr>
              <w:pStyle w:val="TableParagraph"/>
              <w:spacing w:before="11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2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17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4"/>
                <w:sz w:val="21"/>
              </w:rPr>
              <w:t xml:space="preserve"> </w:t>
            </w:r>
            <w:r>
              <w:rPr>
                <w:spacing w:val="-4"/>
                <w:w w:val="85"/>
                <w:sz w:val="21"/>
              </w:rPr>
              <w:t>voči</w:t>
            </w:r>
          </w:p>
          <w:p w14:paraId="58557354" w14:textId="77777777" w:rsidR="00C94B20" w:rsidRDefault="0051484C">
            <w:pPr>
              <w:pStyle w:val="TableParagraph"/>
              <w:spacing w:before="37" w:line="227" w:lineRule="exact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prepojeným</w:t>
            </w:r>
            <w:r>
              <w:rPr>
                <w:spacing w:val="2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účtovným</w:t>
            </w:r>
            <w:r>
              <w:rPr>
                <w:spacing w:val="26"/>
                <w:sz w:val="21"/>
              </w:rPr>
              <w:t xml:space="preserve"> </w:t>
            </w:r>
            <w:proofErr w:type="spellStart"/>
            <w:r>
              <w:rPr>
                <w:spacing w:val="-2"/>
                <w:w w:val="85"/>
                <w:sz w:val="21"/>
              </w:rPr>
              <w:t>jednotákám</w:t>
            </w:r>
            <w:proofErr w:type="spellEnd"/>
          </w:p>
        </w:tc>
        <w:tc>
          <w:tcPr>
            <w:tcW w:w="1963" w:type="dxa"/>
          </w:tcPr>
          <w:p w14:paraId="58557355" w14:textId="77777777" w:rsidR="00C94B20" w:rsidRDefault="00C94B20">
            <w:pPr>
              <w:pStyle w:val="TableParagraph"/>
            </w:pPr>
          </w:p>
        </w:tc>
      </w:tr>
      <w:tr w:rsidR="00C94B20" w14:paraId="58557359" w14:textId="77777777">
        <w:trPr>
          <w:trHeight w:val="257"/>
        </w:trPr>
        <w:tc>
          <w:tcPr>
            <w:tcW w:w="3349" w:type="dxa"/>
            <w:tcBorders>
              <w:left w:val="single" w:sz="6" w:space="0" w:color="000000"/>
            </w:tcBorders>
          </w:tcPr>
          <w:p w14:paraId="58557357" w14:textId="77777777" w:rsidR="00C94B20" w:rsidRDefault="0051484C">
            <w:pPr>
              <w:pStyle w:val="TableParagraph"/>
              <w:spacing w:before="11" w:line="227" w:lineRule="exact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pohľadávky</w:t>
            </w:r>
            <w:r>
              <w:rPr>
                <w:spacing w:val="2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a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dotácie</w:t>
            </w:r>
          </w:p>
        </w:tc>
        <w:tc>
          <w:tcPr>
            <w:tcW w:w="1963" w:type="dxa"/>
          </w:tcPr>
          <w:p w14:paraId="58557358" w14:textId="77777777" w:rsidR="00C94B20" w:rsidRDefault="00C94B20">
            <w:pPr>
              <w:pStyle w:val="TableParagraph"/>
              <w:rPr>
                <w:sz w:val="18"/>
              </w:rPr>
            </w:pPr>
          </w:p>
        </w:tc>
      </w:tr>
      <w:tr w:rsidR="00C94B20" w14:paraId="5855735C" w14:textId="77777777">
        <w:trPr>
          <w:trHeight w:val="258"/>
        </w:trPr>
        <w:tc>
          <w:tcPr>
            <w:tcW w:w="3349" w:type="dxa"/>
            <w:tcBorders>
              <w:left w:val="single" w:sz="6" w:space="0" w:color="000000"/>
            </w:tcBorders>
          </w:tcPr>
          <w:p w14:paraId="5855735A" w14:textId="77777777" w:rsidR="00C94B20" w:rsidRDefault="0051484C">
            <w:pPr>
              <w:pStyle w:val="TableParagraph"/>
              <w:spacing w:before="11" w:line="227" w:lineRule="exact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6"/>
                <w:w w:val="95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pohľadávky</w:t>
            </w:r>
          </w:p>
        </w:tc>
        <w:tc>
          <w:tcPr>
            <w:tcW w:w="1963" w:type="dxa"/>
          </w:tcPr>
          <w:p w14:paraId="5855735B" w14:textId="77777777" w:rsidR="00C94B20" w:rsidRDefault="00C94B20">
            <w:pPr>
              <w:pStyle w:val="TableParagraph"/>
              <w:rPr>
                <w:sz w:val="18"/>
              </w:rPr>
            </w:pPr>
          </w:p>
        </w:tc>
      </w:tr>
      <w:tr w:rsidR="00C94B20" w14:paraId="5855735F" w14:textId="77777777">
        <w:trPr>
          <w:trHeight w:val="257"/>
        </w:trPr>
        <w:tc>
          <w:tcPr>
            <w:tcW w:w="3349" w:type="dxa"/>
            <w:tcBorders>
              <w:left w:val="single" w:sz="6" w:space="0" w:color="000000"/>
            </w:tcBorders>
          </w:tcPr>
          <w:p w14:paraId="5855735D" w14:textId="77777777" w:rsidR="00C94B20" w:rsidRDefault="00C94B20">
            <w:pPr>
              <w:pStyle w:val="TableParagraph"/>
              <w:rPr>
                <w:sz w:val="18"/>
              </w:rPr>
            </w:pPr>
          </w:p>
        </w:tc>
        <w:tc>
          <w:tcPr>
            <w:tcW w:w="1963" w:type="dxa"/>
          </w:tcPr>
          <w:p w14:paraId="5855735E" w14:textId="77777777" w:rsidR="00C94B20" w:rsidRDefault="00C94B20">
            <w:pPr>
              <w:pStyle w:val="TableParagraph"/>
              <w:rPr>
                <w:sz w:val="18"/>
              </w:rPr>
            </w:pPr>
          </w:p>
        </w:tc>
      </w:tr>
      <w:tr w:rsidR="00C94B20" w14:paraId="58557362" w14:textId="77777777">
        <w:trPr>
          <w:trHeight w:val="258"/>
        </w:trPr>
        <w:tc>
          <w:tcPr>
            <w:tcW w:w="3349" w:type="dxa"/>
            <w:tcBorders>
              <w:left w:val="single" w:sz="6" w:space="0" w:color="000000"/>
            </w:tcBorders>
            <w:shd w:val="clear" w:color="auto" w:fill="D9D9D9"/>
          </w:tcPr>
          <w:p w14:paraId="58557360" w14:textId="77777777" w:rsidR="00C94B20" w:rsidRDefault="0051484C">
            <w:pPr>
              <w:pStyle w:val="TableParagraph"/>
              <w:spacing w:before="11" w:line="227" w:lineRule="exact"/>
              <w:ind w:left="38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6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pohľadávky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1963" w:type="dxa"/>
            <w:shd w:val="clear" w:color="auto" w:fill="D9D9D9"/>
          </w:tcPr>
          <w:p w14:paraId="58557361" w14:textId="77777777" w:rsidR="00C94B20" w:rsidRDefault="0051484C">
            <w:pPr>
              <w:pStyle w:val="TableParagraph"/>
              <w:spacing w:before="11" w:line="227" w:lineRule="exact"/>
              <w:ind w:left="17"/>
              <w:jc w:val="center"/>
              <w:rPr>
                <w:b/>
                <w:sz w:val="21"/>
              </w:rPr>
            </w:pPr>
            <w:r>
              <w:rPr>
                <w:b/>
                <w:spacing w:val="-10"/>
                <w:w w:val="95"/>
                <w:sz w:val="21"/>
              </w:rPr>
              <w:t>0</w:t>
            </w:r>
          </w:p>
        </w:tc>
      </w:tr>
      <w:tr w:rsidR="00C94B20" w14:paraId="58557364" w14:textId="77777777">
        <w:trPr>
          <w:trHeight w:val="257"/>
        </w:trPr>
        <w:tc>
          <w:tcPr>
            <w:tcW w:w="5312" w:type="dxa"/>
            <w:gridSpan w:val="2"/>
            <w:tcBorders>
              <w:left w:val="single" w:sz="6" w:space="0" w:color="000000"/>
            </w:tcBorders>
          </w:tcPr>
          <w:p w14:paraId="58557363" w14:textId="77777777" w:rsidR="00C94B20" w:rsidRDefault="00C94B20">
            <w:pPr>
              <w:pStyle w:val="TableParagraph"/>
              <w:rPr>
                <w:sz w:val="18"/>
              </w:rPr>
            </w:pPr>
          </w:p>
        </w:tc>
      </w:tr>
      <w:tr w:rsidR="00C94B20" w14:paraId="58557367" w14:textId="77777777">
        <w:trPr>
          <w:trHeight w:val="258"/>
        </w:trPr>
        <w:tc>
          <w:tcPr>
            <w:tcW w:w="3349" w:type="dxa"/>
            <w:tcBorders>
              <w:left w:val="single" w:sz="6" w:space="0" w:color="000000"/>
            </w:tcBorders>
          </w:tcPr>
          <w:p w14:paraId="58557365" w14:textId="77777777" w:rsidR="00C94B20" w:rsidRDefault="0051484C">
            <w:pPr>
              <w:pStyle w:val="TableParagraph"/>
              <w:spacing w:before="11" w:line="227" w:lineRule="exact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1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9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1963" w:type="dxa"/>
          </w:tcPr>
          <w:p w14:paraId="58557366" w14:textId="16724301" w:rsidR="00C94B20" w:rsidRDefault="008C49D5">
            <w:pPr>
              <w:pStyle w:val="TableParagraph"/>
              <w:spacing w:before="11" w:line="227" w:lineRule="exact"/>
              <w:ind w:left="17" w:right="17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68 457,64</w:t>
            </w:r>
          </w:p>
        </w:tc>
      </w:tr>
      <w:tr w:rsidR="00C94B20" w14:paraId="5855736B" w14:textId="77777777">
        <w:trPr>
          <w:trHeight w:val="536"/>
        </w:trPr>
        <w:tc>
          <w:tcPr>
            <w:tcW w:w="3349" w:type="dxa"/>
            <w:tcBorders>
              <w:left w:val="single" w:sz="6" w:space="0" w:color="000000"/>
            </w:tcBorders>
          </w:tcPr>
          <w:p w14:paraId="58557368" w14:textId="77777777" w:rsidR="00C94B20" w:rsidRDefault="0051484C">
            <w:pPr>
              <w:pStyle w:val="TableParagraph"/>
              <w:spacing w:before="11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2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17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4"/>
                <w:sz w:val="21"/>
              </w:rPr>
              <w:t xml:space="preserve"> </w:t>
            </w:r>
            <w:r>
              <w:rPr>
                <w:spacing w:val="-4"/>
                <w:w w:val="85"/>
                <w:sz w:val="21"/>
              </w:rPr>
              <w:t>voči</w:t>
            </w:r>
          </w:p>
          <w:p w14:paraId="58557369" w14:textId="77777777" w:rsidR="00C94B20" w:rsidRDefault="0051484C">
            <w:pPr>
              <w:pStyle w:val="TableParagraph"/>
              <w:spacing w:before="36" w:line="227" w:lineRule="exact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prepojeným</w:t>
            </w:r>
            <w:r>
              <w:rPr>
                <w:spacing w:val="2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účtovným</w:t>
            </w:r>
            <w:r>
              <w:rPr>
                <w:spacing w:val="26"/>
                <w:sz w:val="21"/>
              </w:rPr>
              <w:t xml:space="preserve"> </w:t>
            </w:r>
            <w:proofErr w:type="spellStart"/>
            <w:r>
              <w:rPr>
                <w:spacing w:val="-2"/>
                <w:w w:val="85"/>
                <w:sz w:val="21"/>
              </w:rPr>
              <w:t>jednotákám</w:t>
            </w:r>
            <w:proofErr w:type="spellEnd"/>
          </w:p>
        </w:tc>
        <w:tc>
          <w:tcPr>
            <w:tcW w:w="1963" w:type="dxa"/>
          </w:tcPr>
          <w:p w14:paraId="5855736A" w14:textId="0E7BBC96" w:rsidR="00C94B20" w:rsidRDefault="00E80CB7">
            <w:pPr>
              <w:pStyle w:val="TableParagraph"/>
              <w:spacing w:before="150"/>
              <w:ind w:left="17" w:right="17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18 924,67</w:t>
            </w:r>
          </w:p>
        </w:tc>
      </w:tr>
      <w:tr w:rsidR="00C94B20" w14:paraId="5855736E" w14:textId="77777777">
        <w:trPr>
          <w:trHeight w:val="257"/>
        </w:trPr>
        <w:tc>
          <w:tcPr>
            <w:tcW w:w="3349" w:type="dxa"/>
            <w:tcBorders>
              <w:left w:val="single" w:sz="6" w:space="0" w:color="000000"/>
            </w:tcBorders>
          </w:tcPr>
          <w:p w14:paraId="5855736C" w14:textId="77777777" w:rsidR="00C94B20" w:rsidRDefault="0051484C">
            <w:pPr>
              <w:pStyle w:val="TableParagraph"/>
              <w:spacing w:before="11" w:line="227" w:lineRule="exact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pohľadávky</w:t>
            </w:r>
            <w:r>
              <w:rPr>
                <w:spacing w:val="2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a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dotácie</w:t>
            </w:r>
          </w:p>
        </w:tc>
        <w:tc>
          <w:tcPr>
            <w:tcW w:w="1963" w:type="dxa"/>
          </w:tcPr>
          <w:p w14:paraId="5855736D" w14:textId="31278B67" w:rsidR="00C94B20" w:rsidRDefault="00A354E5">
            <w:pPr>
              <w:pStyle w:val="TableParagraph"/>
              <w:spacing w:before="11" w:line="227" w:lineRule="exact"/>
              <w:ind w:left="17" w:right="17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103 146,53</w:t>
            </w:r>
          </w:p>
        </w:tc>
      </w:tr>
      <w:tr w:rsidR="00C94B20" w14:paraId="58557371" w14:textId="77777777">
        <w:trPr>
          <w:trHeight w:val="258"/>
        </w:trPr>
        <w:tc>
          <w:tcPr>
            <w:tcW w:w="3349" w:type="dxa"/>
            <w:tcBorders>
              <w:left w:val="single" w:sz="6" w:space="0" w:color="000000"/>
            </w:tcBorders>
          </w:tcPr>
          <w:p w14:paraId="5855736F" w14:textId="77777777" w:rsidR="00C94B20" w:rsidRDefault="0051484C">
            <w:pPr>
              <w:pStyle w:val="TableParagraph"/>
              <w:spacing w:before="11" w:line="227" w:lineRule="exact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20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1963" w:type="dxa"/>
          </w:tcPr>
          <w:p w14:paraId="58557370" w14:textId="77777777" w:rsidR="00C94B20" w:rsidRDefault="00C94B20">
            <w:pPr>
              <w:pStyle w:val="TableParagraph"/>
              <w:rPr>
                <w:sz w:val="18"/>
              </w:rPr>
            </w:pPr>
          </w:p>
        </w:tc>
      </w:tr>
      <w:tr w:rsidR="00C94B20" w14:paraId="58557374" w14:textId="77777777">
        <w:trPr>
          <w:trHeight w:val="257"/>
        </w:trPr>
        <w:tc>
          <w:tcPr>
            <w:tcW w:w="3349" w:type="dxa"/>
            <w:tcBorders>
              <w:left w:val="single" w:sz="6" w:space="0" w:color="000000"/>
            </w:tcBorders>
          </w:tcPr>
          <w:p w14:paraId="58557372" w14:textId="77777777" w:rsidR="00C94B20" w:rsidRDefault="0051484C">
            <w:pPr>
              <w:pStyle w:val="TableParagraph"/>
              <w:spacing w:before="11" w:line="227" w:lineRule="exact"/>
              <w:ind w:left="38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6"/>
                <w:w w:val="95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pohľadávky</w:t>
            </w:r>
          </w:p>
        </w:tc>
        <w:tc>
          <w:tcPr>
            <w:tcW w:w="1963" w:type="dxa"/>
          </w:tcPr>
          <w:p w14:paraId="58557373" w14:textId="58BDB8D8" w:rsidR="00C94B20" w:rsidRDefault="00A354E5">
            <w:pPr>
              <w:pStyle w:val="TableParagraph"/>
              <w:spacing w:before="11" w:line="227" w:lineRule="exact"/>
              <w:ind w:left="17" w:right="1"/>
              <w:jc w:val="center"/>
              <w:rPr>
                <w:sz w:val="21"/>
              </w:rPr>
            </w:pPr>
            <w:r>
              <w:rPr>
                <w:spacing w:val="-5"/>
                <w:w w:val="95"/>
                <w:sz w:val="21"/>
              </w:rPr>
              <w:t>11 363,73</w:t>
            </w:r>
          </w:p>
        </w:tc>
      </w:tr>
      <w:tr w:rsidR="00C94B20" w14:paraId="58557377" w14:textId="77777777">
        <w:trPr>
          <w:trHeight w:val="258"/>
        </w:trPr>
        <w:tc>
          <w:tcPr>
            <w:tcW w:w="3349" w:type="dxa"/>
            <w:tcBorders>
              <w:left w:val="single" w:sz="6" w:space="0" w:color="000000"/>
            </w:tcBorders>
            <w:shd w:val="clear" w:color="auto" w:fill="D9D9D9"/>
          </w:tcPr>
          <w:p w14:paraId="58557375" w14:textId="77777777" w:rsidR="00C94B20" w:rsidRDefault="0051484C">
            <w:pPr>
              <w:pStyle w:val="TableParagraph"/>
              <w:spacing w:before="11" w:line="227" w:lineRule="exact"/>
              <w:ind w:left="38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Krátkodobé</w:t>
            </w:r>
            <w:r>
              <w:rPr>
                <w:b/>
                <w:spacing w:val="-8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pohľadávky</w:t>
            </w:r>
            <w:r>
              <w:rPr>
                <w:b/>
                <w:spacing w:val="-5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1963" w:type="dxa"/>
            <w:shd w:val="clear" w:color="auto" w:fill="D9D9D9"/>
          </w:tcPr>
          <w:p w14:paraId="58557376" w14:textId="75B8B5CE" w:rsidR="00C94B20" w:rsidRDefault="00A354E5">
            <w:pPr>
              <w:pStyle w:val="TableParagraph"/>
              <w:spacing w:before="11" w:line="227" w:lineRule="exact"/>
              <w:ind w:left="17" w:right="17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201 892,</w:t>
            </w:r>
            <w:r w:rsidR="00010BCA">
              <w:rPr>
                <w:b/>
                <w:w w:val="85"/>
                <w:sz w:val="21"/>
              </w:rPr>
              <w:t>57</w:t>
            </w:r>
          </w:p>
        </w:tc>
      </w:tr>
    </w:tbl>
    <w:p w14:paraId="58557378" w14:textId="77777777" w:rsidR="00C94B20" w:rsidRDefault="00C94B20">
      <w:pPr>
        <w:spacing w:line="227" w:lineRule="exact"/>
        <w:jc w:val="center"/>
        <w:rPr>
          <w:sz w:val="21"/>
        </w:rPr>
        <w:sectPr w:rsidR="00C94B20">
          <w:pgSz w:w="11910" w:h="16840"/>
          <w:pgMar w:top="1460" w:right="1160" w:bottom="1200" w:left="1240" w:header="962" w:footer="1013" w:gutter="0"/>
          <w:cols w:space="708"/>
        </w:sectPr>
      </w:pPr>
    </w:p>
    <w:p w14:paraId="58557379" w14:textId="77777777" w:rsidR="00C94B20" w:rsidRDefault="00C94B20">
      <w:pPr>
        <w:pStyle w:val="Zkladntext"/>
        <w:spacing w:before="80"/>
        <w:rPr>
          <w:sz w:val="22"/>
        </w:rPr>
      </w:pPr>
    </w:p>
    <w:p w14:paraId="5855737A" w14:textId="77777777" w:rsidR="00C94B20" w:rsidRDefault="0051484C">
      <w:pPr>
        <w:pStyle w:val="Odsekzoznamu"/>
        <w:numPr>
          <w:ilvl w:val="0"/>
          <w:numId w:val="1"/>
        </w:numPr>
        <w:tabs>
          <w:tab w:val="left" w:pos="532"/>
        </w:tabs>
        <w:ind w:left="532" w:hanging="356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rPr>
          <w:spacing w:val="-2"/>
        </w:rPr>
        <w:t>záväzkoch</w:t>
      </w:r>
    </w:p>
    <w:p w14:paraId="5855737B" w14:textId="77777777" w:rsidR="00C94B20" w:rsidRDefault="00C94B20">
      <w:pPr>
        <w:pStyle w:val="Zkladntext"/>
        <w:rPr>
          <w:sz w:val="20"/>
        </w:rPr>
      </w:pPr>
    </w:p>
    <w:p w14:paraId="5855737C" w14:textId="77777777" w:rsidR="00C94B20" w:rsidRDefault="00C94B20">
      <w:pPr>
        <w:pStyle w:val="Zkladntext"/>
        <w:spacing w:before="47" w:after="1"/>
        <w:rPr>
          <w:sz w:val="20"/>
        </w:rPr>
      </w:pPr>
    </w:p>
    <w:tbl>
      <w:tblPr>
        <w:tblStyle w:val="TableNormal"/>
        <w:tblW w:w="0" w:type="auto"/>
        <w:tblInd w:w="20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3"/>
        <w:gridCol w:w="2110"/>
      </w:tblGrid>
      <w:tr w:rsidR="00C94B20" w14:paraId="5855737F" w14:textId="77777777">
        <w:trPr>
          <w:trHeight w:val="231"/>
        </w:trPr>
        <w:tc>
          <w:tcPr>
            <w:tcW w:w="3593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55737D" w14:textId="77777777" w:rsidR="00C94B20" w:rsidRDefault="0051484C">
            <w:pPr>
              <w:pStyle w:val="TableParagraph"/>
              <w:spacing w:line="212" w:lineRule="exact"/>
              <w:ind w:left="34" w:right="5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Názov</w:t>
            </w:r>
            <w:r>
              <w:rPr>
                <w:b/>
                <w:spacing w:val="-5"/>
                <w:w w:val="9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položky</w:t>
            </w:r>
          </w:p>
        </w:tc>
        <w:tc>
          <w:tcPr>
            <w:tcW w:w="2110" w:type="dxa"/>
            <w:tcBorders>
              <w:left w:val="single" w:sz="8" w:space="0" w:color="000000"/>
              <w:bottom w:val="single" w:sz="12" w:space="0" w:color="000000"/>
            </w:tcBorders>
          </w:tcPr>
          <w:p w14:paraId="5855737E" w14:textId="77777777" w:rsidR="00C94B20" w:rsidRDefault="0051484C">
            <w:pPr>
              <w:pStyle w:val="TableParagraph"/>
              <w:spacing w:line="212" w:lineRule="exact"/>
              <w:ind w:left="57"/>
              <w:jc w:val="center"/>
              <w:rPr>
                <w:b/>
                <w:sz w:val="21"/>
              </w:rPr>
            </w:pPr>
            <w:r>
              <w:rPr>
                <w:b/>
                <w:spacing w:val="-4"/>
                <w:w w:val="95"/>
                <w:sz w:val="21"/>
              </w:rPr>
              <w:t>Suma</w:t>
            </w:r>
          </w:p>
        </w:tc>
      </w:tr>
      <w:tr w:rsidR="00C94B20" w14:paraId="58557382" w14:textId="77777777">
        <w:trPr>
          <w:trHeight w:val="246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557380" w14:textId="77777777" w:rsidR="00C94B20" w:rsidRDefault="0051484C">
            <w:pPr>
              <w:pStyle w:val="TableParagraph"/>
              <w:spacing w:before="1" w:line="225" w:lineRule="exact"/>
              <w:ind w:left="34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a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8557381" w14:textId="77777777" w:rsidR="00C94B20" w:rsidRDefault="00C94B20">
            <w:pPr>
              <w:pStyle w:val="TableParagraph"/>
              <w:rPr>
                <w:sz w:val="16"/>
              </w:rPr>
            </w:pPr>
          </w:p>
        </w:tc>
      </w:tr>
      <w:tr w:rsidR="00C94B20" w14:paraId="58557384" w14:textId="77777777">
        <w:trPr>
          <w:trHeight w:val="245"/>
        </w:trPr>
        <w:tc>
          <w:tcPr>
            <w:tcW w:w="5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58557383" w14:textId="77777777" w:rsidR="00C94B20" w:rsidRDefault="0051484C">
            <w:pPr>
              <w:pStyle w:val="TableParagraph"/>
              <w:spacing w:line="225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záväzky</w:t>
            </w:r>
          </w:p>
        </w:tc>
      </w:tr>
      <w:tr w:rsidR="00C94B20" w14:paraId="58557387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557385" w14:textId="77777777" w:rsidR="00C94B20" w:rsidRDefault="0051484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8557386" w14:textId="77777777" w:rsidR="00C94B20" w:rsidRDefault="00C94B20">
            <w:pPr>
              <w:pStyle w:val="TableParagraph"/>
              <w:rPr>
                <w:sz w:val="16"/>
              </w:rPr>
            </w:pPr>
          </w:p>
        </w:tc>
      </w:tr>
      <w:tr w:rsidR="00C94B20" w14:paraId="5855738A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557388" w14:textId="77777777" w:rsidR="00C94B20" w:rsidRDefault="0051484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dlhodobé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8557389" w14:textId="33681D2D" w:rsidR="00C94B20" w:rsidRDefault="004B2286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42 218,54</w:t>
            </w:r>
          </w:p>
        </w:tc>
      </w:tr>
      <w:tr w:rsidR="00C94B20" w14:paraId="5855738D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55738B" w14:textId="77777777" w:rsidR="00C94B20" w:rsidRDefault="0051484C">
            <w:pPr>
              <w:pStyle w:val="TableParagraph"/>
              <w:spacing w:before="2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prepojeným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spacing w:val="-5"/>
                <w:w w:val="85"/>
                <w:sz w:val="21"/>
              </w:rPr>
              <w:t>ÚJ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855738C" w14:textId="77777777" w:rsidR="00C94B20" w:rsidRDefault="00C94B20">
            <w:pPr>
              <w:pStyle w:val="TableParagraph"/>
              <w:rPr>
                <w:sz w:val="16"/>
              </w:rPr>
            </w:pPr>
          </w:p>
        </w:tc>
      </w:tr>
      <w:tr w:rsidR="00C94B20" w14:paraId="58557390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55738E" w14:textId="77777777" w:rsidR="00C94B20" w:rsidRDefault="0051484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sociálneho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fondu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855738F" w14:textId="3196EFE8" w:rsidR="00C94B20" w:rsidRDefault="000A71F1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2 462,39</w:t>
            </w:r>
          </w:p>
        </w:tc>
      </w:tr>
      <w:tr w:rsidR="00C94B20" w14:paraId="58557393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557391" w14:textId="77777777" w:rsidR="00C94B20" w:rsidRDefault="0051484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dlhodobé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8557392" w14:textId="77777777" w:rsidR="00C94B20" w:rsidRDefault="00C94B20">
            <w:pPr>
              <w:pStyle w:val="TableParagraph"/>
              <w:rPr>
                <w:sz w:val="16"/>
              </w:rPr>
            </w:pPr>
          </w:p>
        </w:tc>
      </w:tr>
      <w:tr w:rsidR="00C94B20" w14:paraId="58557396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557394" w14:textId="77777777" w:rsidR="00C94B20" w:rsidRDefault="00C94B20">
            <w:pPr>
              <w:pStyle w:val="TableParagraph"/>
              <w:rPr>
                <w:sz w:val="16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8557395" w14:textId="77777777" w:rsidR="00C94B20" w:rsidRDefault="00C94B20">
            <w:pPr>
              <w:pStyle w:val="TableParagraph"/>
              <w:rPr>
                <w:sz w:val="16"/>
              </w:rPr>
            </w:pPr>
          </w:p>
        </w:tc>
      </w:tr>
      <w:tr w:rsidR="00C94B20" w14:paraId="58557399" w14:textId="77777777">
        <w:trPr>
          <w:trHeight w:val="246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D9D9D9"/>
          </w:tcPr>
          <w:p w14:paraId="58557397" w14:textId="77777777" w:rsidR="00C94B20" w:rsidRDefault="0051484C">
            <w:pPr>
              <w:pStyle w:val="TableParagraph"/>
              <w:spacing w:before="8" w:line="218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5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záväzky</w:t>
            </w:r>
            <w:r>
              <w:rPr>
                <w:b/>
                <w:spacing w:val="-3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  <w:shd w:val="clear" w:color="auto" w:fill="D9D9D9"/>
          </w:tcPr>
          <w:p w14:paraId="58557398" w14:textId="78569FB2" w:rsidR="00C94B20" w:rsidRDefault="004B2286">
            <w:pPr>
              <w:pStyle w:val="TableParagraph"/>
              <w:spacing w:before="8" w:line="218" w:lineRule="exact"/>
              <w:ind w:left="57" w:right="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44 680,93</w:t>
            </w:r>
          </w:p>
        </w:tc>
      </w:tr>
      <w:tr w:rsidR="00C94B20" w14:paraId="5855739C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55739A" w14:textId="77777777" w:rsidR="00C94B20" w:rsidRDefault="00C94B20">
            <w:pPr>
              <w:pStyle w:val="TableParagraph"/>
              <w:rPr>
                <w:sz w:val="16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855739B" w14:textId="77777777" w:rsidR="00C94B20" w:rsidRDefault="00C94B20">
            <w:pPr>
              <w:pStyle w:val="TableParagraph"/>
              <w:rPr>
                <w:sz w:val="16"/>
              </w:rPr>
            </w:pPr>
          </w:p>
        </w:tc>
      </w:tr>
      <w:tr w:rsidR="00C94B20" w14:paraId="5855739E" w14:textId="77777777">
        <w:trPr>
          <w:trHeight w:val="245"/>
        </w:trPr>
        <w:tc>
          <w:tcPr>
            <w:tcW w:w="5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5855739D" w14:textId="77777777" w:rsidR="00C94B20" w:rsidRDefault="0051484C">
            <w:pPr>
              <w:pStyle w:val="TableParagraph"/>
              <w:spacing w:line="225" w:lineRule="exact"/>
              <w:ind w:left="33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>Krátkodobé</w:t>
            </w:r>
            <w:r>
              <w:rPr>
                <w:b/>
                <w:spacing w:val="6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záväzky</w:t>
            </w:r>
          </w:p>
        </w:tc>
      </w:tr>
      <w:tr w:rsidR="00C94B20" w14:paraId="585573A1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55739F" w14:textId="77777777" w:rsidR="00C94B20" w:rsidRDefault="0051484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85573A0" w14:textId="21FC5464" w:rsidR="00C94B20" w:rsidRDefault="008E5B47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647 632,83</w:t>
            </w:r>
          </w:p>
        </w:tc>
      </w:tr>
      <w:tr w:rsidR="00C94B20" w14:paraId="585573A5" w14:textId="77777777">
        <w:trPr>
          <w:trHeight w:val="524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5573A2" w14:textId="77777777" w:rsidR="00C94B20" w:rsidRDefault="0051484C">
            <w:pPr>
              <w:pStyle w:val="TableParagraph"/>
              <w:spacing w:before="2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prepojeným</w:t>
            </w:r>
          </w:p>
          <w:p w14:paraId="585573A3" w14:textId="77777777" w:rsidR="00C94B20" w:rsidRDefault="0051484C">
            <w:pPr>
              <w:pStyle w:val="TableParagraph"/>
              <w:spacing w:before="34" w:line="227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účtovným</w:t>
            </w:r>
            <w:r>
              <w:rPr>
                <w:spacing w:val="-3"/>
                <w:w w:val="95"/>
                <w:sz w:val="21"/>
              </w:rPr>
              <w:t xml:space="preserve"> </w:t>
            </w:r>
            <w:proofErr w:type="spellStart"/>
            <w:r>
              <w:rPr>
                <w:spacing w:val="-2"/>
                <w:w w:val="95"/>
                <w:sz w:val="21"/>
              </w:rPr>
              <w:t>jednotákám</w:t>
            </w:r>
            <w:proofErr w:type="spellEnd"/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85573A4" w14:textId="191559BE" w:rsidR="00C94B20" w:rsidRPr="008E5B47" w:rsidRDefault="008E5B47">
            <w:pPr>
              <w:pStyle w:val="TableParagraph"/>
              <w:spacing w:before="139"/>
              <w:ind w:left="57" w:right="6"/>
              <w:jc w:val="center"/>
              <w:rPr>
                <w:sz w:val="21"/>
              </w:rPr>
            </w:pPr>
            <w:r w:rsidRPr="008E5B47">
              <w:rPr>
                <w:w w:val="85"/>
                <w:sz w:val="21"/>
              </w:rPr>
              <w:t>68 560,02</w:t>
            </w:r>
          </w:p>
        </w:tc>
      </w:tr>
      <w:tr w:rsidR="00C94B20" w14:paraId="585573A8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5573A6" w14:textId="77777777" w:rsidR="00C94B20" w:rsidRDefault="0051484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2"/>
                <w:w w:val="8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zamestnancom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85573A7" w14:textId="3798FF99" w:rsidR="00C94B20" w:rsidRDefault="008E5B47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12 713,77</w:t>
            </w:r>
          </w:p>
        </w:tc>
      </w:tr>
      <w:tr w:rsidR="00C94B20" w14:paraId="585573AB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5573A9" w14:textId="77777777" w:rsidR="00C94B20" w:rsidRDefault="0051484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sociálneho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poistenia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85573AA" w14:textId="7340E37A" w:rsidR="00C94B20" w:rsidRDefault="008E5B47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5 778,72</w:t>
            </w:r>
          </w:p>
        </w:tc>
      </w:tr>
      <w:tr w:rsidR="00C94B20" w14:paraId="585573AE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5573AC" w14:textId="77777777" w:rsidR="00C94B20" w:rsidRDefault="0051484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2"/>
                <w:w w:val="8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spoločníkom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85573AD" w14:textId="77777777" w:rsidR="00C94B20" w:rsidRDefault="00C94B20">
            <w:pPr>
              <w:pStyle w:val="TableParagraph"/>
              <w:rPr>
                <w:sz w:val="16"/>
              </w:rPr>
            </w:pPr>
          </w:p>
        </w:tc>
      </w:tr>
      <w:tr w:rsidR="00C94B20" w14:paraId="585573B1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5573AF" w14:textId="77777777" w:rsidR="00C94B20" w:rsidRDefault="0051484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1"/>
                <w:w w:val="95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85573B0" w14:textId="521FCEE5" w:rsidR="00C94B20" w:rsidRDefault="002519D0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4 742,76</w:t>
            </w:r>
          </w:p>
        </w:tc>
      </w:tr>
      <w:tr w:rsidR="00C94B20" w14:paraId="585573B4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5573B2" w14:textId="77777777" w:rsidR="00C94B20" w:rsidRDefault="0051484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2"/>
                <w:w w:val="95"/>
                <w:sz w:val="21"/>
              </w:rPr>
              <w:t xml:space="preserve"> 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85573B3" w14:textId="6EFE4819" w:rsidR="00C94B20" w:rsidRDefault="002519D0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74 103,58</w:t>
            </w:r>
          </w:p>
        </w:tc>
      </w:tr>
      <w:tr w:rsidR="00C94B20" w14:paraId="585573B7" w14:textId="77777777">
        <w:trPr>
          <w:trHeight w:val="249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right w:val="single" w:sz="8" w:space="0" w:color="000000"/>
            </w:tcBorders>
            <w:shd w:val="clear" w:color="auto" w:fill="D9D9D9"/>
          </w:tcPr>
          <w:p w14:paraId="585573B5" w14:textId="77777777" w:rsidR="00C94B20" w:rsidRDefault="0051484C">
            <w:pPr>
              <w:pStyle w:val="TableParagraph"/>
              <w:spacing w:before="16" w:line="213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Krátkodobé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záväzky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</w:tcBorders>
            <w:shd w:val="clear" w:color="auto" w:fill="D9D9D9"/>
          </w:tcPr>
          <w:p w14:paraId="585573B6" w14:textId="725F5461" w:rsidR="00C94B20" w:rsidRDefault="0051484C">
            <w:pPr>
              <w:pStyle w:val="TableParagraph"/>
              <w:spacing w:before="16" w:line="213" w:lineRule="exact"/>
              <w:ind w:left="57" w:right="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813 531,68</w:t>
            </w:r>
          </w:p>
        </w:tc>
      </w:tr>
    </w:tbl>
    <w:p w14:paraId="585573B8" w14:textId="77777777" w:rsidR="00C94B20" w:rsidRDefault="00C94B20">
      <w:pPr>
        <w:pStyle w:val="Zkladntext"/>
        <w:spacing w:before="228"/>
      </w:pPr>
    </w:p>
    <w:p w14:paraId="585573B9" w14:textId="77777777" w:rsidR="00C94B20" w:rsidRDefault="0051484C">
      <w:pPr>
        <w:tabs>
          <w:tab w:val="left" w:pos="2074"/>
          <w:tab w:val="left" w:pos="9278"/>
        </w:tabs>
        <w:ind w:left="147"/>
        <w:rPr>
          <w:b/>
          <w:i/>
          <w:sz w:val="24"/>
        </w:rPr>
      </w:pPr>
      <w:r>
        <w:rPr>
          <w:color w:val="000000"/>
          <w:sz w:val="24"/>
          <w:shd w:val="clear" w:color="auto" w:fill="E6E6E6"/>
        </w:rPr>
        <w:tab/>
      </w:r>
      <w:r>
        <w:rPr>
          <w:b/>
          <w:i/>
          <w:color w:val="000000"/>
          <w:sz w:val="24"/>
          <w:shd w:val="clear" w:color="auto" w:fill="E6E6E6"/>
        </w:rPr>
        <w:t>Čl.</w:t>
      </w:r>
      <w:r>
        <w:rPr>
          <w:b/>
          <w:i/>
          <w:color w:val="000000"/>
          <w:spacing w:val="-3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V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-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Informácie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o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aktívach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 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z w:val="24"/>
          <w:shd w:val="clear" w:color="auto" w:fill="E6E6E6"/>
        </w:rPr>
        <w:t>pasívach</w:t>
      </w:r>
      <w:r>
        <w:rPr>
          <w:b/>
          <w:i/>
          <w:color w:val="000000"/>
          <w:sz w:val="24"/>
          <w:shd w:val="clear" w:color="auto" w:fill="E6E6E6"/>
        </w:rPr>
        <w:tab/>
      </w:r>
    </w:p>
    <w:p w14:paraId="585573BA" w14:textId="77777777" w:rsidR="00C94B20" w:rsidRDefault="00C94B20">
      <w:pPr>
        <w:pStyle w:val="Zkladntext"/>
        <w:spacing w:before="257"/>
        <w:rPr>
          <w:b/>
          <w:i/>
        </w:rPr>
      </w:pPr>
    </w:p>
    <w:p w14:paraId="585573BB" w14:textId="77777777" w:rsidR="00C94B20" w:rsidRDefault="0051484C">
      <w:pPr>
        <w:pStyle w:val="Nadpis1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podmienenom</w:t>
      </w:r>
      <w:r>
        <w:rPr>
          <w:spacing w:val="-2"/>
        </w:rPr>
        <w:t xml:space="preserve"> majetku</w:t>
      </w:r>
    </w:p>
    <w:p w14:paraId="585573BC" w14:textId="77777777" w:rsidR="00C94B20" w:rsidRDefault="0051484C">
      <w:pPr>
        <w:pStyle w:val="Zkladntext"/>
        <w:spacing w:before="58"/>
        <w:ind w:left="176"/>
      </w:pPr>
      <w:r>
        <w:t>Spoločnosť</w:t>
      </w:r>
      <w:r>
        <w:rPr>
          <w:spacing w:val="-5"/>
        </w:rPr>
        <w:t xml:space="preserve"> </w:t>
      </w:r>
      <w:r>
        <w:t>neeviduje</w:t>
      </w:r>
      <w:r>
        <w:rPr>
          <w:spacing w:val="-4"/>
        </w:rPr>
        <w:t xml:space="preserve"> </w:t>
      </w:r>
      <w:r>
        <w:t>žiaden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rPr>
          <w:spacing w:val="-2"/>
        </w:rPr>
        <w:t>majetok.</w:t>
      </w:r>
    </w:p>
    <w:p w14:paraId="585573BD" w14:textId="77777777" w:rsidR="00C94B20" w:rsidRDefault="0051484C">
      <w:pPr>
        <w:pStyle w:val="Nadpis2"/>
        <w:tabs>
          <w:tab w:val="left" w:pos="713"/>
          <w:tab w:val="left" w:pos="9278"/>
        </w:tabs>
        <w:spacing w:before="24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Udalosti,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ktoré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nastali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dni,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ku ktorému sa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zostavuje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účtovná</w:t>
      </w:r>
      <w:r>
        <w:rPr>
          <w:color w:val="000000"/>
          <w:spacing w:val="-2"/>
          <w:shd w:val="clear" w:color="auto" w:fill="E6E6E6"/>
        </w:rPr>
        <w:t xml:space="preserve"> závierka</w:t>
      </w:r>
      <w:r>
        <w:rPr>
          <w:color w:val="000000"/>
          <w:shd w:val="clear" w:color="auto" w:fill="E6E6E6"/>
        </w:rPr>
        <w:tab/>
      </w:r>
    </w:p>
    <w:p w14:paraId="585573BE" w14:textId="77777777" w:rsidR="00C94B20" w:rsidRDefault="00C94B20">
      <w:pPr>
        <w:pStyle w:val="Zkladntext"/>
        <w:spacing w:before="214"/>
        <w:rPr>
          <w:b/>
          <w:i/>
        </w:rPr>
      </w:pPr>
    </w:p>
    <w:p w14:paraId="585573BF" w14:textId="1596B200" w:rsidR="00C94B20" w:rsidRDefault="0051484C">
      <w:pPr>
        <w:pStyle w:val="Zkladntext"/>
        <w:ind w:left="176"/>
      </w:pPr>
      <w:r>
        <w:t>Po 31. decembri 202</w:t>
      </w:r>
      <w:r w:rsidR="0049226F">
        <w:t>4</w:t>
      </w:r>
      <w:r>
        <w:t xml:space="preserve"> nenastali žiadne udalosti majúce významný vplyv na verné zobrazenie skutočností, ktoré sú predmetom účtovníctva.</w:t>
      </w:r>
    </w:p>
    <w:p w14:paraId="585573C0" w14:textId="77777777" w:rsidR="00C94B20" w:rsidRDefault="00C94B20">
      <w:pPr>
        <w:pStyle w:val="Zkladntext"/>
        <w:rPr>
          <w:sz w:val="22"/>
        </w:rPr>
      </w:pPr>
    </w:p>
    <w:p w14:paraId="585573C1" w14:textId="77777777" w:rsidR="00C94B20" w:rsidRDefault="00C94B20">
      <w:pPr>
        <w:pStyle w:val="Zkladntext"/>
        <w:spacing w:before="46"/>
        <w:rPr>
          <w:sz w:val="22"/>
        </w:rPr>
      </w:pPr>
    </w:p>
    <w:p w14:paraId="585573C2" w14:textId="77777777" w:rsidR="00C94B20" w:rsidRDefault="0051484C">
      <w:pPr>
        <w:tabs>
          <w:tab w:val="left" w:pos="3414"/>
          <w:tab w:val="left" w:pos="9278"/>
        </w:tabs>
        <w:ind w:left="147"/>
        <w:rPr>
          <w:b/>
          <w:i/>
        </w:rPr>
      </w:pPr>
      <w:r>
        <w:rPr>
          <w:color w:val="000000"/>
          <w:shd w:val="clear" w:color="auto" w:fill="E6E6E6"/>
        </w:rPr>
        <w:tab/>
      </w:r>
      <w:r>
        <w:rPr>
          <w:b/>
          <w:i/>
          <w:color w:val="000000"/>
          <w:shd w:val="clear" w:color="auto" w:fill="E6E6E6"/>
        </w:rPr>
        <w:t>Čl.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VII</w:t>
      </w:r>
      <w:r>
        <w:rPr>
          <w:b/>
          <w:i/>
          <w:color w:val="000000"/>
          <w:spacing w:val="-1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–</w:t>
      </w:r>
      <w:r>
        <w:rPr>
          <w:b/>
          <w:i/>
          <w:color w:val="000000"/>
          <w:spacing w:val="-2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Ostatné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hd w:val="clear" w:color="auto" w:fill="E6E6E6"/>
        </w:rPr>
        <w:t>informácie</w:t>
      </w:r>
      <w:r>
        <w:rPr>
          <w:b/>
          <w:i/>
          <w:color w:val="000000"/>
          <w:shd w:val="clear" w:color="auto" w:fill="E6E6E6"/>
        </w:rPr>
        <w:tab/>
      </w:r>
    </w:p>
    <w:p w14:paraId="585573C3" w14:textId="77777777" w:rsidR="00C94B20" w:rsidRDefault="00C94B20">
      <w:pPr>
        <w:pStyle w:val="Zkladntext"/>
        <w:spacing w:before="240"/>
        <w:rPr>
          <w:b/>
          <w:i/>
          <w:sz w:val="22"/>
        </w:rPr>
      </w:pPr>
    </w:p>
    <w:p w14:paraId="585573C4" w14:textId="77777777" w:rsidR="00C94B20" w:rsidRDefault="0051484C">
      <w:pPr>
        <w:spacing w:line="278" w:lineRule="auto"/>
        <w:ind w:left="17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5"/>
        </w:rPr>
        <w:t xml:space="preserve"> </w:t>
      </w:r>
      <w:r>
        <w:t>povinnosť</w:t>
      </w:r>
      <w:r>
        <w:rPr>
          <w:spacing w:val="-4"/>
        </w:rPr>
        <w:t xml:space="preserve"> </w:t>
      </w:r>
      <w:r>
        <w:t>overenia</w:t>
      </w:r>
      <w:r>
        <w:rPr>
          <w:spacing w:val="-5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audítorom.</w:t>
      </w:r>
      <w:r>
        <w:rPr>
          <w:spacing w:val="-3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nezostavuje</w:t>
      </w:r>
      <w:r>
        <w:rPr>
          <w:spacing w:val="-2"/>
        </w:rPr>
        <w:t xml:space="preserve"> </w:t>
      </w:r>
      <w:r>
        <w:t>prehľad peňažných tokov.</w:t>
      </w:r>
    </w:p>
    <w:p w14:paraId="585573C5" w14:textId="77777777" w:rsidR="00C94B20" w:rsidRDefault="0051484C">
      <w:pPr>
        <w:spacing w:before="194"/>
        <w:ind w:left="176"/>
      </w:pPr>
      <w:r>
        <w:t>Použité</w:t>
      </w:r>
      <w:r>
        <w:rPr>
          <w:spacing w:val="51"/>
        </w:rPr>
        <w:t xml:space="preserve"> </w:t>
      </w:r>
      <w:r>
        <w:rPr>
          <w:spacing w:val="-2"/>
        </w:rPr>
        <w:t>skratky:</w:t>
      </w:r>
    </w:p>
    <w:p w14:paraId="585573C6" w14:textId="77777777" w:rsidR="00C94B20" w:rsidRDefault="0051484C">
      <w:pPr>
        <w:spacing w:before="1" w:line="252" w:lineRule="exact"/>
        <w:ind w:left="176"/>
      </w:pPr>
      <w:r>
        <w:t>ÚJ-účtovná</w:t>
      </w:r>
      <w:r>
        <w:rPr>
          <w:spacing w:val="-5"/>
        </w:rPr>
        <w:t xml:space="preserve"> </w:t>
      </w:r>
      <w:r>
        <w:rPr>
          <w:spacing w:val="-2"/>
        </w:rPr>
        <w:t>jednotka</w:t>
      </w:r>
    </w:p>
    <w:p w14:paraId="585573C7" w14:textId="77777777" w:rsidR="00C94B20" w:rsidRDefault="0051484C">
      <w:pPr>
        <w:spacing w:line="252" w:lineRule="exact"/>
        <w:ind w:left="176"/>
      </w:pPr>
      <w:r>
        <w:t>BO-bežné</w:t>
      </w:r>
      <w:r>
        <w:rPr>
          <w:spacing w:val="-4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rPr>
          <w:spacing w:val="-2"/>
        </w:rPr>
        <w:t>obdobie</w:t>
      </w:r>
    </w:p>
    <w:p w14:paraId="585573C8" w14:textId="77777777" w:rsidR="00C94B20" w:rsidRDefault="0051484C">
      <w:pPr>
        <w:ind w:left="176" w:right="4799"/>
      </w:pPr>
      <w:r>
        <w:t>PO-bezprostredne</w:t>
      </w:r>
      <w:r>
        <w:rPr>
          <w:spacing w:val="-11"/>
        </w:rPr>
        <w:t xml:space="preserve"> </w:t>
      </w:r>
      <w:r>
        <w:t>predchádzajúce</w:t>
      </w:r>
      <w:r>
        <w:rPr>
          <w:spacing w:val="-11"/>
        </w:rPr>
        <w:t xml:space="preserve"> </w:t>
      </w:r>
      <w:r>
        <w:t>účtovné</w:t>
      </w:r>
      <w:r>
        <w:rPr>
          <w:spacing w:val="-11"/>
        </w:rPr>
        <w:t xml:space="preserve"> </w:t>
      </w:r>
      <w:r>
        <w:t>obdobie X-položka sa vzťahuje na účtovnú jednotku</w:t>
      </w:r>
    </w:p>
    <w:sectPr w:rsidR="00C94B20">
      <w:pgSz w:w="11910" w:h="16840"/>
      <w:pgMar w:top="1460" w:right="1160" w:bottom="1200" w:left="1240" w:header="962" w:footer="10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5573CF" w14:textId="77777777" w:rsidR="0051484C" w:rsidRDefault="0051484C">
      <w:r>
        <w:separator/>
      </w:r>
    </w:p>
  </w:endnote>
  <w:endnote w:type="continuationSeparator" w:id="0">
    <w:p w14:paraId="585573D1" w14:textId="77777777" w:rsidR="0051484C" w:rsidRDefault="005148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573CA" w14:textId="77777777" w:rsidR="00C94B20" w:rsidRDefault="0051484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9888" behindDoc="1" locked="0" layoutInCell="1" allowOverlap="1" wp14:anchorId="585573D7" wp14:editId="585573D8">
              <wp:simplePos x="0" y="0"/>
              <wp:positionH relativeFrom="page">
                <wp:posOffset>3710304</wp:posOffset>
              </wp:positionH>
              <wp:positionV relativeFrom="page">
                <wp:posOffset>9909651</wp:posOffset>
              </wp:positionV>
              <wp:extent cx="153035" cy="18669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85573DC" w14:textId="77777777" w:rsidR="00C94B20" w:rsidRDefault="0051484C">
                          <w:pPr>
                            <w:spacing w:before="20"/>
                            <w:ind w:left="6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t>1</w: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5573D7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9" type="#_x0000_t202" style="position:absolute;margin-left:292.15pt;margin-top:780.3pt;width:12.05pt;height:14.7pt;z-index:-1604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" filled="f" stroked="f">
              <v:textbox inset="0,0,0,0">
                <w:txbxContent>
                  <w:p w14:paraId="585573DC" w14:textId="77777777" w:rsidR="00C94B20" w:rsidRDefault="0051484C">
                    <w:pPr>
                      <w:spacing w:before="20"/>
                      <w:ind w:left="60"/>
                      <w:rPr>
                        <w:rFonts w:ascii="Arial"/>
                      </w:rPr>
                    </w:pP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begin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instrText xml:space="preserve"> PAGE </w:instrTex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separate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t>1</w: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5573CB" w14:textId="77777777" w:rsidR="0051484C" w:rsidRDefault="0051484C">
      <w:r>
        <w:separator/>
      </w:r>
    </w:p>
  </w:footnote>
  <w:footnote w:type="continuationSeparator" w:id="0">
    <w:p w14:paraId="585573CD" w14:textId="77777777" w:rsidR="0051484C" w:rsidRDefault="005148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573C9" w14:textId="77777777" w:rsidR="00C94B20" w:rsidRDefault="0051484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6816" behindDoc="1" locked="0" layoutInCell="1" allowOverlap="1" wp14:anchorId="585573CB" wp14:editId="585573CC">
              <wp:simplePos x="0" y="0"/>
              <wp:positionH relativeFrom="page">
                <wp:posOffset>911656</wp:posOffset>
              </wp:positionH>
              <wp:positionV relativeFrom="page">
                <wp:posOffset>611123</wp:posOffset>
              </wp:positionV>
              <wp:extent cx="1431925" cy="21971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1925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1925" h="219710">
                            <a:moveTo>
                              <a:pt x="1425194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96" y="219456"/>
                            </a:lnTo>
                            <a:lnTo>
                              <a:pt x="1425194" y="219456"/>
                            </a:lnTo>
                            <a:lnTo>
                              <a:pt x="1425194" y="213360"/>
                            </a:lnTo>
                            <a:lnTo>
                              <a:pt x="6096" y="213360"/>
                            </a:lnTo>
                            <a:lnTo>
                              <a:pt x="6096" y="6096"/>
                            </a:lnTo>
                            <a:lnTo>
                              <a:pt x="1425194" y="6096"/>
                            </a:lnTo>
                            <a:lnTo>
                              <a:pt x="1425194" y="0"/>
                            </a:lnTo>
                            <a:close/>
                          </a:path>
                          <a:path w="1431925" h="219710">
                            <a:moveTo>
                              <a:pt x="1431366" y="0"/>
                            </a:moveTo>
                            <a:lnTo>
                              <a:pt x="1425270" y="0"/>
                            </a:lnTo>
                            <a:lnTo>
                              <a:pt x="1425270" y="6096"/>
                            </a:lnTo>
                            <a:lnTo>
                              <a:pt x="1425270" y="213360"/>
                            </a:lnTo>
                            <a:lnTo>
                              <a:pt x="1425270" y="219456"/>
                            </a:lnTo>
                            <a:lnTo>
                              <a:pt x="1431366" y="219456"/>
                            </a:lnTo>
                            <a:lnTo>
                              <a:pt x="1431366" y="213360"/>
                            </a:lnTo>
                            <a:lnTo>
                              <a:pt x="1431366" y="6096"/>
                            </a:lnTo>
                            <a:lnTo>
                              <a:pt x="143136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8D81BD0" id="Graphic 1" o:spid="_x0000_s1026" style="position:absolute;margin-left:71.8pt;margin-top:48.1pt;width:112.75pt;height:17.3pt;z-index:-1604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1925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" path="m1425194,l6096,,,,,6096,,213360r,6096l6096,219456r1419098,l1425194,213360r-1419098,l6096,6096r1419098,l1425194,xem1431366,r-6096,l1425270,6096r,207264l1425270,219456r6096,l1431366,213360r,-207264l1431366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328" behindDoc="1" locked="0" layoutInCell="1" allowOverlap="1" wp14:anchorId="585573CD" wp14:editId="585573CE">
              <wp:simplePos x="0" y="0"/>
              <wp:positionH relativeFrom="page">
                <wp:posOffset>3417443</wp:posOffset>
              </wp:positionH>
              <wp:positionV relativeFrom="page">
                <wp:posOffset>611123</wp:posOffset>
              </wp:positionV>
              <wp:extent cx="1536700" cy="21971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3670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3670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536700" h="219710">
                            <a:moveTo>
                              <a:pt x="1536433" y="0"/>
                            </a:moveTo>
                            <a:lnTo>
                              <a:pt x="1530350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530350" y="6096"/>
                            </a:lnTo>
                            <a:lnTo>
                              <a:pt x="1530350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530350" y="219456"/>
                            </a:lnTo>
                            <a:lnTo>
                              <a:pt x="1536433" y="219456"/>
                            </a:lnTo>
                            <a:lnTo>
                              <a:pt x="1536433" y="213360"/>
                            </a:lnTo>
                            <a:lnTo>
                              <a:pt x="1536433" y="6096"/>
                            </a:lnTo>
                            <a:lnTo>
                              <a:pt x="153643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218B595" id="Graphic 2" o:spid="_x0000_s1026" style="position:absolute;margin-left:269.1pt;margin-top:48.1pt;width:121pt;height:17.3pt;z-index:-1604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3670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" path="m6083,l,,,6096,,213360r,6096l6083,219456r,-6096l6083,6096,6083,xem1536433,r-6083,l6096,r,6096l1530350,6096r,207264l6096,213360r,6096l1530350,219456r6083,l1536433,213360r,-207264l1536433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840" behindDoc="1" locked="0" layoutInCell="1" allowOverlap="1" wp14:anchorId="585573CF" wp14:editId="585573D0">
              <wp:simplePos x="0" y="0"/>
              <wp:positionH relativeFrom="page">
                <wp:posOffset>5230114</wp:posOffset>
              </wp:positionH>
              <wp:positionV relativeFrom="page">
                <wp:posOffset>611123</wp:posOffset>
              </wp:positionV>
              <wp:extent cx="1376680" cy="21971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37668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37668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376680" h="219710">
                            <a:moveTo>
                              <a:pt x="1376172" y="0"/>
                            </a:moveTo>
                            <a:lnTo>
                              <a:pt x="1370076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370076" y="6096"/>
                            </a:lnTo>
                            <a:lnTo>
                              <a:pt x="1370076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370076" y="219456"/>
                            </a:lnTo>
                            <a:lnTo>
                              <a:pt x="1376172" y="219456"/>
                            </a:lnTo>
                            <a:lnTo>
                              <a:pt x="1376172" y="213360"/>
                            </a:lnTo>
                            <a:lnTo>
                              <a:pt x="1376172" y="6096"/>
                            </a:lnTo>
                            <a:lnTo>
                              <a:pt x="13761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9471263" id="Graphic 3" o:spid="_x0000_s1026" style="position:absolute;margin-left:411.8pt;margin-top:48.1pt;width:108.4pt;height:17.3pt;z-index:-1604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37668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" path="m6083,l,,,6096,,213360r,6096l6083,219456r,-6096l6083,6096,6083,xem1376172,r-6096,l6096,r,6096l1370076,6096r,207264l6096,213360r,6096l1370076,219456r6096,l1376172,213360r,-207264l13761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352" behindDoc="1" locked="0" layoutInCell="1" allowOverlap="1" wp14:anchorId="585573D1" wp14:editId="585573D2">
              <wp:simplePos x="0" y="0"/>
              <wp:positionH relativeFrom="page">
                <wp:posOffset>946200</wp:posOffset>
              </wp:positionH>
              <wp:positionV relativeFrom="page">
                <wp:posOffset>604412</wp:posOffset>
              </wp:positionV>
              <wp:extent cx="1351280" cy="18669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85573D9" w14:textId="77777777" w:rsidR="00C94B20" w:rsidRDefault="0051484C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Poznámky</w:t>
                          </w:r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w w:val="8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PODV</w:t>
                          </w:r>
                          <w:r>
                            <w:rPr>
                              <w:rFonts w:ascii="Arial" w:hAnsi="Arial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3-</w:t>
                          </w:r>
                          <w:r>
                            <w:rPr>
                              <w:rFonts w:ascii="Arial" w:hAnsi="Arial"/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5573D1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74.5pt;margin-top:47.6pt;width:106.4pt;height:14.7pt;z-index:-1604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" filled="f" stroked="f">
              <v:textbox inset="0,0,0,0">
                <w:txbxContent>
                  <w:p w14:paraId="585573D9" w14:textId="77777777" w:rsidR="00C94B20" w:rsidRDefault="0051484C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Poznámky</w:t>
                    </w:r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w w:val="80"/>
                      </w:rPr>
                      <w:t>Úč</w:t>
                    </w:r>
                    <w:proofErr w:type="spellEnd"/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PODV</w:t>
                    </w:r>
                    <w:r>
                      <w:rPr>
                        <w:rFonts w:ascii="Arial" w:hAnsi="Arial"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3-</w:t>
                    </w:r>
                    <w:r>
                      <w:rPr>
                        <w:rFonts w:ascii="Arial" w:hAnsi="Arial"/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864" behindDoc="1" locked="0" layoutInCell="1" allowOverlap="1" wp14:anchorId="585573D3" wp14:editId="585573D4">
              <wp:simplePos x="0" y="0"/>
              <wp:positionH relativeFrom="page">
                <wp:posOffset>3451986</wp:posOffset>
              </wp:positionH>
              <wp:positionV relativeFrom="page">
                <wp:posOffset>604412</wp:posOffset>
              </wp:positionV>
              <wp:extent cx="804545" cy="18669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85573DA" w14:textId="77777777" w:rsidR="00C94B20" w:rsidRDefault="0051484C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IČO:</w:t>
                          </w:r>
                          <w:r>
                            <w:rPr>
                              <w:rFonts w:ascii="Arial" w:hAnsi="Arial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2"/>
                              <w:w w:val="85"/>
                            </w:rPr>
                            <w:t>36058157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85573D3" id="Textbox 5" o:spid="_x0000_s1027" type="#_x0000_t202" style="position:absolute;margin-left:271.8pt;margin-top:47.6pt;width:63.35pt;height:14.7pt;z-index:-1604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" filled="f" stroked="f">
              <v:textbox inset="0,0,0,0">
                <w:txbxContent>
                  <w:p w14:paraId="585573DA" w14:textId="77777777" w:rsidR="00C94B20" w:rsidRDefault="0051484C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IČO:</w:t>
                    </w:r>
                    <w:r>
                      <w:rPr>
                        <w:rFonts w:ascii="Arial" w:hAnsi="Arial"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spacing w:val="-2"/>
                        <w:w w:val="85"/>
                      </w:rPr>
                      <w:t>36058157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9376" behindDoc="1" locked="0" layoutInCell="1" allowOverlap="1" wp14:anchorId="585573D5" wp14:editId="585573D6">
              <wp:simplePos x="0" y="0"/>
              <wp:positionH relativeFrom="page">
                <wp:posOffset>5266182</wp:posOffset>
              </wp:positionH>
              <wp:positionV relativeFrom="page">
                <wp:posOffset>604412</wp:posOffset>
              </wp:positionV>
              <wp:extent cx="892810" cy="18669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9281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85573DB" w14:textId="77777777" w:rsidR="00C94B20" w:rsidRDefault="0051484C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spacing w:val="-2"/>
                              <w:w w:val="80"/>
                            </w:rPr>
                            <w:t>DIČ:2020075959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85573D5" id="Textbox 6" o:spid="_x0000_s1028" type="#_x0000_t202" style="position:absolute;margin-left:414.65pt;margin-top:47.6pt;width:70.3pt;height:14.7pt;z-index:-1604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" filled="f" stroked="f">
              <v:textbox inset="0,0,0,0">
                <w:txbxContent>
                  <w:p w14:paraId="585573DB" w14:textId="77777777" w:rsidR="00C94B20" w:rsidRDefault="0051484C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spacing w:val="-2"/>
                        <w:w w:val="80"/>
                      </w:rPr>
                      <w:t>DIČ:2020075959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41504D"/>
    <w:multiLevelType w:val="hybridMultilevel"/>
    <w:tmpl w:val="D38A1222"/>
    <w:lvl w:ilvl="0" w:tplc="059A21A6">
      <w:start w:val="1"/>
      <w:numFmt w:val="decimal"/>
      <w:lvlText w:val="(%1)"/>
      <w:lvlJc w:val="left"/>
      <w:pPr>
        <w:ind w:left="17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51BABBD0">
      <w:start w:val="1"/>
      <w:numFmt w:val="lowerLetter"/>
      <w:lvlText w:val="%2)"/>
      <w:lvlJc w:val="left"/>
      <w:pPr>
        <w:ind w:left="136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8C5292D2">
      <w:numFmt w:val="bullet"/>
      <w:lvlText w:val="•"/>
      <w:lvlJc w:val="left"/>
      <w:pPr>
        <w:ind w:left="2265" w:hanging="360"/>
      </w:pPr>
      <w:rPr>
        <w:rFonts w:hint="default"/>
        <w:lang w:val="sk-SK" w:eastAsia="en-US" w:bidi="ar-SA"/>
      </w:rPr>
    </w:lvl>
    <w:lvl w:ilvl="3" w:tplc="12AEE53C">
      <w:numFmt w:val="bullet"/>
      <w:lvlText w:val="•"/>
      <w:lvlJc w:val="left"/>
      <w:pPr>
        <w:ind w:left="3170" w:hanging="360"/>
      </w:pPr>
      <w:rPr>
        <w:rFonts w:hint="default"/>
        <w:lang w:val="sk-SK" w:eastAsia="en-US" w:bidi="ar-SA"/>
      </w:rPr>
    </w:lvl>
    <w:lvl w:ilvl="4" w:tplc="BBB80C72">
      <w:numFmt w:val="bullet"/>
      <w:lvlText w:val="•"/>
      <w:lvlJc w:val="left"/>
      <w:pPr>
        <w:ind w:left="4075" w:hanging="360"/>
      </w:pPr>
      <w:rPr>
        <w:rFonts w:hint="default"/>
        <w:lang w:val="sk-SK" w:eastAsia="en-US" w:bidi="ar-SA"/>
      </w:rPr>
    </w:lvl>
    <w:lvl w:ilvl="5" w:tplc="DF3A5CCC">
      <w:numFmt w:val="bullet"/>
      <w:lvlText w:val="•"/>
      <w:lvlJc w:val="left"/>
      <w:pPr>
        <w:ind w:left="4980" w:hanging="360"/>
      </w:pPr>
      <w:rPr>
        <w:rFonts w:hint="default"/>
        <w:lang w:val="sk-SK" w:eastAsia="en-US" w:bidi="ar-SA"/>
      </w:rPr>
    </w:lvl>
    <w:lvl w:ilvl="6" w:tplc="87927D04">
      <w:numFmt w:val="bullet"/>
      <w:lvlText w:val="•"/>
      <w:lvlJc w:val="left"/>
      <w:pPr>
        <w:ind w:left="5885" w:hanging="360"/>
      </w:pPr>
      <w:rPr>
        <w:rFonts w:hint="default"/>
        <w:lang w:val="sk-SK" w:eastAsia="en-US" w:bidi="ar-SA"/>
      </w:rPr>
    </w:lvl>
    <w:lvl w:ilvl="7" w:tplc="815288E0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8BC22BF0">
      <w:numFmt w:val="bullet"/>
      <w:lvlText w:val="•"/>
      <w:lvlJc w:val="left"/>
      <w:pPr>
        <w:ind w:left="7696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611643D6"/>
    <w:multiLevelType w:val="hybridMultilevel"/>
    <w:tmpl w:val="6FFED3EC"/>
    <w:lvl w:ilvl="0" w:tplc="B524C5DC">
      <w:start w:val="1"/>
      <w:numFmt w:val="decimal"/>
      <w:lvlText w:val="(%1)"/>
      <w:lvlJc w:val="left"/>
      <w:pPr>
        <w:ind w:left="534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0DF48D10">
      <w:numFmt w:val="bullet"/>
      <w:lvlText w:val="•"/>
      <w:lvlJc w:val="left"/>
      <w:pPr>
        <w:ind w:left="1436" w:hanging="358"/>
      </w:pPr>
      <w:rPr>
        <w:rFonts w:hint="default"/>
        <w:lang w:val="sk-SK" w:eastAsia="en-US" w:bidi="ar-SA"/>
      </w:rPr>
    </w:lvl>
    <w:lvl w:ilvl="2" w:tplc="019AC68A">
      <w:numFmt w:val="bullet"/>
      <w:lvlText w:val="•"/>
      <w:lvlJc w:val="left"/>
      <w:pPr>
        <w:ind w:left="2333" w:hanging="358"/>
      </w:pPr>
      <w:rPr>
        <w:rFonts w:hint="default"/>
        <w:lang w:val="sk-SK" w:eastAsia="en-US" w:bidi="ar-SA"/>
      </w:rPr>
    </w:lvl>
    <w:lvl w:ilvl="3" w:tplc="1BF86FCA">
      <w:numFmt w:val="bullet"/>
      <w:lvlText w:val="•"/>
      <w:lvlJc w:val="left"/>
      <w:pPr>
        <w:ind w:left="3229" w:hanging="358"/>
      </w:pPr>
      <w:rPr>
        <w:rFonts w:hint="default"/>
        <w:lang w:val="sk-SK" w:eastAsia="en-US" w:bidi="ar-SA"/>
      </w:rPr>
    </w:lvl>
    <w:lvl w:ilvl="4" w:tplc="08D8B7B2">
      <w:numFmt w:val="bullet"/>
      <w:lvlText w:val="•"/>
      <w:lvlJc w:val="left"/>
      <w:pPr>
        <w:ind w:left="4126" w:hanging="358"/>
      </w:pPr>
      <w:rPr>
        <w:rFonts w:hint="default"/>
        <w:lang w:val="sk-SK" w:eastAsia="en-US" w:bidi="ar-SA"/>
      </w:rPr>
    </w:lvl>
    <w:lvl w:ilvl="5" w:tplc="9536AAC8">
      <w:numFmt w:val="bullet"/>
      <w:lvlText w:val="•"/>
      <w:lvlJc w:val="left"/>
      <w:pPr>
        <w:ind w:left="5023" w:hanging="358"/>
      </w:pPr>
      <w:rPr>
        <w:rFonts w:hint="default"/>
        <w:lang w:val="sk-SK" w:eastAsia="en-US" w:bidi="ar-SA"/>
      </w:rPr>
    </w:lvl>
    <w:lvl w:ilvl="6" w:tplc="507E4ECA">
      <w:numFmt w:val="bullet"/>
      <w:lvlText w:val="•"/>
      <w:lvlJc w:val="left"/>
      <w:pPr>
        <w:ind w:left="5919" w:hanging="358"/>
      </w:pPr>
      <w:rPr>
        <w:rFonts w:hint="default"/>
        <w:lang w:val="sk-SK" w:eastAsia="en-US" w:bidi="ar-SA"/>
      </w:rPr>
    </w:lvl>
    <w:lvl w:ilvl="7" w:tplc="F90C00CA">
      <w:numFmt w:val="bullet"/>
      <w:lvlText w:val="•"/>
      <w:lvlJc w:val="left"/>
      <w:pPr>
        <w:ind w:left="6816" w:hanging="358"/>
      </w:pPr>
      <w:rPr>
        <w:rFonts w:hint="default"/>
        <w:lang w:val="sk-SK" w:eastAsia="en-US" w:bidi="ar-SA"/>
      </w:rPr>
    </w:lvl>
    <w:lvl w:ilvl="8" w:tplc="C4FEE6D4">
      <w:numFmt w:val="bullet"/>
      <w:lvlText w:val="•"/>
      <w:lvlJc w:val="left"/>
      <w:pPr>
        <w:ind w:left="7713" w:hanging="358"/>
      </w:pPr>
      <w:rPr>
        <w:rFonts w:hint="default"/>
        <w:lang w:val="sk-SK" w:eastAsia="en-US" w:bidi="ar-SA"/>
      </w:rPr>
    </w:lvl>
  </w:abstractNum>
  <w:num w:numId="1" w16cid:durableId="1128358801">
    <w:abstractNumId w:val="1"/>
  </w:num>
  <w:num w:numId="2" w16cid:durableId="8527195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94B20"/>
    <w:rsid w:val="00010BCA"/>
    <w:rsid w:val="000A71F1"/>
    <w:rsid w:val="001C435C"/>
    <w:rsid w:val="002519D0"/>
    <w:rsid w:val="0049226F"/>
    <w:rsid w:val="004B2286"/>
    <w:rsid w:val="0051484C"/>
    <w:rsid w:val="008C49D5"/>
    <w:rsid w:val="008E5B47"/>
    <w:rsid w:val="00A354E5"/>
    <w:rsid w:val="00C94B20"/>
    <w:rsid w:val="00E8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57282"/>
  <w15:docId w15:val="{D7D62457-3844-4ADD-AE19-3FFB8F13A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7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147"/>
      <w:outlineLvl w:val="1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69" w:hanging="36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127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Glezgo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Urb%E1ni&amp;MENO=Rastislav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1341</Words>
  <Characters>7645</Characters>
  <Application>Microsoft Office Word</Application>
  <DocSecurity>0</DocSecurity>
  <Lines>63</Lines>
  <Paragraphs>17</Paragraphs>
  <ScaleCrop>false</ScaleCrop>
  <Company/>
  <LinksUpToDate>false</LinksUpToDate>
  <CharactersWithSpaces>8969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Jaroslav Ihring</cp:lastModifiedBy>
  <cp:revision>11</cp:revision>
  <dcterms:created xsi:type="dcterms:W3CDTF">2024-06-18T10:27:00Z</dcterms:created>
  <dcterms:modified xsi:type="dcterms:W3CDTF">2025-06-18T18:54:00Z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2023-06-27T00:00:00Z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2024-06-18T00:00:00Z</vt:filetime>
  </property>
  <property fmtid="{D5CDD505-2E9C-101B-9397-08002B2CF9AE}" pid="5" name="Producer">
    <vt:lpwstr>Microsoft® Word pre Microsoft 365</vt:lpwstr>
  </property>
</Properties>
</file>