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Stomana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31.12.2024 je zostavená ako riadna účtovná závierka podľa § 17 ods. 6 zákona č. 431/2002 Z. z. o účtovníctve v platnom znení (ďalej „zákon o účtovníctve“) za účtovné obdobie od 01.01.2024 do  31.12.2024.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Kremnica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31.12.202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4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