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553B6" w14:textId="4E15BC92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  <w:r w:rsidRPr="00C82A07">
        <w:rPr>
          <w:rFonts w:cs="Times New Roman"/>
          <w:b/>
          <w:bCs/>
          <w:sz w:val="28"/>
          <w:szCs w:val="28"/>
        </w:rPr>
        <w:t>Poznámky konsolidovanej účtovnej závierky Mesta Banská Bystrica zostavenej k 31.</w:t>
      </w:r>
      <w:r w:rsidR="00997A3C">
        <w:rPr>
          <w:rFonts w:cs="Times New Roman"/>
          <w:b/>
          <w:bCs/>
          <w:sz w:val="28"/>
          <w:szCs w:val="28"/>
        </w:rPr>
        <w:t xml:space="preserve"> </w:t>
      </w:r>
      <w:r w:rsidRPr="00C82A07">
        <w:rPr>
          <w:rFonts w:cs="Times New Roman"/>
          <w:b/>
          <w:bCs/>
          <w:sz w:val="28"/>
          <w:szCs w:val="28"/>
        </w:rPr>
        <w:t>decembru 2024</w:t>
      </w:r>
    </w:p>
    <w:p w14:paraId="1E193460" w14:textId="77777777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</w:p>
    <w:p w14:paraId="47FB16C0" w14:textId="77777777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8"/>
          <w:szCs w:val="28"/>
        </w:rPr>
      </w:pPr>
      <w:r w:rsidRPr="00C82A07">
        <w:rPr>
          <w:rFonts w:cs="Times New Roman"/>
          <w:b/>
          <w:bCs/>
          <w:sz w:val="28"/>
          <w:szCs w:val="28"/>
        </w:rPr>
        <w:t>Čl. I</w:t>
      </w:r>
    </w:p>
    <w:p w14:paraId="06A48F5B" w14:textId="77777777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Všeobecné údaje</w:t>
      </w:r>
    </w:p>
    <w:p w14:paraId="721C5419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bCs/>
          <w:sz w:val="22"/>
          <w:szCs w:val="22"/>
        </w:rPr>
      </w:pPr>
    </w:p>
    <w:p w14:paraId="43D32C35" w14:textId="77777777" w:rsidR="00105F08" w:rsidRPr="00C82A07" w:rsidRDefault="00105F08" w:rsidP="00105F08">
      <w:pPr>
        <w:pStyle w:val="Normlnywebov"/>
        <w:spacing w:after="0" w:line="360" w:lineRule="auto"/>
        <w:rPr>
          <w:rFonts w:asciiTheme="minorHAnsi" w:hAnsiTheme="minorHAnsi" w:cstheme="minorHAnsi"/>
          <w:sz w:val="22"/>
          <w:szCs w:val="22"/>
        </w:rPr>
      </w:pPr>
      <w:r w:rsidRPr="00C82A07">
        <w:rPr>
          <w:b/>
          <w:bCs/>
          <w:sz w:val="22"/>
          <w:szCs w:val="22"/>
        </w:rPr>
        <w:t>1</w:t>
      </w:r>
      <w:r w:rsidRPr="00C82A07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Pr="00C82A07">
        <w:rPr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C82A07" w:rsidRPr="00C82A07" w14:paraId="0D7F7F78" w14:textId="77777777" w:rsidTr="002227C5">
        <w:trPr>
          <w:trHeight w:val="434"/>
        </w:trPr>
        <w:tc>
          <w:tcPr>
            <w:tcW w:w="4815" w:type="dxa"/>
          </w:tcPr>
          <w:p w14:paraId="1753C11A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C82A07">
              <w:rPr>
                <w:bCs/>
                <w:sz w:val="22"/>
                <w:szCs w:val="22"/>
              </w:rPr>
              <w:t>a)Názov konsolidujúcej  účtovnej jednotky</w:t>
            </w:r>
          </w:p>
        </w:tc>
        <w:tc>
          <w:tcPr>
            <w:tcW w:w="4961" w:type="dxa"/>
          </w:tcPr>
          <w:p w14:paraId="0323BFBE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Mesto Banská Bystrica</w:t>
            </w:r>
          </w:p>
        </w:tc>
      </w:tr>
      <w:tr w:rsidR="00C82A07" w:rsidRPr="00C82A07" w14:paraId="49EE7628" w14:textId="77777777" w:rsidTr="002227C5">
        <w:trPr>
          <w:trHeight w:val="285"/>
        </w:trPr>
        <w:tc>
          <w:tcPr>
            <w:tcW w:w="4815" w:type="dxa"/>
            <w:vAlign w:val="center"/>
          </w:tcPr>
          <w:p w14:paraId="6F49CED9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C82A07">
              <w:rPr>
                <w:bCs/>
                <w:sz w:val="22"/>
                <w:szCs w:val="22"/>
              </w:rPr>
              <w:t>IČO</w:t>
            </w:r>
          </w:p>
        </w:tc>
        <w:tc>
          <w:tcPr>
            <w:tcW w:w="4961" w:type="dxa"/>
            <w:vAlign w:val="center"/>
          </w:tcPr>
          <w:p w14:paraId="7D914AC5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00313271</w:t>
            </w:r>
          </w:p>
        </w:tc>
      </w:tr>
      <w:tr w:rsidR="00C82A07" w:rsidRPr="00C82A07" w14:paraId="33C8BB45" w14:textId="77777777" w:rsidTr="002227C5">
        <w:trPr>
          <w:trHeight w:val="291"/>
        </w:trPr>
        <w:tc>
          <w:tcPr>
            <w:tcW w:w="4815" w:type="dxa"/>
          </w:tcPr>
          <w:p w14:paraId="5C37A97B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C82A07">
              <w:rPr>
                <w:bCs/>
                <w:sz w:val="22"/>
                <w:szCs w:val="22"/>
              </w:rPr>
              <w:t>DIČ</w:t>
            </w:r>
          </w:p>
        </w:tc>
        <w:tc>
          <w:tcPr>
            <w:tcW w:w="4961" w:type="dxa"/>
          </w:tcPr>
          <w:p w14:paraId="5E6DC26D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b/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2020451587</w:t>
            </w:r>
          </w:p>
        </w:tc>
      </w:tr>
      <w:tr w:rsidR="00C82A07" w:rsidRPr="00C82A07" w14:paraId="15BA9B0D" w14:textId="77777777" w:rsidTr="002227C5">
        <w:trPr>
          <w:trHeight w:val="551"/>
        </w:trPr>
        <w:tc>
          <w:tcPr>
            <w:tcW w:w="4815" w:type="dxa"/>
          </w:tcPr>
          <w:p w14:paraId="36C52095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C82A07">
              <w:rPr>
                <w:bCs/>
                <w:sz w:val="22"/>
                <w:szCs w:val="22"/>
              </w:rPr>
              <w:t>Sídlo konsolidujúcej účtovnej jednotky</w:t>
            </w:r>
          </w:p>
        </w:tc>
        <w:tc>
          <w:tcPr>
            <w:tcW w:w="4961" w:type="dxa"/>
          </w:tcPr>
          <w:p w14:paraId="437FB7CA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Československej armády 26, 974 01 Banská Bystrica</w:t>
            </w:r>
          </w:p>
        </w:tc>
      </w:tr>
      <w:tr w:rsidR="00C82A07" w:rsidRPr="00C82A07" w14:paraId="789138F1" w14:textId="77777777" w:rsidTr="002227C5">
        <w:trPr>
          <w:trHeight w:val="403"/>
        </w:trPr>
        <w:tc>
          <w:tcPr>
            <w:tcW w:w="4815" w:type="dxa"/>
          </w:tcPr>
          <w:p w14:paraId="32DAECF5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bCs/>
                <w:sz w:val="22"/>
                <w:szCs w:val="22"/>
              </w:rPr>
            </w:pPr>
            <w:r w:rsidRPr="00C82A07">
              <w:rPr>
                <w:bCs/>
                <w:sz w:val="22"/>
                <w:szCs w:val="22"/>
              </w:rPr>
              <w:t xml:space="preserve">Dátum zriadenia  konsolidujúcej  účtovnej jednotky  </w:t>
            </w:r>
          </w:p>
        </w:tc>
        <w:tc>
          <w:tcPr>
            <w:tcW w:w="4961" w:type="dxa"/>
          </w:tcPr>
          <w:p w14:paraId="13C1456E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01.07.1973</w:t>
            </w:r>
          </w:p>
        </w:tc>
      </w:tr>
      <w:tr w:rsidR="00C82A07" w:rsidRPr="00C82A07" w14:paraId="3DE16954" w14:textId="77777777" w:rsidTr="002227C5">
        <w:trPr>
          <w:trHeight w:val="403"/>
        </w:trPr>
        <w:tc>
          <w:tcPr>
            <w:tcW w:w="4815" w:type="dxa"/>
          </w:tcPr>
          <w:p w14:paraId="7642674A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Spôsob zriadenia</w:t>
            </w:r>
          </w:p>
        </w:tc>
        <w:tc>
          <w:tcPr>
            <w:tcW w:w="4961" w:type="dxa"/>
          </w:tcPr>
          <w:p w14:paraId="6C8177E4" w14:textId="77777777" w:rsidR="00105F08" w:rsidRPr="00C82A07" w:rsidRDefault="00105F08" w:rsidP="002227C5">
            <w:pPr>
              <w:pStyle w:val="Normlnywebov"/>
              <w:spacing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Zákona č. 369/1190 </w:t>
            </w:r>
            <w:proofErr w:type="spellStart"/>
            <w:r w:rsidRPr="00C82A07">
              <w:rPr>
                <w:sz w:val="22"/>
                <w:szCs w:val="22"/>
              </w:rPr>
              <w:t>Z.z</w:t>
            </w:r>
            <w:proofErr w:type="spellEnd"/>
            <w:r w:rsidRPr="00C82A07">
              <w:rPr>
                <w:sz w:val="22"/>
                <w:szCs w:val="22"/>
              </w:rPr>
              <w:t>. o obecnom zriadení</w:t>
            </w:r>
          </w:p>
        </w:tc>
      </w:tr>
      <w:tr w:rsidR="00C82A07" w:rsidRPr="00C82A07" w14:paraId="1B46AC92" w14:textId="77777777" w:rsidTr="002227C5">
        <w:trPr>
          <w:trHeight w:val="403"/>
        </w:trPr>
        <w:tc>
          <w:tcPr>
            <w:tcW w:w="4815" w:type="dxa"/>
          </w:tcPr>
          <w:p w14:paraId="0B928CF7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b)Právny dôvod na zostavenie účtovnej závierky</w:t>
            </w:r>
          </w:p>
        </w:tc>
        <w:tc>
          <w:tcPr>
            <w:tcW w:w="4961" w:type="dxa"/>
          </w:tcPr>
          <w:p w14:paraId="1036A438" w14:textId="77777777" w:rsidR="00105F08" w:rsidRPr="00C82A07" w:rsidRDefault="00105F08" w:rsidP="002227C5">
            <w:pPr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riadna</w:t>
            </w:r>
          </w:p>
        </w:tc>
      </w:tr>
      <w:tr w:rsidR="00105F08" w:rsidRPr="00C82A07" w14:paraId="2BDBC8BB" w14:textId="77777777" w:rsidTr="002227C5">
        <w:trPr>
          <w:trHeight w:val="451"/>
        </w:trPr>
        <w:tc>
          <w:tcPr>
            <w:tcW w:w="4815" w:type="dxa"/>
          </w:tcPr>
          <w:p w14:paraId="015727AC" w14:textId="77777777" w:rsidR="00105F08" w:rsidRPr="00C82A07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c) Účtovná jednotka je súčasťou súhrnného celku verejnej správy Slovenskej republiky</w:t>
            </w:r>
          </w:p>
        </w:tc>
        <w:tc>
          <w:tcPr>
            <w:tcW w:w="4961" w:type="dxa"/>
          </w:tcPr>
          <w:p w14:paraId="0799A1AB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</w:tbl>
    <w:p w14:paraId="29B08856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746B17A1" w14:textId="77777777" w:rsidR="00105F08" w:rsidRPr="00C82A07" w:rsidRDefault="00105F08" w:rsidP="00105F08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Konsolidovaná účtovná závierka konsolidovaného celku Mesta Banská Bystrica bola zostavená v súlade so zákonom č. 431/2002 </w:t>
      </w:r>
      <w:proofErr w:type="spellStart"/>
      <w:r w:rsidRPr="00C82A07">
        <w:rPr>
          <w:rFonts w:cs="Times New Roman"/>
          <w:sz w:val="22"/>
          <w:szCs w:val="22"/>
        </w:rPr>
        <w:t>Z.z</w:t>
      </w:r>
      <w:proofErr w:type="spellEnd"/>
      <w:r w:rsidRPr="00C82A07">
        <w:rPr>
          <w:rFonts w:cs="Times New Roman"/>
          <w:sz w:val="22"/>
          <w:szCs w:val="22"/>
        </w:rPr>
        <w:t>. o účtovníctve v znení neskorších predpisov (ďalej len „zákon o účtovníctve“)   a v súlade s o Opatrením  Ministerstva financií Slovenskej republiky zo dňa 17.12. 2008  MF/27526/2008-31,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2024 do 31. decembra 2024.</w:t>
      </w:r>
    </w:p>
    <w:p w14:paraId="4B766F84" w14:textId="77777777" w:rsidR="00105F08" w:rsidRPr="00C82A07" w:rsidRDefault="00105F08" w:rsidP="00105F08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Mesto Banská Bystrica je súčasťou súhrnného celku verejnej správy Slovenskej republiky.</w:t>
      </w:r>
    </w:p>
    <w:p w14:paraId="19A0EC1A" w14:textId="77777777" w:rsidR="00105F08" w:rsidRPr="00C82A07" w:rsidRDefault="00105F08" w:rsidP="00105F08">
      <w:pPr>
        <w:pStyle w:val="Standard"/>
        <w:spacing w:before="120" w:after="100" w:afterAutospacing="1" w:line="276" w:lineRule="auto"/>
        <w:ind w:left="20" w:right="227" w:hanging="36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</w:t>
      </w:r>
      <w:r w:rsidRPr="00C82A07">
        <w:rPr>
          <w:rFonts w:cs="Times New Roman"/>
          <w:b/>
          <w:bCs/>
          <w:sz w:val="22"/>
          <w:szCs w:val="22"/>
        </w:rPr>
        <w:t xml:space="preserve">  2. Informácie o organizačnej štruktúre a hlavných</w:t>
      </w:r>
      <w:r w:rsidRPr="00C82A07">
        <w:rPr>
          <w:rFonts w:cs="Times New Roman"/>
          <w:b/>
          <w:sz w:val="22"/>
          <w:szCs w:val="22"/>
        </w:rPr>
        <w:t xml:space="preserve"> predstaviteľoch konsolidujúcej účtovnej jednotky</w:t>
      </w: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C82A07" w:rsidRPr="00C82A07" w14:paraId="5E4D440B" w14:textId="77777777" w:rsidTr="002227C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E706B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BA3F1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MUDr. Ján Nosko - primátor</w:t>
            </w:r>
          </w:p>
        </w:tc>
      </w:tr>
      <w:tr w:rsidR="00C82A07" w:rsidRPr="00C82A07" w14:paraId="1F7FCE28" w14:textId="77777777" w:rsidTr="002227C5">
        <w:trPr>
          <w:trHeight w:val="74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83EA0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C757CA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Mgr. Jakub Gajdošík – 1. viceprimátor,                        Ing. Martin Majling – 2. viceprimátor </w:t>
            </w:r>
          </w:p>
        </w:tc>
      </w:tr>
      <w:tr w:rsidR="00C82A07" w:rsidRPr="00C82A07" w14:paraId="536EBCA6" w14:textId="77777777" w:rsidTr="002227C5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48BFB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ADF8C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PhDr. Ivan Holík </w:t>
            </w:r>
          </w:p>
        </w:tc>
      </w:tr>
      <w:tr w:rsidR="00105F08" w:rsidRPr="00C82A07" w14:paraId="17EF1812" w14:textId="77777777" w:rsidTr="002227C5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480E63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Prednosta mestského úradu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CCB47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JUDr. Marica Koreňová </w:t>
            </w:r>
          </w:p>
        </w:tc>
      </w:tr>
    </w:tbl>
    <w:p w14:paraId="4A7B23A2" w14:textId="77777777" w:rsidR="00105F08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sz w:val="22"/>
          <w:szCs w:val="22"/>
        </w:rPr>
      </w:pPr>
      <w:bookmarkStart w:id="0" w:name="_Hlk102035559"/>
    </w:p>
    <w:p w14:paraId="677CF417" w14:textId="77777777" w:rsidR="00E90C28" w:rsidRPr="00C82A07" w:rsidRDefault="00E90C28" w:rsidP="00105F08">
      <w:pPr>
        <w:pStyle w:val="Standard"/>
        <w:tabs>
          <w:tab w:val="left" w:pos="567"/>
        </w:tabs>
        <w:spacing w:line="360" w:lineRule="auto"/>
        <w:rPr>
          <w:rFonts w:cs="Times New Roman"/>
          <w:sz w:val="22"/>
          <w:szCs w:val="22"/>
        </w:rPr>
      </w:pPr>
    </w:p>
    <w:p w14:paraId="7112E76C" w14:textId="77777777" w:rsidR="00105F08" w:rsidRPr="00C82A07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lastRenderedPageBreak/>
        <w:t>3.   Informácie o konsolidovanom  celku</w:t>
      </w:r>
    </w:p>
    <w:p w14:paraId="7D4517D0" w14:textId="77777777" w:rsidR="00105F08" w:rsidRPr="00C82A07" w:rsidRDefault="00105F08" w:rsidP="00E90C2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</w:t>
      </w:r>
      <w:r w:rsidRPr="00C82A07">
        <w:rPr>
          <w:rFonts w:cs="Times New Roman"/>
          <w:sz w:val="22"/>
          <w:szCs w:val="22"/>
        </w:rPr>
        <w:t xml:space="preserve"> Identifikačné údaje účtovných jednotiek konsolidovaného celku Mesta Banská Bystrica - názvy,  sídla</w:t>
      </w:r>
    </w:p>
    <w:p w14:paraId="5EAF70E2" w14:textId="77777777" w:rsidR="00105F08" w:rsidRPr="00C82A07" w:rsidRDefault="00105F08" w:rsidP="00E90C28">
      <w:pPr>
        <w:pStyle w:val="Standard"/>
        <w:spacing w:line="360" w:lineRule="auto"/>
        <w:ind w:left="851" w:hanging="851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konsolidovaných účtovných jednotiek verejnej správy s uvedením vplyvu a podielu na základnom imaní</w:t>
      </w:r>
    </w:p>
    <w:p w14:paraId="0B8A84B7" w14:textId="77777777" w:rsidR="00105F08" w:rsidRPr="00C82A07" w:rsidRDefault="00105F08" w:rsidP="00E90C28">
      <w:pPr>
        <w:pStyle w:val="Standard"/>
        <w:spacing w:line="360" w:lineRule="auto"/>
        <w:ind w:left="851" w:hanging="851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týchto účtovných jednotiek, hlasovacích právach, alebo inom spôsobe ovládania sú uvedené v tabuľkovej</w:t>
      </w:r>
    </w:p>
    <w:p w14:paraId="5C12288F" w14:textId="77777777" w:rsidR="00105F08" w:rsidRPr="00C82A07" w:rsidRDefault="00105F08" w:rsidP="00E90C2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časti (tabuľka č. 1) Poznámok konsolidovanej účtovnej závierky.</w:t>
      </w:r>
    </w:p>
    <w:p w14:paraId="3FAAEC1D" w14:textId="77777777" w:rsidR="00105F08" w:rsidRPr="00C82A07" w:rsidRDefault="00105F08" w:rsidP="00E90C28">
      <w:pPr>
        <w:pStyle w:val="Standard"/>
        <w:tabs>
          <w:tab w:val="left" w:pos="567"/>
        </w:tabs>
        <w:spacing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1B30D92C" w14:textId="77777777" w:rsidR="00105F08" w:rsidRPr="00C82A07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3. 1  Identifikačné údaje o konsolidovaných účtovných jednotkách – rozpočtových organizáciách</w:t>
      </w:r>
    </w:p>
    <w:p w14:paraId="3C082F26" w14:textId="77777777" w:rsidR="00105F08" w:rsidRPr="00C82A07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     v zriaďovateľskej pôsobnosti konsolidujúcej účtovnej jednotky</w:t>
      </w:r>
    </w:p>
    <w:p w14:paraId="21058732" w14:textId="77777777" w:rsidR="00105F08" w:rsidRPr="00C82A07" w:rsidRDefault="00105F08" w:rsidP="00105F08">
      <w:pPr>
        <w:pStyle w:val="Standard"/>
        <w:tabs>
          <w:tab w:val="left" w:pos="567"/>
        </w:tabs>
        <w:spacing w:line="360" w:lineRule="auto"/>
        <w:rPr>
          <w:rFonts w:cs="Times New Roman"/>
          <w:b/>
          <w:bCs/>
          <w:sz w:val="22"/>
          <w:szCs w:val="22"/>
        </w:rPr>
      </w:pPr>
    </w:p>
    <w:tbl>
      <w:tblPr>
        <w:tblStyle w:val="Mriekatabuky"/>
        <w:tblW w:w="9971" w:type="dxa"/>
        <w:tblInd w:w="-289" w:type="dxa"/>
        <w:tblLook w:val="04A0" w:firstRow="1" w:lastRow="0" w:firstColumn="1" w:lastColumn="0" w:noHBand="0" w:noVBand="1"/>
      </w:tblPr>
      <w:tblGrid>
        <w:gridCol w:w="4112"/>
        <w:gridCol w:w="2126"/>
        <w:gridCol w:w="3733"/>
      </w:tblGrid>
      <w:tr w:rsidR="00C82A07" w:rsidRPr="00C82A07" w14:paraId="44B0AF02" w14:textId="77777777" w:rsidTr="002227C5">
        <w:trPr>
          <w:trHeight w:val="499"/>
        </w:trPr>
        <w:tc>
          <w:tcPr>
            <w:tcW w:w="4112" w:type="dxa"/>
          </w:tcPr>
          <w:p w14:paraId="6C203A17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b/>
                <w:bCs/>
                <w:sz w:val="22"/>
                <w:szCs w:val="22"/>
              </w:rPr>
              <w:t>Názov rozpočtovej organizácie</w:t>
            </w:r>
          </w:p>
          <w:p w14:paraId="2B6175A6" w14:textId="77777777" w:rsidR="00105F08" w:rsidRPr="00C82A07" w:rsidRDefault="00105F08" w:rsidP="002227C5">
            <w:pPr>
              <w:spacing w:line="360" w:lineRule="auto"/>
              <w:rPr>
                <w:rFonts w:cs="Times New Roman"/>
              </w:rPr>
            </w:pPr>
          </w:p>
        </w:tc>
        <w:tc>
          <w:tcPr>
            <w:tcW w:w="2126" w:type="dxa"/>
          </w:tcPr>
          <w:p w14:paraId="54EB2D5B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b/>
                <w:bCs/>
                <w:sz w:val="22"/>
                <w:szCs w:val="22"/>
              </w:rPr>
              <w:t>IČO</w:t>
            </w:r>
          </w:p>
          <w:p w14:paraId="5D37E3E8" w14:textId="77777777" w:rsidR="00105F08" w:rsidRPr="00C82A07" w:rsidRDefault="00105F08" w:rsidP="002227C5">
            <w:pPr>
              <w:spacing w:line="360" w:lineRule="auto"/>
              <w:rPr>
                <w:rFonts w:cs="Times New Roman"/>
              </w:rPr>
            </w:pPr>
          </w:p>
        </w:tc>
        <w:tc>
          <w:tcPr>
            <w:tcW w:w="3733" w:type="dxa"/>
          </w:tcPr>
          <w:p w14:paraId="442F320B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b/>
                <w:bCs/>
                <w:sz w:val="22"/>
                <w:szCs w:val="22"/>
              </w:rPr>
              <w:t>Sídlo rozpočtovej organizácie</w:t>
            </w:r>
          </w:p>
          <w:p w14:paraId="619FA603" w14:textId="77777777" w:rsidR="00105F08" w:rsidRPr="00C82A07" w:rsidRDefault="00105F08" w:rsidP="002227C5">
            <w:pPr>
              <w:spacing w:line="360" w:lineRule="auto"/>
              <w:rPr>
                <w:rFonts w:cs="Times New Roman"/>
              </w:rPr>
            </w:pPr>
          </w:p>
        </w:tc>
      </w:tr>
      <w:tr w:rsidR="00C82A07" w:rsidRPr="00C82A07" w14:paraId="57FA03E4" w14:textId="77777777" w:rsidTr="002227C5">
        <w:trPr>
          <w:trHeight w:val="435"/>
        </w:trPr>
        <w:tc>
          <w:tcPr>
            <w:tcW w:w="4112" w:type="dxa"/>
          </w:tcPr>
          <w:p w14:paraId="4936CB79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Základná škola s materskou školou Jána </w:t>
            </w:r>
            <w:proofErr w:type="spellStart"/>
            <w:r w:rsidRPr="00C82A07">
              <w:rPr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2126" w:type="dxa"/>
          </w:tcPr>
          <w:p w14:paraId="5628C270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51786249</w:t>
            </w:r>
          </w:p>
        </w:tc>
        <w:tc>
          <w:tcPr>
            <w:tcW w:w="3733" w:type="dxa"/>
          </w:tcPr>
          <w:p w14:paraId="74B82896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 w:rsidRPr="00C82A07">
              <w:rPr>
                <w:sz w:val="22"/>
                <w:szCs w:val="22"/>
              </w:rPr>
              <w:t>Bakossova</w:t>
            </w:r>
            <w:proofErr w:type="spellEnd"/>
            <w:r w:rsidRPr="00C82A07">
              <w:rPr>
                <w:sz w:val="22"/>
                <w:szCs w:val="22"/>
              </w:rPr>
              <w:t xml:space="preserve"> 5, Banská Bystrica</w:t>
            </w:r>
          </w:p>
        </w:tc>
      </w:tr>
      <w:tr w:rsidR="00C82A07" w:rsidRPr="00C82A07" w14:paraId="571FE620" w14:textId="77777777" w:rsidTr="002227C5">
        <w:trPr>
          <w:trHeight w:val="338"/>
        </w:trPr>
        <w:tc>
          <w:tcPr>
            <w:tcW w:w="4112" w:type="dxa"/>
          </w:tcPr>
          <w:p w14:paraId="2D743658" w14:textId="77777777" w:rsidR="00105F08" w:rsidRPr="00C82A07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5E5592C0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17067391</w:t>
            </w:r>
          </w:p>
        </w:tc>
        <w:tc>
          <w:tcPr>
            <w:tcW w:w="3733" w:type="dxa"/>
          </w:tcPr>
          <w:p w14:paraId="13EBC637" w14:textId="77777777" w:rsidR="00105F08" w:rsidRPr="00C82A07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Golianova 8, Banská Bystrica</w:t>
            </w:r>
          </w:p>
        </w:tc>
      </w:tr>
      <w:tr w:rsidR="00C82A07" w:rsidRPr="00C82A07" w14:paraId="03526FCE" w14:textId="77777777" w:rsidTr="002227C5">
        <w:trPr>
          <w:trHeight w:val="322"/>
        </w:trPr>
        <w:tc>
          <w:tcPr>
            <w:tcW w:w="4112" w:type="dxa"/>
          </w:tcPr>
          <w:p w14:paraId="7DCC31AA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</w:tcPr>
          <w:p w14:paraId="1D9A3102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35677716</w:t>
            </w:r>
          </w:p>
        </w:tc>
        <w:tc>
          <w:tcPr>
            <w:tcW w:w="3733" w:type="dxa"/>
          </w:tcPr>
          <w:p w14:paraId="3F56E315" w14:textId="77777777" w:rsidR="00105F08" w:rsidRPr="00C82A07" w:rsidRDefault="00105F08" w:rsidP="002227C5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proofErr w:type="spellStart"/>
            <w:r w:rsidRPr="00C82A07">
              <w:rPr>
                <w:sz w:val="22"/>
                <w:szCs w:val="22"/>
              </w:rPr>
              <w:t>Skuteckého</w:t>
            </w:r>
            <w:proofErr w:type="spellEnd"/>
            <w:r w:rsidRPr="00C82A07">
              <w:rPr>
                <w:sz w:val="22"/>
                <w:szCs w:val="22"/>
              </w:rPr>
              <w:t xml:space="preserve"> 8, Banská Bystrica</w:t>
            </w:r>
          </w:p>
        </w:tc>
      </w:tr>
      <w:tr w:rsidR="00C82A07" w:rsidRPr="00C82A07" w14:paraId="04D88B1D" w14:textId="77777777" w:rsidTr="002227C5">
        <w:trPr>
          <w:trHeight w:val="322"/>
        </w:trPr>
        <w:tc>
          <w:tcPr>
            <w:tcW w:w="4112" w:type="dxa"/>
          </w:tcPr>
          <w:p w14:paraId="0C97D6C7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81758D4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35677767</w:t>
            </w:r>
          </w:p>
        </w:tc>
        <w:tc>
          <w:tcPr>
            <w:tcW w:w="3733" w:type="dxa"/>
          </w:tcPr>
          <w:p w14:paraId="72B780E3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Trieda SNP 20, Banská Bystrica</w:t>
            </w:r>
          </w:p>
        </w:tc>
      </w:tr>
      <w:tr w:rsidR="00C82A07" w:rsidRPr="00C82A07" w14:paraId="62AE2C3E" w14:textId="77777777" w:rsidTr="002227C5">
        <w:trPr>
          <w:trHeight w:val="322"/>
        </w:trPr>
        <w:tc>
          <w:tcPr>
            <w:tcW w:w="4112" w:type="dxa"/>
          </w:tcPr>
          <w:p w14:paraId="025D9AC0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5C06689A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35677708</w:t>
            </w:r>
          </w:p>
        </w:tc>
        <w:tc>
          <w:tcPr>
            <w:tcW w:w="3733" w:type="dxa"/>
          </w:tcPr>
          <w:p w14:paraId="7CE7C644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Moskovská 2, Banská Bystrica</w:t>
            </w:r>
          </w:p>
        </w:tc>
      </w:tr>
      <w:tr w:rsidR="00C82A07" w:rsidRPr="00C82A07" w14:paraId="6F0CF1FC" w14:textId="77777777" w:rsidTr="002227C5">
        <w:trPr>
          <w:trHeight w:val="322"/>
        </w:trPr>
        <w:tc>
          <w:tcPr>
            <w:tcW w:w="4112" w:type="dxa"/>
          </w:tcPr>
          <w:p w14:paraId="4EE42502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 s materskou školou</w:t>
            </w:r>
          </w:p>
        </w:tc>
        <w:tc>
          <w:tcPr>
            <w:tcW w:w="2126" w:type="dxa"/>
          </w:tcPr>
          <w:p w14:paraId="216C9971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52439666</w:t>
            </w:r>
          </w:p>
        </w:tc>
        <w:tc>
          <w:tcPr>
            <w:tcW w:w="3733" w:type="dxa"/>
          </w:tcPr>
          <w:p w14:paraId="5E47441D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Radvanská 1, Banská Bystrica</w:t>
            </w:r>
          </w:p>
        </w:tc>
      </w:tr>
      <w:tr w:rsidR="00C82A07" w:rsidRPr="00C82A07" w14:paraId="6835D328" w14:textId="77777777" w:rsidTr="002227C5">
        <w:trPr>
          <w:trHeight w:val="322"/>
        </w:trPr>
        <w:tc>
          <w:tcPr>
            <w:tcW w:w="4112" w:type="dxa"/>
          </w:tcPr>
          <w:p w14:paraId="5EAC4E80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134C6B61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35677783</w:t>
            </w:r>
          </w:p>
        </w:tc>
        <w:tc>
          <w:tcPr>
            <w:tcW w:w="3733" w:type="dxa"/>
          </w:tcPr>
          <w:p w14:paraId="75C02AC6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Spojová 14, Banská Bystrica</w:t>
            </w:r>
          </w:p>
        </w:tc>
      </w:tr>
      <w:tr w:rsidR="00C82A07" w:rsidRPr="00C82A07" w14:paraId="1D8E9990" w14:textId="77777777" w:rsidTr="002227C5">
        <w:trPr>
          <w:trHeight w:val="322"/>
        </w:trPr>
        <w:tc>
          <w:tcPr>
            <w:tcW w:w="4112" w:type="dxa"/>
          </w:tcPr>
          <w:p w14:paraId="73F28EA7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B5796CD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35677686</w:t>
            </w:r>
          </w:p>
        </w:tc>
        <w:tc>
          <w:tcPr>
            <w:tcW w:w="3733" w:type="dxa"/>
          </w:tcPr>
          <w:p w14:paraId="2A41134F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Ďumbierska 17, Banská Bystrica</w:t>
            </w:r>
          </w:p>
        </w:tc>
      </w:tr>
      <w:tr w:rsidR="00C82A07" w:rsidRPr="00C82A07" w14:paraId="79ED5A53" w14:textId="77777777" w:rsidTr="002227C5">
        <w:trPr>
          <w:trHeight w:val="322"/>
        </w:trPr>
        <w:tc>
          <w:tcPr>
            <w:tcW w:w="4112" w:type="dxa"/>
          </w:tcPr>
          <w:p w14:paraId="02A5F751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340D9546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35677775</w:t>
            </w:r>
          </w:p>
        </w:tc>
        <w:tc>
          <w:tcPr>
            <w:tcW w:w="3733" w:type="dxa"/>
          </w:tcPr>
          <w:p w14:paraId="082476C7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Sitnianska 32, Banská Bystrica</w:t>
            </w:r>
          </w:p>
        </w:tc>
      </w:tr>
      <w:tr w:rsidR="00C82A07" w:rsidRPr="00C82A07" w14:paraId="3E3D0509" w14:textId="77777777" w:rsidTr="002227C5">
        <w:trPr>
          <w:trHeight w:val="355"/>
        </w:trPr>
        <w:tc>
          <w:tcPr>
            <w:tcW w:w="4112" w:type="dxa"/>
          </w:tcPr>
          <w:p w14:paraId="21AF1E89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</w:tcPr>
          <w:p w14:paraId="56333553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35677732</w:t>
            </w:r>
          </w:p>
        </w:tc>
        <w:tc>
          <w:tcPr>
            <w:tcW w:w="3733" w:type="dxa"/>
          </w:tcPr>
          <w:p w14:paraId="05919CE7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Pieninská 27, Banská Bystrica</w:t>
            </w:r>
          </w:p>
        </w:tc>
      </w:tr>
      <w:tr w:rsidR="00C82A07" w:rsidRPr="00C82A07" w14:paraId="7548A0CA" w14:textId="77777777" w:rsidTr="002227C5">
        <w:trPr>
          <w:trHeight w:val="355"/>
        </w:trPr>
        <w:tc>
          <w:tcPr>
            <w:tcW w:w="4112" w:type="dxa"/>
          </w:tcPr>
          <w:p w14:paraId="45F7102C" w14:textId="77777777" w:rsidR="00105F08" w:rsidRPr="00C82A07" w:rsidRDefault="00105F08" w:rsidP="002227C5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Základná škola J. G. Tajovského</w:t>
            </w:r>
          </w:p>
        </w:tc>
        <w:tc>
          <w:tcPr>
            <w:tcW w:w="2126" w:type="dxa"/>
          </w:tcPr>
          <w:p w14:paraId="32344306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35677741</w:t>
            </w:r>
          </w:p>
        </w:tc>
        <w:tc>
          <w:tcPr>
            <w:tcW w:w="3733" w:type="dxa"/>
          </w:tcPr>
          <w:p w14:paraId="19FC0B42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 w:rsidRPr="00C82A07">
              <w:rPr>
                <w:sz w:val="22"/>
                <w:szCs w:val="22"/>
              </w:rPr>
              <w:t>Gaštanova</w:t>
            </w:r>
            <w:proofErr w:type="spellEnd"/>
            <w:r w:rsidRPr="00C82A07">
              <w:rPr>
                <w:sz w:val="22"/>
                <w:szCs w:val="22"/>
              </w:rPr>
              <w:t xml:space="preserve"> 12, Banská Bystrica</w:t>
            </w:r>
          </w:p>
        </w:tc>
      </w:tr>
      <w:tr w:rsidR="00C82A07" w:rsidRPr="00C82A07" w14:paraId="1056C845" w14:textId="77777777" w:rsidTr="002227C5">
        <w:trPr>
          <w:trHeight w:val="355"/>
        </w:trPr>
        <w:tc>
          <w:tcPr>
            <w:tcW w:w="4112" w:type="dxa"/>
          </w:tcPr>
          <w:p w14:paraId="7E4D5FF6" w14:textId="77777777" w:rsidR="00105F08" w:rsidRPr="00C82A07" w:rsidRDefault="00105F08" w:rsidP="002227C5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</w:tcPr>
          <w:p w14:paraId="796766DC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00039721</w:t>
            </w:r>
          </w:p>
        </w:tc>
        <w:tc>
          <w:tcPr>
            <w:tcW w:w="3733" w:type="dxa"/>
          </w:tcPr>
          <w:p w14:paraId="0EE207ED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proofErr w:type="spellStart"/>
            <w:r w:rsidRPr="00C82A07">
              <w:rPr>
                <w:sz w:val="22"/>
                <w:szCs w:val="22"/>
              </w:rPr>
              <w:t>Havranské</w:t>
            </w:r>
            <w:proofErr w:type="spellEnd"/>
            <w:r w:rsidRPr="00C82A07">
              <w:rPr>
                <w:sz w:val="22"/>
                <w:szCs w:val="22"/>
              </w:rPr>
              <w:t xml:space="preserve"> 9, Banská Bystrica</w:t>
            </w:r>
          </w:p>
        </w:tc>
      </w:tr>
      <w:tr w:rsidR="00C82A07" w:rsidRPr="00C82A07" w14:paraId="3B151DB3" w14:textId="77777777" w:rsidTr="002227C5">
        <w:trPr>
          <w:trHeight w:val="355"/>
        </w:trPr>
        <w:tc>
          <w:tcPr>
            <w:tcW w:w="4112" w:type="dxa"/>
          </w:tcPr>
          <w:p w14:paraId="6C4DC93E" w14:textId="77777777" w:rsidR="00105F08" w:rsidRPr="00C82A07" w:rsidRDefault="00105F08" w:rsidP="002227C5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Základná umelecká škola J. </w:t>
            </w:r>
            <w:proofErr w:type="spellStart"/>
            <w:r w:rsidRPr="00C82A07">
              <w:rPr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2126" w:type="dxa"/>
          </w:tcPr>
          <w:p w14:paraId="7F2E48FB" w14:textId="77777777" w:rsidR="00105F08" w:rsidRPr="00C82A07" w:rsidRDefault="00105F08" w:rsidP="002227C5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35677864</w:t>
            </w:r>
          </w:p>
        </w:tc>
        <w:tc>
          <w:tcPr>
            <w:tcW w:w="3733" w:type="dxa"/>
          </w:tcPr>
          <w:p w14:paraId="2DB2AFF5" w14:textId="77777777" w:rsidR="00105F08" w:rsidRPr="00C82A07" w:rsidRDefault="00105F08" w:rsidP="002227C5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Štefánikovo nábrežie 6, B. Bystrica</w:t>
            </w:r>
          </w:p>
        </w:tc>
      </w:tr>
    </w:tbl>
    <w:p w14:paraId="342131BF" w14:textId="77777777" w:rsidR="00105F08" w:rsidRPr="00C82A07" w:rsidRDefault="00105F08" w:rsidP="00105F08">
      <w:pPr>
        <w:pStyle w:val="Standard"/>
        <w:spacing w:line="360" w:lineRule="auto"/>
        <w:ind w:left="357" w:right="170" w:hanging="357"/>
        <w:jc w:val="center"/>
        <w:rPr>
          <w:rFonts w:asciiTheme="minorHAnsi" w:hAnsiTheme="minorHAnsi" w:cstheme="minorHAnsi"/>
          <w:b/>
          <w:sz w:val="22"/>
          <w:szCs w:val="22"/>
        </w:rPr>
      </w:pPr>
    </w:p>
    <w:bookmarkEnd w:id="0"/>
    <w:p w14:paraId="787E3E6E" w14:textId="77777777" w:rsidR="00105F08" w:rsidRPr="00C82A07" w:rsidRDefault="00105F08" w:rsidP="00105F08">
      <w:pPr>
        <w:pStyle w:val="Standard"/>
        <w:spacing w:before="120" w:after="100" w:afterAutospacing="1" w:line="360" w:lineRule="auto"/>
        <w:ind w:right="227" w:hanging="34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C82A07">
        <w:rPr>
          <w:rFonts w:asciiTheme="minorHAnsi" w:hAnsiTheme="minorHAnsi" w:cstheme="minorHAnsi"/>
          <w:b/>
          <w:sz w:val="22"/>
          <w:szCs w:val="22"/>
        </w:rPr>
        <w:t xml:space="preserve">      </w:t>
      </w:r>
      <w:r w:rsidRPr="00C82A07">
        <w:rPr>
          <w:rFonts w:cs="Times New Roman"/>
          <w:b/>
          <w:bCs/>
          <w:sz w:val="22"/>
          <w:szCs w:val="22"/>
        </w:rPr>
        <w:t>3.2  Príspevkové organizácie v zriaďovateľskej pôsobnosti účtovnej jednotky</w:t>
      </w:r>
      <w:r w:rsidRPr="00C82A07">
        <w:rPr>
          <w:rFonts w:asciiTheme="minorHAnsi" w:hAnsiTheme="minorHAnsi" w:cstheme="minorHAnsi"/>
          <w:b/>
          <w:sz w:val="22"/>
          <w:szCs w:val="22"/>
        </w:rPr>
        <w:t xml:space="preserve">  </w:t>
      </w:r>
    </w:p>
    <w:tbl>
      <w:tblPr>
        <w:tblStyle w:val="Mriekatabuky"/>
        <w:tblW w:w="0" w:type="auto"/>
        <w:tblInd w:w="-289" w:type="dxa"/>
        <w:tblLook w:val="04A0" w:firstRow="1" w:lastRow="0" w:firstColumn="1" w:lastColumn="0" w:noHBand="0" w:noVBand="1"/>
      </w:tblPr>
      <w:tblGrid>
        <w:gridCol w:w="3970"/>
        <w:gridCol w:w="1701"/>
        <w:gridCol w:w="4252"/>
      </w:tblGrid>
      <w:tr w:rsidR="00C82A07" w:rsidRPr="00C82A07" w14:paraId="4D224F74" w14:textId="77777777" w:rsidTr="002227C5">
        <w:trPr>
          <w:trHeight w:val="431"/>
        </w:trPr>
        <w:tc>
          <w:tcPr>
            <w:tcW w:w="3970" w:type="dxa"/>
          </w:tcPr>
          <w:p w14:paraId="1E2DFE32" w14:textId="77777777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1701" w:type="dxa"/>
          </w:tcPr>
          <w:p w14:paraId="657D7DEF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00183075</w:t>
            </w:r>
          </w:p>
        </w:tc>
        <w:tc>
          <w:tcPr>
            <w:tcW w:w="4252" w:type="dxa"/>
          </w:tcPr>
          <w:p w14:paraId="1A551564" w14:textId="77777777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Švermova 45, B. Bystrica</w:t>
            </w:r>
          </w:p>
        </w:tc>
      </w:tr>
      <w:tr w:rsidR="00C82A07" w:rsidRPr="00C82A07" w14:paraId="414C043C" w14:textId="77777777" w:rsidTr="002227C5">
        <w:tc>
          <w:tcPr>
            <w:tcW w:w="3970" w:type="dxa"/>
          </w:tcPr>
          <w:p w14:paraId="384F02D6" w14:textId="77777777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1701" w:type="dxa"/>
          </w:tcPr>
          <w:p w14:paraId="4A2CA295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00518476</w:t>
            </w:r>
          </w:p>
        </w:tc>
        <w:tc>
          <w:tcPr>
            <w:tcW w:w="4252" w:type="dxa"/>
          </w:tcPr>
          <w:p w14:paraId="2D661BFA" w14:textId="77777777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Československej armády 26, B. Bystrica nevyvíja činnosť</w:t>
            </w:r>
          </w:p>
        </w:tc>
      </w:tr>
    </w:tbl>
    <w:p w14:paraId="1C4B5767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1164C996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5A3D0D21" w14:textId="77777777" w:rsidR="005A435E" w:rsidRDefault="005A435E" w:rsidP="00105F08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</w:p>
    <w:p w14:paraId="6CA6705F" w14:textId="77777777" w:rsidR="00E90C28" w:rsidRPr="00C82A07" w:rsidRDefault="00E90C28" w:rsidP="00105F08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</w:p>
    <w:p w14:paraId="629637B0" w14:textId="3AE0B99A" w:rsidR="00105F08" w:rsidRPr="00C82A07" w:rsidRDefault="00105F08" w:rsidP="00105F08">
      <w:pPr>
        <w:pStyle w:val="Standard"/>
        <w:spacing w:line="360" w:lineRule="auto"/>
        <w:ind w:left="-142" w:firstLine="142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3.3   Obchodné spoločnosti v zakladateľskej pôsobnosti a s majetkovou účasťou Mesta </w:t>
      </w:r>
    </w:p>
    <w:p w14:paraId="37E33D9E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       Banská Bystrica  </w:t>
      </w:r>
    </w:p>
    <w:p w14:paraId="23BFB8B5" w14:textId="77777777" w:rsidR="00105F08" w:rsidRPr="00C82A07" w:rsidRDefault="00105F08" w:rsidP="00105F08">
      <w:pPr>
        <w:pStyle w:val="Standard"/>
        <w:spacing w:line="360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9923" w:type="dxa"/>
        <w:tblInd w:w="-289" w:type="dxa"/>
        <w:tblLook w:val="04A0" w:firstRow="1" w:lastRow="0" w:firstColumn="1" w:lastColumn="0" w:noHBand="0" w:noVBand="1"/>
      </w:tblPr>
      <w:tblGrid>
        <w:gridCol w:w="3828"/>
        <w:gridCol w:w="1276"/>
        <w:gridCol w:w="3969"/>
        <w:gridCol w:w="850"/>
      </w:tblGrid>
      <w:tr w:rsidR="00C82A07" w:rsidRPr="00C82A07" w14:paraId="76D871E7" w14:textId="77777777" w:rsidTr="002227C5">
        <w:trPr>
          <w:trHeight w:val="521"/>
        </w:trPr>
        <w:tc>
          <w:tcPr>
            <w:tcW w:w="3828" w:type="dxa"/>
          </w:tcPr>
          <w:p w14:paraId="0D1DB739" w14:textId="77777777" w:rsidR="00105F08" w:rsidRPr="00C82A07" w:rsidRDefault="00105F08" w:rsidP="002227C5">
            <w:pPr>
              <w:pStyle w:val="Standard"/>
              <w:spacing w:line="360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1276" w:type="dxa"/>
          </w:tcPr>
          <w:p w14:paraId="480AB36A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969" w:type="dxa"/>
          </w:tcPr>
          <w:p w14:paraId="5D91BBB4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850" w:type="dxa"/>
          </w:tcPr>
          <w:p w14:paraId="3ADACC32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C82A07" w:rsidRPr="00C82A07" w14:paraId="0E0D24B3" w14:textId="77777777" w:rsidTr="002227C5">
        <w:tc>
          <w:tcPr>
            <w:tcW w:w="3828" w:type="dxa"/>
          </w:tcPr>
          <w:p w14:paraId="68969FA7" w14:textId="77777777" w:rsidR="00105F08" w:rsidRPr="00C82A07" w:rsidRDefault="00105F08" w:rsidP="003707EA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1276" w:type="dxa"/>
          </w:tcPr>
          <w:p w14:paraId="7577C9DE" w14:textId="77777777" w:rsidR="00105F08" w:rsidRPr="00C82A07" w:rsidRDefault="00105F08" w:rsidP="002227C5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36039225</w:t>
            </w:r>
          </w:p>
        </w:tc>
        <w:tc>
          <w:tcPr>
            <w:tcW w:w="3969" w:type="dxa"/>
          </w:tcPr>
          <w:p w14:paraId="0F8841B0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Československej armády 26, B. Bystrica</w:t>
            </w:r>
          </w:p>
        </w:tc>
        <w:tc>
          <w:tcPr>
            <w:tcW w:w="850" w:type="dxa"/>
          </w:tcPr>
          <w:p w14:paraId="794CB01C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100</w:t>
            </w:r>
          </w:p>
        </w:tc>
      </w:tr>
      <w:tr w:rsidR="00C82A07" w:rsidRPr="00C82A07" w14:paraId="13A9F0AA" w14:textId="77777777" w:rsidTr="002227C5">
        <w:trPr>
          <w:trHeight w:val="411"/>
        </w:trPr>
        <w:tc>
          <w:tcPr>
            <w:tcW w:w="3828" w:type="dxa"/>
          </w:tcPr>
          <w:p w14:paraId="2945AAB0" w14:textId="77777777" w:rsidR="00105F08" w:rsidRPr="00C82A07" w:rsidRDefault="00105F08" w:rsidP="003707EA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Mestské lesy Banská   Bystrica,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6" w:type="dxa"/>
          </w:tcPr>
          <w:p w14:paraId="70B1FC99" w14:textId="77777777" w:rsidR="00105F08" w:rsidRPr="00C82A07" w:rsidRDefault="00105F08" w:rsidP="002227C5">
            <w:pPr>
              <w:pStyle w:val="Standard"/>
              <w:spacing w:line="360" w:lineRule="auto"/>
              <w:jc w:val="both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31642365</w:t>
            </w:r>
          </w:p>
        </w:tc>
        <w:tc>
          <w:tcPr>
            <w:tcW w:w="3969" w:type="dxa"/>
          </w:tcPr>
          <w:p w14:paraId="7734718A" w14:textId="4831DC01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Dolný Harmanec 51, Dolný Harmanec</w:t>
            </w:r>
          </w:p>
        </w:tc>
        <w:tc>
          <w:tcPr>
            <w:tcW w:w="850" w:type="dxa"/>
          </w:tcPr>
          <w:p w14:paraId="31F4B3FE" w14:textId="77777777" w:rsidR="00105F08" w:rsidRPr="00C82A07" w:rsidRDefault="00105F08" w:rsidP="002227C5">
            <w:pPr>
              <w:pStyle w:val="Standard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100</w:t>
            </w:r>
          </w:p>
        </w:tc>
      </w:tr>
    </w:tbl>
    <w:p w14:paraId="798277FB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</w:p>
    <w:p w14:paraId="1D41CA4D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3.4  Účtovné jednotky, v ktorých má konsolidujúca účtovná jednotka podiel, ale nespĺňajú podmienky</w:t>
      </w:r>
    </w:p>
    <w:p w14:paraId="7FFAB805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  zahrnutia do konsolidovaného celku (v súlade s § 22 zákona o účtovníctve) spolu s uvedením dôvodu</w:t>
      </w:r>
    </w:p>
    <w:p w14:paraId="5072A608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 nezahrnutia do konsolidovanej účtovnej závierky    </w:t>
      </w:r>
    </w:p>
    <w:tbl>
      <w:tblPr>
        <w:tblpPr w:leftFromText="141" w:rightFromText="141" w:vertAnchor="text" w:horzAnchor="margin" w:tblpX="-289" w:tblpY="203"/>
        <w:tblW w:w="103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7"/>
        <w:gridCol w:w="1270"/>
        <w:gridCol w:w="3266"/>
        <w:gridCol w:w="1276"/>
      </w:tblGrid>
      <w:tr w:rsidR="00C82A07" w:rsidRPr="00C82A07" w14:paraId="0770EBE1" w14:textId="77777777" w:rsidTr="002227C5">
        <w:trPr>
          <w:trHeight w:val="5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85174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9B319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88566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6030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C82A07" w:rsidRPr="00C82A07" w14:paraId="622200FC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5D36F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Dom kultúry BB,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D01BE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55023410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8CD9D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Československej armády 26, Banská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AF9E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50</w:t>
            </w:r>
          </w:p>
        </w:tc>
      </w:tr>
      <w:tr w:rsidR="00C82A07" w:rsidRPr="00C82A07" w14:paraId="460AF802" w14:textId="77777777" w:rsidTr="002227C5">
        <w:trPr>
          <w:trHeight w:val="250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CB36A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Dopravný podnik mesta Banská Bystrica,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BCA9E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36016411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8D276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Kremnička 53,  Banská Bystrica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EC225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48,98</w:t>
            </w:r>
          </w:p>
        </w:tc>
      </w:tr>
      <w:tr w:rsidR="00C82A07" w:rsidRPr="00C82A07" w14:paraId="1027D541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93427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STEFE Banská Bystrica,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28454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36024473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B3AEB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Zvolenská cesta 1, B. Bystrica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03041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34</w:t>
            </w:r>
          </w:p>
        </w:tc>
      </w:tr>
      <w:tr w:rsidR="00C82A07" w:rsidRPr="00C82A07" w14:paraId="4118F015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2CD575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BB -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, a.s.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5E835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44072031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A1903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Svoradova 1, Bratislava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672D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40</w:t>
            </w:r>
          </w:p>
        </w:tc>
      </w:tr>
      <w:tr w:rsidR="00C82A07" w:rsidRPr="00C82A07" w14:paraId="192B5715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F1B16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BIC Banská Bystrica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F0371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31609465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3E7FC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C82A07">
              <w:rPr>
                <w:rFonts w:cs="Times New Roman"/>
                <w:sz w:val="22"/>
                <w:szCs w:val="22"/>
              </w:rPr>
              <w:t>Rudohorská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 xml:space="preserve"> 33,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77189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14,42</w:t>
            </w:r>
          </w:p>
        </w:tc>
      </w:tr>
      <w:tr w:rsidR="00C82A07" w:rsidRPr="00C82A07" w14:paraId="0C6B9A8D" w14:textId="77777777" w:rsidTr="002227C5">
        <w:trPr>
          <w:trHeight w:val="239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890F4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Stredoslovenská vodárenská spoločnosť, a.s. BB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DAFB0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36056006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9E4FB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Partizánska cesta 5,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B.Bystrica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3658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10,77</w:t>
            </w:r>
          </w:p>
        </w:tc>
      </w:tr>
      <w:tr w:rsidR="00C82A07" w:rsidRPr="00C82A07" w14:paraId="7B401159" w14:textId="77777777" w:rsidTr="002227C5">
        <w:trPr>
          <w:trHeight w:val="250"/>
        </w:trPr>
        <w:tc>
          <w:tcPr>
            <w:tcW w:w="45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4B8C4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C82A07">
              <w:rPr>
                <w:rFonts w:cs="Times New Roman"/>
                <w:sz w:val="22"/>
                <w:szCs w:val="22"/>
              </w:rPr>
              <w:t>Zolka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 xml:space="preserve"> Zvolen,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0EAC2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36758256</w:t>
            </w:r>
          </w:p>
        </w:tc>
        <w:tc>
          <w:tcPr>
            <w:tcW w:w="3266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AC6C0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Námestie SNP 3, Zvolen 10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7AF62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10</w:t>
            </w:r>
          </w:p>
        </w:tc>
      </w:tr>
    </w:tbl>
    <w:p w14:paraId="63E67FDC" w14:textId="77777777" w:rsidR="00105F08" w:rsidRPr="00C82A07" w:rsidRDefault="00105F08" w:rsidP="00105F08">
      <w:pPr>
        <w:pStyle w:val="Standard"/>
        <w:spacing w:line="360" w:lineRule="auto"/>
        <w:ind w:left="851" w:hanging="851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p w14:paraId="47B5A999" w14:textId="77777777" w:rsidR="005A435E" w:rsidRPr="00C82A07" w:rsidRDefault="00105F08" w:rsidP="005A435E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</w:t>
      </w:r>
      <w:r w:rsidRPr="00C82A07">
        <w:rPr>
          <w:rFonts w:cs="Times New Roman"/>
          <w:b/>
          <w:sz w:val="22"/>
          <w:szCs w:val="22"/>
        </w:rPr>
        <w:t>4. Zmena konsolidovaného celku</w:t>
      </w:r>
    </w:p>
    <w:p w14:paraId="3B69A013" w14:textId="3BD1F6FE" w:rsidR="005A435E" w:rsidRPr="00C82A07" w:rsidRDefault="005A435E" w:rsidP="005A435E">
      <w:pPr>
        <w:pStyle w:val="Standard"/>
        <w:spacing w:line="360" w:lineRule="auto"/>
        <w:ind w:left="851" w:hanging="851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</w:t>
      </w:r>
      <w:r w:rsidR="00105F08" w:rsidRPr="00C82A07">
        <w:rPr>
          <w:rFonts w:cs="Times New Roman"/>
          <w:sz w:val="22"/>
          <w:szCs w:val="22"/>
        </w:rPr>
        <w:t xml:space="preserve">V priebehu účtovného obdobia od 1. januára 2024 do  31.12.2024 nedošlo k zmenám v štruktúre  </w:t>
      </w:r>
    </w:p>
    <w:p w14:paraId="29B0738A" w14:textId="149A00EA" w:rsidR="00105F08" w:rsidRPr="00C82A07" w:rsidRDefault="005A435E" w:rsidP="005A435E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</w:t>
      </w:r>
      <w:r w:rsidR="00105F08" w:rsidRPr="00C82A07">
        <w:rPr>
          <w:rFonts w:cs="Times New Roman"/>
          <w:sz w:val="22"/>
          <w:szCs w:val="22"/>
        </w:rPr>
        <w:t>konsolidovaného celku Mesta Banská Bystrica.</w:t>
      </w:r>
      <w:r w:rsidR="00105F08" w:rsidRPr="00C82A07">
        <w:rPr>
          <w:rFonts w:cs="Times New Roman"/>
          <w:bCs/>
          <w:sz w:val="22"/>
          <w:szCs w:val="22"/>
        </w:rPr>
        <w:t xml:space="preserve"> </w:t>
      </w:r>
    </w:p>
    <w:p w14:paraId="714D4F1E" w14:textId="77777777" w:rsidR="00105F08" w:rsidRPr="00C82A07" w:rsidRDefault="00105F08" w:rsidP="00105F08">
      <w:pPr>
        <w:pStyle w:val="Standard"/>
        <w:spacing w:line="360" w:lineRule="auto"/>
        <w:ind w:right="227"/>
        <w:rPr>
          <w:rFonts w:cs="Times New Roman"/>
          <w:b/>
          <w:sz w:val="22"/>
          <w:szCs w:val="22"/>
        </w:rPr>
      </w:pPr>
    </w:p>
    <w:p w14:paraId="3DE137DF" w14:textId="77777777" w:rsidR="00105F08" w:rsidRPr="00C82A07" w:rsidRDefault="00105F08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5. Informácie o zamestnancoch konsolidovaného celku</w:t>
      </w:r>
    </w:p>
    <w:tbl>
      <w:tblPr>
        <w:tblW w:w="97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995"/>
      </w:tblGrid>
      <w:tr w:rsidR="00C82A07" w:rsidRPr="00C82A07" w14:paraId="7C19A5B8" w14:textId="77777777" w:rsidTr="002227C5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9372A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Priemerný počet zamestnancov konsolidovaného celku počas účtovného obdobia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5EEDF" w14:textId="724D28A2" w:rsidR="00105F08" w:rsidRPr="00C82A07" w:rsidRDefault="00580820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2 040,31</w:t>
            </w:r>
          </w:p>
        </w:tc>
      </w:tr>
      <w:tr w:rsidR="00C82A07" w:rsidRPr="00C82A07" w14:paraId="36993290" w14:textId="77777777" w:rsidTr="002227C5">
        <w:trPr>
          <w:trHeight w:val="26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77355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Z toho počet riadiacich zamestnancov</w:t>
            </w:r>
          </w:p>
        </w:tc>
        <w:tc>
          <w:tcPr>
            <w:tcW w:w="4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08EDE" w14:textId="0C3A8988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17</w:t>
            </w:r>
            <w:r w:rsidR="00580820">
              <w:rPr>
                <w:rFonts w:cs="Times New Roman"/>
                <w:bCs/>
                <w:sz w:val="22"/>
                <w:szCs w:val="22"/>
              </w:rPr>
              <w:t>1</w:t>
            </w:r>
          </w:p>
          <w:p w14:paraId="7445D8C0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2E359F0C" w14:textId="77777777" w:rsidR="00105F08" w:rsidRPr="00C82A07" w:rsidRDefault="00105F08" w:rsidP="00105F08">
      <w:pPr>
        <w:pStyle w:val="Standard"/>
        <w:spacing w:line="360" w:lineRule="auto"/>
        <w:ind w:right="227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</w:t>
      </w:r>
    </w:p>
    <w:p w14:paraId="704DC84C" w14:textId="77777777" w:rsidR="005A435E" w:rsidRPr="00C82A07" w:rsidRDefault="005A435E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</w:p>
    <w:p w14:paraId="5F40ECAD" w14:textId="77777777" w:rsidR="005A435E" w:rsidRPr="00C82A07" w:rsidRDefault="005A435E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</w:p>
    <w:p w14:paraId="5A2355F1" w14:textId="0F70F5F6" w:rsidR="00105F08" w:rsidRPr="00C82A07" w:rsidRDefault="00105F08" w:rsidP="00105F08">
      <w:pPr>
        <w:pStyle w:val="Standard"/>
        <w:spacing w:after="100" w:afterAutospacing="1" w:line="360" w:lineRule="auto"/>
        <w:ind w:right="227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5. 1 Počet zamestnancov konsolidujúceho celku počas účtovného obdobia 202</w:t>
      </w:r>
      <w:r w:rsidR="00E90C28">
        <w:rPr>
          <w:rFonts w:cs="Times New Roman"/>
          <w:b/>
          <w:sz w:val="22"/>
          <w:szCs w:val="22"/>
        </w:rPr>
        <w:t>4</w:t>
      </w:r>
      <w:r w:rsidRPr="00C82A07">
        <w:rPr>
          <w:rFonts w:cs="Times New Roman"/>
          <w:b/>
          <w:sz w:val="22"/>
          <w:szCs w:val="22"/>
        </w:rPr>
        <w:t xml:space="preserve">  v  tabuľke: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3484"/>
        <w:gridCol w:w="3315"/>
        <w:gridCol w:w="2977"/>
      </w:tblGrid>
      <w:tr w:rsidR="00C82A07" w:rsidRPr="00C82A07" w14:paraId="56F88080" w14:textId="77777777" w:rsidTr="002227C5">
        <w:tc>
          <w:tcPr>
            <w:tcW w:w="3484" w:type="dxa"/>
          </w:tcPr>
          <w:p w14:paraId="18A4DC70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bCs/>
                <w:sz w:val="22"/>
                <w:szCs w:val="22"/>
              </w:rPr>
              <w:t>Názov konsolidovanej účtovnej         jednotky</w:t>
            </w:r>
          </w:p>
        </w:tc>
        <w:tc>
          <w:tcPr>
            <w:tcW w:w="3315" w:type="dxa"/>
          </w:tcPr>
          <w:p w14:paraId="07A97F05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2977" w:type="dxa"/>
          </w:tcPr>
          <w:p w14:paraId="0C7A9D7D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b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bCs/>
                <w:sz w:val="22"/>
                <w:szCs w:val="22"/>
              </w:rPr>
              <w:t>Z toho riadiaci zamestnanci</w:t>
            </w:r>
          </w:p>
        </w:tc>
      </w:tr>
      <w:tr w:rsidR="00C82A07" w:rsidRPr="00C82A07" w14:paraId="498B4388" w14:textId="77777777" w:rsidTr="002227C5">
        <w:tc>
          <w:tcPr>
            <w:tcW w:w="3484" w:type="dxa"/>
          </w:tcPr>
          <w:p w14:paraId="1666A244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ind w:left="-12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Mesto Banská Bystrica</w:t>
            </w:r>
          </w:p>
        </w:tc>
        <w:tc>
          <w:tcPr>
            <w:tcW w:w="3315" w:type="dxa"/>
          </w:tcPr>
          <w:p w14:paraId="7A6BD687" w14:textId="152A3D9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1 </w:t>
            </w:r>
            <w:r w:rsidR="00E90C28">
              <w:rPr>
                <w:rFonts w:cs="Times New Roman"/>
                <w:sz w:val="22"/>
                <w:szCs w:val="22"/>
              </w:rPr>
              <w:t>033</w:t>
            </w:r>
          </w:p>
        </w:tc>
        <w:tc>
          <w:tcPr>
            <w:tcW w:w="2977" w:type="dxa"/>
          </w:tcPr>
          <w:p w14:paraId="1611F25B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103</w:t>
            </w:r>
          </w:p>
        </w:tc>
      </w:tr>
      <w:tr w:rsidR="00C82A07" w:rsidRPr="00C82A07" w14:paraId="68BFA440" w14:textId="77777777" w:rsidTr="002227C5">
        <w:tc>
          <w:tcPr>
            <w:tcW w:w="3484" w:type="dxa"/>
          </w:tcPr>
          <w:p w14:paraId="7EAA9444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ind w:left="-12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MBB, a.s. Banská Bystrica</w:t>
            </w:r>
          </w:p>
        </w:tc>
        <w:tc>
          <w:tcPr>
            <w:tcW w:w="3315" w:type="dxa"/>
          </w:tcPr>
          <w:p w14:paraId="7106E910" w14:textId="7F379D69" w:rsidR="00105F08" w:rsidRPr="00C82A07" w:rsidRDefault="00580820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41</w:t>
            </w:r>
          </w:p>
        </w:tc>
        <w:tc>
          <w:tcPr>
            <w:tcW w:w="2977" w:type="dxa"/>
          </w:tcPr>
          <w:p w14:paraId="31280E76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C82A07" w:rsidRPr="00C82A07" w14:paraId="513DF4C6" w14:textId="77777777" w:rsidTr="002227C5">
        <w:tc>
          <w:tcPr>
            <w:tcW w:w="3484" w:type="dxa"/>
          </w:tcPr>
          <w:p w14:paraId="1B0D0DDC" w14:textId="77777777" w:rsidR="00105F08" w:rsidRPr="00C82A07" w:rsidRDefault="00105F08" w:rsidP="002227C5">
            <w:pPr>
              <w:pStyle w:val="Standard"/>
              <w:spacing w:line="360" w:lineRule="auto"/>
              <w:ind w:left="-109"/>
              <w:jc w:val="both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Mestské lesy Banská  Bystrica,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3315" w:type="dxa"/>
          </w:tcPr>
          <w:p w14:paraId="5ED965E5" w14:textId="35B71498" w:rsidR="00105F08" w:rsidRPr="00C82A07" w:rsidRDefault="00105F08" w:rsidP="002227C5">
            <w:pPr>
              <w:pStyle w:val="Standard"/>
              <w:tabs>
                <w:tab w:val="left" w:pos="567"/>
                <w:tab w:val="left" w:pos="1245"/>
                <w:tab w:val="center" w:pos="1396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1</w:t>
            </w:r>
            <w:r w:rsidR="000953B2" w:rsidRPr="00C82A07">
              <w:rPr>
                <w:rFonts w:cs="Times New Roman"/>
                <w:sz w:val="22"/>
                <w:szCs w:val="22"/>
              </w:rPr>
              <w:t>4</w:t>
            </w:r>
          </w:p>
        </w:tc>
        <w:tc>
          <w:tcPr>
            <w:tcW w:w="2977" w:type="dxa"/>
          </w:tcPr>
          <w:p w14:paraId="5526EC24" w14:textId="430CA309" w:rsidR="00105F08" w:rsidRPr="00C82A07" w:rsidRDefault="00364709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C82A07" w:rsidRPr="00C82A07" w14:paraId="1F3DB94C" w14:textId="77777777" w:rsidTr="002227C5">
        <w:tc>
          <w:tcPr>
            <w:tcW w:w="3484" w:type="dxa"/>
          </w:tcPr>
          <w:p w14:paraId="50E425A6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ind w:hanging="12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315" w:type="dxa"/>
          </w:tcPr>
          <w:p w14:paraId="5B85235A" w14:textId="4F60168A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102,9</w:t>
            </w:r>
          </w:p>
        </w:tc>
        <w:tc>
          <w:tcPr>
            <w:tcW w:w="2977" w:type="dxa"/>
          </w:tcPr>
          <w:p w14:paraId="1DAA0991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C82A07" w:rsidRPr="00C82A07" w14:paraId="34AD3ECC" w14:textId="77777777" w:rsidTr="002227C5">
        <w:tc>
          <w:tcPr>
            <w:tcW w:w="3484" w:type="dxa"/>
          </w:tcPr>
          <w:p w14:paraId="1DFA663D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ZŠ s MŠ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3315" w:type="dxa"/>
          </w:tcPr>
          <w:p w14:paraId="2A30EC88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59,79</w:t>
            </w:r>
          </w:p>
        </w:tc>
        <w:tc>
          <w:tcPr>
            <w:tcW w:w="2977" w:type="dxa"/>
          </w:tcPr>
          <w:p w14:paraId="31EEE3FD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C82A07" w:rsidRPr="00C82A07" w14:paraId="7254D351" w14:textId="77777777" w:rsidTr="002227C5">
        <w:tc>
          <w:tcPr>
            <w:tcW w:w="3484" w:type="dxa"/>
          </w:tcPr>
          <w:p w14:paraId="754EE26F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Golianova</w:t>
            </w:r>
          </w:p>
        </w:tc>
        <w:tc>
          <w:tcPr>
            <w:tcW w:w="3315" w:type="dxa"/>
          </w:tcPr>
          <w:p w14:paraId="6E51C3B8" w14:textId="2EA1D7A0" w:rsidR="00105F08" w:rsidRPr="00C82A07" w:rsidRDefault="000953B2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80,33</w:t>
            </w:r>
          </w:p>
        </w:tc>
        <w:tc>
          <w:tcPr>
            <w:tcW w:w="2977" w:type="dxa"/>
          </w:tcPr>
          <w:p w14:paraId="51CE4C60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C82A07" w:rsidRPr="00C82A07" w14:paraId="347B1E77" w14:textId="77777777" w:rsidTr="002227C5">
        <w:tc>
          <w:tcPr>
            <w:tcW w:w="3484" w:type="dxa"/>
          </w:tcPr>
          <w:p w14:paraId="3B3BBF77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ZŠ JGT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Gaštanova</w:t>
            </w:r>
            <w:proofErr w:type="spellEnd"/>
          </w:p>
        </w:tc>
        <w:tc>
          <w:tcPr>
            <w:tcW w:w="3315" w:type="dxa"/>
          </w:tcPr>
          <w:p w14:paraId="7E2D0793" w14:textId="1F3B9A8F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50</w:t>
            </w:r>
            <w:r w:rsidR="00E90C28">
              <w:rPr>
                <w:rFonts w:cs="Times New Roman"/>
                <w:sz w:val="22"/>
                <w:szCs w:val="22"/>
              </w:rPr>
              <w:t>,1</w:t>
            </w:r>
          </w:p>
        </w:tc>
        <w:tc>
          <w:tcPr>
            <w:tcW w:w="2977" w:type="dxa"/>
          </w:tcPr>
          <w:p w14:paraId="2088A052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</w:t>
            </w:r>
          </w:p>
        </w:tc>
      </w:tr>
      <w:tr w:rsidR="00C82A07" w:rsidRPr="00C82A07" w14:paraId="162DE511" w14:textId="77777777" w:rsidTr="002227C5">
        <w:tc>
          <w:tcPr>
            <w:tcW w:w="3484" w:type="dxa"/>
          </w:tcPr>
          <w:p w14:paraId="724C894E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ZŠ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Tr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. SNP</w:t>
            </w:r>
          </w:p>
        </w:tc>
        <w:tc>
          <w:tcPr>
            <w:tcW w:w="3315" w:type="dxa"/>
          </w:tcPr>
          <w:p w14:paraId="7D3C5983" w14:textId="120CC31D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64,83</w:t>
            </w:r>
          </w:p>
        </w:tc>
        <w:tc>
          <w:tcPr>
            <w:tcW w:w="2977" w:type="dxa"/>
          </w:tcPr>
          <w:p w14:paraId="0F42F140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C82A07" w:rsidRPr="00C82A07" w14:paraId="0DA5E31B" w14:textId="77777777" w:rsidTr="002227C5">
        <w:tc>
          <w:tcPr>
            <w:tcW w:w="3484" w:type="dxa"/>
          </w:tcPr>
          <w:p w14:paraId="79B97538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ZŠ SVV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Skuteckého</w:t>
            </w:r>
            <w:proofErr w:type="spellEnd"/>
          </w:p>
        </w:tc>
        <w:tc>
          <w:tcPr>
            <w:tcW w:w="3315" w:type="dxa"/>
          </w:tcPr>
          <w:p w14:paraId="5AD2E073" w14:textId="4D3D2B1D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60,66</w:t>
            </w:r>
          </w:p>
        </w:tc>
        <w:tc>
          <w:tcPr>
            <w:tcW w:w="2977" w:type="dxa"/>
          </w:tcPr>
          <w:p w14:paraId="66F98666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C82A07" w:rsidRPr="00C82A07" w14:paraId="4D8C6B65" w14:textId="77777777" w:rsidTr="002227C5">
        <w:tc>
          <w:tcPr>
            <w:tcW w:w="3484" w:type="dxa"/>
          </w:tcPr>
          <w:p w14:paraId="30063370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Pieninská</w:t>
            </w:r>
          </w:p>
        </w:tc>
        <w:tc>
          <w:tcPr>
            <w:tcW w:w="3315" w:type="dxa"/>
          </w:tcPr>
          <w:p w14:paraId="78F0251A" w14:textId="29B65BBD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53,64</w:t>
            </w:r>
          </w:p>
        </w:tc>
        <w:tc>
          <w:tcPr>
            <w:tcW w:w="2977" w:type="dxa"/>
          </w:tcPr>
          <w:p w14:paraId="2FCC5959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C82A07" w:rsidRPr="00C82A07" w14:paraId="6D0054AF" w14:textId="77777777" w:rsidTr="002227C5">
        <w:tc>
          <w:tcPr>
            <w:tcW w:w="3484" w:type="dxa"/>
          </w:tcPr>
          <w:p w14:paraId="1F00E726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Ďumbierska</w:t>
            </w:r>
          </w:p>
        </w:tc>
        <w:tc>
          <w:tcPr>
            <w:tcW w:w="3315" w:type="dxa"/>
          </w:tcPr>
          <w:p w14:paraId="00B04E09" w14:textId="621E7FED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85,19</w:t>
            </w:r>
          </w:p>
        </w:tc>
        <w:tc>
          <w:tcPr>
            <w:tcW w:w="2977" w:type="dxa"/>
          </w:tcPr>
          <w:p w14:paraId="06AE6FB6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C82A07" w:rsidRPr="00C82A07" w14:paraId="18A426B7" w14:textId="77777777" w:rsidTr="002227C5">
        <w:tc>
          <w:tcPr>
            <w:tcW w:w="3484" w:type="dxa"/>
          </w:tcPr>
          <w:p w14:paraId="40BDB26D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Sitnianska</w:t>
            </w:r>
          </w:p>
        </w:tc>
        <w:tc>
          <w:tcPr>
            <w:tcW w:w="3315" w:type="dxa"/>
          </w:tcPr>
          <w:p w14:paraId="4872D098" w14:textId="121E27B5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75,70</w:t>
            </w:r>
          </w:p>
        </w:tc>
        <w:tc>
          <w:tcPr>
            <w:tcW w:w="2977" w:type="dxa"/>
          </w:tcPr>
          <w:p w14:paraId="77B93E9E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</w:t>
            </w:r>
          </w:p>
        </w:tc>
      </w:tr>
      <w:tr w:rsidR="00C82A07" w:rsidRPr="00C82A07" w14:paraId="0EA6C1E8" w14:textId="77777777" w:rsidTr="002227C5">
        <w:tc>
          <w:tcPr>
            <w:tcW w:w="3484" w:type="dxa"/>
          </w:tcPr>
          <w:p w14:paraId="6C6E02EF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Moskovská</w:t>
            </w:r>
          </w:p>
        </w:tc>
        <w:tc>
          <w:tcPr>
            <w:tcW w:w="3315" w:type="dxa"/>
          </w:tcPr>
          <w:p w14:paraId="53737D77" w14:textId="65EAD2C3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77,06</w:t>
            </w:r>
          </w:p>
        </w:tc>
        <w:tc>
          <w:tcPr>
            <w:tcW w:w="2977" w:type="dxa"/>
          </w:tcPr>
          <w:p w14:paraId="10A114C7" w14:textId="4BF6C92E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</w:t>
            </w:r>
          </w:p>
        </w:tc>
      </w:tr>
      <w:tr w:rsidR="00C82A07" w:rsidRPr="00C82A07" w14:paraId="0CD4F5CA" w14:textId="77777777" w:rsidTr="002227C5">
        <w:trPr>
          <w:trHeight w:val="171"/>
        </w:trPr>
        <w:tc>
          <w:tcPr>
            <w:tcW w:w="3484" w:type="dxa"/>
          </w:tcPr>
          <w:p w14:paraId="2E6989D2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a MŠ Radvanská</w:t>
            </w:r>
          </w:p>
        </w:tc>
        <w:tc>
          <w:tcPr>
            <w:tcW w:w="3315" w:type="dxa"/>
          </w:tcPr>
          <w:p w14:paraId="21D8FB08" w14:textId="53544BDF" w:rsidR="00105F08" w:rsidRPr="00C82A07" w:rsidRDefault="00364709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94,02</w:t>
            </w:r>
          </w:p>
        </w:tc>
        <w:tc>
          <w:tcPr>
            <w:tcW w:w="2977" w:type="dxa"/>
          </w:tcPr>
          <w:p w14:paraId="1C232F29" w14:textId="5216BC06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</w:t>
            </w:r>
          </w:p>
        </w:tc>
      </w:tr>
      <w:tr w:rsidR="00C82A07" w:rsidRPr="00C82A07" w14:paraId="6190A09F" w14:textId="77777777" w:rsidTr="002227C5">
        <w:tc>
          <w:tcPr>
            <w:tcW w:w="3484" w:type="dxa"/>
          </w:tcPr>
          <w:p w14:paraId="60E5FB35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ZŠ Spojová</w:t>
            </w:r>
          </w:p>
        </w:tc>
        <w:tc>
          <w:tcPr>
            <w:tcW w:w="3315" w:type="dxa"/>
          </w:tcPr>
          <w:p w14:paraId="71E2FC43" w14:textId="673B1980" w:rsidR="00105F08" w:rsidRPr="00C82A07" w:rsidRDefault="00E90C2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93,95</w:t>
            </w:r>
          </w:p>
        </w:tc>
        <w:tc>
          <w:tcPr>
            <w:tcW w:w="2977" w:type="dxa"/>
          </w:tcPr>
          <w:p w14:paraId="2BF498A4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6</w:t>
            </w:r>
          </w:p>
        </w:tc>
      </w:tr>
      <w:tr w:rsidR="00C82A07" w:rsidRPr="00C82A07" w14:paraId="3CA39070" w14:textId="77777777" w:rsidTr="002227C5">
        <w:tc>
          <w:tcPr>
            <w:tcW w:w="3484" w:type="dxa"/>
          </w:tcPr>
          <w:p w14:paraId="046ED3D3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315" w:type="dxa"/>
          </w:tcPr>
          <w:p w14:paraId="2AC0F3E2" w14:textId="614E35FD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9,4</w:t>
            </w:r>
            <w:r w:rsidR="00E90C28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2977" w:type="dxa"/>
          </w:tcPr>
          <w:p w14:paraId="475901B6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2</w:t>
            </w:r>
          </w:p>
        </w:tc>
      </w:tr>
      <w:tr w:rsidR="00105F08" w:rsidRPr="00C82A07" w14:paraId="358EA1A8" w14:textId="77777777" w:rsidTr="002227C5">
        <w:tc>
          <w:tcPr>
            <w:tcW w:w="3484" w:type="dxa"/>
          </w:tcPr>
          <w:p w14:paraId="69E8F30C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Základná umelecká škola J.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3315" w:type="dxa"/>
          </w:tcPr>
          <w:p w14:paraId="28C115D0" w14:textId="7B7E382B" w:rsidR="00105F08" w:rsidRPr="00C82A07" w:rsidRDefault="00364709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88</w:t>
            </w:r>
          </w:p>
        </w:tc>
        <w:tc>
          <w:tcPr>
            <w:tcW w:w="2977" w:type="dxa"/>
          </w:tcPr>
          <w:p w14:paraId="126E891C" w14:textId="77777777" w:rsidR="00105F08" w:rsidRPr="00C82A07" w:rsidRDefault="00105F08" w:rsidP="002227C5">
            <w:pPr>
              <w:pStyle w:val="Standard"/>
              <w:tabs>
                <w:tab w:val="left" w:pos="567"/>
              </w:tabs>
              <w:spacing w:line="36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</w:t>
            </w:r>
          </w:p>
        </w:tc>
      </w:tr>
    </w:tbl>
    <w:p w14:paraId="3BDC837F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</w:p>
    <w:p w14:paraId="15AD7455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6. Informácia o výsledku hospodárenia z dôvodu  predaja majetku medzi účtovnými jednotkami  </w:t>
      </w:r>
    </w:p>
    <w:p w14:paraId="3A54A883" w14:textId="77777777" w:rsidR="00105F08" w:rsidRPr="00C82A07" w:rsidRDefault="00105F08" w:rsidP="00105F08">
      <w:pPr>
        <w:pStyle w:val="Standard"/>
        <w:spacing w:line="360" w:lineRule="auto"/>
        <w:ind w:left="-142" w:firstLine="142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konsolidovaného celku</w:t>
      </w:r>
    </w:p>
    <w:p w14:paraId="5CD175F1" w14:textId="020BC140" w:rsidR="00105F08" w:rsidRPr="00C82A07" w:rsidRDefault="00105F08" w:rsidP="00105F08">
      <w:pPr>
        <w:pStyle w:val="Standard"/>
        <w:spacing w:line="360" w:lineRule="auto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V priebehu účtovného obdobia roku 202</w:t>
      </w:r>
      <w:r w:rsidR="00E90C28">
        <w:rPr>
          <w:rFonts w:cs="Times New Roman"/>
          <w:bCs/>
          <w:sz w:val="22"/>
          <w:szCs w:val="22"/>
        </w:rPr>
        <w:t>4</w:t>
      </w:r>
      <w:r w:rsidRPr="00C82A07">
        <w:rPr>
          <w:rFonts w:cs="Times New Roman"/>
          <w:bCs/>
          <w:sz w:val="22"/>
          <w:szCs w:val="22"/>
        </w:rPr>
        <w:t xml:space="preserve"> sa medzi účtovnými jednotkami konsolidovaného celku mesta     </w:t>
      </w:r>
    </w:p>
    <w:p w14:paraId="6AA67BE9" w14:textId="77777777" w:rsidR="00105F08" w:rsidRPr="00C82A07" w:rsidRDefault="00105F08" w:rsidP="00105F08">
      <w:pPr>
        <w:pStyle w:val="Standard"/>
        <w:spacing w:line="360" w:lineRule="auto"/>
        <w:ind w:left="-142" w:firstLine="142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neuskutočnil nákup resp. predaj majetku</w:t>
      </w:r>
    </w:p>
    <w:p w14:paraId="0FEC7FED" w14:textId="77777777" w:rsidR="00105F08" w:rsidRPr="00C82A07" w:rsidRDefault="00105F08" w:rsidP="00105F08">
      <w:pPr>
        <w:pStyle w:val="Standard"/>
        <w:spacing w:line="360" w:lineRule="auto"/>
        <w:ind w:left="-142" w:firstLine="142"/>
        <w:rPr>
          <w:rFonts w:cs="Times New Roman"/>
          <w:b/>
          <w:sz w:val="22"/>
          <w:szCs w:val="22"/>
        </w:rPr>
      </w:pPr>
    </w:p>
    <w:p w14:paraId="7EF4583F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7</w:t>
      </w:r>
      <w:r w:rsidRPr="00C82A07">
        <w:rPr>
          <w:rFonts w:cs="Times New Roman"/>
          <w:sz w:val="22"/>
          <w:szCs w:val="22"/>
        </w:rPr>
        <w:t xml:space="preserve">. </w:t>
      </w:r>
      <w:r w:rsidRPr="00C82A07">
        <w:rPr>
          <w:rFonts w:cs="Times New Roman"/>
          <w:b/>
          <w:sz w:val="22"/>
          <w:szCs w:val="22"/>
        </w:rPr>
        <w:t>Informácie o účtovných zásadách a účtovných metódach</w:t>
      </w:r>
    </w:p>
    <w:p w14:paraId="7EEA6F14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</w:t>
      </w:r>
      <w:r w:rsidRPr="00C82A07">
        <w:rPr>
          <w:rFonts w:cs="Times New Roman"/>
          <w:bCs/>
          <w:sz w:val="22"/>
          <w:szCs w:val="22"/>
        </w:rPr>
        <w:t>Účtovné metódy a všeobecne účtovné zásady boli   účtovnou jednotkou konzistentne aplikované.</w:t>
      </w:r>
    </w:p>
    <w:p w14:paraId="02B45EC3" w14:textId="59AF95E2" w:rsidR="00105F08" w:rsidRPr="00C82A07" w:rsidRDefault="00105F08" w:rsidP="00105F08">
      <w:pPr>
        <w:pStyle w:val="Standard"/>
        <w:spacing w:line="360" w:lineRule="auto"/>
        <w:ind w:right="227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Konsolidovaná účtovná závierka za účtovné obdobie od 1. januára.202</w:t>
      </w:r>
      <w:r w:rsidR="00E90C28">
        <w:rPr>
          <w:rFonts w:cs="Times New Roman"/>
          <w:bCs/>
          <w:sz w:val="22"/>
          <w:szCs w:val="22"/>
        </w:rPr>
        <w:t>4</w:t>
      </w:r>
      <w:r w:rsidRPr="00C82A07">
        <w:rPr>
          <w:rFonts w:cs="Times New Roman"/>
          <w:bCs/>
          <w:sz w:val="22"/>
          <w:szCs w:val="22"/>
        </w:rPr>
        <w:t xml:space="preserve"> do 31. decembra 202</w:t>
      </w:r>
      <w:r w:rsidR="00E90C28">
        <w:rPr>
          <w:rFonts w:cs="Times New Roman"/>
          <w:bCs/>
          <w:sz w:val="22"/>
          <w:szCs w:val="22"/>
        </w:rPr>
        <w:t>4</w:t>
      </w:r>
      <w:r w:rsidRPr="00C82A07">
        <w:rPr>
          <w:rFonts w:cs="Times New Roman"/>
          <w:bCs/>
          <w:sz w:val="22"/>
          <w:szCs w:val="22"/>
        </w:rPr>
        <w:t xml:space="preserve"> bola </w:t>
      </w:r>
    </w:p>
    <w:p w14:paraId="5CA40221" w14:textId="56D766E3" w:rsidR="00105F08" w:rsidRPr="00C82A07" w:rsidRDefault="00105F08" w:rsidP="00105F08">
      <w:pPr>
        <w:pStyle w:val="Standard"/>
        <w:spacing w:line="360" w:lineRule="auto"/>
        <w:ind w:right="227"/>
        <w:rPr>
          <w:rFonts w:cs="Times New Roman"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spracovaná  1</w:t>
      </w:r>
      <w:r w:rsidR="00E90C28">
        <w:rPr>
          <w:rFonts w:cs="Times New Roman"/>
          <w:bCs/>
          <w:sz w:val="22"/>
          <w:szCs w:val="22"/>
        </w:rPr>
        <w:t>8</w:t>
      </w:r>
      <w:r w:rsidRPr="00C82A07">
        <w:rPr>
          <w:rFonts w:cs="Times New Roman"/>
          <w:bCs/>
          <w:sz w:val="22"/>
          <w:szCs w:val="22"/>
        </w:rPr>
        <w:t>.6.202</w:t>
      </w:r>
      <w:r w:rsidR="00E90C28">
        <w:rPr>
          <w:rFonts w:cs="Times New Roman"/>
          <w:bCs/>
          <w:sz w:val="22"/>
          <w:szCs w:val="22"/>
        </w:rPr>
        <w:t>5</w:t>
      </w:r>
      <w:r w:rsidRPr="00C82A07">
        <w:rPr>
          <w:rFonts w:cs="Times New Roman"/>
          <w:bCs/>
          <w:sz w:val="22"/>
          <w:szCs w:val="22"/>
        </w:rPr>
        <w:t>.</w:t>
      </w:r>
    </w:p>
    <w:p w14:paraId="1AF29B09" w14:textId="77777777" w:rsidR="00105F08" w:rsidRPr="00C82A07" w:rsidRDefault="00105F08" w:rsidP="00105F08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Konsolidovaná účtovná závierka  Mesta Banská Bystrica bola zostavená za predpokladu nepretržitého       </w:t>
      </w:r>
    </w:p>
    <w:p w14:paraId="68327A17" w14:textId="77777777" w:rsidR="00105F08" w:rsidRPr="00C82A07" w:rsidRDefault="00105F08" w:rsidP="00105F08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pokračovania v činnosti jednotlivých účtovných jednotiek tvoriacich konsolidovaný celok a to v súlade </w:t>
      </w:r>
    </w:p>
    <w:p w14:paraId="7382ABAE" w14:textId="77777777" w:rsidR="00105F08" w:rsidRPr="00C82A07" w:rsidRDefault="00105F08" w:rsidP="00105F08">
      <w:pPr>
        <w:pStyle w:val="Standard"/>
        <w:spacing w:line="360" w:lineRule="auto"/>
        <w:ind w:right="17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so zákonom o účtovníctve a nadväzujúcimi právnymi predpismi. </w:t>
      </w:r>
    </w:p>
    <w:p w14:paraId="77011E8E" w14:textId="77777777" w:rsidR="00105F08" w:rsidRDefault="00105F08" w:rsidP="00E90C28">
      <w:pPr>
        <w:pStyle w:val="Default"/>
        <w:spacing w:line="360" w:lineRule="auto"/>
        <w:rPr>
          <w:color w:val="auto"/>
          <w:sz w:val="18"/>
          <w:szCs w:val="18"/>
        </w:rPr>
      </w:pPr>
    </w:p>
    <w:p w14:paraId="0963AAB7" w14:textId="77777777" w:rsidR="00E90C28" w:rsidRDefault="00E90C28" w:rsidP="00E90C28">
      <w:pPr>
        <w:pStyle w:val="Default"/>
        <w:spacing w:line="360" w:lineRule="auto"/>
        <w:rPr>
          <w:color w:val="auto"/>
          <w:sz w:val="18"/>
          <w:szCs w:val="18"/>
        </w:rPr>
      </w:pPr>
    </w:p>
    <w:p w14:paraId="3A4BE135" w14:textId="77777777" w:rsidR="00E90C28" w:rsidRPr="00C82A07" w:rsidRDefault="00E90C28" w:rsidP="00E90C28">
      <w:pPr>
        <w:pStyle w:val="Default"/>
        <w:spacing w:line="360" w:lineRule="auto"/>
        <w:rPr>
          <w:color w:val="auto"/>
          <w:sz w:val="18"/>
          <w:szCs w:val="18"/>
        </w:rPr>
      </w:pPr>
    </w:p>
    <w:p w14:paraId="00FE209B" w14:textId="77777777" w:rsidR="00105F08" w:rsidRPr="00C82A07" w:rsidRDefault="00105F08" w:rsidP="00105F08">
      <w:pPr>
        <w:widowControl/>
        <w:suppressAutoHyphens w:val="0"/>
        <w:autoSpaceDN/>
        <w:spacing w:after="160" w:line="259" w:lineRule="auto"/>
        <w:textAlignment w:val="auto"/>
        <w:rPr>
          <w:rFonts w:eastAsiaTheme="minorHAnsi" w:cs="Times New Roman"/>
          <w:b/>
          <w:bCs/>
          <w:kern w:val="0"/>
          <w:sz w:val="22"/>
          <w:szCs w:val="22"/>
          <w:lang w:eastAsia="en-US" w:bidi="ar-SA"/>
        </w:rPr>
      </w:pPr>
      <w:r w:rsidRPr="00C82A07">
        <w:rPr>
          <w:rFonts w:cs="Times New Roman"/>
          <w:b/>
          <w:bCs/>
          <w:sz w:val="22"/>
          <w:szCs w:val="22"/>
        </w:rPr>
        <w:t xml:space="preserve">7.1  Dlhodobý nehmotný a dlhodobý hmotný majetok </w:t>
      </w:r>
    </w:p>
    <w:p w14:paraId="303586E4" w14:textId="77777777" w:rsidR="00105F08" w:rsidRPr="00C82A07" w:rsidRDefault="00105F08" w:rsidP="00E90C28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Dlhodobý majetok obstaraný kúpou sa oceňuje obstarávacou cenou, ktorá zahrňuje cenu obstarania </w:t>
      </w:r>
    </w:p>
    <w:p w14:paraId="1084B598" w14:textId="77777777" w:rsidR="00105F08" w:rsidRPr="00C82A07" w:rsidRDefault="00105F08" w:rsidP="00E90C28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a náklady súvisiace s obstaraním (clo, prepravu, montáž, poistné a pod.). Súčasťou obstarávacej ceny </w:t>
      </w:r>
    </w:p>
    <w:p w14:paraId="4E374240" w14:textId="77777777" w:rsidR="00105F08" w:rsidRPr="00C82A07" w:rsidRDefault="00105F08" w:rsidP="00E90C28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dlhodobého hmotného a nehmotného majetku nie sú/sú úroky z úverov (podľa rozhodnutia účtovnej  </w:t>
      </w:r>
    </w:p>
    <w:p w14:paraId="38F57205" w14:textId="77777777" w:rsidR="00105F08" w:rsidRPr="00C82A07" w:rsidRDefault="00105F08" w:rsidP="00E90C28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jednotky). Zľava z ceny, ktorú poskytol dodávateľ k majetku sa účtuje ako zníženie nákladov na predaný </w:t>
      </w:r>
    </w:p>
    <w:p w14:paraId="3B240707" w14:textId="77777777" w:rsidR="00105F08" w:rsidRPr="00C82A07" w:rsidRDefault="00105F08" w:rsidP="00E90C28">
      <w:pPr>
        <w:pStyle w:val="Standard"/>
        <w:tabs>
          <w:tab w:val="left" w:pos="9498"/>
        </w:tabs>
        <w:spacing w:line="360" w:lineRule="auto"/>
        <w:ind w:left="142" w:right="17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alebo spotrebovaný majetok.</w:t>
      </w:r>
    </w:p>
    <w:p w14:paraId="509C1D50" w14:textId="77777777" w:rsidR="00E90C28" w:rsidRDefault="00105F08" w:rsidP="00E90C28">
      <w:pPr>
        <w:pStyle w:val="Default"/>
        <w:tabs>
          <w:tab w:val="left" w:pos="9498"/>
        </w:tabs>
        <w:spacing w:line="360" w:lineRule="auto"/>
        <w:ind w:right="17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color w:val="auto"/>
          <w:sz w:val="20"/>
          <w:szCs w:val="20"/>
        </w:rPr>
        <w:t xml:space="preserve">      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>Hodnota obstarávaného dlhodobého hmotného majetku, ktorý sa používa, sa trvalo zníži o oprávky,</w:t>
      </w:r>
    </w:p>
    <w:p w14:paraId="189EA729" w14:textId="3625FBF8" w:rsidR="00105F08" w:rsidRPr="00E90C28" w:rsidRDefault="00E90C28" w:rsidP="00E90C28">
      <w:pPr>
        <w:pStyle w:val="Default"/>
        <w:tabs>
          <w:tab w:val="left" w:pos="9498"/>
        </w:tabs>
        <w:spacing w:line="360" w:lineRule="auto"/>
        <w:ind w:right="170"/>
        <w:jc w:val="both"/>
        <w:rPr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105F08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ktoré zodpovedajú výške opotrebenia majetku. </w:t>
      </w:r>
    </w:p>
    <w:p w14:paraId="4B194E1B" w14:textId="4715E420" w:rsidR="00105F08" w:rsidRPr="00C82A07" w:rsidRDefault="00105F08" w:rsidP="00E90C28">
      <w:pPr>
        <w:pStyle w:val="Default"/>
        <w:tabs>
          <w:tab w:val="left" w:pos="9498"/>
        </w:tabs>
        <w:spacing w:line="360" w:lineRule="auto"/>
        <w:ind w:right="17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O opravných položkách sa účtuje v prípade prechodného zníženia hodnoty majetku ku dňu, ku ktorému </w:t>
      </w:r>
    </w:p>
    <w:p w14:paraId="24D64B03" w14:textId="77777777" w:rsidR="00105F08" w:rsidRPr="00C82A07" w:rsidRDefault="00105F08" w:rsidP="00E90C28">
      <w:pPr>
        <w:pStyle w:val="Default"/>
        <w:tabs>
          <w:tab w:val="left" w:pos="9498"/>
        </w:tabs>
        <w:spacing w:line="360" w:lineRule="auto"/>
        <w:ind w:right="17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sa zostavuje účtovná závierka. </w:t>
      </w:r>
    </w:p>
    <w:p w14:paraId="02E44F6A" w14:textId="04DFA158" w:rsidR="00105F08" w:rsidRPr="00C82A07" w:rsidRDefault="00EF0DD2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C960EE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105F08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Dlhodobý majetok vytvorený vlastnou činnosťou sa oceňuje vlastnými nákladmi. Za vlastné náklady </w:t>
      </w:r>
    </w:p>
    <w:p w14:paraId="0BC741F2" w14:textId="5D707F70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C960EE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sa považujú všetky priame náklady vynaložené na výrobu alebo inú činnosť a všetky nepriame náklady </w:t>
      </w:r>
    </w:p>
    <w:p w14:paraId="76398960" w14:textId="3FD5C84D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r w:rsidR="00C960EE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>vzťahujúce sa na výrobu alebo inú činnosť.</w:t>
      </w:r>
    </w:p>
    <w:p w14:paraId="18581C02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</w:t>
      </w:r>
    </w:p>
    <w:p w14:paraId="073731E7" w14:textId="6A401CD4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Dlhodobý majetok nadobudnutý bezodplatným prevodom pri splynutí, zlúčení, rozdelení alebo pri pre</w:t>
      </w:r>
      <w:r w:rsidR="00E90C28">
        <w:rPr>
          <w:rFonts w:ascii="Times New Roman" w:hAnsi="Times New Roman" w:cs="Times New Roman"/>
          <w:color w:val="auto"/>
          <w:sz w:val="22"/>
          <w:szCs w:val="22"/>
        </w:rPr>
        <w:t>-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</w:t>
      </w:r>
    </w:p>
    <w:p w14:paraId="6B820EBB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vode správy sa oceňuje cenou, v ktorej sa doteraz viedol v účtovníctve. Ak cenu nie je možné zistiť, </w:t>
      </w:r>
    </w:p>
    <w:p w14:paraId="777C1564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oceňuje sa reprodukčnou obstarávacou cenou. Dlhodobý nehmotný a hmotný majetok obstaraný iným </w:t>
      </w:r>
    </w:p>
    <w:p w14:paraId="0FE7F617" w14:textId="3E00B15C" w:rsidR="00E90C28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spôsobom (napr. bezodplatne nadobudnutý majetok, delimitovaný, novo zistený majetok pri</w:t>
      </w:r>
      <w:r w:rsidR="00E90C28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proofErr w:type="spellStart"/>
      <w:r w:rsidRPr="00C82A07">
        <w:rPr>
          <w:rFonts w:ascii="Times New Roman" w:hAnsi="Times New Roman" w:cs="Times New Roman"/>
          <w:color w:val="auto"/>
          <w:sz w:val="22"/>
          <w:szCs w:val="22"/>
        </w:rPr>
        <w:t>inventa</w:t>
      </w:r>
      <w:r w:rsidR="00EF0DD2">
        <w:rPr>
          <w:rFonts w:ascii="Times New Roman" w:hAnsi="Times New Roman" w:cs="Times New Roman"/>
          <w:color w:val="auto"/>
          <w:sz w:val="22"/>
          <w:szCs w:val="22"/>
        </w:rPr>
        <w:t>ri</w:t>
      </w:r>
      <w:proofErr w:type="spellEnd"/>
      <w:r w:rsidR="00EF0DD2">
        <w:rPr>
          <w:rFonts w:ascii="Times New Roman" w:hAnsi="Times New Roman" w:cs="Times New Roman"/>
          <w:color w:val="auto"/>
          <w:sz w:val="22"/>
          <w:szCs w:val="22"/>
        </w:rPr>
        <w:t>-</w:t>
      </w:r>
    </w:p>
    <w:p w14:paraId="2F6B2124" w14:textId="2692FE82" w:rsidR="00105F08" w:rsidRPr="00C82A07" w:rsidRDefault="00E90C2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</w:t>
      </w:r>
      <w:proofErr w:type="spellStart"/>
      <w:r w:rsidR="00105F08" w:rsidRPr="00C82A07">
        <w:rPr>
          <w:rFonts w:ascii="Times New Roman" w:hAnsi="Times New Roman" w:cs="Times New Roman"/>
          <w:color w:val="auto"/>
          <w:sz w:val="22"/>
          <w:szCs w:val="22"/>
        </w:rPr>
        <w:t>zácii</w:t>
      </w:r>
      <w:proofErr w:type="spellEnd"/>
      <w:r w:rsidR="00105F08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) sa oceňuje reprodukčnou obstarávacou cenou, t j. cenou, za ktorú by sa majetok obstaral </w:t>
      </w:r>
    </w:p>
    <w:p w14:paraId="3BE337DF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v čase, keď sa o ňom účtuje. </w:t>
      </w:r>
    </w:p>
    <w:p w14:paraId="16E33F08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26F5C14B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Dlhodobý nehmotný majetok a dlhodobý hmotný majetok odpisovaný sa odpisuje podľa odpisového  </w:t>
      </w:r>
    </w:p>
    <w:p w14:paraId="3D05143E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plánu, ktorý bol zostavený na základe predpokladanej doby jeho používania a predpokladaného priebehu  </w:t>
      </w:r>
    </w:p>
    <w:p w14:paraId="06E658A2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jeho morálneho a fyzického opotrebenia. </w:t>
      </w:r>
    </w:p>
    <w:p w14:paraId="4DE2E49D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Účtovná jednotka odpisuje majetok na základe zákona o účtovníctve a účtuje o účtovných odpisoch. </w:t>
      </w:r>
    </w:p>
    <w:p w14:paraId="146949DB" w14:textId="77777777" w:rsidR="00105F08" w:rsidRPr="00C82A07" w:rsidRDefault="00105F08" w:rsidP="00E90C28">
      <w:pPr>
        <w:pStyle w:val="Default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</w:p>
    <w:p w14:paraId="264322D6" w14:textId="77777777" w:rsidR="00105F08" w:rsidRPr="00C82A07" w:rsidRDefault="00105F08" w:rsidP="00E90C28">
      <w:pPr>
        <w:pStyle w:val="Default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7.2 Dlhodobý finančný majetok </w:t>
      </w:r>
    </w:p>
    <w:p w14:paraId="789C4222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Finančné investície, cenné papiere a majetkové účasti sa oceňujú obstarávacou cenou, vrátane nákladov  </w:t>
      </w:r>
    </w:p>
    <w:p w14:paraId="1DA1FCC1" w14:textId="77777777" w:rsidR="00105F08" w:rsidRPr="00C82A07" w:rsidRDefault="00105F08" w:rsidP="00E90C2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súvisiacich s obstaraním (provízie maklérom, poplatky burze). </w:t>
      </w:r>
    </w:p>
    <w:p w14:paraId="0B1B7851" w14:textId="77777777" w:rsidR="00EF0DD2" w:rsidRDefault="00EF0DD2" w:rsidP="00EF0DD2">
      <w:pPr>
        <w:pStyle w:val="Default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5AF9630" w14:textId="4801E0D7" w:rsidR="00105F08" w:rsidRPr="00EF0DD2" w:rsidRDefault="00105F08" w:rsidP="00EF0DD2">
      <w:pPr>
        <w:pStyle w:val="Default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F0DD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7.3  Zásoby </w:t>
      </w:r>
    </w:p>
    <w:p w14:paraId="3C215D5E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Zásoby nakupované sa oceňujú obstarávacou cenou, ktorá zahrňuje cenu obstarania a náklady súvisiace </w:t>
      </w:r>
    </w:p>
    <w:p w14:paraId="6707C63F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s obstaraním (clo, dovoznú prirážku, prepravu, poistné, provízie, skonto a pod.). Úroky z cudzích zdrojov </w:t>
      </w:r>
    </w:p>
    <w:p w14:paraId="304D5CB1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nie sú súčasťou obstarávacej ceny.  </w:t>
      </w:r>
    </w:p>
    <w:p w14:paraId="22E9CB2B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Zásoby vytvorené vlastnou činnosťou sa oceňujú vlastnými nákladmi. Toto ocenenie sa upravuje o </w:t>
      </w:r>
      <w:proofErr w:type="spellStart"/>
      <w:r w:rsidRPr="00C82A07">
        <w:rPr>
          <w:rFonts w:ascii="Times New Roman" w:hAnsi="Times New Roman" w:cs="Times New Roman"/>
          <w:color w:val="auto"/>
          <w:sz w:val="22"/>
          <w:szCs w:val="22"/>
        </w:rPr>
        <w:t>zníže</w:t>
      </w:r>
      <w:proofErr w:type="spellEnd"/>
      <w:r w:rsidRPr="00C82A07">
        <w:rPr>
          <w:rFonts w:ascii="Times New Roman" w:hAnsi="Times New Roman" w:cs="Times New Roman"/>
          <w:color w:val="auto"/>
          <w:sz w:val="22"/>
          <w:szCs w:val="22"/>
        </w:rPr>
        <w:t>-</w:t>
      </w:r>
    </w:p>
    <w:p w14:paraId="7E23F46D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nie hodnoty zásob. </w:t>
      </w:r>
    </w:p>
    <w:p w14:paraId="730645AA" w14:textId="77777777" w:rsidR="00105F08" w:rsidRPr="00C82A07" w:rsidRDefault="00105F08" w:rsidP="00C960EE">
      <w:pPr>
        <w:pStyle w:val="Default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7.4  Pohľadávky </w:t>
      </w:r>
    </w:p>
    <w:p w14:paraId="52AB844A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Pohľadávky pri ich vzniku sa oceňujú menovitou hodnotou. Pohľadávky pri odplatnom nadobudnutí  </w:t>
      </w:r>
    </w:p>
    <w:p w14:paraId="570E8E12" w14:textId="77777777" w:rsidR="00EF0DD2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alebo pohľadávky nadobudnuté vkladom do základného imania sa oceňujú obstarávacou cenou, </w:t>
      </w:r>
    </w:p>
    <w:p w14:paraId="09313580" w14:textId="58E3FAA1" w:rsidR="00105F08" w:rsidRPr="00C82A07" w:rsidRDefault="00EF0DD2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105F08"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t. j. vrátane nákladov súvisiacich s obstaraním.  </w:t>
      </w:r>
    </w:p>
    <w:p w14:paraId="3FDE1424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Opravná položka sa vytvára napr. k pohľadávkam po splatnosti a nedobytným pohľadávkam, kde </w:t>
      </w:r>
    </w:p>
    <w:p w14:paraId="45B77C19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existuje riziko nevymožiteľnosti pohľadávok. </w:t>
      </w:r>
    </w:p>
    <w:p w14:paraId="2B20AED0" w14:textId="77777777" w:rsidR="00105F08" w:rsidRPr="00C82A07" w:rsidRDefault="00105F08" w:rsidP="00105F08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0862EF9" w14:textId="77777777" w:rsidR="00105F08" w:rsidRPr="00C82A07" w:rsidRDefault="00105F08" w:rsidP="00C960EE">
      <w:pPr>
        <w:pStyle w:val="Default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7.5  Finančné účty </w:t>
      </w:r>
    </w:p>
    <w:p w14:paraId="16C4F414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color w:val="auto"/>
          <w:sz w:val="18"/>
          <w:szCs w:val="18"/>
        </w:rPr>
        <w:t xml:space="preserve">      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Peňažné prostriedky a ceniny sa oceňujú menovitou hodnotou. </w:t>
      </w:r>
    </w:p>
    <w:p w14:paraId="1CD47324" w14:textId="77777777" w:rsidR="00105F08" w:rsidRPr="00C82A07" w:rsidRDefault="00105F08" w:rsidP="00105F08">
      <w:pPr>
        <w:pStyle w:val="Default"/>
        <w:spacing w:line="360" w:lineRule="auto"/>
        <w:rPr>
          <w:color w:val="auto"/>
          <w:sz w:val="20"/>
          <w:szCs w:val="20"/>
        </w:rPr>
      </w:pPr>
    </w:p>
    <w:p w14:paraId="1D51F7AF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>7.6  Náklady budúcich období a príjmy budúcich období</w:t>
      </w:r>
    </w:p>
    <w:p w14:paraId="6C97B29D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Náklady budúcich období a príjmy budúcich období sú vykázané vo výške, ktorá je potrebná na dodržanie   </w:t>
      </w:r>
    </w:p>
    <w:p w14:paraId="12AC1A2A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zásady  vecnej  a časovej súvislosti s účtovným obdobím. </w:t>
      </w:r>
    </w:p>
    <w:p w14:paraId="6F746ABD" w14:textId="77777777" w:rsidR="00105F08" w:rsidRPr="00C82A07" w:rsidRDefault="00105F08" w:rsidP="00105F08">
      <w:pPr>
        <w:pStyle w:val="Default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02FB850" w14:textId="77777777" w:rsidR="00105F08" w:rsidRPr="00C82A07" w:rsidRDefault="00105F08" w:rsidP="00105F08">
      <w:pPr>
        <w:pStyle w:val="Default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7.7  Rezervy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1BEC562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Rezervy sú záväzky s neurčitým časovým vymedzením alebo výškou a oceňujú sa v očakávanej výške   </w:t>
      </w:r>
    </w:p>
    <w:p w14:paraId="2EA6FECB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záväzku. V účtovnej závierke sa tvorili krátkodobé rezervy – zákonné a ostatné. Krátkodobé ostatné </w:t>
      </w:r>
    </w:p>
    <w:p w14:paraId="57898271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rezervy sa tvorili najmä na nevyfakturované dodávky a služby, súdne spory, zamestnanecké požitky. </w:t>
      </w:r>
    </w:p>
    <w:p w14:paraId="515E1AF1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Zákonné krátkodobé rezervy boli tvorené obchodnou spoločnosťou a materskou organizáciou. </w:t>
      </w:r>
    </w:p>
    <w:p w14:paraId="223C6CFD" w14:textId="77777777" w:rsidR="00105F08" w:rsidRPr="00C82A07" w:rsidRDefault="00105F08" w:rsidP="00105F08">
      <w:pPr>
        <w:pStyle w:val="Default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032DECCC" w14:textId="77777777" w:rsidR="00105F08" w:rsidRPr="00C82A07" w:rsidRDefault="00105F08" w:rsidP="00105F08">
      <w:pPr>
        <w:pStyle w:val="Default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7.8 Záväzky </w:t>
      </w:r>
    </w:p>
    <w:p w14:paraId="13E1FB25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Záväzky sa pri ich vzniku oceňujú menovitou hodnotou a pri ich prevzatí sa oceňujú obstarávacou cenou. </w:t>
      </w:r>
    </w:p>
    <w:p w14:paraId="5F6C7449" w14:textId="77777777" w:rsidR="00105F08" w:rsidRPr="00C82A07" w:rsidRDefault="00105F08" w:rsidP="00105F08">
      <w:pPr>
        <w:pStyle w:val="Default"/>
        <w:spacing w:line="360" w:lineRule="auto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Ak sa pri inventarizácii zistí, že suma záväzkov je iná ako ich výška v účtovníctve, uvedú sa záväzky </w:t>
      </w:r>
    </w:p>
    <w:p w14:paraId="5EB60E0D" w14:textId="77777777" w:rsidR="00105F08" w:rsidRPr="00C82A07" w:rsidRDefault="00105F08" w:rsidP="00105F08">
      <w:pPr>
        <w:pStyle w:val="Default"/>
        <w:spacing w:line="360" w:lineRule="auto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v účtovníctve a v účtovnej závierke v tomto zistenom ocenení. </w:t>
      </w:r>
    </w:p>
    <w:p w14:paraId="0945FA64" w14:textId="77777777" w:rsidR="00105F08" w:rsidRPr="00C82A07" w:rsidRDefault="00105F08" w:rsidP="00105F08">
      <w:pPr>
        <w:pStyle w:val="Default"/>
        <w:numPr>
          <w:ilvl w:val="0"/>
          <w:numId w:val="23"/>
        </w:numPr>
        <w:spacing w:line="360" w:lineRule="auto"/>
        <w:ind w:left="284" w:firstLine="284"/>
        <w:rPr>
          <w:rFonts w:ascii="Times New Roman" w:hAnsi="Times New Roman" w:cs="Times New Roman"/>
          <w:color w:val="auto"/>
          <w:sz w:val="22"/>
          <w:szCs w:val="22"/>
        </w:rPr>
      </w:pPr>
    </w:p>
    <w:p w14:paraId="5CA396DB" w14:textId="77777777" w:rsidR="00105F08" w:rsidRPr="00C82A07" w:rsidRDefault="00105F08" w:rsidP="00105F08">
      <w:pPr>
        <w:pStyle w:val="Default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7.9 Výdavky budúcich období a výnosy budúcich období </w:t>
      </w:r>
    </w:p>
    <w:p w14:paraId="0ADF492C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Výdavky budúcich období a výnosy budúcich období sú vykázané vo výške, ktorá je potrebná </w:t>
      </w:r>
    </w:p>
    <w:p w14:paraId="3306C8E5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na dodržanie zásady vecnej a časovej súvislosti s účtovným obdobím. </w:t>
      </w:r>
    </w:p>
    <w:p w14:paraId="2655BD9A" w14:textId="77777777" w:rsidR="00105F08" w:rsidRPr="00C82A07" w:rsidRDefault="00105F08" w:rsidP="00105F08">
      <w:pPr>
        <w:pStyle w:val="Default"/>
        <w:numPr>
          <w:ilvl w:val="0"/>
          <w:numId w:val="24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42579091" w14:textId="77777777" w:rsidR="00105F08" w:rsidRPr="00C82A07" w:rsidRDefault="00105F08" w:rsidP="00105F08">
      <w:pPr>
        <w:pStyle w:val="Default"/>
        <w:numPr>
          <w:ilvl w:val="0"/>
          <w:numId w:val="24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7.10 Cudzia mena </w:t>
      </w:r>
    </w:p>
    <w:p w14:paraId="3451D96D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Majetok a záväzky vyjadrené v cudzej mene sa prepočítavajú na slovenskú menu euro referenčným </w:t>
      </w:r>
    </w:p>
    <w:p w14:paraId="430F00C4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výmenným kurzom určeným a vyhláseným Európskou centrálnou bankou alebo Národnou bankou </w:t>
      </w:r>
    </w:p>
    <w:p w14:paraId="319D34B3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Slovenska v deň predchádzajúci dňu uskutočnenia účtovného prípadu alebo v iný deň, ak to ustanovuje  </w:t>
      </w:r>
    </w:p>
    <w:p w14:paraId="76FB742A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osobitný predpis, resp. v deň, ku ktorému sa zostavuje účtovná závierka. </w:t>
      </w:r>
    </w:p>
    <w:p w14:paraId="27A477DB" w14:textId="77777777" w:rsidR="00105F08" w:rsidRPr="00C82A07" w:rsidRDefault="00105F08" w:rsidP="00105F08">
      <w:pPr>
        <w:pStyle w:val="Default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3A679CD3" w14:textId="77777777" w:rsidR="00C960EE" w:rsidRPr="00C82A07" w:rsidRDefault="00C960EE" w:rsidP="00105F08">
      <w:pPr>
        <w:pStyle w:val="Default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193A95E4" w14:textId="77777777" w:rsidR="00EF0DD2" w:rsidRPr="00EF0DD2" w:rsidRDefault="00EF0DD2" w:rsidP="00105F08">
      <w:pPr>
        <w:pStyle w:val="Default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</w:p>
    <w:p w14:paraId="6B96C521" w14:textId="3D12E727" w:rsidR="00105F08" w:rsidRPr="00C82A07" w:rsidRDefault="00105F08" w:rsidP="00105F08">
      <w:pPr>
        <w:pStyle w:val="Default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7.11 Zásady pre vykazovanie transferov </w:t>
      </w:r>
    </w:p>
    <w:p w14:paraId="12156226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O nároku na dotácie zo štátneho rozpočtu sa účtuje, ak je takmer isté, že sa splnia všetky podmienky </w:t>
      </w:r>
    </w:p>
    <w:p w14:paraId="596319A7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súvisiace s dotáciou a súčasne, že sa dotácia poskytne. </w:t>
      </w:r>
    </w:p>
    <w:p w14:paraId="49DC114E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  Bežný transfer</w:t>
      </w:r>
    </w:p>
    <w:p w14:paraId="1A90BDEC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-  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prijatý od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cudzích subjektov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nákladmi, </w:t>
      </w:r>
    </w:p>
    <w:p w14:paraId="3DD2BF61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   prijatý od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zriaďovateľa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výdavkami,</w:t>
      </w:r>
    </w:p>
    <w:p w14:paraId="5904D25D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   poskytnutý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cudzím subjektom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po splnení podmienok,</w:t>
      </w:r>
    </w:p>
    <w:p w14:paraId="290729BB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   poskytnutý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vlastným subjektom</w:t>
      </w:r>
      <w:r w:rsidRPr="00EF0DD2">
        <w:rPr>
          <w:rFonts w:ascii="Times New Roman" w:hAnsi="Times New Roman" w:cs="Times New Roman"/>
          <w:color w:val="auto"/>
          <w:sz w:val="22"/>
          <w:szCs w:val="22"/>
        </w:rPr>
        <w:t xml:space="preserve"> –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>sa zúčtuje do nákladov pri poskytnutí transferu.</w:t>
      </w:r>
    </w:p>
    <w:p w14:paraId="12D8ACA6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1D641B3F" w14:textId="7BE2C786" w:rsidR="00105F08" w:rsidRPr="00C82A07" w:rsidRDefault="00EF0DD2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    </w:t>
      </w:r>
      <w:r w:rsidR="00105F08"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Kapitálový transfer </w:t>
      </w:r>
    </w:p>
    <w:p w14:paraId="2476098B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-   prijatý od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cudzích subjektov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   </w:t>
      </w:r>
    </w:p>
    <w:p w14:paraId="5F58E22D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( napr. s odpismi, s opravnou položkou, so zostatkovou hodnotou vyradeného dlhodobého majetku),</w:t>
      </w:r>
    </w:p>
    <w:p w14:paraId="6FE9B987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-   prijatý od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zriaďovateľa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- sa zúčtuje do výnosov vo vecnej a časovej súvislosti s nákladmi</w:t>
      </w:r>
    </w:p>
    <w:p w14:paraId="747F606F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(napr. s  odpismi, s opravnou položkou, so zostatkovou hodnotou vyradeného dlhodobého majetku),</w:t>
      </w:r>
    </w:p>
    <w:p w14:paraId="55A36DD8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-   poskytnutý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cudzím subjektom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– sa zúčtuje do nákladov po splnení podmienok,</w:t>
      </w:r>
    </w:p>
    <w:p w14:paraId="79B9EA7B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-   poskytnutý </w:t>
      </w:r>
      <w:r w:rsidRPr="00C82A07">
        <w:rPr>
          <w:rFonts w:ascii="Times New Roman" w:hAnsi="Times New Roman" w:cs="Times New Roman"/>
          <w:color w:val="auto"/>
          <w:sz w:val="22"/>
          <w:szCs w:val="22"/>
          <w:u w:val="single"/>
        </w:rPr>
        <w:t>vlastným subjektom</w:t>
      </w:r>
      <w:r w:rsidRPr="00EF0DD2">
        <w:rPr>
          <w:rFonts w:ascii="Times New Roman" w:hAnsi="Times New Roman" w:cs="Times New Roman"/>
          <w:color w:val="auto"/>
          <w:sz w:val="22"/>
          <w:szCs w:val="22"/>
        </w:rPr>
        <w:t xml:space="preserve"> – </w:t>
      </w: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sa zúčtuje do nákladov vo vecnej a časovej súvislosti s nákladmi </w:t>
      </w:r>
    </w:p>
    <w:p w14:paraId="6C6569EA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účtovanými v organizáciách v zriaďovateľskej pôsobnosti obce/mesta. </w:t>
      </w:r>
    </w:p>
    <w:p w14:paraId="099D3251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6EA00E16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7.12 Výnosy </w:t>
      </w:r>
    </w:p>
    <w:p w14:paraId="0D4958D5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Tržby za vlastné výkony a tovar neobsahujú daň z pridanej hodnoty. Sú tiež znížené o zľavy a zrážky   </w:t>
      </w:r>
    </w:p>
    <w:p w14:paraId="51E19A27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 (rabaty, bonusy, skontá, dobropisy a pod.) bez ohľadu na to, či zákazník mal vopred na zľavu nárok,   </w:t>
      </w:r>
    </w:p>
    <w:p w14:paraId="56E39B8A" w14:textId="77777777" w:rsidR="00105F08" w:rsidRPr="00C82A07" w:rsidRDefault="00105F08" w:rsidP="00105F08">
      <w:pPr>
        <w:pStyle w:val="Default"/>
        <w:spacing w:line="360" w:lineRule="auto"/>
        <w:rPr>
          <w:rFonts w:ascii="Times New Roman" w:hAnsi="Times New Roman" w:cs="Times New Roman"/>
          <w:color w:val="auto"/>
          <w:sz w:val="22"/>
          <w:szCs w:val="22"/>
        </w:rPr>
      </w:pPr>
      <w:r w:rsidRPr="00C82A07">
        <w:rPr>
          <w:rFonts w:ascii="Times New Roman" w:hAnsi="Times New Roman" w:cs="Times New Roman"/>
          <w:color w:val="auto"/>
          <w:sz w:val="22"/>
          <w:szCs w:val="22"/>
        </w:rPr>
        <w:t xml:space="preserve">       alebo či ide o dodatočne uznanú zľavu. Tržby sú účtované ku dňu splnenia dodávky alebo služby. </w:t>
      </w:r>
    </w:p>
    <w:p w14:paraId="74D2E102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O výnosoch z poplatkov sa účtuje v časovej a vecnej súvislosti s vyrubením poplatkov .</w:t>
      </w:r>
    </w:p>
    <w:p w14:paraId="590F0ECC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31B798BA" w14:textId="77777777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Čl. II</w:t>
      </w:r>
    </w:p>
    <w:p w14:paraId="6B6AF1A2" w14:textId="77777777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</w:rPr>
      </w:pPr>
      <w:r w:rsidRPr="00C82A07">
        <w:rPr>
          <w:rFonts w:cs="Times New Roman"/>
          <w:b/>
          <w:bCs/>
        </w:rPr>
        <w:t>Informácie o metódach a postupoch konsolidácie</w:t>
      </w:r>
    </w:p>
    <w:p w14:paraId="00C4BA6F" w14:textId="77777777" w:rsidR="00105F08" w:rsidRPr="00C82A07" w:rsidRDefault="00105F08" w:rsidP="00105F08">
      <w:pPr>
        <w:pStyle w:val="Standard"/>
        <w:spacing w:line="360" w:lineRule="auto"/>
        <w:jc w:val="center"/>
        <w:rPr>
          <w:rFonts w:cs="Times New Roman"/>
          <w:b/>
          <w:bCs/>
        </w:rPr>
      </w:pPr>
    </w:p>
    <w:p w14:paraId="1630DB11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Konsolidovaná účtovná závierka konsolidovaného celku Mesta Banská Bystrica bola zostavená v súlade</w:t>
      </w:r>
    </w:p>
    <w:p w14:paraId="6B50CB21" w14:textId="77777777" w:rsidR="00105F08" w:rsidRPr="00C82A07" w:rsidRDefault="00105F08" w:rsidP="00105F08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so zákonom č. 431/2002 </w:t>
      </w:r>
      <w:proofErr w:type="spellStart"/>
      <w:r w:rsidRPr="00C82A07">
        <w:rPr>
          <w:rFonts w:cs="Times New Roman"/>
          <w:sz w:val="22"/>
          <w:szCs w:val="22"/>
        </w:rPr>
        <w:t>Z.z</w:t>
      </w:r>
      <w:proofErr w:type="spellEnd"/>
      <w:r w:rsidRPr="00C82A07">
        <w:rPr>
          <w:rFonts w:cs="Times New Roman"/>
          <w:sz w:val="22"/>
          <w:szCs w:val="22"/>
        </w:rPr>
        <w:t xml:space="preserve">. o účtovníctve v znení neskorších predpisov (ďalej len „zákon o účtovníctve“)     </w:t>
      </w:r>
    </w:p>
    <w:p w14:paraId="158D9FEC" w14:textId="77777777" w:rsidR="00105F08" w:rsidRPr="00C82A07" w:rsidRDefault="00105F08" w:rsidP="00105F08">
      <w:pPr>
        <w:pStyle w:val="Standard"/>
        <w:spacing w:line="360" w:lineRule="auto"/>
        <w:ind w:right="-89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a v súlade s Opatrením  Ministerstva financií Slovenskej republiky zo dňa 17.12. 2008  MF/27526/2008-31,  </w:t>
      </w:r>
    </w:p>
    <w:p w14:paraId="753CE464" w14:textId="77777777" w:rsidR="00105F08" w:rsidRPr="00C82A07" w:rsidRDefault="00105F08" w:rsidP="00105F08">
      <w:pPr>
        <w:pStyle w:val="Standard"/>
        <w:spacing w:line="360" w:lineRule="auto"/>
        <w:ind w:right="-89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ktorým sa ustanovujú podrobnosti o metódach a postupoch konsolidácie vo verejnej správe a podrobnosti   </w:t>
      </w:r>
    </w:p>
    <w:p w14:paraId="69BDF2E3" w14:textId="77777777" w:rsidR="005A435E" w:rsidRPr="00C82A07" w:rsidRDefault="00105F08" w:rsidP="005A435E">
      <w:pPr>
        <w:pStyle w:val="Standard"/>
        <w:spacing w:line="360" w:lineRule="auto"/>
        <w:jc w:val="center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o usporiadaní a označovaní položiek konsolidovanej účtovnej závierky vo verejnej správe v znení neskorších </w:t>
      </w:r>
    </w:p>
    <w:p w14:paraId="38F661CE" w14:textId="6724CDCC" w:rsidR="00105F08" w:rsidRPr="00C82A07" w:rsidRDefault="00105F08" w:rsidP="005A435E">
      <w:pPr>
        <w:pStyle w:val="Standard"/>
        <w:spacing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predpisov  za účtovné obdobie od 1. januára 202</w:t>
      </w:r>
      <w:r w:rsidR="00EF0DD2">
        <w:rPr>
          <w:rFonts w:cs="Times New Roman"/>
          <w:sz w:val="22"/>
          <w:szCs w:val="22"/>
        </w:rPr>
        <w:t>4</w:t>
      </w:r>
      <w:r w:rsidRPr="00C82A07">
        <w:rPr>
          <w:rFonts w:cs="Times New Roman"/>
          <w:sz w:val="22"/>
          <w:szCs w:val="22"/>
        </w:rPr>
        <w:t xml:space="preserve"> do 31. decembra 202</w:t>
      </w:r>
      <w:r w:rsidR="00EF0DD2">
        <w:rPr>
          <w:rFonts w:cs="Times New Roman"/>
          <w:sz w:val="22"/>
          <w:szCs w:val="22"/>
        </w:rPr>
        <w:t>4</w:t>
      </w:r>
      <w:r w:rsidRPr="00C82A07">
        <w:rPr>
          <w:rFonts w:cs="Times New Roman"/>
          <w:sz w:val="22"/>
          <w:szCs w:val="22"/>
        </w:rPr>
        <w:t>.</w:t>
      </w:r>
    </w:p>
    <w:p w14:paraId="5F12FC31" w14:textId="77777777" w:rsidR="00105F08" w:rsidRPr="00C82A07" w:rsidRDefault="00105F08" w:rsidP="00105F08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14:paraId="75959354" w14:textId="77777777" w:rsidR="005A435E" w:rsidRPr="00C82A07" w:rsidRDefault="005A435E" w:rsidP="002B2AF3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06AF6919" w14:textId="77777777" w:rsidR="00EF0DD2" w:rsidRDefault="00EF0DD2" w:rsidP="002B2AF3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</w:p>
    <w:p w14:paraId="6BB964E8" w14:textId="09F7E8EC" w:rsidR="002B2AF3" w:rsidRPr="00C82A07" w:rsidRDefault="005A435E" w:rsidP="002B2AF3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1</w:t>
      </w:r>
      <w:r w:rsidR="002B2AF3" w:rsidRPr="00C82A07">
        <w:rPr>
          <w:rFonts w:cs="Times New Roman"/>
          <w:sz w:val="22"/>
          <w:szCs w:val="22"/>
        </w:rPr>
        <w:t>.</w:t>
      </w:r>
      <w:r w:rsidR="00105F08" w:rsidRPr="00C82A07">
        <w:rPr>
          <w:rFonts w:cs="Times New Roman"/>
          <w:b/>
          <w:bCs/>
          <w:sz w:val="22"/>
          <w:szCs w:val="22"/>
        </w:rPr>
        <w:t>Informácie o použitých metódach konsolidácie a konsolidovanom podiele</w:t>
      </w:r>
    </w:p>
    <w:p w14:paraId="3635BA13" w14:textId="69C3AFCF" w:rsidR="002D3E2C" w:rsidRPr="00C82A07" w:rsidRDefault="002D3E2C" w:rsidP="002D3E2C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Metódou úplnej konsolidácie boli zahrnuté do konsolidovanej účtovnej   závierky Mesta Banská Bystrica</w:t>
      </w:r>
    </w:p>
    <w:p w14:paraId="2C37023B" w14:textId="79F82717" w:rsidR="007B0BAB" w:rsidRPr="00C82A07" w:rsidRDefault="00EF0DD2" w:rsidP="002D3E2C">
      <w:pPr>
        <w:pStyle w:val="Standard"/>
        <w:spacing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n</w:t>
      </w:r>
      <w:r w:rsidR="002D3E2C" w:rsidRPr="00C82A07">
        <w:rPr>
          <w:rFonts w:cs="Times New Roman"/>
          <w:sz w:val="22"/>
          <w:szCs w:val="22"/>
        </w:rPr>
        <w:t>asledovné účtovné jednotky konsolidovaného celku:</w:t>
      </w:r>
    </w:p>
    <w:tbl>
      <w:tblPr>
        <w:tblStyle w:val="Mriekatabuky"/>
        <w:tblW w:w="8647" w:type="dxa"/>
        <w:tblInd w:w="-5" w:type="dxa"/>
        <w:tblLook w:val="04A0" w:firstRow="1" w:lastRow="0" w:firstColumn="1" w:lastColumn="0" w:noHBand="0" w:noVBand="1"/>
      </w:tblPr>
      <w:tblGrid>
        <w:gridCol w:w="4536"/>
        <w:gridCol w:w="4111"/>
      </w:tblGrid>
      <w:tr w:rsidR="00C82A07" w:rsidRPr="00C82A07" w14:paraId="065E75C2" w14:textId="77777777" w:rsidTr="007D27B3">
        <w:trPr>
          <w:trHeight w:val="860"/>
        </w:trPr>
        <w:tc>
          <w:tcPr>
            <w:tcW w:w="4536" w:type="dxa"/>
          </w:tcPr>
          <w:p w14:paraId="758F08DE" w14:textId="3C01CFFE" w:rsidR="002D3E2C" w:rsidRPr="00C82A07" w:rsidRDefault="002D3E2C" w:rsidP="007B0BAB">
            <w:pPr>
              <w:pStyle w:val="Normlnywebov"/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C82A07">
              <w:rPr>
                <w:b/>
                <w:bCs/>
                <w:sz w:val="22"/>
                <w:szCs w:val="22"/>
              </w:rPr>
              <w:t>Názov, obchodné meno konsolidovanej účtovnej jednotky</w:t>
            </w:r>
          </w:p>
        </w:tc>
        <w:tc>
          <w:tcPr>
            <w:tcW w:w="4111" w:type="dxa"/>
          </w:tcPr>
          <w:p w14:paraId="0B543147" w14:textId="37FA999D" w:rsidR="002D3E2C" w:rsidRPr="00885190" w:rsidRDefault="002D3E2C" w:rsidP="0075737A">
            <w:pPr>
              <w:pStyle w:val="Normlnywebov"/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885190">
              <w:rPr>
                <w:b/>
                <w:bCs/>
                <w:sz w:val="22"/>
                <w:szCs w:val="22"/>
              </w:rPr>
              <w:t>Metóda úplnej konsolidácie</w:t>
            </w:r>
          </w:p>
        </w:tc>
      </w:tr>
      <w:tr w:rsidR="00C82A07" w:rsidRPr="00C82A07" w14:paraId="1E40A9DB" w14:textId="77777777" w:rsidTr="007D27B3">
        <w:trPr>
          <w:trHeight w:val="435"/>
        </w:trPr>
        <w:tc>
          <w:tcPr>
            <w:tcW w:w="4536" w:type="dxa"/>
          </w:tcPr>
          <w:p w14:paraId="56CFFF1B" w14:textId="7886EDAB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MBB, a.s. Banská Bystrica</w:t>
            </w:r>
          </w:p>
        </w:tc>
        <w:tc>
          <w:tcPr>
            <w:tcW w:w="4111" w:type="dxa"/>
          </w:tcPr>
          <w:p w14:paraId="047A8C53" w14:textId="0555D50C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06A0A86F" w14:textId="77777777" w:rsidTr="007D27B3">
        <w:trPr>
          <w:trHeight w:val="435"/>
        </w:trPr>
        <w:tc>
          <w:tcPr>
            <w:tcW w:w="4536" w:type="dxa"/>
          </w:tcPr>
          <w:p w14:paraId="31C0F0EE" w14:textId="1911ABDD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Mestské lesy Banská Bystrica, </w:t>
            </w:r>
            <w:proofErr w:type="spellStart"/>
            <w:r w:rsidRPr="00C82A07">
              <w:rPr>
                <w:sz w:val="22"/>
                <w:szCs w:val="22"/>
              </w:rPr>
              <w:t>s.r.o</w:t>
            </w:r>
            <w:proofErr w:type="spellEnd"/>
            <w:r w:rsidRPr="00C82A07">
              <w:rPr>
                <w:sz w:val="22"/>
                <w:szCs w:val="22"/>
              </w:rPr>
              <w:t>.</w:t>
            </w:r>
          </w:p>
        </w:tc>
        <w:tc>
          <w:tcPr>
            <w:tcW w:w="4111" w:type="dxa"/>
          </w:tcPr>
          <w:p w14:paraId="51E7A10B" w14:textId="48DADEF6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661E4C24" w14:textId="77777777" w:rsidTr="007D27B3">
        <w:trPr>
          <w:trHeight w:val="435"/>
        </w:trPr>
        <w:tc>
          <w:tcPr>
            <w:tcW w:w="4536" w:type="dxa"/>
          </w:tcPr>
          <w:p w14:paraId="5C6A64FE" w14:textId="762E703B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Záhradnícke a rekreačné služby</w:t>
            </w:r>
          </w:p>
        </w:tc>
        <w:tc>
          <w:tcPr>
            <w:tcW w:w="4111" w:type="dxa"/>
          </w:tcPr>
          <w:p w14:paraId="78B146BA" w14:textId="6E948755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2C6BB24E" w14:textId="77777777" w:rsidTr="007D27B3">
        <w:trPr>
          <w:trHeight w:val="435"/>
        </w:trPr>
        <w:tc>
          <w:tcPr>
            <w:tcW w:w="4536" w:type="dxa"/>
          </w:tcPr>
          <w:p w14:paraId="2A2FA373" w14:textId="34A484E8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ZŠ s MŠ </w:t>
            </w:r>
            <w:proofErr w:type="spellStart"/>
            <w:r w:rsidRPr="00C82A07">
              <w:rPr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4111" w:type="dxa"/>
          </w:tcPr>
          <w:p w14:paraId="009E2D86" w14:textId="29EBD9EE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0197529A" w14:textId="77777777" w:rsidTr="007D27B3">
        <w:trPr>
          <w:trHeight w:val="338"/>
        </w:trPr>
        <w:tc>
          <w:tcPr>
            <w:tcW w:w="4536" w:type="dxa"/>
          </w:tcPr>
          <w:p w14:paraId="3AA43201" w14:textId="51DF130A" w:rsidR="002D3E2C" w:rsidRPr="00C82A07" w:rsidRDefault="002D3E2C" w:rsidP="0075737A">
            <w:pPr>
              <w:pStyle w:val="Normlnywebov"/>
              <w:spacing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Golianova</w:t>
            </w:r>
          </w:p>
        </w:tc>
        <w:tc>
          <w:tcPr>
            <w:tcW w:w="4111" w:type="dxa"/>
          </w:tcPr>
          <w:p w14:paraId="481F17C5" w14:textId="58145960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25414DCB" w14:textId="77777777" w:rsidTr="007D27B3">
        <w:trPr>
          <w:trHeight w:val="322"/>
        </w:trPr>
        <w:tc>
          <w:tcPr>
            <w:tcW w:w="4536" w:type="dxa"/>
          </w:tcPr>
          <w:p w14:paraId="25489CD0" w14:textId="36E071D2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ZŠ JGT </w:t>
            </w:r>
            <w:proofErr w:type="spellStart"/>
            <w:r w:rsidRPr="00C82A07">
              <w:rPr>
                <w:sz w:val="22"/>
                <w:szCs w:val="22"/>
              </w:rPr>
              <w:t>Gaštanova</w:t>
            </w:r>
            <w:proofErr w:type="spellEnd"/>
          </w:p>
        </w:tc>
        <w:tc>
          <w:tcPr>
            <w:tcW w:w="4111" w:type="dxa"/>
          </w:tcPr>
          <w:p w14:paraId="6DB49A3F" w14:textId="1FB59084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54557CC5" w14:textId="77777777" w:rsidTr="007D27B3">
        <w:trPr>
          <w:trHeight w:val="322"/>
        </w:trPr>
        <w:tc>
          <w:tcPr>
            <w:tcW w:w="4536" w:type="dxa"/>
          </w:tcPr>
          <w:p w14:paraId="555229FB" w14:textId="240668CE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ZŠ </w:t>
            </w:r>
            <w:proofErr w:type="spellStart"/>
            <w:r w:rsidRPr="00C82A07">
              <w:rPr>
                <w:sz w:val="22"/>
                <w:szCs w:val="22"/>
              </w:rPr>
              <w:t>Tr</w:t>
            </w:r>
            <w:proofErr w:type="spellEnd"/>
            <w:r w:rsidRPr="00C82A07">
              <w:rPr>
                <w:sz w:val="22"/>
                <w:szCs w:val="22"/>
              </w:rPr>
              <w:t>. SNP</w:t>
            </w:r>
          </w:p>
        </w:tc>
        <w:tc>
          <w:tcPr>
            <w:tcW w:w="4111" w:type="dxa"/>
          </w:tcPr>
          <w:p w14:paraId="4C2155BA" w14:textId="1375ED39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6A2BB7BA" w14:textId="77777777" w:rsidTr="007D27B3">
        <w:trPr>
          <w:trHeight w:val="322"/>
        </w:trPr>
        <w:tc>
          <w:tcPr>
            <w:tcW w:w="4536" w:type="dxa"/>
          </w:tcPr>
          <w:p w14:paraId="6EA066AF" w14:textId="0F6829B8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ZŠ SVV </w:t>
            </w:r>
            <w:proofErr w:type="spellStart"/>
            <w:r w:rsidRPr="00C82A07">
              <w:rPr>
                <w:sz w:val="22"/>
                <w:szCs w:val="22"/>
              </w:rPr>
              <w:t>Skuteckého</w:t>
            </w:r>
            <w:proofErr w:type="spellEnd"/>
          </w:p>
        </w:tc>
        <w:tc>
          <w:tcPr>
            <w:tcW w:w="4111" w:type="dxa"/>
          </w:tcPr>
          <w:p w14:paraId="1A902E9A" w14:textId="2E1A724F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19C8C9B1" w14:textId="77777777" w:rsidTr="007D27B3">
        <w:trPr>
          <w:trHeight w:val="322"/>
        </w:trPr>
        <w:tc>
          <w:tcPr>
            <w:tcW w:w="4536" w:type="dxa"/>
          </w:tcPr>
          <w:p w14:paraId="2A344040" w14:textId="08684342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Pieninská</w:t>
            </w:r>
          </w:p>
        </w:tc>
        <w:tc>
          <w:tcPr>
            <w:tcW w:w="4111" w:type="dxa"/>
          </w:tcPr>
          <w:p w14:paraId="31919D62" w14:textId="47A008EE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45919ADF" w14:textId="77777777" w:rsidTr="007D27B3">
        <w:trPr>
          <w:trHeight w:val="322"/>
        </w:trPr>
        <w:tc>
          <w:tcPr>
            <w:tcW w:w="4536" w:type="dxa"/>
          </w:tcPr>
          <w:p w14:paraId="46EE43B9" w14:textId="5EBFD669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Ďumbierska</w:t>
            </w:r>
          </w:p>
        </w:tc>
        <w:tc>
          <w:tcPr>
            <w:tcW w:w="4111" w:type="dxa"/>
          </w:tcPr>
          <w:p w14:paraId="3DA8E16E" w14:textId="61837032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4D6551A8" w14:textId="77777777" w:rsidTr="007D27B3">
        <w:trPr>
          <w:trHeight w:val="322"/>
        </w:trPr>
        <w:tc>
          <w:tcPr>
            <w:tcW w:w="4536" w:type="dxa"/>
          </w:tcPr>
          <w:p w14:paraId="7DEF2683" w14:textId="67578247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Sitnianska</w:t>
            </w:r>
          </w:p>
        </w:tc>
        <w:tc>
          <w:tcPr>
            <w:tcW w:w="4111" w:type="dxa"/>
          </w:tcPr>
          <w:p w14:paraId="5AA5770F" w14:textId="0A7410EC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6C23B20D" w14:textId="77777777" w:rsidTr="007D27B3">
        <w:trPr>
          <w:trHeight w:val="322"/>
        </w:trPr>
        <w:tc>
          <w:tcPr>
            <w:tcW w:w="4536" w:type="dxa"/>
          </w:tcPr>
          <w:p w14:paraId="42FA663C" w14:textId="30E125D4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Moskovská</w:t>
            </w:r>
          </w:p>
        </w:tc>
        <w:tc>
          <w:tcPr>
            <w:tcW w:w="4111" w:type="dxa"/>
          </w:tcPr>
          <w:p w14:paraId="1B30DB39" w14:textId="21B9F0A6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59DEF995" w14:textId="77777777" w:rsidTr="007D27B3">
        <w:trPr>
          <w:trHeight w:val="355"/>
        </w:trPr>
        <w:tc>
          <w:tcPr>
            <w:tcW w:w="4536" w:type="dxa"/>
          </w:tcPr>
          <w:p w14:paraId="3072839A" w14:textId="49E624A8" w:rsidR="002D3E2C" w:rsidRPr="00C82A07" w:rsidRDefault="002D3E2C" w:rsidP="0075737A">
            <w:pPr>
              <w:pStyle w:val="Normlnywebov"/>
              <w:spacing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a MŠ Radvanská</w:t>
            </w:r>
          </w:p>
        </w:tc>
        <w:tc>
          <w:tcPr>
            <w:tcW w:w="4111" w:type="dxa"/>
          </w:tcPr>
          <w:p w14:paraId="342F6D8F" w14:textId="7551CBA5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7DA69FFD" w14:textId="77777777" w:rsidTr="007D27B3">
        <w:trPr>
          <w:trHeight w:val="355"/>
        </w:trPr>
        <w:tc>
          <w:tcPr>
            <w:tcW w:w="4536" w:type="dxa"/>
          </w:tcPr>
          <w:p w14:paraId="5A19BCAB" w14:textId="6A562A15" w:rsidR="002D3E2C" w:rsidRPr="00C82A07" w:rsidRDefault="002D3E2C" w:rsidP="0075737A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ZŠ Spojová</w:t>
            </w:r>
          </w:p>
        </w:tc>
        <w:tc>
          <w:tcPr>
            <w:tcW w:w="4111" w:type="dxa"/>
          </w:tcPr>
          <w:p w14:paraId="2867C969" w14:textId="5DFE73BF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49E57807" w14:textId="77777777" w:rsidTr="007D27B3">
        <w:trPr>
          <w:trHeight w:val="355"/>
        </w:trPr>
        <w:tc>
          <w:tcPr>
            <w:tcW w:w="4536" w:type="dxa"/>
          </w:tcPr>
          <w:p w14:paraId="7C54B2BB" w14:textId="43D2A357" w:rsidR="002D3E2C" w:rsidRPr="00C82A07" w:rsidRDefault="002D3E2C" w:rsidP="0075737A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Centrum voľného času</w:t>
            </w:r>
          </w:p>
        </w:tc>
        <w:tc>
          <w:tcPr>
            <w:tcW w:w="4111" w:type="dxa"/>
          </w:tcPr>
          <w:p w14:paraId="585999A8" w14:textId="1B7D2EE7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  <w:tr w:rsidR="00C82A07" w:rsidRPr="00C82A07" w14:paraId="52C5423E" w14:textId="77777777" w:rsidTr="007D27B3">
        <w:trPr>
          <w:trHeight w:val="355"/>
        </w:trPr>
        <w:tc>
          <w:tcPr>
            <w:tcW w:w="4536" w:type="dxa"/>
          </w:tcPr>
          <w:p w14:paraId="033A715A" w14:textId="28F38FFA" w:rsidR="002D3E2C" w:rsidRPr="00C82A07" w:rsidRDefault="002D3E2C" w:rsidP="0075737A">
            <w:pPr>
              <w:pStyle w:val="Normlnywebov"/>
              <w:spacing w:before="0" w:beforeAutospacing="0" w:after="0" w:line="360" w:lineRule="auto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Základná umelecká škola J. </w:t>
            </w:r>
            <w:proofErr w:type="spellStart"/>
            <w:r w:rsidRPr="00C82A07">
              <w:rPr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4111" w:type="dxa"/>
          </w:tcPr>
          <w:p w14:paraId="741B2C29" w14:textId="01A5E3FC" w:rsidR="002D3E2C" w:rsidRPr="00C82A07" w:rsidRDefault="002D3E2C" w:rsidP="0075737A">
            <w:pPr>
              <w:pStyle w:val="Normlnywebov"/>
              <w:spacing w:after="0"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áno</w:t>
            </w:r>
          </w:p>
        </w:tc>
      </w:tr>
    </w:tbl>
    <w:p w14:paraId="74505A0E" w14:textId="28DDEC1A" w:rsidR="00105F08" w:rsidRPr="00C82A07" w:rsidRDefault="00105F08" w:rsidP="00EF0DD2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bookmarkStart w:id="1" w:name="_Hlk104815017"/>
      <w:r w:rsidRPr="00C82A07">
        <w:rPr>
          <w:rFonts w:cs="Times New Roman"/>
          <w:sz w:val="22"/>
          <w:szCs w:val="22"/>
        </w:rPr>
        <w:t>Konsolidácia medzivýsledku v roku 20</w:t>
      </w:r>
      <w:r w:rsidR="002D3E2C" w:rsidRPr="00C82A07">
        <w:rPr>
          <w:rFonts w:cs="Times New Roman"/>
          <w:sz w:val="22"/>
          <w:szCs w:val="22"/>
        </w:rPr>
        <w:t>24</w:t>
      </w:r>
      <w:r w:rsidRPr="00C82A07">
        <w:rPr>
          <w:rFonts w:cs="Times New Roman"/>
          <w:sz w:val="22"/>
          <w:szCs w:val="22"/>
        </w:rPr>
        <w:t xml:space="preserve"> bola vykonaná a výsledky boli zapracované v konsolidovaných    </w:t>
      </w:r>
    </w:p>
    <w:p w14:paraId="7623A676" w14:textId="16480B2B" w:rsidR="00105F08" w:rsidRPr="00C82A07" w:rsidRDefault="00105F08" w:rsidP="00EF0DD2">
      <w:pPr>
        <w:pStyle w:val="Standard"/>
        <w:spacing w:line="360" w:lineRule="auto"/>
        <w:ind w:right="227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výkazoch.</w:t>
      </w:r>
    </w:p>
    <w:p w14:paraId="7D228BA1" w14:textId="77777777" w:rsidR="005A435E" w:rsidRPr="00C82A07" w:rsidRDefault="005A435E" w:rsidP="00EF0DD2">
      <w:pPr>
        <w:pStyle w:val="Standard"/>
        <w:spacing w:line="360" w:lineRule="auto"/>
        <w:ind w:right="227"/>
        <w:jc w:val="both"/>
        <w:rPr>
          <w:rFonts w:cs="Times New Roman"/>
          <w:sz w:val="22"/>
          <w:szCs w:val="22"/>
        </w:rPr>
      </w:pPr>
    </w:p>
    <w:bookmarkEnd w:id="1"/>
    <w:p w14:paraId="50B5F01B" w14:textId="77777777" w:rsidR="00105F08" w:rsidRPr="00C82A07" w:rsidRDefault="00105F08" w:rsidP="00EF0DD2">
      <w:pPr>
        <w:pStyle w:val="Standard"/>
        <w:numPr>
          <w:ilvl w:val="1"/>
          <w:numId w:val="35"/>
        </w:numPr>
        <w:tabs>
          <w:tab w:val="left" w:pos="3270"/>
        </w:tabs>
        <w:spacing w:line="360" w:lineRule="auto"/>
        <w:ind w:right="227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Metóda vlastného imania bola použitá </w:t>
      </w:r>
    </w:p>
    <w:p w14:paraId="2741DDCE" w14:textId="25370161" w:rsidR="00105F08" w:rsidRPr="00C82A07" w:rsidRDefault="00105F08" w:rsidP="00EF0DD2">
      <w:pPr>
        <w:pStyle w:val="Standard"/>
        <w:tabs>
          <w:tab w:val="left" w:pos="3270"/>
        </w:tabs>
        <w:spacing w:line="360" w:lineRule="auto"/>
        <w:ind w:right="227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Metódou vlastného imania boli zahrnuté do konsolidovanej účtovnej závierky nasledovné účtovné</w:t>
      </w:r>
    </w:p>
    <w:p w14:paraId="4C9FC260" w14:textId="58C8295C" w:rsidR="00105F08" w:rsidRPr="00C82A07" w:rsidRDefault="00105F08" w:rsidP="00EF0DD2">
      <w:pPr>
        <w:pStyle w:val="Standard"/>
        <w:tabs>
          <w:tab w:val="left" w:pos="3270"/>
        </w:tabs>
        <w:spacing w:line="360" w:lineRule="auto"/>
        <w:ind w:left="426" w:right="227" w:hanging="256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jednotky konsolidovaného celku:</w:t>
      </w:r>
    </w:p>
    <w:p w14:paraId="5B37D990" w14:textId="77777777" w:rsidR="005A435E" w:rsidRPr="00C82A07" w:rsidRDefault="005A435E" w:rsidP="005A435E">
      <w:pPr>
        <w:pStyle w:val="Standard"/>
        <w:tabs>
          <w:tab w:val="left" w:pos="3270"/>
        </w:tabs>
        <w:ind w:left="426" w:right="227" w:hanging="256"/>
        <w:rPr>
          <w:rFonts w:cs="Times New Roman"/>
          <w:sz w:val="22"/>
          <w:szCs w:val="22"/>
        </w:rPr>
      </w:pPr>
    </w:p>
    <w:tbl>
      <w:tblPr>
        <w:tblW w:w="8647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6"/>
        <w:gridCol w:w="4111"/>
      </w:tblGrid>
      <w:tr w:rsidR="00C82A07" w:rsidRPr="00C82A07" w14:paraId="176CB162" w14:textId="77777777" w:rsidTr="007D27B3">
        <w:trPr>
          <w:trHeight w:val="23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0AA81" w14:textId="77777777" w:rsidR="00105F08" w:rsidRPr="00C82A07" w:rsidRDefault="00105F08" w:rsidP="005A435E">
            <w:pPr>
              <w:pStyle w:val="Standard"/>
              <w:snapToGrid w:val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C9D13B" w14:textId="77777777" w:rsidR="00105F08" w:rsidRPr="00C82A07" w:rsidRDefault="00105F08" w:rsidP="005A435E">
            <w:pPr>
              <w:pStyle w:val="Standard"/>
              <w:snapToGrid w:val="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C82A07" w:rsidRPr="00C82A07" w14:paraId="2BA8E6AD" w14:textId="77777777" w:rsidTr="007D27B3">
        <w:trPr>
          <w:trHeight w:val="276"/>
        </w:trPr>
        <w:tc>
          <w:tcPr>
            <w:tcW w:w="45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DB420" w14:textId="77777777" w:rsidR="00105F08" w:rsidRPr="00C82A07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Dopravný podnik mesta Banská Bystrica,, a. s.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3F9F4" w14:textId="77777777" w:rsidR="00105F08" w:rsidRPr="00C82A07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Kremnička 53, Banská Bystrica</w:t>
            </w:r>
          </w:p>
        </w:tc>
      </w:tr>
      <w:tr w:rsidR="00C82A07" w:rsidRPr="00C82A07" w14:paraId="5210C478" w14:textId="77777777" w:rsidTr="007D27B3">
        <w:trPr>
          <w:trHeight w:val="276"/>
        </w:trPr>
        <w:tc>
          <w:tcPr>
            <w:tcW w:w="45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636F2" w14:textId="77777777" w:rsidR="00105F08" w:rsidRPr="00C82A07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STEFE Banská Bystrica,  a .s.</w:t>
            </w:r>
          </w:p>
        </w:tc>
        <w:tc>
          <w:tcPr>
            <w:tcW w:w="4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9688F4" w14:textId="77777777" w:rsidR="00105F08" w:rsidRPr="00C82A07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Zvolenská cesta 1, Banská Bystrica</w:t>
            </w:r>
          </w:p>
        </w:tc>
      </w:tr>
      <w:tr w:rsidR="00C82A07" w:rsidRPr="00C82A07" w14:paraId="6B93DA15" w14:textId="77777777" w:rsidTr="007D27B3">
        <w:trPr>
          <w:trHeight w:val="276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E028A" w14:textId="77777777" w:rsidR="00105F08" w:rsidRPr="00C82A07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Dom kultúry BB, 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444E6" w14:textId="77777777" w:rsidR="00105F08" w:rsidRPr="00C82A07" w:rsidRDefault="00105F08" w:rsidP="005A435E">
            <w:pPr>
              <w:pStyle w:val="Standard"/>
              <w:snapToGrid w:val="0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Československej armády 26 Banská Bystrica</w:t>
            </w:r>
          </w:p>
        </w:tc>
      </w:tr>
      <w:tr w:rsidR="00C82A07" w:rsidRPr="00C82A07" w14:paraId="503A2960" w14:textId="77777777" w:rsidTr="007D27B3">
        <w:trPr>
          <w:trHeight w:val="276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2501E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BB-</w:t>
            </w:r>
            <w:proofErr w:type="spellStart"/>
            <w:r w:rsidRPr="00C82A07">
              <w:rPr>
                <w:rFonts w:cs="Times New Roman"/>
                <w:sz w:val="22"/>
                <w:szCs w:val="22"/>
              </w:rPr>
              <w:t>Biopower</w:t>
            </w:r>
            <w:proofErr w:type="spellEnd"/>
            <w:r w:rsidRPr="00C82A07">
              <w:rPr>
                <w:rFonts w:cs="Times New Roman"/>
                <w:sz w:val="22"/>
                <w:szCs w:val="22"/>
              </w:rPr>
              <w:t>, a.s. - majetkový podiel MBB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684560" w14:textId="77777777" w:rsidR="00105F08" w:rsidRPr="00C82A07" w:rsidRDefault="00105F08" w:rsidP="002227C5">
            <w:pPr>
              <w:pStyle w:val="Standard"/>
              <w:snapToGrid w:val="0"/>
              <w:spacing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Svoradova 1, Bratislava</w:t>
            </w:r>
          </w:p>
        </w:tc>
      </w:tr>
    </w:tbl>
    <w:p w14:paraId="2303D8F1" w14:textId="77777777" w:rsidR="005A435E" w:rsidRPr="00C82A07" w:rsidRDefault="00105F08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</w:t>
      </w:r>
    </w:p>
    <w:p w14:paraId="625215E0" w14:textId="0347FD6C" w:rsidR="00105F08" w:rsidRPr="00C82A07" w:rsidRDefault="005A435E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</w:t>
      </w:r>
      <w:r w:rsidR="00105F08" w:rsidRPr="00C82A07">
        <w:rPr>
          <w:rFonts w:cs="Times New Roman"/>
          <w:sz w:val="22"/>
          <w:szCs w:val="22"/>
        </w:rPr>
        <w:t>Dcérska spoločnosť MBB, a.s. má v majetku realizovateľné cenné papiere a podiely v spoločnosti</w:t>
      </w:r>
    </w:p>
    <w:p w14:paraId="021E0F97" w14:textId="77777777" w:rsidR="00105F08" w:rsidRPr="00C82A07" w:rsidRDefault="00105F08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BIO-POWER, a.s., ktoré sú zahrnuté do konsolidácie metódou vlastného imania. </w:t>
      </w:r>
    </w:p>
    <w:p w14:paraId="40DA5C24" w14:textId="77777777" w:rsidR="00105F08" w:rsidRPr="00C82A07" w:rsidRDefault="00105F08" w:rsidP="00105F08">
      <w:pPr>
        <w:pStyle w:val="Textbody"/>
        <w:spacing w:after="0" w:line="360" w:lineRule="auto"/>
        <w:ind w:right="227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1.3</w:t>
      </w:r>
      <w:r w:rsidRPr="00C82A07">
        <w:rPr>
          <w:rFonts w:cs="Times New Roman"/>
          <w:sz w:val="22"/>
          <w:szCs w:val="22"/>
        </w:rPr>
        <w:t xml:space="preserve">   Majetkové podiely v spoločnostiach nižšie ako 20 % boli zahrnuté do konsolidovaných výkazov  </w:t>
      </w:r>
    </w:p>
    <w:p w14:paraId="69DEBC80" w14:textId="6F84C551" w:rsidR="00105F08" w:rsidRPr="00C82A07" w:rsidRDefault="00105F08" w:rsidP="000921DB">
      <w:pPr>
        <w:pStyle w:val="Textbody"/>
        <w:spacing w:after="0" w:line="360" w:lineRule="auto"/>
        <w:ind w:left="465" w:right="227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v účtovnej  hodnote.</w:t>
      </w:r>
    </w:p>
    <w:p w14:paraId="20F26726" w14:textId="77777777" w:rsidR="00105F08" w:rsidRPr="00C82A07" w:rsidRDefault="00105F08" w:rsidP="00105F08">
      <w:pPr>
        <w:pStyle w:val="Standard"/>
        <w:tabs>
          <w:tab w:val="left" w:pos="1788"/>
        </w:tabs>
        <w:spacing w:line="360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Čl. III</w:t>
      </w:r>
    </w:p>
    <w:p w14:paraId="0E6BDED2" w14:textId="77777777" w:rsidR="00105F08" w:rsidRPr="00C82A07" w:rsidRDefault="00105F08" w:rsidP="00105F08">
      <w:pPr>
        <w:pStyle w:val="Standard"/>
        <w:tabs>
          <w:tab w:val="left" w:pos="1788"/>
        </w:tabs>
        <w:spacing w:line="360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Informácie o údajoch aktív a pasív</w:t>
      </w:r>
    </w:p>
    <w:p w14:paraId="5B4FD2BD" w14:textId="77777777" w:rsidR="00105F08" w:rsidRPr="00C82A07" w:rsidRDefault="00105F08" w:rsidP="00105F08">
      <w:pPr>
        <w:pStyle w:val="Standard"/>
        <w:tabs>
          <w:tab w:val="left" w:pos="1788"/>
        </w:tabs>
        <w:spacing w:line="360" w:lineRule="auto"/>
        <w:ind w:left="720" w:right="-340"/>
        <w:rPr>
          <w:rFonts w:cs="Times New Roman"/>
          <w:b/>
          <w:sz w:val="22"/>
          <w:szCs w:val="22"/>
        </w:rPr>
      </w:pPr>
    </w:p>
    <w:p w14:paraId="20547C32" w14:textId="77777777" w:rsidR="00105F08" w:rsidRPr="00C82A07" w:rsidRDefault="00105F08" w:rsidP="00105F08">
      <w:pPr>
        <w:pStyle w:val="Standard"/>
        <w:numPr>
          <w:ilvl w:val="0"/>
          <w:numId w:val="36"/>
        </w:numPr>
        <w:tabs>
          <w:tab w:val="left" w:pos="1788"/>
        </w:tabs>
        <w:spacing w:line="360" w:lineRule="auto"/>
        <w:ind w:right="-340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Dlhodobý nehmotný majetok a dlhodobý hmotný majetok</w:t>
      </w:r>
    </w:p>
    <w:p w14:paraId="642D5457" w14:textId="77777777" w:rsidR="00105F08" w:rsidRPr="00C82A07" w:rsidRDefault="00105F08" w:rsidP="00105F08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  </w:t>
      </w:r>
    </w:p>
    <w:p w14:paraId="3A098711" w14:textId="63C4E2F9" w:rsidR="00105F08" w:rsidRPr="00C82A07" w:rsidRDefault="00105F08" w:rsidP="00105F08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       Prehľad o pohybe dlhodobého nehmotného a dlhodobého hmotného majetku od 1.1.202</w:t>
      </w:r>
      <w:r w:rsidR="005A435E" w:rsidRPr="00C82A07">
        <w:rPr>
          <w:rFonts w:cs="Times New Roman"/>
          <w:bCs/>
          <w:sz w:val="22"/>
          <w:szCs w:val="22"/>
        </w:rPr>
        <w:t>4</w:t>
      </w:r>
      <w:r w:rsidRPr="00C82A07">
        <w:rPr>
          <w:rFonts w:cs="Times New Roman"/>
          <w:bCs/>
          <w:sz w:val="22"/>
          <w:szCs w:val="22"/>
        </w:rPr>
        <w:t xml:space="preserve"> do 31.12.202</w:t>
      </w:r>
      <w:r w:rsidR="005A435E" w:rsidRPr="00C82A07">
        <w:rPr>
          <w:rFonts w:cs="Times New Roman"/>
          <w:bCs/>
          <w:sz w:val="22"/>
          <w:szCs w:val="22"/>
        </w:rPr>
        <w:t>4</w:t>
      </w:r>
    </w:p>
    <w:p w14:paraId="1A8F5B83" w14:textId="77777777" w:rsidR="00105F08" w:rsidRPr="00C82A07" w:rsidRDefault="00105F08" w:rsidP="00105F08">
      <w:pPr>
        <w:pStyle w:val="Textbody"/>
        <w:spacing w:after="0" w:line="360" w:lineRule="auto"/>
        <w:ind w:right="-34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         je  uvedený v tabuľkovej časti konsolidovaných poznámok, tabuľka č.2. </w:t>
      </w:r>
    </w:p>
    <w:p w14:paraId="08B67D3F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 a)   Prehľad o pohybe dlhodobého nehmotného majetku:</w:t>
      </w:r>
    </w:p>
    <w:p w14:paraId="5BEF8665" w14:textId="1EDC2B71" w:rsidR="00105F08" w:rsidRPr="00C82A07" w:rsidRDefault="00105F08" w:rsidP="00105F08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obstarávacia cena             4 </w:t>
      </w:r>
      <w:r w:rsidR="00AF3FE8" w:rsidRPr="00C82A07">
        <w:rPr>
          <w:rFonts w:cs="Times New Roman"/>
          <w:sz w:val="22"/>
          <w:szCs w:val="22"/>
        </w:rPr>
        <w:t>857</w:t>
      </w:r>
      <w:r w:rsidRPr="00C82A07">
        <w:rPr>
          <w:rFonts w:cs="Times New Roman"/>
          <w:sz w:val="22"/>
          <w:szCs w:val="22"/>
        </w:rPr>
        <w:t xml:space="preserve"> </w:t>
      </w:r>
      <w:r w:rsidR="00AF3FE8" w:rsidRPr="00C82A07">
        <w:rPr>
          <w:rFonts w:cs="Times New Roman"/>
          <w:sz w:val="22"/>
          <w:szCs w:val="22"/>
        </w:rPr>
        <w:t>085</w:t>
      </w:r>
      <w:r w:rsidRPr="00C82A07">
        <w:rPr>
          <w:rFonts w:cs="Times New Roman"/>
          <w:sz w:val="22"/>
          <w:szCs w:val="22"/>
        </w:rPr>
        <w:t>,0</w:t>
      </w:r>
      <w:r w:rsidR="00AF3FE8" w:rsidRPr="00C82A07">
        <w:rPr>
          <w:rFonts w:cs="Times New Roman"/>
          <w:sz w:val="22"/>
          <w:szCs w:val="22"/>
        </w:rPr>
        <w:t>8</w:t>
      </w:r>
      <w:r w:rsidRPr="00C82A07">
        <w:rPr>
          <w:rFonts w:cs="Times New Roman"/>
          <w:sz w:val="22"/>
          <w:szCs w:val="22"/>
        </w:rPr>
        <w:t xml:space="preserve"> €</w:t>
      </w:r>
    </w:p>
    <w:p w14:paraId="0F03A67D" w14:textId="0AEBD61B" w:rsidR="00105F08" w:rsidRPr="00C82A07" w:rsidRDefault="00105F08" w:rsidP="00105F08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oprávky                            3</w:t>
      </w:r>
      <w:r w:rsidR="00AF3FE8" w:rsidRPr="00C82A07">
        <w:rPr>
          <w:rFonts w:cs="Times New Roman"/>
          <w:sz w:val="22"/>
          <w:szCs w:val="22"/>
        </w:rPr>
        <w:t> 940 078,95</w:t>
      </w:r>
      <w:r w:rsidRPr="00C82A07">
        <w:rPr>
          <w:rFonts w:cs="Times New Roman"/>
          <w:sz w:val="22"/>
          <w:szCs w:val="22"/>
        </w:rPr>
        <w:t xml:space="preserve"> €   </w:t>
      </w:r>
    </w:p>
    <w:p w14:paraId="1A16BC10" w14:textId="37956068" w:rsidR="00105F08" w:rsidRPr="00C82A07" w:rsidRDefault="00105F08" w:rsidP="00105F08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zostatková hodnota DNM za konsolidovaný celok je  </w:t>
      </w:r>
      <w:r w:rsidR="00AF3FE8" w:rsidRPr="00C82A07">
        <w:rPr>
          <w:rFonts w:cs="Times New Roman"/>
          <w:sz w:val="22"/>
          <w:szCs w:val="22"/>
        </w:rPr>
        <w:t xml:space="preserve">917 006,13 </w:t>
      </w:r>
      <w:r w:rsidRPr="00C82A07">
        <w:rPr>
          <w:rFonts w:cs="Times New Roman"/>
          <w:sz w:val="22"/>
          <w:szCs w:val="22"/>
        </w:rPr>
        <w:t>€.</w:t>
      </w:r>
    </w:p>
    <w:p w14:paraId="3A78E54F" w14:textId="77777777" w:rsidR="00105F08" w:rsidRPr="00C82A07" w:rsidRDefault="00105F08" w:rsidP="00105F08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  b)   Prehľad o pohybe dlhodobého hmotného majetku:</w:t>
      </w:r>
      <w:r w:rsidRPr="00C82A07">
        <w:rPr>
          <w:rFonts w:cs="Times New Roman"/>
          <w:sz w:val="22"/>
          <w:szCs w:val="22"/>
        </w:rPr>
        <w:t xml:space="preserve">             </w:t>
      </w:r>
    </w:p>
    <w:p w14:paraId="4B01D1F4" w14:textId="3E8F9C07" w:rsidR="00105F08" w:rsidRPr="00C82A07" w:rsidRDefault="00105F08" w:rsidP="00105F08">
      <w:pPr>
        <w:pStyle w:val="Textbody"/>
        <w:numPr>
          <w:ilvl w:val="0"/>
          <w:numId w:val="37"/>
        </w:numPr>
        <w:tabs>
          <w:tab w:val="left" w:pos="709"/>
        </w:tabs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obstarávacia cena            </w:t>
      </w:r>
      <w:r w:rsidR="00C90A4B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 xml:space="preserve"> </w:t>
      </w:r>
      <w:r w:rsidR="00AF3FE8" w:rsidRPr="00C82A07">
        <w:rPr>
          <w:rFonts w:cs="Times New Roman"/>
          <w:sz w:val="22"/>
          <w:szCs w:val="22"/>
        </w:rPr>
        <w:t>401 177 393,10</w:t>
      </w:r>
      <w:r w:rsidRPr="00C82A07">
        <w:rPr>
          <w:rFonts w:cs="Times New Roman"/>
          <w:sz w:val="22"/>
          <w:szCs w:val="22"/>
        </w:rPr>
        <w:t xml:space="preserve"> </w:t>
      </w:r>
      <w:r w:rsidR="00C90A4B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>€</w:t>
      </w:r>
    </w:p>
    <w:p w14:paraId="1FE057B5" w14:textId="249E7F97" w:rsidR="00105F08" w:rsidRPr="00C82A07" w:rsidRDefault="00105F08" w:rsidP="00105F08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oprávky                            </w:t>
      </w:r>
      <w:r w:rsidR="008E75E5" w:rsidRPr="00C82A07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>12</w:t>
      </w:r>
      <w:r w:rsidR="00AF3FE8" w:rsidRPr="00C82A07">
        <w:rPr>
          <w:rFonts w:cs="Times New Roman"/>
          <w:sz w:val="22"/>
          <w:szCs w:val="22"/>
        </w:rPr>
        <w:t>7 860 567,59</w:t>
      </w:r>
      <w:r w:rsidRPr="00C82A07">
        <w:rPr>
          <w:rFonts w:cs="Times New Roman"/>
          <w:sz w:val="22"/>
          <w:szCs w:val="22"/>
        </w:rPr>
        <w:t xml:space="preserve">  €</w:t>
      </w:r>
    </w:p>
    <w:p w14:paraId="7C917AF7" w14:textId="6F9191B4" w:rsidR="00105F08" w:rsidRPr="00C82A07" w:rsidRDefault="00105F08" w:rsidP="00105F08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opravné položky                </w:t>
      </w:r>
      <w:r w:rsidR="00C90A4B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 xml:space="preserve">  8</w:t>
      </w:r>
      <w:r w:rsidR="00290D8A" w:rsidRPr="00C82A07">
        <w:rPr>
          <w:rFonts w:cs="Times New Roman"/>
          <w:sz w:val="22"/>
          <w:szCs w:val="22"/>
        </w:rPr>
        <w:t xml:space="preserve">  508 684,21 </w:t>
      </w:r>
      <w:r w:rsidRPr="00C82A07">
        <w:rPr>
          <w:rFonts w:cs="Times New Roman"/>
          <w:sz w:val="22"/>
          <w:szCs w:val="22"/>
        </w:rPr>
        <w:t xml:space="preserve"> € </w:t>
      </w:r>
    </w:p>
    <w:p w14:paraId="7427491E" w14:textId="60F8CB76" w:rsidR="00105F08" w:rsidRPr="00C82A07" w:rsidRDefault="00105F08" w:rsidP="00105F08">
      <w:pPr>
        <w:pStyle w:val="Textbody"/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zostatková hodnota DHM za konsolidovaný celok je  </w:t>
      </w:r>
      <w:r w:rsidR="00290D8A" w:rsidRPr="00C82A07">
        <w:rPr>
          <w:rFonts w:cs="Times New Roman"/>
          <w:sz w:val="22"/>
          <w:szCs w:val="22"/>
        </w:rPr>
        <w:t>264 808 141,30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7FCF935D" w14:textId="77777777" w:rsidR="009F4480" w:rsidRPr="00C82A07" w:rsidRDefault="005F6974" w:rsidP="009F4480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</w:t>
      </w:r>
    </w:p>
    <w:p w14:paraId="60B65CA8" w14:textId="700E7395" w:rsidR="006159CA" w:rsidRPr="00C82A07" w:rsidRDefault="009F4480" w:rsidP="004D2A89">
      <w:pPr>
        <w:pStyle w:val="Textbody"/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Najvýznamnejšie položky dlhodobého majetku sa týkajú materskej spoločnosti Mest</w:t>
      </w:r>
      <w:r w:rsidR="00F24A2B" w:rsidRPr="00C82A07">
        <w:rPr>
          <w:rFonts w:cs="Times New Roman"/>
          <w:sz w:val="22"/>
          <w:szCs w:val="22"/>
        </w:rPr>
        <w:t>a</w:t>
      </w:r>
      <w:r w:rsidRPr="00C82A07">
        <w:rPr>
          <w:rFonts w:cs="Times New Roman"/>
          <w:sz w:val="22"/>
          <w:szCs w:val="22"/>
        </w:rPr>
        <w:t xml:space="preserve"> Banská Bystrica, preto aj najvýraznejšie pohyby majetku sa týkajú </w:t>
      </w:r>
      <w:r w:rsidR="00F24A2B" w:rsidRPr="00C82A07">
        <w:rPr>
          <w:rFonts w:cs="Times New Roman"/>
          <w:sz w:val="22"/>
          <w:szCs w:val="22"/>
        </w:rPr>
        <w:t>tejto účtovnej jednotky</w:t>
      </w:r>
      <w:r w:rsidR="004D2A89" w:rsidRPr="00C82A07">
        <w:rPr>
          <w:rFonts w:cs="Times New Roman"/>
          <w:sz w:val="22"/>
          <w:szCs w:val="22"/>
        </w:rPr>
        <w:t xml:space="preserve">. </w:t>
      </w:r>
      <w:r w:rsidR="004D2A89" w:rsidRPr="00C82A07">
        <w:rPr>
          <w:bCs/>
        </w:rPr>
        <w:t xml:space="preserve">Prírastky majetku v roku 2024 vznikli finančným ukončením a zaradením investícií do majetku </w:t>
      </w:r>
      <w:r w:rsidR="000921DB">
        <w:rPr>
          <w:bCs/>
        </w:rPr>
        <w:t>M</w:t>
      </w:r>
      <w:r w:rsidR="004D2A89" w:rsidRPr="00C82A07">
        <w:rPr>
          <w:bCs/>
        </w:rPr>
        <w:t>esta.:</w:t>
      </w:r>
    </w:p>
    <w:p w14:paraId="4F0D903E" w14:textId="13AAEC77" w:rsidR="006159CA" w:rsidRPr="00C82A07" w:rsidRDefault="006159CA" w:rsidP="004D2A89">
      <w:pPr>
        <w:pStyle w:val="Normlnywebov"/>
        <w:numPr>
          <w:ilvl w:val="0"/>
          <w:numId w:val="48"/>
        </w:numPr>
        <w:spacing w:before="0" w:beforeAutospacing="0" w:after="0"/>
        <w:rPr>
          <w:bCs/>
        </w:rPr>
      </w:pPr>
      <w:r w:rsidRPr="00C82A07">
        <w:rPr>
          <w:bCs/>
        </w:rPr>
        <w:t>významné pohyby na účte 021 - Stavby tvoria:</w:t>
      </w:r>
    </w:p>
    <w:tbl>
      <w:tblPr>
        <w:tblW w:w="96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5"/>
        <w:gridCol w:w="4124"/>
      </w:tblGrid>
      <w:tr w:rsidR="00C82A07" w:rsidRPr="00C82A07" w14:paraId="4065861B" w14:textId="77777777" w:rsidTr="004D2A89">
        <w:trPr>
          <w:trHeight w:val="458"/>
        </w:trPr>
        <w:tc>
          <w:tcPr>
            <w:tcW w:w="9639" w:type="dxa"/>
            <w:gridSpan w:val="2"/>
            <w:shd w:val="clear" w:color="auto" w:fill="auto"/>
            <w:vAlign w:val="center"/>
          </w:tcPr>
          <w:p w14:paraId="566373FD" w14:textId="77777777" w:rsidR="006159CA" w:rsidRPr="00C82A07" w:rsidRDefault="006159CA" w:rsidP="008F5DB2">
            <w:pPr>
              <w:jc w:val="center"/>
              <w:rPr>
                <w:b/>
                <w:sz w:val="22"/>
                <w:szCs w:val="22"/>
              </w:rPr>
            </w:pPr>
            <w:r w:rsidRPr="00C82A07">
              <w:rPr>
                <w:b/>
                <w:sz w:val="22"/>
                <w:szCs w:val="22"/>
              </w:rPr>
              <w:t>Pohyby na účte 021 – rok 2024</w:t>
            </w:r>
          </w:p>
        </w:tc>
      </w:tr>
      <w:tr w:rsidR="00C82A07" w:rsidRPr="00C82A07" w14:paraId="7C5384C6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11D68171" w14:textId="77777777" w:rsidR="006159CA" w:rsidRPr="00C82A07" w:rsidRDefault="006159CA" w:rsidP="008F5DB2"/>
        </w:tc>
        <w:tc>
          <w:tcPr>
            <w:tcW w:w="4124" w:type="dxa"/>
            <w:shd w:val="clear" w:color="auto" w:fill="auto"/>
          </w:tcPr>
          <w:p w14:paraId="6D309866" w14:textId="77777777" w:rsidR="006159CA" w:rsidRPr="00C82A07" w:rsidRDefault="006159CA" w:rsidP="008F5DB2">
            <w:pPr>
              <w:jc w:val="right"/>
            </w:pPr>
          </w:p>
        </w:tc>
      </w:tr>
      <w:tr w:rsidR="00C82A07" w:rsidRPr="00C82A07" w14:paraId="19C2BF13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2B19ACB9" w14:textId="77777777" w:rsidR="006159CA" w:rsidRPr="00C82A07" w:rsidRDefault="006159CA" w:rsidP="008F5DB2">
            <w:pPr>
              <w:jc w:val="center"/>
              <w:rPr>
                <w:b/>
              </w:rPr>
            </w:pPr>
            <w:r w:rsidRPr="00C82A07">
              <w:rPr>
                <w:b/>
              </w:rPr>
              <w:t>zvýšenie</w:t>
            </w:r>
          </w:p>
        </w:tc>
        <w:tc>
          <w:tcPr>
            <w:tcW w:w="4124" w:type="dxa"/>
            <w:shd w:val="clear" w:color="auto" w:fill="auto"/>
          </w:tcPr>
          <w:p w14:paraId="1303F460" w14:textId="77777777" w:rsidR="006159CA" w:rsidRPr="00C82A07" w:rsidRDefault="006159CA" w:rsidP="008F5DB2">
            <w:pPr>
              <w:jc w:val="right"/>
              <w:rPr>
                <w:b/>
              </w:rPr>
            </w:pPr>
          </w:p>
        </w:tc>
      </w:tr>
      <w:tr w:rsidR="00C82A07" w:rsidRPr="00C82A07" w14:paraId="1886EC23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5F28F838" w14:textId="77777777" w:rsidR="006159CA" w:rsidRPr="00C82A07" w:rsidRDefault="006159CA" w:rsidP="008F5DB2">
            <w:r w:rsidRPr="00C82A07">
              <w:t xml:space="preserve">Zaradenie objektu </w:t>
            </w:r>
            <w:proofErr w:type="spellStart"/>
            <w:r w:rsidRPr="00C82A07">
              <w:t>ZAaRES</w:t>
            </w:r>
            <w:proofErr w:type="spellEnd"/>
          </w:p>
        </w:tc>
        <w:tc>
          <w:tcPr>
            <w:tcW w:w="4124" w:type="dxa"/>
            <w:shd w:val="clear" w:color="auto" w:fill="auto"/>
          </w:tcPr>
          <w:p w14:paraId="41C75EA6" w14:textId="77777777" w:rsidR="006159CA" w:rsidRPr="00C82A07" w:rsidRDefault="006159CA" w:rsidP="008F5DB2">
            <w:pPr>
              <w:jc w:val="right"/>
            </w:pPr>
            <w:r w:rsidRPr="00C82A07">
              <w:t> 546 816,48</w:t>
            </w:r>
          </w:p>
        </w:tc>
      </w:tr>
      <w:tr w:rsidR="00C82A07" w:rsidRPr="00C82A07" w14:paraId="3A1DA4C4" w14:textId="77777777" w:rsidTr="008F5DB2">
        <w:trPr>
          <w:trHeight w:val="303"/>
        </w:trPr>
        <w:tc>
          <w:tcPr>
            <w:tcW w:w="5515" w:type="dxa"/>
            <w:shd w:val="clear" w:color="auto" w:fill="auto"/>
          </w:tcPr>
          <w:p w14:paraId="0B1DA86D" w14:textId="77777777" w:rsidR="006159CA" w:rsidRPr="00C82A07" w:rsidRDefault="006159CA" w:rsidP="008F5DB2">
            <w:r w:rsidRPr="00C82A07">
              <w:t xml:space="preserve">Zaradenie Neobytná budova + garáže + dielne, odňatie zo </w:t>
            </w:r>
            <w:proofErr w:type="spellStart"/>
            <w:r w:rsidRPr="00C82A07">
              <w:t>ZAaRES</w:t>
            </w:r>
            <w:proofErr w:type="spellEnd"/>
          </w:p>
        </w:tc>
        <w:tc>
          <w:tcPr>
            <w:tcW w:w="4124" w:type="dxa"/>
            <w:shd w:val="clear" w:color="auto" w:fill="auto"/>
          </w:tcPr>
          <w:p w14:paraId="0BD3096F" w14:textId="77777777" w:rsidR="006159CA" w:rsidRPr="00C82A07" w:rsidRDefault="006159CA" w:rsidP="008F5DB2">
            <w:pPr>
              <w:jc w:val="right"/>
            </w:pPr>
            <w:r w:rsidRPr="00C82A07">
              <w:t>32 949,14</w:t>
            </w:r>
          </w:p>
        </w:tc>
      </w:tr>
      <w:tr w:rsidR="00C82A07" w:rsidRPr="00C82A07" w14:paraId="034E1493" w14:textId="77777777" w:rsidTr="008F5DB2">
        <w:trPr>
          <w:trHeight w:val="303"/>
        </w:trPr>
        <w:tc>
          <w:tcPr>
            <w:tcW w:w="5515" w:type="dxa"/>
            <w:shd w:val="clear" w:color="auto" w:fill="auto"/>
          </w:tcPr>
          <w:p w14:paraId="1E46CAF2" w14:textId="77777777" w:rsidR="006159CA" w:rsidRPr="00C82A07" w:rsidRDefault="006159CA" w:rsidP="008F5DB2">
            <w:r w:rsidRPr="00C82A07">
              <w:t>Technické zhodnotenie Budova SSS Na Uhlisku 1</w:t>
            </w:r>
          </w:p>
        </w:tc>
        <w:tc>
          <w:tcPr>
            <w:tcW w:w="4124" w:type="dxa"/>
            <w:shd w:val="clear" w:color="auto" w:fill="auto"/>
          </w:tcPr>
          <w:p w14:paraId="1CE4744B" w14:textId="77777777" w:rsidR="006159CA" w:rsidRPr="00C82A07" w:rsidRDefault="006159CA" w:rsidP="008F5DB2">
            <w:pPr>
              <w:jc w:val="right"/>
            </w:pPr>
            <w:r w:rsidRPr="00C82A07">
              <w:t xml:space="preserve">302 589,48                                                                              </w:t>
            </w:r>
          </w:p>
        </w:tc>
      </w:tr>
      <w:tr w:rsidR="00C82A07" w:rsidRPr="00C82A07" w14:paraId="20C6A1D0" w14:textId="77777777" w:rsidTr="008F5DB2">
        <w:trPr>
          <w:trHeight w:val="303"/>
        </w:trPr>
        <w:tc>
          <w:tcPr>
            <w:tcW w:w="5515" w:type="dxa"/>
            <w:shd w:val="clear" w:color="auto" w:fill="auto"/>
          </w:tcPr>
          <w:p w14:paraId="65780F23" w14:textId="77777777" w:rsidR="006159CA" w:rsidRPr="00C82A07" w:rsidRDefault="006159CA" w:rsidP="008F5DB2">
            <w:r w:rsidRPr="00C82A07">
              <w:t>Technické zhodnotenie obytný dom Krivánska 16-20</w:t>
            </w:r>
          </w:p>
        </w:tc>
        <w:tc>
          <w:tcPr>
            <w:tcW w:w="4124" w:type="dxa"/>
            <w:shd w:val="clear" w:color="auto" w:fill="auto"/>
          </w:tcPr>
          <w:p w14:paraId="49E99359" w14:textId="77777777" w:rsidR="006159CA" w:rsidRPr="00C82A07" w:rsidRDefault="006159CA" w:rsidP="008F5DB2">
            <w:pPr>
              <w:jc w:val="right"/>
            </w:pPr>
            <w:r w:rsidRPr="00C82A07">
              <w:t>12 398,98</w:t>
            </w:r>
          </w:p>
        </w:tc>
      </w:tr>
      <w:tr w:rsidR="00C82A07" w:rsidRPr="00C82A07" w14:paraId="1DC10C54" w14:textId="77777777" w:rsidTr="008F5DB2">
        <w:trPr>
          <w:trHeight w:val="303"/>
        </w:trPr>
        <w:tc>
          <w:tcPr>
            <w:tcW w:w="5515" w:type="dxa"/>
            <w:shd w:val="clear" w:color="auto" w:fill="auto"/>
          </w:tcPr>
          <w:p w14:paraId="7F3A724A" w14:textId="77777777" w:rsidR="006159CA" w:rsidRPr="00C82A07" w:rsidRDefault="006159CA" w:rsidP="008F5DB2">
            <w:r w:rsidRPr="00C82A07">
              <w:t>Tieniace techniky nad pieskoviská</w:t>
            </w:r>
          </w:p>
        </w:tc>
        <w:tc>
          <w:tcPr>
            <w:tcW w:w="4124" w:type="dxa"/>
            <w:shd w:val="clear" w:color="auto" w:fill="auto"/>
          </w:tcPr>
          <w:p w14:paraId="003F76E6" w14:textId="77777777" w:rsidR="006159CA" w:rsidRPr="00C82A07" w:rsidRDefault="006159CA" w:rsidP="008F5DB2">
            <w:pPr>
              <w:jc w:val="right"/>
            </w:pPr>
            <w:r w:rsidRPr="00C82A07">
              <w:t>23 435,36</w:t>
            </w:r>
          </w:p>
        </w:tc>
      </w:tr>
      <w:tr w:rsidR="00C82A07" w:rsidRPr="00C82A07" w14:paraId="1EDE58DA" w14:textId="77777777" w:rsidTr="008F5DB2">
        <w:trPr>
          <w:trHeight w:val="303"/>
        </w:trPr>
        <w:tc>
          <w:tcPr>
            <w:tcW w:w="5515" w:type="dxa"/>
            <w:shd w:val="clear" w:color="auto" w:fill="auto"/>
          </w:tcPr>
          <w:p w14:paraId="1202C3E4" w14:textId="242E5119" w:rsidR="006159CA" w:rsidRPr="00C82A07" w:rsidRDefault="006159CA" w:rsidP="008F5DB2">
            <w:proofErr w:type="spellStart"/>
            <w:r w:rsidRPr="00C82A07">
              <w:t>Fotovoltické</w:t>
            </w:r>
            <w:proofErr w:type="spellEnd"/>
            <w:r w:rsidRPr="00C82A07">
              <w:t xml:space="preserve"> prístrešky na bicykle</w:t>
            </w:r>
          </w:p>
        </w:tc>
        <w:tc>
          <w:tcPr>
            <w:tcW w:w="4124" w:type="dxa"/>
            <w:shd w:val="clear" w:color="auto" w:fill="auto"/>
          </w:tcPr>
          <w:p w14:paraId="0F21CDBC" w14:textId="77777777" w:rsidR="006159CA" w:rsidRPr="00C82A07" w:rsidRDefault="006159CA" w:rsidP="008F5DB2">
            <w:pPr>
              <w:jc w:val="right"/>
            </w:pPr>
            <w:r w:rsidRPr="00C82A07">
              <w:t>80 244,00</w:t>
            </w:r>
          </w:p>
        </w:tc>
      </w:tr>
      <w:tr w:rsidR="00C82A07" w:rsidRPr="00C82A07" w14:paraId="1C5DF7AC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53035579" w14:textId="77777777" w:rsidR="006159CA" w:rsidRPr="00C82A07" w:rsidRDefault="006159CA" w:rsidP="008F5DB2">
            <w:r w:rsidRPr="00C82A07">
              <w:t xml:space="preserve">Technické zhodnotenie – Penzión Jeseň </w:t>
            </w:r>
          </w:p>
        </w:tc>
        <w:tc>
          <w:tcPr>
            <w:tcW w:w="4124" w:type="dxa"/>
            <w:shd w:val="clear" w:color="auto" w:fill="auto"/>
          </w:tcPr>
          <w:p w14:paraId="41F2D83A" w14:textId="77777777" w:rsidR="006159CA" w:rsidRPr="00C82A07" w:rsidRDefault="006159CA" w:rsidP="008F5DB2">
            <w:pPr>
              <w:jc w:val="right"/>
            </w:pPr>
            <w:r w:rsidRPr="00C82A07">
              <w:t>132 639,38</w:t>
            </w:r>
          </w:p>
        </w:tc>
      </w:tr>
      <w:tr w:rsidR="00C82A07" w:rsidRPr="00C82A07" w14:paraId="399D53BD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5BF349B7" w14:textId="77777777" w:rsidR="006159CA" w:rsidRPr="00C82A07" w:rsidRDefault="006159CA" w:rsidP="008F5DB2">
            <w:r w:rsidRPr="00C82A07">
              <w:t xml:space="preserve">Technické zhodnotenie spevnené parkovacie plochy, chodníky, </w:t>
            </w:r>
            <w:proofErr w:type="spellStart"/>
            <w:r w:rsidRPr="00C82A07">
              <w:t>k.ú</w:t>
            </w:r>
            <w:proofErr w:type="spellEnd"/>
            <w:r w:rsidRPr="00C82A07">
              <w:t xml:space="preserve">. Sásová, </w:t>
            </w:r>
            <w:proofErr w:type="spellStart"/>
            <w:r w:rsidRPr="00C82A07">
              <w:t>Rudohorská</w:t>
            </w:r>
            <w:proofErr w:type="spellEnd"/>
            <w:r w:rsidRPr="00C82A07">
              <w:t xml:space="preserve"> 35</w:t>
            </w:r>
          </w:p>
        </w:tc>
        <w:tc>
          <w:tcPr>
            <w:tcW w:w="4124" w:type="dxa"/>
            <w:shd w:val="clear" w:color="auto" w:fill="auto"/>
          </w:tcPr>
          <w:p w14:paraId="1F5FCF38" w14:textId="77777777" w:rsidR="006159CA" w:rsidRPr="00C82A07" w:rsidRDefault="006159CA" w:rsidP="008F5DB2">
            <w:pPr>
              <w:jc w:val="right"/>
            </w:pPr>
            <w:r w:rsidRPr="00C82A07">
              <w:t>83 918,89</w:t>
            </w:r>
          </w:p>
        </w:tc>
      </w:tr>
      <w:tr w:rsidR="00C82A07" w:rsidRPr="00C82A07" w14:paraId="644309D4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63A23C92" w14:textId="77777777" w:rsidR="006159CA" w:rsidRPr="00C82A07" w:rsidRDefault="006159CA" w:rsidP="008F5DB2">
            <w:r w:rsidRPr="00C82A07">
              <w:t xml:space="preserve">Rekonštrukcia  miestnej komunikácie  Poľná </w:t>
            </w:r>
          </w:p>
        </w:tc>
        <w:tc>
          <w:tcPr>
            <w:tcW w:w="4124" w:type="dxa"/>
            <w:shd w:val="clear" w:color="auto" w:fill="auto"/>
          </w:tcPr>
          <w:p w14:paraId="61FA8EBE" w14:textId="77777777" w:rsidR="006159CA" w:rsidRPr="00C82A07" w:rsidRDefault="006159CA" w:rsidP="008F5DB2">
            <w:pPr>
              <w:jc w:val="center"/>
            </w:pPr>
            <w:r w:rsidRPr="00C82A07">
              <w:t xml:space="preserve">                                               599 026,32</w:t>
            </w:r>
          </w:p>
        </w:tc>
      </w:tr>
      <w:tr w:rsidR="00C82A07" w:rsidRPr="00C82A07" w14:paraId="06B94936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7ADCFF0D" w14:textId="77777777" w:rsidR="006159CA" w:rsidRPr="00C82A07" w:rsidRDefault="006159CA" w:rsidP="008F5DB2">
            <w:r w:rsidRPr="00C82A07">
              <w:t>Technické zhodnotenie mosta Mládežnícka ul.</w:t>
            </w:r>
          </w:p>
        </w:tc>
        <w:tc>
          <w:tcPr>
            <w:tcW w:w="4124" w:type="dxa"/>
            <w:shd w:val="clear" w:color="auto" w:fill="auto"/>
          </w:tcPr>
          <w:p w14:paraId="0B318B4A" w14:textId="77777777" w:rsidR="006159CA" w:rsidRPr="00C82A07" w:rsidRDefault="006159CA" w:rsidP="008F5DB2">
            <w:pPr>
              <w:jc w:val="right"/>
            </w:pPr>
            <w:r w:rsidRPr="00C82A07">
              <w:t>503 969,05</w:t>
            </w:r>
          </w:p>
        </w:tc>
      </w:tr>
      <w:tr w:rsidR="00C82A07" w:rsidRPr="00C82A07" w14:paraId="7956E9FD" w14:textId="77777777" w:rsidTr="008F5DB2">
        <w:trPr>
          <w:trHeight w:val="251"/>
        </w:trPr>
        <w:tc>
          <w:tcPr>
            <w:tcW w:w="5515" w:type="dxa"/>
            <w:shd w:val="clear" w:color="auto" w:fill="auto"/>
          </w:tcPr>
          <w:p w14:paraId="0D3A605B" w14:textId="77777777" w:rsidR="006159CA" w:rsidRPr="00C82A07" w:rsidRDefault="006159CA" w:rsidP="008F5DB2">
            <w:r w:rsidRPr="00C82A07">
              <w:t>Rekonštrukcia spevnených plôch Limbová ul.</w:t>
            </w:r>
          </w:p>
        </w:tc>
        <w:tc>
          <w:tcPr>
            <w:tcW w:w="4124" w:type="dxa"/>
            <w:shd w:val="clear" w:color="auto" w:fill="auto"/>
          </w:tcPr>
          <w:p w14:paraId="138F3E54" w14:textId="77777777" w:rsidR="006159CA" w:rsidRPr="00C82A07" w:rsidRDefault="006159CA" w:rsidP="008F5DB2">
            <w:pPr>
              <w:jc w:val="right"/>
            </w:pPr>
            <w:r w:rsidRPr="00C82A07">
              <w:t>63 645,29</w:t>
            </w:r>
          </w:p>
        </w:tc>
      </w:tr>
      <w:tr w:rsidR="00C82A07" w:rsidRPr="00C82A07" w14:paraId="562B51CA" w14:textId="77777777" w:rsidTr="008F5DB2">
        <w:trPr>
          <w:trHeight w:val="251"/>
        </w:trPr>
        <w:tc>
          <w:tcPr>
            <w:tcW w:w="5515" w:type="dxa"/>
            <w:shd w:val="clear" w:color="auto" w:fill="auto"/>
          </w:tcPr>
          <w:p w14:paraId="165B8812" w14:textId="1FEA0313" w:rsidR="006159CA" w:rsidRPr="00C82A07" w:rsidRDefault="006159CA" w:rsidP="008F5DB2">
            <w:r w:rsidRPr="00C82A07">
              <w:t>Rekonštrukcia parkovisko Nám. L.</w:t>
            </w:r>
            <w:r w:rsidR="000921DB">
              <w:t xml:space="preserve"> </w:t>
            </w:r>
            <w:r w:rsidRPr="00C82A07">
              <w:t>Svobodu</w:t>
            </w:r>
          </w:p>
        </w:tc>
        <w:tc>
          <w:tcPr>
            <w:tcW w:w="4124" w:type="dxa"/>
            <w:shd w:val="clear" w:color="auto" w:fill="auto"/>
          </w:tcPr>
          <w:p w14:paraId="507FE970" w14:textId="77777777" w:rsidR="006159CA" w:rsidRPr="00C82A07" w:rsidRDefault="006159CA" w:rsidP="008F5DB2">
            <w:pPr>
              <w:jc w:val="right"/>
            </w:pPr>
            <w:r w:rsidRPr="00C82A07">
              <w:t>247 270,33</w:t>
            </w:r>
          </w:p>
        </w:tc>
      </w:tr>
      <w:tr w:rsidR="00C82A07" w:rsidRPr="00C82A07" w14:paraId="61030504" w14:textId="77777777" w:rsidTr="008F5DB2">
        <w:trPr>
          <w:trHeight w:val="251"/>
        </w:trPr>
        <w:tc>
          <w:tcPr>
            <w:tcW w:w="5515" w:type="dxa"/>
            <w:shd w:val="clear" w:color="auto" w:fill="auto"/>
          </w:tcPr>
          <w:p w14:paraId="56EDA5FF" w14:textId="77777777" w:rsidR="006159CA" w:rsidRPr="00C82A07" w:rsidRDefault="006159CA" w:rsidP="008F5DB2">
            <w:r w:rsidRPr="00C82A07">
              <w:t>Rekonštrukcia spevnených plôch a chodníkov</w:t>
            </w:r>
          </w:p>
        </w:tc>
        <w:tc>
          <w:tcPr>
            <w:tcW w:w="4124" w:type="dxa"/>
            <w:shd w:val="clear" w:color="auto" w:fill="auto"/>
          </w:tcPr>
          <w:p w14:paraId="76060BE3" w14:textId="77777777" w:rsidR="006159CA" w:rsidRPr="00C82A07" w:rsidRDefault="006159CA" w:rsidP="008F5DB2">
            <w:pPr>
              <w:jc w:val="right"/>
            </w:pPr>
            <w:r w:rsidRPr="00C82A07">
              <w:t>140 236,20</w:t>
            </w:r>
          </w:p>
        </w:tc>
      </w:tr>
      <w:tr w:rsidR="00C82A07" w:rsidRPr="00C82A07" w14:paraId="49AEF37B" w14:textId="77777777" w:rsidTr="008F5DB2">
        <w:trPr>
          <w:trHeight w:val="251"/>
        </w:trPr>
        <w:tc>
          <w:tcPr>
            <w:tcW w:w="5515" w:type="dxa"/>
            <w:shd w:val="clear" w:color="auto" w:fill="auto"/>
          </w:tcPr>
          <w:p w14:paraId="4BE4468A" w14:textId="77777777" w:rsidR="006159CA" w:rsidRPr="00C82A07" w:rsidRDefault="006159CA" w:rsidP="008F5DB2">
            <w:r w:rsidRPr="00C82A07">
              <w:t>Parkovisko Byty Severná</w:t>
            </w:r>
          </w:p>
        </w:tc>
        <w:tc>
          <w:tcPr>
            <w:tcW w:w="4124" w:type="dxa"/>
            <w:shd w:val="clear" w:color="auto" w:fill="auto"/>
          </w:tcPr>
          <w:p w14:paraId="0F72FF0B" w14:textId="77777777" w:rsidR="006159CA" w:rsidRPr="00C82A07" w:rsidRDefault="006159CA" w:rsidP="008F5DB2">
            <w:pPr>
              <w:jc w:val="right"/>
            </w:pPr>
            <w:r w:rsidRPr="00C82A07">
              <w:t>61 833,05</w:t>
            </w:r>
          </w:p>
        </w:tc>
      </w:tr>
      <w:tr w:rsidR="00C82A07" w:rsidRPr="00C82A07" w14:paraId="33CC19A2" w14:textId="77777777" w:rsidTr="008F5DB2">
        <w:trPr>
          <w:trHeight w:val="251"/>
        </w:trPr>
        <w:tc>
          <w:tcPr>
            <w:tcW w:w="5515" w:type="dxa"/>
            <w:shd w:val="clear" w:color="auto" w:fill="auto"/>
          </w:tcPr>
          <w:p w14:paraId="57BF8F26" w14:textId="77777777" w:rsidR="006159CA" w:rsidRPr="00C82A07" w:rsidRDefault="006159CA" w:rsidP="008F5DB2">
            <w:r w:rsidRPr="00C82A07">
              <w:t>Technické zhodnotenia budov materských škôl – rekonštrukcia osvetlenia</w:t>
            </w:r>
          </w:p>
        </w:tc>
        <w:tc>
          <w:tcPr>
            <w:tcW w:w="4124" w:type="dxa"/>
            <w:shd w:val="clear" w:color="auto" w:fill="auto"/>
          </w:tcPr>
          <w:p w14:paraId="6AE379FF" w14:textId="77777777" w:rsidR="006159CA" w:rsidRPr="00C82A07" w:rsidRDefault="006159CA" w:rsidP="008F5DB2">
            <w:pPr>
              <w:jc w:val="right"/>
            </w:pPr>
            <w:r w:rsidRPr="00C82A07">
              <w:t>135 489,44</w:t>
            </w:r>
          </w:p>
        </w:tc>
      </w:tr>
      <w:tr w:rsidR="00C82A07" w:rsidRPr="00C82A07" w14:paraId="702EED86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38002834" w14:textId="77777777" w:rsidR="006159CA" w:rsidRPr="00C82A07" w:rsidRDefault="006159CA" w:rsidP="008F5DB2">
            <w:r w:rsidRPr="00C82A07">
              <w:t xml:space="preserve">Technické zhodnotenie objektu MŠ </w:t>
            </w:r>
            <w:proofErr w:type="spellStart"/>
            <w:r w:rsidRPr="00C82A07">
              <w:t>Lazovná</w:t>
            </w:r>
            <w:proofErr w:type="spellEnd"/>
            <w:r w:rsidRPr="00C82A07">
              <w:t xml:space="preserve"> 32</w:t>
            </w:r>
          </w:p>
        </w:tc>
        <w:tc>
          <w:tcPr>
            <w:tcW w:w="4124" w:type="dxa"/>
            <w:shd w:val="clear" w:color="auto" w:fill="auto"/>
          </w:tcPr>
          <w:p w14:paraId="79133040" w14:textId="77777777" w:rsidR="006159CA" w:rsidRPr="00C82A07" w:rsidRDefault="006159CA" w:rsidP="008F5DB2">
            <w:pPr>
              <w:jc w:val="right"/>
            </w:pPr>
            <w:r w:rsidRPr="00C82A07">
              <w:t>82 899,00</w:t>
            </w:r>
          </w:p>
        </w:tc>
      </w:tr>
      <w:tr w:rsidR="00C82A07" w:rsidRPr="00C82A07" w14:paraId="52ABE478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535B2BA2" w14:textId="77777777" w:rsidR="006159CA" w:rsidRPr="00C82A07" w:rsidRDefault="006159CA" w:rsidP="008F5DB2">
            <w:r w:rsidRPr="00C82A07">
              <w:t xml:space="preserve">IBV Vlčia Jama-stred, </w:t>
            </w:r>
            <w:proofErr w:type="spellStart"/>
            <w:r w:rsidRPr="00C82A07">
              <w:t>k.ú</w:t>
            </w:r>
            <w:proofErr w:type="spellEnd"/>
            <w:r w:rsidRPr="00C82A07">
              <w:t xml:space="preserve">. Radvaň, Dažďová </w:t>
            </w:r>
            <w:proofErr w:type="spellStart"/>
            <w:r w:rsidRPr="00C82A07">
              <w:t>kanaliz</w:t>
            </w:r>
            <w:proofErr w:type="spellEnd"/>
            <w:r w:rsidRPr="00C82A07">
              <w:t>.</w:t>
            </w:r>
          </w:p>
        </w:tc>
        <w:tc>
          <w:tcPr>
            <w:tcW w:w="4124" w:type="dxa"/>
            <w:shd w:val="clear" w:color="auto" w:fill="auto"/>
          </w:tcPr>
          <w:p w14:paraId="6BA5CCBA" w14:textId="77777777" w:rsidR="006159CA" w:rsidRPr="00C82A07" w:rsidRDefault="006159CA" w:rsidP="008F5DB2">
            <w:pPr>
              <w:jc w:val="right"/>
            </w:pPr>
            <w:r w:rsidRPr="00C82A07">
              <w:t>774 498,00</w:t>
            </w:r>
          </w:p>
        </w:tc>
      </w:tr>
      <w:tr w:rsidR="00C82A07" w:rsidRPr="00C82A07" w14:paraId="1AB86769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2768B4D3" w14:textId="77777777" w:rsidR="006159CA" w:rsidRPr="00C82A07" w:rsidRDefault="006159CA" w:rsidP="008F5DB2">
            <w:r w:rsidRPr="00C82A07">
              <w:t xml:space="preserve">IBV Tulská </w:t>
            </w:r>
          </w:p>
        </w:tc>
        <w:tc>
          <w:tcPr>
            <w:tcW w:w="4124" w:type="dxa"/>
            <w:shd w:val="clear" w:color="auto" w:fill="auto"/>
          </w:tcPr>
          <w:p w14:paraId="76EDC556" w14:textId="77777777" w:rsidR="006159CA" w:rsidRPr="00C82A07" w:rsidRDefault="006159CA" w:rsidP="008F5DB2">
            <w:pPr>
              <w:jc w:val="right"/>
            </w:pPr>
            <w:r w:rsidRPr="00C82A07">
              <w:t>863 263,58</w:t>
            </w:r>
          </w:p>
        </w:tc>
      </w:tr>
      <w:tr w:rsidR="00C82A07" w:rsidRPr="00C82A07" w14:paraId="791E786F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2F63E1AA" w14:textId="77777777" w:rsidR="006159CA" w:rsidRPr="00C82A07" w:rsidRDefault="006159CA" w:rsidP="008F5DB2">
            <w:r w:rsidRPr="00C82A07">
              <w:t>Dažďové záhrady materské školy</w:t>
            </w:r>
          </w:p>
        </w:tc>
        <w:tc>
          <w:tcPr>
            <w:tcW w:w="4124" w:type="dxa"/>
            <w:shd w:val="clear" w:color="auto" w:fill="auto"/>
          </w:tcPr>
          <w:p w14:paraId="25D50B47" w14:textId="77777777" w:rsidR="006159CA" w:rsidRPr="00C82A07" w:rsidRDefault="006159CA" w:rsidP="008F5DB2">
            <w:pPr>
              <w:jc w:val="center"/>
            </w:pPr>
            <w:r w:rsidRPr="00C82A07">
              <w:t xml:space="preserve">                                                55 874,22</w:t>
            </w:r>
          </w:p>
        </w:tc>
      </w:tr>
      <w:tr w:rsidR="00C82A07" w:rsidRPr="00C82A07" w14:paraId="1DFE6F27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20FF2BC5" w14:textId="77777777" w:rsidR="006159CA" w:rsidRPr="00C82A07" w:rsidRDefault="006159CA" w:rsidP="008F5DB2">
            <w:r w:rsidRPr="00C82A07">
              <w:t>Rekonštrukcia spevnené plochy Na Uhlisku</w:t>
            </w:r>
          </w:p>
        </w:tc>
        <w:tc>
          <w:tcPr>
            <w:tcW w:w="4124" w:type="dxa"/>
            <w:shd w:val="clear" w:color="auto" w:fill="auto"/>
          </w:tcPr>
          <w:p w14:paraId="783ED857" w14:textId="77777777" w:rsidR="006159CA" w:rsidRPr="00C82A07" w:rsidRDefault="006159CA" w:rsidP="008F5DB2">
            <w:pPr>
              <w:jc w:val="right"/>
            </w:pPr>
            <w:r w:rsidRPr="00C82A07">
              <w:t>241 205,96</w:t>
            </w:r>
          </w:p>
        </w:tc>
      </w:tr>
      <w:tr w:rsidR="00C82A07" w:rsidRPr="00C82A07" w14:paraId="1A7F4DF0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44FAF439" w14:textId="77777777" w:rsidR="006159CA" w:rsidRPr="00C82A07" w:rsidRDefault="006159CA" w:rsidP="008F5DB2">
            <w:r w:rsidRPr="00C82A07">
              <w:t>Ochranné siete MMŠ Radvaň</w:t>
            </w:r>
          </w:p>
        </w:tc>
        <w:tc>
          <w:tcPr>
            <w:tcW w:w="4124" w:type="dxa"/>
            <w:shd w:val="clear" w:color="auto" w:fill="auto"/>
          </w:tcPr>
          <w:p w14:paraId="6A780C5D" w14:textId="77777777" w:rsidR="006159CA" w:rsidRPr="00C82A07" w:rsidRDefault="006159CA" w:rsidP="008F5DB2">
            <w:pPr>
              <w:jc w:val="right"/>
            </w:pPr>
            <w:r w:rsidRPr="00C82A07">
              <w:t>67 605,90</w:t>
            </w:r>
          </w:p>
        </w:tc>
      </w:tr>
      <w:tr w:rsidR="00C82A07" w:rsidRPr="00C82A07" w14:paraId="214E84D1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20DDB739" w14:textId="77777777" w:rsidR="006159CA" w:rsidRPr="00C82A07" w:rsidRDefault="006159CA" w:rsidP="008F5DB2">
            <w:r w:rsidRPr="00C82A07">
              <w:t xml:space="preserve">Oddychová zóna </w:t>
            </w:r>
            <w:proofErr w:type="spellStart"/>
            <w:r w:rsidRPr="00C82A07">
              <w:t>Tajovka</w:t>
            </w:r>
            <w:proofErr w:type="spellEnd"/>
          </w:p>
        </w:tc>
        <w:tc>
          <w:tcPr>
            <w:tcW w:w="4124" w:type="dxa"/>
            <w:shd w:val="clear" w:color="auto" w:fill="auto"/>
          </w:tcPr>
          <w:p w14:paraId="74CAC0AC" w14:textId="77777777" w:rsidR="006159CA" w:rsidRPr="00C82A07" w:rsidRDefault="006159CA" w:rsidP="008F5DB2">
            <w:pPr>
              <w:jc w:val="right"/>
            </w:pPr>
            <w:r w:rsidRPr="00C82A07">
              <w:t>194 552,71</w:t>
            </w:r>
          </w:p>
        </w:tc>
      </w:tr>
      <w:tr w:rsidR="00C82A07" w:rsidRPr="00C82A07" w14:paraId="23185BC0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5C4A02FE" w14:textId="77777777" w:rsidR="006159CA" w:rsidRPr="00C82A07" w:rsidRDefault="006159CA" w:rsidP="008F5DB2">
            <w:r w:rsidRPr="00C82A07">
              <w:t>Obstaranie ostatného majetku</w:t>
            </w:r>
          </w:p>
        </w:tc>
        <w:tc>
          <w:tcPr>
            <w:tcW w:w="4124" w:type="dxa"/>
            <w:shd w:val="clear" w:color="auto" w:fill="auto"/>
          </w:tcPr>
          <w:p w14:paraId="1E61A58A" w14:textId="77777777" w:rsidR="006159CA" w:rsidRPr="00C82A07" w:rsidRDefault="006159CA" w:rsidP="008F5DB2">
            <w:pPr>
              <w:jc w:val="right"/>
            </w:pPr>
            <w:r w:rsidRPr="00C82A07">
              <w:t>19 761,27</w:t>
            </w:r>
          </w:p>
        </w:tc>
      </w:tr>
      <w:tr w:rsidR="00C82A07" w:rsidRPr="00C82A07" w14:paraId="7F22F175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7884AC90" w14:textId="77777777" w:rsidR="006159CA" w:rsidRPr="00C82A07" w:rsidRDefault="006159CA" w:rsidP="008F5DB2">
            <w:r w:rsidRPr="00C82A07">
              <w:t>Prevod majetku medzi pracoviskami</w:t>
            </w:r>
          </w:p>
        </w:tc>
        <w:tc>
          <w:tcPr>
            <w:tcW w:w="4124" w:type="dxa"/>
            <w:shd w:val="clear" w:color="auto" w:fill="auto"/>
          </w:tcPr>
          <w:p w14:paraId="14DD0C06" w14:textId="77777777" w:rsidR="006159CA" w:rsidRPr="00C82A07" w:rsidRDefault="006159CA" w:rsidP="008F5DB2">
            <w:pPr>
              <w:jc w:val="right"/>
            </w:pPr>
            <w:r w:rsidRPr="00C82A07">
              <w:t>15 247,60</w:t>
            </w:r>
          </w:p>
        </w:tc>
      </w:tr>
      <w:tr w:rsidR="00C82A07" w:rsidRPr="00C82A07" w14:paraId="42937C58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7A9606F1" w14:textId="77777777" w:rsidR="006159CA" w:rsidRPr="00C82A07" w:rsidRDefault="006159CA" w:rsidP="008F5DB2">
            <w:pPr>
              <w:jc w:val="center"/>
              <w:rPr>
                <w:b/>
                <w:bCs/>
              </w:rPr>
            </w:pPr>
            <w:r w:rsidRPr="00C82A07">
              <w:rPr>
                <w:b/>
                <w:bCs/>
              </w:rPr>
              <w:t>zníženie</w:t>
            </w:r>
          </w:p>
        </w:tc>
        <w:tc>
          <w:tcPr>
            <w:tcW w:w="4124" w:type="dxa"/>
            <w:shd w:val="clear" w:color="auto" w:fill="auto"/>
          </w:tcPr>
          <w:p w14:paraId="68954C0D" w14:textId="77777777" w:rsidR="006159CA" w:rsidRPr="00C82A07" w:rsidRDefault="006159CA" w:rsidP="008F5DB2">
            <w:pPr>
              <w:jc w:val="center"/>
              <w:rPr>
                <w:b/>
                <w:bCs/>
              </w:rPr>
            </w:pPr>
            <w:r w:rsidRPr="00C82A07">
              <w:rPr>
                <w:b/>
                <w:bCs/>
              </w:rPr>
              <w:t xml:space="preserve">                                        </w:t>
            </w:r>
          </w:p>
        </w:tc>
      </w:tr>
      <w:tr w:rsidR="00C82A07" w:rsidRPr="00C82A07" w14:paraId="22217BF2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2F160BD8" w14:textId="77777777" w:rsidR="006159CA" w:rsidRPr="00C82A07" w:rsidRDefault="006159CA" w:rsidP="008F5DB2">
            <w:r w:rsidRPr="00C82A07">
              <w:t xml:space="preserve">Oddychová zóna </w:t>
            </w:r>
            <w:proofErr w:type="spellStart"/>
            <w:r w:rsidRPr="00C82A07">
              <w:t>Tajovka</w:t>
            </w:r>
            <w:proofErr w:type="spellEnd"/>
            <w:r w:rsidRPr="00C82A07">
              <w:t xml:space="preserve"> – zverenie do </w:t>
            </w:r>
            <w:proofErr w:type="spellStart"/>
            <w:r w:rsidRPr="00C82A07">
              <w:t>ZAaRES</w:t>
            </w:r>
            <w:proofErr w:type="spellEnd"/>
          </w:p>
        </w:tc>
        <w:tc>
          <w:tcPr>
            <w:tcW w:w="4124" w:type="dxa"/>
            <w:shd w:val="clear" w:color="auto" w:fill="auto"/>
          </w:tcPr>
          <w:p w14:paraId="7BD12911" w14:textId="77777777" w:rsidR="006159CA" w:rsidRPr="00C82A07" w:rsidRDefault="006159CA" w:rsidP="008F5DB2">
            <w:pPr>
              <w:tabs>
                <w:tab w:val="left" w:pos="2685"/>
                <w:tab w:val="left" w:pos="2760"/>
                <w:tab w:val="right" w:pos="3652"/>
              </w:tabs>
              <w:jc w:val="right"/>
            </w:pPr>
            <w:r w:rsidRPr="00C82A07">
              <w:t>194 552,71</w:t>
            </w:r>
          </w:p>
        </w:tc>
      </w:tr>
      <w:tr w:rsidR="00C82A07" w:rsidRPr="00C82A07" w14:paraId="7163673B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799CB5AC" w14:textId="77777777" w:rsidR="006159CA" w:rsidRPr="00C82A07" w:rsidRDefault="006159CA" w:rsidP="008F5DB2">
            <w:r w:rsidRPr="00C82A07">
              <w:t xml:space="preserve">Ochranné siete MMŠ Radvaň – zverenie do </w:t>
            </w:r>
            <w:proofErr w:type="spellStart"/>
            <w:r w:rsidRPr="00C82A07">
              <w:t>ZAaRES</w:t>
            </w:r>
            <w:proofErr w:type="spellEnd"/>
          </w:p>
        </w:tc>
        <w:tc>
          <w:tcPr>
            <w:tcW w:w="4124" w:type="dxa"/>
            <w:shd w:val="clear" w:color="auto" w:fill="auto"/>
          </w:tcPr>
          <w:p w14:paraId="0BF2819F" w14:textId="77777777" w:rsidR="006159CA" w:rsidRPr="00C82A07" w:rsidRDefault="006159CA" w:rsidP="008F5DB2">
            <w:pPr>
              <w:tabs>
                <w:tab w:val="left" w:pos="2685"/>
                <w:tab w:val="left" w:pos="2760"/>
                <w:tab w:val="right" w:pos="3652"/>
              </w:tabs>
              <w:jc w:val="right"/>
            </w:pPr>
            <w:r w:rsidRPr="00C82A07">
              <w:t>67 605,90</w:t>
            </w:r>
          </w:p>
        </w:tc>
      </w:tr>
      <w:tr w:rsidR="00C82A07" w:rsidRPr="00C82A07" w14:paraId="31A720A5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0D7C44AA" w14:textId="77777777" w:rsidR="006159CA" w:rsidRPr="00C82A07" w:rsidRDefault="006159CA" w:rsidP="008F5DB2">
            <w:r w:rsidRPr="00C82A07">
              <w:t xml:space="preserve">Vyradenie objektu </w:t>
            </w:r>
            <w:proofErr w:type="spellStart"/>
            <w:r w:rsidRPr="00C82A07">
              <w:t>ZAaRES</w:t>
            </w:r>
            <w:proofErr w:type="spellEnd"/>
            <w:r w:rsidRPr="00C82A07">
              <w:t xml:space="preserve"> – zverenie do správy </w:t>
            </w:r>
            <w:proofErr w:type="spellStart"/>
            <w:r w:rsidRPr="00C82A07">
              <w:t>ZAaRES</w:t>
            </w:r>
            <w:proofErr w:type="spellEnd"/>
          </w:p>
        </w:tc>
        <w:tc>
          <w:tcPr>
            <w:tcW w:w="4124" w:type="dxa"/>
            <w:shd w:val="clear" w:color="auto" w:fill="auto"/>
          </w:tcPr>
          <w:p w14:paraId="7362D58B" w14:textId="77777777" w:rsidR="006159CA" w:rsidRPr="00C82A07" w:rsidRDefault="006159CA" w:rsidP="008F5DB2">
            <w:pPr>
              <w:tabs>
                <w:tab w:val="left" w:pos="2685"/>
                <w:tab w:val="left" w:pos="2760"/>
                <w:tab w:val="right" w:pos="3652"/>
              </w:tabs>
              <w:jc w:val="right"/>
            </w:pPr>
            <w:r w:rsidRPr="00C82A07">
              <w:t> 546 816,48</w:t>
            </w:r>
          </w:p>
        </w:tc>
      </w:tr>
      <w:tr w:rsidR="00C82A07" w:rsidRPr="00C82A07" w14:paraId="54B6EB0D" w14:textId="77777777" w:rsidTr="008F5DB2">
        <w:trPr>
          <w:trHeight w:val="255"/>
        </w:trPr>
        <w:tc>
          <w:tcPr>
            <w:tcW w:w="5515" w:type="dxa"/>
            <w:shd w:val="clear" w:color="auto" w:fill="auto"/>
          </w:tcPr>
          <w:p w14:paraId="739C2A30" w14:textId="77777777" w:rsidR="006159CA" w:rsidRPr="00C82A07" w:rsidRDefault="006159CA" w:rsidP="008F5DB2">
            <w:r w:rsidRPr="00C82A07">
              <w:t>Prevod majetku medzi pracoviskami</w:t>
            </w:r>
          </w:p>
        </w:tc>
        <w:tc>
          <w:tcPr>
            <w:tcW w:w="4124" w:type="dxa"/>
            <w:shd w:val="clear" w:color="auto" w:fill="auto"/>
          </w:tcPr>
          <w:p w14:paraId="490B61E2" w14:textId="77777777" w:rsidR="006159CA" w:rsidRPr="00C82A07" w:rsidRDefault="006159CA" w:rsidP="008F5DB2">
            <w:pPr>
              <w:tabs>
                <w:tab w:val="left" w:pos="2685"/>
                <w:tab w:val="left" w:pos="2760"/>
                <w:tab w:val="right" w:pos="3652"/>
              </w:tabs>
              <w:jc w:val="right"/>
            </w:pPr>
            <w:r w:rsidRPr="00C82A07">
              <w:t>15 247,60</w:t>
            </w:r>
          </w:p>
        </w:tc>
      </w:tr>
    </w:tbl>
    <w:p w14:paraId="5BA18F85" w14:textId="77777777" w:rsidR="004D2A89" w:rsidRPr="00C82A07" w:rsidRDefault="006159CA" w:rsidP="004D2A89">
      <w:pPr>
        <w:pStyle w:val="Normlnywebov"/>
        <w:spacing w:before="0" w:beforeAutospacing="0" w:after="0"/>
        <w:ind w:right="196"/>
        <w:rPr>
          <w:bCs/>
        </w:rPr>
      </w:pPr>
      <w:r w:rsidRPr="00C82A07">
        <w:rPr>
          <w:bCs/>
        </w:rPr>
        <w:t xml:space="preserve"> </w:t>
      </w:r>
    </w:p>
    <w:p w14:paraId="4D96C32A" w14:textId="723D93FA" w:rsidR="004D2A89" w:rsidRPr="00C82A07" w:rsidRDefault="004D2A89" w:rsidP="004D2A89">
      <w:pPr>
        <w:pStyle w:val="Normlnywebov"/>
        <w:spacing w:before="0" w:beforeAutospacing="0" w:after="0"/>
        <w:ind w:right="196"/>
        <w:rPr>
          <w:bCs/>
        </w:rPr>
      </w:pPr>
      <w:r w:rsidRPr="00C82A07">
        <w:rPr>
          <w:bCs/>
        </w:rPr>
        <w:t>Nadobudnutie budov a stavieb  realizovala účtovná jednotka Mesto Banská Bystrica z vlastných zdrojov a z príspevkov zo štátneho rozpočtu a EU. Cudzie prostriedky boli poskytnuté aj na nadobudnutý majetok:</w:t>
      </w:r>
    </w:p>
    <w:p w14:paraId="2BCA03D1" w14:textId="77777777" w:rsidR="004D2A89" w:rsidRPr="00C82A07" w:rsidRDefault="004D2A89" w:rsidP="004D2A89">
      <w:pPr>
        <w:pStyle w:val="Normlnywebov"/>
        <w:spacing w:before="0" w:beforeAutospacing="0" w:after="0"/>
        <w:ind w:right="-1"/>
        <w:rPr>
          <w:b/>
        </w:rPr>
      </w:pPr>
    </w:p>
    <w:p w14:paraId="00012F70" w14:textId="0FA0038E" w:rsidR="004D2A89" w:rsidRPr="007D27B3" w:rsidRDefault="004D2A89" w:rsidP="003F1DC4">
      <w:pPr>
        <w:pStyle w:val="Normlnywebov"/>
        <w:numPr>
          <w:ilvl w:val="0"/>
          <w:numId w:val="49"/>
        </w:numPr>
        <w:spacing w:before="0" w:beforeAutospacing="0" w:after="0"/>
        <w:ind w:right="-1"/>
        <w:jc w:val="both"/>
        <w:rPr>
          <w:bCs/>
          <w:sz w:val="22"/>
          <w:szCs w:val="22"/>
        </w:rPr>
      </w:pPr>
      <w:proofErr w:type="spellStart"/>
      <w:r w:rsidRPr="007D27B3">
        <w:rPr>
          <w:b/>
          <w:sz w:val="22"/>
          <w:szCs w:val="22"/>
        </w:rPr>
        <w:t>Fotovoltické</w:t>
      </w:r>
      <w:proofErr w:type="spellEnd"/>
      <w:r w:rsidRPr="007D27B3">
        <w:rPr>
          <w:b/>
          <w:sz w:val="22"/>
          <w:szCs w:val="22"/>
        </w:rPr>
        <w:t xml:space="preserve"> prístrešky na bicykle,</w:t>
      </w:r>
      <w:r w:rsidRPr="007D27B3">
        <w:rPr>
          <w:bCs/>
          <w:sz w:val="22"/>
          <w:szCs w:val="22"/>
        </w:rPr>
        <w:t xml:space="preserve"> obstarávacia cena vo výške  80 244,00 €, zo štátneho </w:t>
      </w:r>
    </w:p>
    <w:p w14:paraId="48858C3E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rozpočtu a EU príspevok vo výške  75 875,13 €. </w:t>
      </w:r>
    </w:p>
    <w:p w14:paraId="4661F4FA" w14:textId="526FE9A8" w:rsidR="004D2A89" w:rsidRPr="007D27B3" w:rsidRDefault="004D2A89" w:rsidP="003F1DC4">
      <w:pPr>
        <w:pStyle w:val="Normlnywebov"/>
        <w:numPr>
          <w:ilvl w:val="0"/>
          <w:numId w:val="49"/>
        </w:numPr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/>
          <w:sz w:val="22"/>
          <w:szCs w:val="22"/>
        </w:rPr>
        <w:t>Rekonštrukcia miestnej komunikácie Poľná</w:t>
      </w:r>
      <w:r w:rsidRPr="007D27B3">
        <w:rPr>
          <w:bCs/>
          <w:sz w:val="22"/>
          <w:szCs w:val="22"/>
        </w:rPr>
        <w:t xml:space="preserve">, vo výške 599 026,32 €, zo štátneho rozpočtu </w:t>
      </w:r>
    </w:p>
    <w:p w14:paraId="36FFE2FA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a EU  príspevok vo výške 100 395,46 €. </w:t>
      </w:r>
    </w:p>
    <w:p w14:paraId="11B36797" w14:textId="57E294C1" w:rsidR="004D2A89" w:rsidRPr="007D27B3" w:rsidRDefault="004D2A89" w:rsidP="003F1DC4">
      <w:pPr>
        <w:pStyle w:val="Normlnywebov"/>
        <w:numPr>
          <w:ilvl w:val="0"/>
          <w:numId w:val="49"/>
        </w:numPr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/>
          <w:sz w:val="22"/>
          <w:szCs w:val="22"/>
        </w:rPr>
        <w:t>Technické zhodnotenie budov materských škôl – rekonštrukcia osvetlenia</w:t>
      </w:r>
      <w:r w:rsidRPr="007D27B3">
        <w:rPr>
          <w:bCs/>
          <w:sz w:val="22"/>
          <w:szCs w:val="22"/>
        </w:rPr>
        <w:t xml:space="preserve">, vo výške </w:t>
      </w:r>
    </w:p>
    <w:p w14:paraId="2A99CC5F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135 489,44 €,  zo štátneho rozpočtu a EU príspevok vo výške 128 112,74 €.</w:t>
      </w:r>
    </w:p>
    <w:p w14:paraId="69421B0C" w14:textId="73BA4216" w:rsidR="004D2A89" w:rsidRPr="007D27B3" w:rsidRDefault="004D2A89" w:rsidP="003F1DC4">
      <w:pPr>
        <w:pStyle w:val="Normlnywebov"/>
        <w:numPr>
          <w:ilvl w:val="0"/>
          <w:numId w:val="49"/>
        </w:numPr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/>
          <w:sz w:val="22"/>
          <w:szCs w:val="22"/>
        </w:rPr>
        <w:t xml:space="preserve">Technické zhodnotenie objektu MŠ </w:t>
      </w:r>
      <w:proofErr w:type="spellStart"/>
      <w:r w:rsidRPr="007D27B3">
        <w:rPr>
          <w:b/>
          <w:sz w:val="22"/>
          <w:szCs w:val="22"/>
        </w:rPr>
        <w:t>Lazovná</w:t>
      </w:r>
      <w:proofErr w:type="spellEnd"/>
      <w:r w:rsidRPr="007D27B3">
        <w:rPr>
          <w:b/>
          <w:sz w:val="22"/>
          <w:szCs w:val="22"/>
        </w:rPr>
        <w:t xml:space="preserve"> 32</w:t>
      </w:r>
      <w:r w:rsidRPr="007D27B3">
        <w:rPr>
          <w:bCs/>
          <w:sz w:val="22"/>
          <w:szCs w:val="22"/>
        </w:rPr>
        <w:t xml:space="preserve">, vo výške 82 899,00 €, zo štátneho           </w:t>
      </w:r>
    </w:p>
    <w:p w14:paraId="28148097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 rozpočtu a EU príspevok vo výške 78 385,57 €.</w:t>
      </w:r>
    </w:p>
    <w:p w14:paraId="3595E38B" w14:textId="4B86466B" w:rsidR="004D2A89" w:rsidRPr="007D27B3" w:rsidRDefault="004D2A89" w:rsidP="003F1DC4">
      <w:pPr>
        <w:pStyle w:val="Normlnywebov"/>
        <w:numPr>
          <w:ilvl w:val="0"/>
          <w:numId w:val="49"/>
        </w:numPr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/>
          <w:sz w:val="22"/>
          <w:szCs w:val="22"/>
        </w:rPr>
        <w:t>Dažďové záhrady materské školy</w:t>
      </w:r>
      <w:r w:rsidRPr="007D27B3">
        <w:rPr>
          <w:bCs/>
          <w:sz w:val="22"/>
          <w:szCs w:val="22"/>
        </w:rPr>
        <w:t xml:space="preserve">, vo výške 55 874,22 €, zo štátneho rozpočtu a EU          </w:t>
      </w:r>
    </w:p>
    <w:p w14:paraId="5247184C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príspevok vo výške 52 832,16 €.</w:t>
      </w:r>
    </w:p>
    <w:p w14:paraId="0C7BFC6C" w14:textId="77BEE695" w:rsidR="004D2A89" w:rsidRPr="007D27B3" w:rsidRDefault="004D2A89" w:rsidP="003F1DC4">
      <w:pPr>
        <w:pStyle w:val="Normlnywebov"/>
        <w:numPr>
          <w:ilvl w:val="0"/>
          <w:numId w:val="49"/>
        </w:numPr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/>
          <w:sz w:val="22"/>
          <w:szCs w:val="22"/>
        </w:rPr>
        <w:t>Tieniace techniky nad pieskoviská</w:t>
      </w:r>
      <w:r w:rsidRPr="007D27B3">
        <w:rPr>
          <w:bCs/>
          <w:sz w:val="22"/>
          <w:szCs w:val="22"/>
        </w:rPr>
        <w:t xml:space="preserve">, vo výške 23 435,36 €, zo štátneho rozpočtu a EU </w:t>
      </w:r>
    </w:p>
    <w:p w14:paraId="0B8F626D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príspevok vo výške  22 159,00 €. </w:t>
      </w:r>
    </w:p>
    <w:p w14:paraId="16BFA300" w14:textId="77777777" w:rsidR="004D2A89" w:rsidRPr="007D27B3" w:rsidRDefault="004D2A89" w:rsidP="004D2A89">
      <w:pPr>
        <w:pStyle w:val="Normlnywebov"/>
        <w:spacing w:before="0" w:beforeAutospacing="0" w:after="0"/>
        <w:ind w:right="-1"/>
        <w:jc w:val="both"/>
        <w:rPr>
          <w:bCs/>
          <w:sz w:val="22"/>
          <w:szCs w:val="22"/>
        </w:rPr>
      </w:pPr>
      <w:r w:rsidRPr="007D27B3">
        <w:rPr>
          <w:bCs/>
          <w:sz w:val="22"/>
          <w:szCs w:val="22"/>
        </w:rPr>
        <w:t xml:space="preserve">              </w:t>
      </w:r>
    </w:p>
    <w:p w14:paraId="00DBE5A5" w14:textId="2ABF20F4" w:rsidR="006159CA" w:rsidRPr="00C82A07" w:rsidRDefault="006159CA" w:rsidP="006159CA">
      <w:pPr>
        <w:pStyle w:val="Normlnywebov"/>
        <w:spacing w:before="0" w:beforeAutospacing="0" w:after="0" w:line="276" w:lineRule="auto"/>
        <w:ind w:right="-227"/>
        <w:rPr>
          <w:bCs/>
        </w:rPr>
      </w:pPr>
      <w:r w:rsidRPr="00C82A07">
        <w:rPr>
          <w:bCs/>
        </w:rPr>
        <w:t>- významné pohyby na účte 031 – Pozemky tvoria:</w:t>
      </w: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9"/>
        <w:gridCol w:w="4008"/>
      </w:tblGrid>
      <w:tr w:rsidR="00C82A07" w:rsidRPr="00C82A07" w14:paraId="4192242D" w14:textId="77777777" w:rsidTr="004D2A89">
        <w:trPr>
          <w:trHeight w:val="451"/>
        </w:trPr>
        <w:tc>
          <w:tcPr>
            <w:tcW w:w="9497" w:type="dxa"/>
            <w:gridSpan w:val="2"/>
            <w:shd w:val="clear" w:color="auto" w:fill="auto"/>
            <w:vAlign w:val="center"/>
          </w:tcPr>
          <w:p w14:paraId="24E007A6" w14:textId="77777777" w:rsidR="006159CA" w:rsidRPr="00C82A07" w:rsidRDefault="006159CA" w:rsidP="008F5DB2">
            <w:pPr>
              <w:ind w:right="338"/>
              <w:jc w:val="center"/>
              <w:rPr>
                <w:b/>
              </w:rPr>
            </w:pPr>
            <w:r w:rsidRPr="00C82A07">
              <w:rPr>
                <w:b/>
              </w:rPr>
              <w:t>Pohyby na účte 031 rok 2024</w:t>
            </w:r>
          </w:p>
        </w:tc>
      </w:tr>
      <w:tr w:rsidR="00C82A07" w:rsidRPr="00C82A07" w14:paraId="7262A41A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1E82A705" w14:textId="77777777" w:rsidR="006159CA" w:rsidRPr="00C82A07" w:rsidRDefault="006159CA" w:rsidP="008F5DB2">
            <w:pPr>
              <w:ind w:right="338"/>
            </w:pPr>
          </w:p>
        </w:tc>
        <w:tc>
          <w:tcPr>
            <w:tcW w:w="4008" w:type="dxa"/>
            <w:shd w:val="clear" w:color="auto" w:fill="auto"/>
          </w:tcPr>
          <w:p w14:paraId="154E2809" w14:textId="77777777" w:rsidR="006159CA" w:rsidRPr="00C82A07" w:rsidRDefault="006159CA" w:rsidP="008F5DB2">
            <w:pPr>
              <w:ind w:right="338"/>
              <w:jc w:val="right"/>
            </w:pPr>
          </w:p>
        </w:tc>
      </w:tr>
      <w:tr w:rsidR="00C82A07" w:rsidRPr="00C82A07" w14:paraId="47DB74C5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4D3E7A8C" w14:textId="77777777" w:rsidR="006159CA" w:rsidRPr="00C82A07" w:rsidRDefault="006159CA" w:rsidP="008F5DB2">
            <w:pPr>
              <w:ind w:right="338"/>
              <w:jc w:val="center"/>
              <w:rPr>
                <w:b/>
              </w:rPr>
            </w:pPr>
            <w:r w:rsidRPr="00C82A07">
              <w:rPr>
                <w:b/>
              </w:rPr>
              <w:t>zvýšenie</w:t>
            </w:r>
          </w:p>
        </w:tc>
        <w:tc>
          <w:tcPr>
            <w:tcW w:w="4008" w:type="dxa"/>
            <w:shd w:val="clear" w:color="auto" w:fill="auto"/>
          </w:tcPr>
          <w:p w14:paraId="70F0257F" w14:textId="77777777" w:rsidR="006159CA" w:rsidRPr="00C82A07" w:rsidRDefault="006159CA" w:rsidP="008F5DB2">
            <w:pPr>
              <w:ind w:right="338"/>
              <w:jc w:val="right"/>
              <w:rPr>
                <w:b/>
              </w:rPr>
            </w:pPr>
          </w:p>
        </w:tc>
      </w:tr>
      <w:tr w:rsidR="00C82A07" w:rsidRPr="00C82A07" w14:paraId="5E5549B6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491B7851" w14:textId="77777777" w:rsidR="006159CA" w:rsidRPr="00C82A07" w:rsidRDefault="006159CA" w:rsidP="008F5DB2">
            <w:pPr>
              <w:ind w:right="338"/>
            </w:pPr>
            <w:r w:rsidRPr="00C82A07">
              <w:t>Zaradenie pozemky - nákup</w:t>
            </w:r>
          </w:p>
        </w:tc>
        <w:tc>
          <w:tcPr>
            <w:tcW w:w="4008" w:type="dxa"/>
            <w:shd w:val="clear" w:color="auto" w:fill="auto"/>
          </w:tcPr>
          <w:p w14:paraId="3DE39198" w14:textId="78BF9271" w:rsidR="006159CA" w:rsidRPr="00C82A07" w:rsidRDefault="006159CA" w:rsidP="008F5DB2">
            <w:pPr>
              <w:jc w:val="right"/>
            </w:pPr>
            <w:r w:rsidRPr="00C82A07">
              <w:t>473</w:t>
            </w:r>
            <w:r w:rsidR="008B12A8">
              <w:t xml:space="preserve"> </w:t>
            </w:r>
            <w:r w:rsidRPr="00C82A07">
              <w:t>361,60</w:t>
            </w:r>
          </w:p>
        </w:tc>
      </w:tr>
      <w:tr w:rsidR="00C82A07" w:rsidRPr="00C82A07" w14:paraId="1DE64E23" w14:textId="77777777" w:rsidTr="008F5DB2">
        <w:trPr>
          <w:trHeight w:val="303"/>
        </w:trPr>
        <w:tc>
          <w:tcPr>
            <w:tcW w:w="5489" w:type="dxa"/>
            <w:shd w:val="clear" w:color="auto" w:fill="auto"/>
          </w:tcPr>
          <w:p w14:paraId="08F9AEA0" w14:textId="77777777" w:rsidR="006159CA" w:rsidRPr="00C82A07" w:rsidRDefault="006159CA" w:rsidP="008F5DB2">
            <w:pPr>
              <w:ind w:right="338"/>
            </w:pPr>
            <w:r w:rsidRPr="00C82A07">
              <w:t>Zaradenie pozemky – zápis geometrický plán</w:t>
            </w:r>
          </w:p>
        </w:tc>
        <w:tc>
          <w:tcPr>
            <w:tcW w:w="4008" w:type="dxa"/>
            <w:shd w:val="clear" w:color="auto" w:fill="auto"/>
          </w:tcPr>
          <w:p w14:paraId="6DACEBFE" w14:textId="77777777" w:rsidR="006159CA" w:rsidRPr="00C82A07" w:rsidRDefault="006159CA" w:rsidP="008F5DB2">
            <w:pPr>
              <w:jc w:val="right"/>
            </w:pPr>
            <w:r w:rsidRPr="00C82A07">
              <w:t>508 778,08</w:t>
            </w:r>
          </w:p>
        </w:tc>
      </w:tr>
      <w:tr w:rsidR="00C82A07" w:rsidRPr="00C82A07" w14:paraId="2D382289" w14:textId="77777777" w:rsidTr="008F5DB2">
        <w:trPr>
          <w:trHeight w:val="303"/>
        </w:trPr>
        <w:tc>
          <w:tcPr>
            <w:tcW w:w="5489" w:type="dxa"/>
            <w:shd w:val="clear" w:color="auto" w:fill="auto"/>
          </w:tcPr>
          <w:p w14:paraId="275046B2" w14:textId="77777777" w:rsidR="006159CA" w:rsidRPr="00C82A07" w:rsidRDefault="006159CA" w:rsidP="008F5DB2">
            <w:pPr>
              <w:ind w:right="338"/>
            </w:pPr>
            <w:r w:rsidRPr="00C82A07">
              <w:t>Bezodplatné nadobudnutie</w:t>
            </w:r>
          </w:p>
        </w:tc>
        <w:tc>
          <w:tcPr>
            <w:tcW w:w="4008" w:type="dxa"/>
            <w:shd w:val="clear" w:color="auto" w:fill="auto"/>
          </w:tcPr>
          <w:p w14:paraId="4DB4D40F" w14:textId="77777777" w:rsidR="006159CA" w:rsidRPr="00C82A07" w:rsidRDefault="006159CA" w:rsidP="008F5DB2">
            <w:pPr>
              <w:jc w:val="right"/>
            </w:pPr>
            <w:r w:rsidRPr="00C82A07">
              <w:t>26 362,31</w:t>
            </w:r>
          </w:p>
        </w:tc>
      </w:tr>
      <w:tr w:rsidR="00C82A07" w:rsidRPr="00C82A07" w14:paraId="12038C3E" w14:textId="77777777" w:rsidTr="008F5DB2">
        <w:trPr>
          <w:trHeight w:val="303"/>
        </w:trPr>
        <w:tc>
          <w:tcPr>
            <w:tcW w:w="5489" w:type="dxa"/>
            <w:shd w:val="clear" w:color="auto" w:fill="auto"/>
          </w:tcPr>
          <w:p w14:paraId="5D91A880" w14:textId="77777777" w:rsidR="006159CA" w:rsidRPr="00C82A07" w:rsidRDefault="006159CA" w:rsidP="008F5DB2">
            <w:pPr>
              <w:ind w:right="338"/>
            </w:pPr>
            <w:r w:rsidRPr="00C82A07">
              <w:t>Zaradenie pozemky - Zámenná zmluva</w:t>
            </w:r>
          </w:p>
        </w:tc>
        <w:tc>
          <w:tcPr>
            <w:tcW w:w="4008" w:type="dxa"/>
            <w:shd w:val="clear" w:color="auto" w:fill="auto"/>
          </w:tcPr>
          <w:p w14:paraId="37FA2253" w14:textId="77777777" w:rsidR="006159CA" w:rsidRPr="00C82A07" w:rsidRDefault="006159CA" w:rsidP="008F5DB2">
            <w:pPr>
              <w:jc w:val="right"/>
            </w:pPr>
            <w:r w:rsidRPr="00C82A07">
              <w:t>3 090,00</w:t>
            </w:r>
          </w:p>
        </w:tc>
      </w:tr>
      <w:tr w:rsidR="00C82A07" w:rsidRPr="00C82A07" w14:paraId="05388F4A" w14:textId="77777777" w:rsidTr="008F5DB2">
        <w:trPr>
          <w:trHeight w:val="303"/>
        </w:trPr>
        <w:tc>
          <w:tcPr>
            <w:tcW w:w="5489" w:type="dxa"/>
            <w:shd w:val="clear" w:color="auto" w:fill="auto"/>
          </w:tcPr>
          <w:p w14:paraId="2D27E1F1" w14:textId="77777777" w:rsidR="006159CA" w:rsidRPr="00C82A07" w:rsidRDefault="006159CA" w:rsidP="008F5DB2">
            <w:pPr>
              <w:ind w:right="338"/>
            </w:pPr>
            <w:r w:rsidRPr="00C82A07">
              <w:t>Bezodplatné nadobudnutie – prevod SR</w:t>
            </w:r>
          </w:p>
        </w:tc>
        <w:tc>
          <w:tcPr>
            <w:tcW w:w="4008" w:type="dxa"/>
            <w:shd w:val="clear" w:color="auto" w:fill="auto"/>
          </w:tcPr>
          <w:p w14:paraId="6E13B5F6" w14:textId="77777777" w:rsidR="006159CA" w:rsidRPr="00C82A07" w:rsidRDefault="006159CA" w:rsidP="008F5DB2">
            <w:pPr>
              <w:jc w:val="right"/>
            </w:pPr>
            <w:r w:rsidRPr="00C82A07">
              <w:t>558 370,88</w:t>
            </w:r>
          </w:p>
        </w:tc>
      </w:tr>
      <w:tr w:rsidR="00C82A07" w:rsidRPr="00C82A07" w14:paraId="03F6E4FB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65DDB32B" w14:textId="77777777" w:rsidR="006159CA" w:rsidRPr="00C82A07" w:rsidRDefault="006159CA" w:rsidP="008F5DB2">
            <w:pPr>
              <w:ind w:right="338"/>
              <w:rPr>
                <w:b/>
                <w:bCs/>
              </w:rPr>
            </w:pPr>
            <w:r w:rsidRPr="00C82A07">
              <w:rPr>
                <w:b/>
                <w:bCs/>
              </w:rPr>
              <w:t>Zvýšenie spolu:</w:t>
            </w:r>
          </w:p>
        </w:tc>
        <w:tc>
          <w:tcPr>
            <w:tcW w:w="4008" w:type="dxa"/>
            <w:shd w:val="clear" w:color="auto" w:fill="auto"/>
          </w:tcPr>
          <w:p w14:paraId="052F55B0" w14:textId="77777777" w:rsidR="006159CA" w:rsidRPr="00C82A07" w:rsidRDefault="006159CA" w:rsidP="008F5DB2">
            <w:pPr>
              <w:jc w:val="right"/>
              <w:rPr>
                <w:b/>
                <w:bCs/>
              </w:rPr>
            </w:pPr>
            <w:r w:rsidRPr="00C82A07">
              <w:rPr>
                <w:b/>
                <w:bCs/>
              </w:rPr>
              <w:t>1 569 962,87</w:t>
            </w:r>
          </w:p>
        </w:tc>
      </w:tr>
      <w:tr w:rsidR="00C82A07" w:rsidRPr="00C82A07" w14:paraId="1CE847E7" w14:textId="77777777" w:rsidTr="008F5DB2">
        <w:trPr>
          <w:trHeight w:val="416"/>
        </w:trPr>
        <w:tc>
          <w:tcPr>
            <w:tcW w:w="5489" w:type="dxa"/>
            <w:shd w:val="clear" w:color="auto" w:fill="auto"/>
          </w:tcPr>
          <w:p w14:paraId="0445D59D" w14:textId="77777777" w:rsidR="007D27B3" w:rsidRDefault="007D27B3" w:rsidP="008F5DB2">
            <w:pPr>
              <w:jc w:val="center"/>
              <w:rPr>
                <w:b/>
                <w:bCs/>
              </w:rPr>
            </w:pPr>
          </w:p>
          <w:p w14:paraId="2D2E546D" w14:textId="77777777" w:rsidR="007D27B3" w:rsidRDefault="007D27B3" w:rsidP="008F5DB2">
            <w:pPr>
              <w:jc w:val="center"/>
              <w:rPr>
                <w:b/>
                <w:bCs/>
              </w:rPr>
            </w:pPr>
          </w:p>
          <w:p w14:paraId="31BB32D2" w14:textId="0620A388" w:rsidR="006159CA" w:rsidRPr="00C82A07" w:rsidRDefault="006159CA" w:rsidP="008F5DB2">
            <w:pPr>
              <w:jc w:val="center"/>
              <w:rPr>
                <w:b/>
                <w:bCs/>
              </w:rPr>
            </w:pPr>
            <w:r w:rsidRPr="00C82A07">
              <w:rPr>
                <w:b/>
                <w:bCs/>
              </w:rPr>
              <w:t>zníženie</w:t>
            </w:r>
          </w:p>
        </w:tc>
        <w:tc>
          <w:tcPr>
            <w:tcW w:w="4008" w:type="dxa"/>
            <w:shd w:val="clear" w:color="auto" w:fill="auto"/>
          </w:tcPr>
          <w:p w14:paraId="7599809F" w14:textId="77777777" w:rsidR="006159CA" w:rsidRPr="00C82A07" w:rsidRDefault="006159CA" w:rsidP="008F5DB2">
            <w:pPr>
              <w:jc w:val="center"/>
            </w:pPr>
          </w:p>
        </w:tc>
      </w:tr>
      <w:tr w:rsidR="00C82A07" w:rsidRPr="00C82A07" w14:paraId="7A733A8F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161B3160" w14:textId="77777777" w:rsidR="006159CA" w:rsidRPr="00C82A07" w:rsidRDefault="006159CA" w:rsidP="008F5DB2">
            <w:r w:rsidRPr="00C82A07">
              <w:t>Vyradenie pozemky - predaj</w:t>
            </w:r>
          </w:p>
        </w:tc>
        <w:tc>
          <w:tcPr>
            <w:tcW w:w="4008" w:type="dxa"/>
            <w:shd w:val="clear" w:color="auto" w:fill="auto"/>
          </w:tcPr>
          <w:p w14:paraId="2C41FC27" w14:textId="77777777" w:rsidR="006159CA" w:rsidRPr="00C82A07" w:rsidRDefault="006159CA" w:rsidP="008F5DB2">
            <w:pPr>
              <w:jc w:val="right"/>
            </w:pPr>
            <w:r w:rsidRPr="00C82A07">
              <w:t>142 483,44</w:t>
            </w:r>
          </w:p>
        </w:tc>
      </w:tr>
      <w:tr w:rsidR="00C82A07" w:rsidRPr="00C82A07" w14:paraId="5ECE984F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319A6A59" w14:textId="77777777" w:rsidR="006159CA" w:rsidRPr="00C82A07" w:rsidRDefault="006159CA" w:rsidP="008F5DB2">
            <w:r w:rsidRPr="00C82A07">
              <w:t>Vyradenie pozemky – zápis geometrický plán</w:t>
            </w:r>
          </w:p>
        </w:tc>
        <w:tc>
          <w:tcPr>
            <w:tcW w:w="4008" w:type="dxa"/>
            <w:shd w:val="clear" w:color="auto" w:fill="auto"/>
          </w:tcPr>
          <w:p w14:paraId="0BEEAF7A" w14:textId="77777777" w:rsidR="006159CA" w:rsidRPr="00C82A07" w:rsidRDefault="006159CA" w:rsidP="008F5DB2">
            <w:pPr>
              <w:jc w:val="right"/>
            </w:pPr>
            <w:r w:rsidRPr="00C82A07">
              <w:t xml:space="preserve">                                   498 536,61</w:t>
            </w:r>
          </w:p>
        </w:tc>
      </w:tr>
      <w:tr w:rsidR="00C82A07" w:rsidRPr="00C82A07" w14:paraId="74C52F55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36B6095C" w14:textId="77777777" w:rsidR="006159CA" w:rsidRPr="00C82A07" w:rsidRDefault="006159CA" w:rsidP="008F5DB2">
            <w:r w:rsidRPr="00C82A07">
              <w:t>Vyradenie pozemky – Zámenná zmluva</w:t>
            </w:r>
          </w:p>
        </w:tc>
        <w:tc>
          <w:tcPr>
            <w:tcW w:w="4008" w:type="dxa"/>
            <w:shd w:val="clear" w:color="auto" w:fill="auto"/>
          </w:tcPr>
          <w:p w14:paraId="0091CF2A" w14:textId="77777777" w:rsidR="006159CA" w:rsidRPr="00C82A07" w:rsidRDefault="006159CA" w:rsidP="008F5DB2">
            <w:pPr>
              <w:jc w:val="right"/>
            </w:pPr>
            <w:r w:rsidRPr="00C82A07">
              <w:t xml:space="preserve">                                      2 124,40</w:t>
            </w:r>
          </w:p>
        </w:tc>
      </w:tr>
      <w:tr w:rsidR="00C82A07" w:rsidRPr="00C82A07" w14:paraId="1306B9DF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4BB5CF1C" w14:textId="77777777" w:rsidR="006159CA" w:rsidRPr="00C82A07" w:rsidRDefault="006159CA" w:rsidP="008F5DB2">
            <w:r w:rsidRPr="00C82A07">
              <w:t xml:space="preserve">Vyradenie pozemky - Zverenie do správy </w:t>
            </w:r>
            <w:proofErr w:type="spellStart"/>
            <w:r w:rsidRPr="00C82A07">
              <w:t>ZAaRES</w:t>
            </w:r>
            <w:proofErr w:type="spellEnd"/>
          </w:p>
        </w:tc>
        <w:tc>
          <w:tcPr>
            <w:tcW w:w="4008" w:type="dxa"/>
            <w:shd w:val="clear" w:color="auto" w:fill="auto"/>
          </w:tcPr>
          <w:p w14:paraId="18D73486" w14:textId="77777777" w:rsidR="006159CA" w:rsidRPr="00C82A07" w:rsidRDefault="006159CA" w:rsidP="008F5DB2">
            <w:pPr>
              <w:jc w:val="right"/>
            </w:pPr>
            <w:r w:rsidRPr="00C82A07">
              <w:t xml:space="preserve">                                   423 183,52                                     </w:t>
            </w:r>
          </w:p>
        </w:tc>
      </w:tr>
      <w:tr w:rsidR="006159CA" w:rsidRPr="00C82A07" w14:paraId="0C532D7E" w14:textId="77777777" w:rsidTr="008F5DB2">
        <w:trPr>
          <w:trHeight w:val="255"/>
        </w:trPr>
        <w:tc>
          <w:tcPr>
            <w:tcW w:w="5489" w:type="dxa"/>
            <w:shd w:val="clear" w:color="auto" w:fill="auto"/>
          </w:tcPr>
          <w:p w14:paraId="0415548A" w14:textId="77777777" w:rsidR="006159CA" w:rsidRPr="00C82A07" w:rsidRDefault="006159CA" w:rsidP="008F5DB2">
            <w:pPr>
              <w:ind w:firstLine="709"/>
              <w:rPr>
                <w:b/>
                <w:bCs/>
              </w:rPr>
            </w:pPr>
            <w:r w:rsidRPr="00C82A07">
              <w:rPr>
                <w:b/>
                <w:bCs/>
              </w:rPr>
              <w:t>Zníženie spolu:</w:t>
            </w:r>
          </w:p>
        </w:tc>
        <w:tc>
          <w:tcPr>
            <w:tcW w:w="4008" w:type="dxa"/>
            <w:shd w:val="clear" w:color="auto" w:fill="auto"/>
          </w:tcPr>
          <w:p w14:paraId="4158F246" w14:textId="77777777" w:rsidR="006159CA" w:rsidRPr="00C82A07" w:rsidRDefault="006159CA" w:rsidP="008F5DB2">
            <w:pPr>
              <w:jc w:val="right"/>
              <w:rPr>
                <w:b/>
                <w:bCs/>
              </w:rPr>
            </w:pPr>
            <w:r w:rsidRPr="00C82A07">
              <w:rPr>
                <w:b/>
                <w:bCs/>
              </w:rPr>
              <w:t xml:space="preserve">                                1 066 327,97</w:t>
            </w:r>
          </w:p>
        </w:tc>
      </w:tr>
    </w:tbl>
    <w:p w14:paraId="7E53BF8A" w14:textId="77777777" w:rsidR="00FA0B22" w:rsidRPr="00C82A07" w:rsidRDefault="00FA0B22" w:rsidP="00FA0B22">
      <w:pPr>
        <w:pStyle w:val="Normlnywebov"/>
        <w:spacing w:before="0" w:beforeAutospacing="0" w:after="0"/>
        <w:ind w:right="196"/>
        <w:rPr>
          <w:bCs/>
        </w:rPr>
      </w:pPr>
    </w:p>
    <w:p w14:paraId="3270BD4D" w14:textId="5AEF83BB" w:rsidR="00105F08" w:rsidRPr="003F1DC4" w:rsidRDefault="00FA0B22" w:rsidP="004D2A89">
      <w:pPr>
        <w:pStyle w:val="Normlnywebov"/>
        <w:spacing w:before="0" w:beforeAutospacing="0" w:after="0"/>
        <w:ind w:right="196"/>
        <w:rPr>
          <w:b/>
          <w:bCs/>
        </w:rPr>
      </w:pPr>
      <w:r w:rsidRPr="003F1DC4">
        <w:rPr>
          <w:b/>
          <w:bCs/>
        </w:rPr>
        <w:t xml:space="preserve"> </w:t>
      </w:r>
      <w:r w:rsidR="009F4480" w:rsidRPr="003F1DC4">
        <w:rPr>
          <w:b/>
          <w:bCs/>
          <w:sz w:val="22"/>
          <w:szCs w:val="22"/>
        </w:rPr>
        <w:t xml:space="preserve">   </w:t>
      </w:r>
      <w:r w:rsidR="00105F08" w:rsidRPr="003F1DC4">
        <w:rPr>
          <w:b/>
          <w:bCs/>
          <w:sz w:val="22"/>
          <w:szCs w:val="22"/>
        </w:rPr>
        <w:t>c) Prehľad o pohybe dlhodobého finančného majetku</w:t>
      </w:r>
      <w:r w:rsidR="008B12A8">
        <w:rPr>
          <w:b/>
          <w:bCs/>
          <w:sz w:val="22"/>
          <w:szCs w:val="22"/>
        </w:rPr>
        <w:t xml:space="preserve"> konsolidovaného celku:</w:t>
      </w:r>
    </w:p>
    <w:p w14:paraId="2A1AEE78" w14:textId="6861F953" w:rsidR="00105F08" w:rsidRPr="00C82A07" w:rsidRDefault="00105F08" w:rsidP="00105F08">
      <w:pPr>
        <w:pStyle w:val="Pismenka"/>
        <w:numPr>
          <w:ilvl w:val="0"/>
          <w:numId w:val="3"/>
        </w:numPr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bCs/>
          <w:sz w:val="22"/>
          <w:szCs w:val="22"/>
        </w:rPr>
      </w:pPr>
      <w:r w:rsidRPr="00C82A07">
        <w:rPr>
          <w:rFonts w:cs="Times New Roman"/>
          <w:b w:val="0"/>
          <w:bCs/>
          <w:sz w:val="22"/>
          <w:szCs w:val="22"/>
        </w:rPr>
        <w:t xml:space="preserve">obstarávacia cena              </w:t>
      </w:r>
      <w:r w:rsidR="00290D8A" w:rsidRPr="00C82A07">
        <w:rPr>
          <w:rFonts w:cs="Times New Roman"/>
          <w:b w:val="0"/>
          <w:bCs/>
          <w:sz w:val="22"/>
          <w:szCs w:val="22"/>
        </w:rPr>
        <w:t xml:space="preserve">    </w:t>
      </w:r>
      <w:r w:rsidRPr="00C82A07">
        <w:rPr>
          <w:rFonts w:cs="Times New Roman"/>
          <w:b w:val="0"/>
          <w:bCs/>
          <w:sz w:val="22"/>
          <w:szCs w:val="22"/>
        </w:rPr>
        <w:t>24</w:t>
      </w:r>
      <w:r w:rsidR="00290D8A" w:rsidRPr="00C82A07">
        <w:rPr>
          <w:rFonts w:cs="Times New Roman"/>
          <w:b w:val="0"/>
          <w:bCs/>
          <w:sz w:val="22"/>
          <w:szCs w:val="22"/>
        </w:rPr>
        <w:t> 431 052,01</w:t>
      </w:r>
      <w:r w:rsidRPr="00C82A07">
        <w:rPr>
          <w:rFonts w:cs="Times New Roman"/>
          <w:b w:val="0"/>
          <w:bCs/>
          <w:sz w:val="22"/>
          <w:szCs w:val="22"/>
        </w:rPr>
        <w:t xml:space="preserve"> €</w:t>
      </w:r>
      <w:r w:rsidR="008B12A8">
        <w:rPr>
          <w:rFonts w:cs="Times New Roman"/>
          <w:b w:val="0"/>
          <w:bCs/>
          <w:sz w:val="22"/>
          <w:szCs w:val="22"/>
        </w:rPr>
        <w:t>,</w:t>
      </w:r>
    </w:p>
    <w:p w14:paraId="663B2D9C" w14:textId="11A6E429" w:rsidR="00105F08" w:rsidRPr="00C82A07" w:rsidRDefault="00105F08" w:rsidP="00105F08">
      <w:pPr>
        <w:pStyle w:val="Textbody"/>
        <w:numPr>
          <w:ilvl w:val="0"/>
          <w:numId w:val="11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opravné položky                       </w:t>
      </w:r>
      <w:r w:rsidR="00290D8A" w:rsidRPr="00C82A07">
        <w:rPr>
          <w:rFonts w:cs="Times New Roman"/>
          <w:sz w:val="22"/>
          <w:szCs w:val="22"/>
        </w:rPr>
        <w:t xml:space="preserve">   </w:t>
      </w:r>
      <w:r w:rsidRPr="00C82A07">
        <w:rPr>
          <w:rFonts w:cs="Times New Roman"/>
          <w:sz w:val="22"/>
          <w:szCs w:val="22"/>
        </w:rPr>
        <w:t>10 000,00 €</w:t>
      </w:r>
      <w:r w:rsidR="008B12A8">
        <w:rPr>
          <w:rFonts w:cs="Times New Roman"/>
          <w:sz w:val="22"/>
          <w:szCs w:val="22"/>
        </w:rPr>
        <w:t>,</w:t>
      </w:r>
    </w:p>
    <w:p w14:paraId="0751A679" w14:textId="7470E89A" w:rsidR="00105F08" w:rsidRPr="00C82A07" w:rsidRDefault="00105F08" w:rsidP="00105F08">
      <w:pPr>
        <w:pStyle w:val="Textbody"/>
        <w:numPr>
          <w:ilvl w:val="0"/>
          <w:numId w:val="11"/>
        </w:numPr>
        <w:tabs>
          <w:tab w:val="left" w:pos="709"/>
        </w:tabs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zostatková hodnota  FM        24</w:t>
      </w:r>
      <w:r w:rsidR="00290D8A" w:rsidRPr="00C82A07">
        <w:rPr>
          <w:rFonts w:cs="Times New Roman"/>
          <w:sz w:val="22"/>
          <w:szCs w:val="22"/>
        </w:rPr>
        <w:t> 421 052,01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046F968E" w14:textId="445D05D8" w:rsidR="00105F08" w:rsidRPr="00C82A07" w:rsidRDefault="00105F08" w:rsidP="004D2A89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>Detailnejšie informácie o dlhodobom finančnom majetku k 31.12.202</w:t>
      </w:r>
      <w:r w:rsidR="00290D8A" w:rsidRPr="00C82A07">
        <w:rPr>
          <w:rFonts w:cs="Times New Roman"/>
          <w:b w:val="0"/>
          <w:sz w:val="22"/>
          <w:szCs w:val="22"/>
        </w:rPr>
        <w:t>4</w:t>
      </w:r>
      <w:r w:rsidRPr="00C82A07">
        <w:rPr>
          <w:rFonts w:cs="Times New Roman"/>
          <w:b w:val="0"/>
          <w:sz w:val="22"/>
          <w:szCs w:val="22"/>
        </w:rPr>
        <w:t xml:space="preserve">  sú uvedené v tabuľkovej                </w:t>
      </w:r>
    </w:p>
    <w:p w14:paraId="47EF881F" w14:textId="77777777" w:rsidR="00105F08" w:rsidRPr="00C82A07" w:rsidRDefault="00105F08" w:rsidP="00105F08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>časti, tabuľky č. 2, 3 a 4.</w:t>
      </w:r>
    </w:p>
    <w:p w14:paraId="4B45F27D" w14:textId="77777777" w:rsidR="00105F08" w:rsidRPr="00C82A07" w:rsidRDefault="00105F08" w:rsidP="00105F08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142" w:hanging="284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</w:t>
      </w:r>
    </w:p>
    <w:p w14:paraId="55748E75" w14:textId="370E211A" w:rsidR="00105F08" w:rsidRPr="00C82A07" w:rsidRDefault="00105F08" w:rsidP="00105F08">
      <w:pPr>
        <w:pStyle w:val="Textbody"/>
        <w:tabs>
          <w:tab w:val="left" w:pos="709"/>
        </w:tabs>
        <w:spacing w:after="0"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d ) Spôsob a výška poistenia dlhodobého nehmotného a hmotného majetku</w:t>
      </w:r>
      <w:r w:rsidR="008B12A8">
        <w:rPr>
          <w:rFonts w:cs="Times New Roman"/>
          <w:b/>
          <w:bCs/>
          <w:sz w:val="22"/>
          <w:szCs w:val="22"/>
        </w:rPr>
        <w:t xml:space="preserve"> KC:</w:t>
      </w:r>
    </w:p>
    <w:p w14:paraId="738A11AA" w14:textId="77777777" w:rsidR="00105F08" w:rsidRPr="00C82A07" w:rsidRDefault="00105F08" w:rsidP="00105F08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</w:t>
      </w:r>
    </w:p>
    <w:tbl>
      <w:tblPr>
        <w:tblW w:w="9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3900"/>
        <w:gridCol w:w="2520"/>
      </w:tblGrid>
      <w:tr w:rsidR="00C82A07" w:rsidRPr="00C82A07" w14:paraId="2E3FD143" w14:textId="77777777" w:rsidTr="002227C5">
        <w:trPr>
          <w:trHeight w:val="30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ADEE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Druh poisteného majetku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15104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spôsob poistenia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DB9DB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b/>
                <w:bCs/>
                <w:kern w:val="0"/>
                <w:sz w:val="22"/>
                <w:szCs w:val="22"/>
                <w:lang w:eastAsia="sk-SK" w:bidi="ar-SA"/>
              </w:rPr>
              <w:t>výška poistenia rok/€</w:t>
            </w:r>
          </w:p>
        </w:tc>
      </w:tr>
      <w:tr w:rsidR="00C82A07" w:rsidRPr="00C82A07" w14:paraId="2A999B70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BD4D9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Hnuteľný a nehnuteľný majetok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17D0C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8A427" w14:textId="77777777" w:rsidR="00E60DD7" w:rsidRPr="000921DB" w:rsidRDefault="00E60DD7" w:rsidP="00E60DD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921DB">
              <w:rPr>
                <w:rFonts w:cs="Times New Roman"/>
                <w:sz w:val="22"/>
                <w:szCs w:val="22"/>
              </w:rPr>
              <w:t>89 637,16</w:t>
            </w:r>
          </w:p>
          <w:p w14:paraId="469704A2" w14:textId="15E009E8" w:rsidR="00105F08" w:rsidRPr="000921DB" w:rsidRDefault="00105F08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  <w:tr w:rsidR="00C82A07" w:rsidRPr="00C82A07" w14:paraId="0DB5A16A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CD055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dopravné prostriedky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3301" w14:textId="4F692B05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povinné zmluvné poistenie</w:t>
            </w:r>
            <w:r w:rsidR="00E60DD7"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, havarijné poistenie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9D4F" w14:textId="0C93FFE8" w:rsidR="00105F08" w:rsidRPr="000921DB" w:rsidRDefault="00E60DD7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921DB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44 445,10</w:t>
            </w:r>
          </w:p>
        </w:tc>
      </w:tr>
      <w:tr w:rsidR="00C82A07" w:rsidRPr="00C82A07" w14:paraId="51105F77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ABFB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iné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6E75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E5A4B" w14:textId="77777777" w:rsidR="00E60DD7" w:rsidRPr="000921DB" w:rsidRDefault="00E60DD7" w:rsidP="00E60DD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921DB">
              <w:rPr>
                <w:rFonts w:cs="Times New Roman"/>
                <w:sz w:val="22"/>
                <w:szCs w:val="22"/>
              </w:rPr>
              <w:t>3 345,45</w:t>
            </w:r>
          </w:p>
          <w:p w14:paraId="4B2E7A23" w14:textId="182A5449" w:rsidR="00105F08" w:rsidRPr="000921DB" w:rsidRDefault="00105F08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  <w:tr w:rsidR="00C82A07" w:rsidRPr="00C82A07" w14:paraId="7D60CBE2" w14:textId="77777777" w:rsidTr="002227C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B2E65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SPOLU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FD48D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C82A07"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6795F" w14:textId="77777777" w:rsidR="00E60DD7" w:rsidRPr="000921DB" w:rsidRDefault="00E60DD7" w:rsidP="00E60DD7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  <w:r w:rsidRPr="000921DB">
              <w:rPr>
                <w:rFonts w:cs="Times New Roman"/>
                <w:sz w:val="22"/>
                <w:szCs w:val="22"/>
              </w:rPr>
              <w:t>128 821,00</w:t>
            </w:r>
          </w:p>
          <w:p w14:paraId="51A9E270" w14:textId="07777B94" w:rsidR="00105F08" w:rsidRPr="000921DB" w:rsidRDefault="00105F08" w:rsidP="002227C5">
            <w:pPr>
              <w:widowControl/>
              <w:suppressAutoHyphens w:val="0"/>
              <w:autoSpaceDN/>
              <w:spacing w:line="360" w:lineRule="auto"/>
              <w:jc w:val="right"/>
              <w:textAlignment w:val="auto"/>
              <w:rPr>
                <w:rFonts w:eastAsia="Times New Roman" w:cs="Times New Roman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14:paraId="13D0B6BE" w14:textId="77777777" w:rsidR="004D2A89" w:rsidRPr="00C82A07" w:rsidRDefault="00105F08" w:rsidP="004D2A89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</w:t>
      </w:r>
    </w:p>
    <w:p w14:paraId="4C140988" w14:textId="50061140" w:rsidR="00105F08" w:rsidRPr="000921DB" w:rsidRDefault="00105F08" w:rsidP="004D2A89">
      <w:pPr>
        <w:pStyle w:val="Pismenka"/>
        <w:tabs>
          <w:tab w:val="clear" w:pos="1278"/>
          <w:tab w:val="left" w:pos="701"/>
          <w:tab w:val="left" w:pos="1127"/>
        </w:tabs>
        <w:spacing w:line="360" w:lineRule="auto"/>
        <w:ind w:left="0" w:hanging="282"/>
        <w:rPr>
          <w:rFonts w:cs="Times New Roman"/>
          <w:bCs/>
          <w:sz w:val="22"/>
          <w:szCs w:val="22"/>
        </w:rPr>
      </w:pPr>
      <w:r w:rsidRPr="000921DB">
        <w:rPr>
          <w:rFonts w:eastAsia="Times New Roman" w:cstheme="minorHAnsi"/>
          <w:bCs/>
          <w:lang w:eastAsia="sk-SK"/>
        </w:rPr>
        <w:t xml:space="preserve">e) </w:t>
      </w:r>
      <w:r w:rsidRPr="000921DB">
        <w:rPr>
          <w:rFonts w:eastAsia="Times New Roman" w:cstheme="minorHAnsi"/>
          <w:bCs/>
          <w:sz w:val="22"/>
          <w:szCs w:val="22"/>
          <w:lang w:eastAsia="sk-SK"/>
        </w:rPr>
        <w:t>Zriadenie záložného práva na dlhodobý majetok</w:t>
      </w:r>
    </w:p>
    <w:p w14:paraId="37BE7BAD" w14:textId="6569A007" w:rsidR="00105F08" w:rsidRPr="003F1DC4" w:rsidRDefault="00105F08" w:rsidP="003F1DC4">
      <w:pPr>
        <w:pStyle w:val="Odsekzoznamu"/>
        <w:widowControl/>
        <w:numPr>
          <w:ilvl w:val="0"/>
          <w:numId w:val="50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3F1DC4">
        <w:rPr>
          <w:rFonts w:eastAsia="Times New Roman"/>
          <w:b/>
          <w:bCs/>
          <w:sz w:val="22"/>
          <w:szCs w:val="22"/>
        </w:rPr>
        <w:t>LV 7119, kat. územie: Radvaň</w:t>
      </w:r>
      <w:r w:rsidRPr="003F1DC4">
        <w:rPr>
          <w:rFonts w:eastAsia="Times New Roman"/>
          <w:sz w:val="22"/>
          <w:szCs w:val="22"/>
        </w:rPr>
        <w:t xml:space="preserve"> – záložné právo na </w:t>
      </w:r>
      <w:proofErr w:type="spellStart"/>
      <w:r w:rsidRPr="003F1DC4">
        <w:rPr>
          <w:rFonts w:eastAsia="Times New Roman"/>
          <w:sz w:val="22"/>
          <w:szCs w:val="22"/>
        </w:rPr>
        <w:t>parc</w:t>
      </w:r>
      <w:proofErr w:type="spellEnd"/>
      <w:r w:rsidRPr="003F1DC4">
        <w:rPr>
          <w:rFonts w:eastAsia="Times New Roman"/>
          <w:sz w:val="22"/>
          <w:szCs w:val="22"/>
        </w:rPr>
        <w:t xml:space="preserve">. č. C – KN 3842 + č. s. 13413 na p. č. C-KN 3842 (chata Králiky): Záložné právo pre pohľadávku SR - Slovenská agentúra pre cestovný ruch, č. </w:t>
      </w:r>
      <w:proofErr w:type="spellStart"/>
      <w:r w:rsidRPr="003F1DC4">
        <w:rPr>
          <w:rFonts w:eastAsia="Times New Roman"/>
          <w:sz w:val="22"/>
          <w:szCs w:val="22"/>
        </w:rPr>
        <w:t>zml</w:t>
      </w:r>
      <w:proofErr w:type="spellEnd"/>
      <w:r w:rsidRPr="003F1DC4">
        <w:rPr>
          <w:rFonts w:eastAsia="Times New Roman"/>
          <w:sz w:val="22"/>
          <w:szCs w:val="22"/>
        </w:rPr>
        <w:t>. V 5987/2005 zo dňa 16. 2. 2006 - VZ 303/2006</w:t>
      </w:r>
      <w:r w:rsidR="007D27B3">
        <w:rPr>
          <w:rFonts w:eastAsia="Times New Roman"/>
          <w:sz w:val="22"/>
          <w:szCs w:val="22"/>
        </w:rPr>
        <w:t>,</w:t>
      </w:r>
    </w:p>
    <w:p w14:paraId="219B6A73" w14:textId="202D22DB" w:rsidR="00105F08" w:rsidRPr="003F1DC4" w:rsidRDefault="00105F08" w:rsidP="003F1DC4">
      <w:pPr>
        <w:pStyle w:val="Odsekzoznamu"/>
        <w:widowControl/>
        <w:numPr>
          <w:ilvl w:val="0"/>
          <w:numId w:val="50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3F1DC4">
        <w:rPr>
          <w:rFonts w:eastAsia="Times New Roman"/>
          <w:b/>
          <w:bCs/>
          <w:sz w:val="22"/>
          <w:szCs w:val="22"/>
        </w:rPr>
        <w:t>LV 2724, kat. územie: Radvaň</w:t>
      </w:r>
      <w:r w:rsidRPr="003F1DC4">
        <w:rPr>
          <w:rFonts w:eastAsia="Times New Roman"/>
          <w:sz w:val="22"/>
          <w:szCs w:val="22"/>
        </w:rPr>
        <w:t xml:space="preserve">, záložné právo na s. č. 14127 na p. č. C-KN 1428/189, s. č. 14128 na p. č. C-KN 1428/190, s. č. 14129 na p. č. C-KN 1428/191, s. č. 14130 na p. č. C-KN 1428/192 (byty </w:t>
      </w:r>
      <w:proofErr w:type="spellStart"/>
      <w:r w:rsidRPr="003F1DC4">
        <w:rPr>
          <w:rFonts w:eastAsia="Times New Roman"/>
          <w:sz w:val="22"/>
          <w:szCs w:val="22"/>
        </w:rPr>
        <w:t>Šalgotarjánska</w:t>
      </w:r>
      <w:proofErr w:type="spellEnd"/>
      <w:r w:rsidRPr="003F1DC4">
        <w:rPr>
          <w:rFonts w:eastAsia="Times New Roman"/>
          <w:sz w:val="22"/>
          <w:szCs w:val="22"/>
        </w:rPr>
        <w:t xml:space="preserve">): Záložné právo pre pohľadávku Ministerstvo výstavby a regionálneho rozvoja SR, Prievozská 2/B, Bratislava, IČO: 31761067 č. </w:t>
      </w:r>
      <w:proofErr w:type="spellStart"/>
      <w:r w:rsidRPr="003F1DC4">
        <w:rPr>
          <w:rFonts w:eastAsia="Times New Roman"/>
          <w:sz w:val="22"/>
          <w:szCs w:val="22"/>
        </w:rPr>
        <w:t>zml</w:t>
      </w:r>
      <w:proofErr w:type="spellEnd"/>
      <w:r w:rsidRPr="003F1DC4">
        <w:rPr>
          <w:rFonts w:eastAsia="Times New Roman"/>
          <w:sz w:val="22"/>
          <w:szCs w:val="22"/>
        </w:rPr>
        <w:t>. V 146/2007 zo dňa 13. 3. 2007 - VZ 505/2007</w:t>
      </w:r>
      <w:r w:rsidR="007D27B3">
        <w:rPr>
          <w:rFonts w:eastAsia="Times New Roman"/>
          <w:sz w:val="22"/>
          <w:szCs w:val="22"/>
        </w:rPr>
        <w:t>,</w:t>
      </w:r>
      <w:r w:rsidRPr="003F1DC4">
        <w:rPr>
          <w:rFonts w:eastAsia="Times New Roman"/>
          <w:sz w:val="22"/>
          <w:szCs w:val="22"/>
        </w:rPr>
        <w:t xml:space="preserve"> </w:t>
      </w:r>
      <w:r w:rsidRPr="003F1DC4">
        <w:rPr>
          <w:rFonts w:eastAsia="Times New Roman"/>
          <w:sz w:val="22"/>
          <w:szCs w:val="22"/>
          <w:lang w:eastAsia="sk-SK"/>
        </w:rPr>
        <w:t> </w:t>
      </w:r>
    </w:p>
    <w:p w14:paraId="624F8602" w14:textId="7E9EFE20" w:rsidR="00105F08" w:rsidRPr="003F1DC4" w:rsidRDefault="00105F08" w:rsidP="003F1DC4">
      <w:pPr>
        <w:pStyle w:val="Odsekzoznamu"/>
        <w:widowControl/>
        <w:numPr>
          <w:ilvl w:val="0"/>
          <w:numId w:val="50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Theme="minorHAnsi"/>
          <w:sz w:val="22"/>
          <w:szCs w:val="22"/>
          <w:lang w:eastAsia="sk-SK"/>
        </w:rPr>
      </w:pPr>
      <w:r w:rsidRPr="003F1DC4">
        <w:rPr>
          <w:b/>
          <w:bCs/>
          <w:sz w:val="22"/>
          <w:szCs w:val="22"/>
        </w:rPr>
        <w:t>LV 2724, kat. územie: Radvaň</w:t>
      </w:r>
      <w:r w:rsidRPr="003F1DC4">
        <w:rPr>
          <w:sz w:val="22"/>
          <w:szCs w:val="22"/>
        </w:rPr>
        <w:t xml:space="preserve"> – záložné právo na </w:t>
      </w:r>
      <w:proofErr w:type="spellStart"/>
      <w:r w:rsidRPr="003F1DC4">
        <w:rPr>
          <w:sz w:val="22"/>
          <w:szCs w:val="22"/>
        </w:rPr>
        <w:t>parc</w:t>
      </w:r>
      <w:proofErr w:type="spellEnd"/>
      <w:r w:rsidRPr="003F1DC4">
        <w:rPr>
          <w:sz w:val="22"/>
          <w:szCs w:val="22"/>
        </w:rPr>
        <w:t xml:space="preserve">. č. C – KN 1428/189 + č. s. 14127, C-KN 1428/190 + č. s. 14128, C – KN 1428/191 + č. s. 14129, C – KN 1428/192 + č. s. 14130: Záložné právo pre pohľadávku Štátny fond rozvoja bývania Lamačská cesta 8, Bratislava 37, IČO: 31 749 542 č. </w:t>
      </w:r>
      <w:proofErr w:type="spellStart"/>
      <w:r w:rsidRPr="003F1DC4">
        <w:rPr>
          <w:sz w:val="22"/>
          <w:szCs w:val="22"/>
        </w:rPr>
        <w:t>zml</w:t>
      </w:r>
      <w:proofErr w:type="spellEnd"/>
      <w:r w:rsidRPr="003F1DC4">
        <w:rPr>
          <w:sz w:val="22"/>
          <w:szCs w:val="22"/>
        </w:rPr>
        <w:t>. V 116/2007 zo dňa 13. 3. 2007 - VZ 506/2007</w:t>
      </w:r>
      <w:r w:rsidR="007D27B3">
        <w:rPr>
          <w:sz w:val="22"/>
          <w:szCs w:val="22"/>
        </w:rPr>
        <w:t>,</w:t>
      </w:r>
    </w:p>
    <w:p w14:paraId="1FD4D877" w14:textId="34881846" w:rsidR="00105F08" w:rsidRPr="003F1DC4" w:rsidRDefault="00105F08" w:rsidP="003F1DC4">
      <w:pPr>
        <w:pStyle w:val="Odsekzoznamu"/>
        <w:widowControl/>
        <w:numPr>
          <w:ilvl w:val="0"/>
          <w:numId w:val="50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3F1DC4">
        <w:rPr>
          <w:rFonts w:eastAsia="Times New Roman"/>
          <w:b/>
          <w:bCs/>
          <w:sz w:val="22"/>
          <w:szCs w:val="22"/>
          <w:lang w:eastAsia="sk-SK"/>
        </w:rPr>
        <w:t>LV 6012, kat. územie: Banská Bystrica</w:t>
      </w:r>
      <w:r w:rsidRPr="003F1DC4">
        <w:rPr>
          <w:rFonts w:eastAsia="Times New Roman"/>
          <w:sz w:val="22"/>
          <w:szCs w:val="22"/>
          <w:lang w:eastAsia="sk-SK"/>
        </w:rPr>
        <w:t xml:space="preserve"> - záložné právo n</w:t>
      </w:r>
      <w:r w:rsidRPr="003F1DC4">
        <w:rPr>
          <w:rFonts w:eastAsia="Times New Roman"/>
          <w:sz w:val="22"/>
          <w:szCs w:val="22"/>
        </w:rPr>
        <w:t xml:space="preserve">a </w:t>
      </w:r>
      <w:proofErr w:type="spellStart"/>
      <w:r w:rsidRPr="003F1DC4">
        <w:rPr>
          <w:rFonts w:eastAsia="Times New Roman"/>
          <w:sz w:val="22"/>
          <w:szCs w:val="22"/>
        </w:rPr>
        <w:t>parc</w:t>
      </w:r>
      <w:proofErr w:type="spellEnd"/>
      <w:r w:rsidRPr="003F1DC4">
        <w:rPr>
          <w:rFonts w:eastAsia="Times New Roman"/>
          <w:sz w:val="22"/>
          <w:szCs w:val="22"/>
        </w:rPr>
        <w:t xml:space="preserve">. č. C KN 2173/74 ( pozemok na </w:t>
      </w:r>
      <w:proofErr w:type="spellStart"/>
      <w:r w:rsidRPr="003F1DC4">
        <w:rPr>
          <w:rFonts w:eastAsia="Times New Roman"/>
          <w:sz w:val="22"/>
          <w:szCs w:val="22"/>
        </w:rPr>
        <w:t>Bakossovej</w:t>
      </w:r>
      <w:proofErr w:type="spellEnd"/>
      <w:r w:rsidRPr="003F1DC4">
        <w:rPr>
          <w:rFonts w:eastAsia="Times New Roman"/>
          <w:sz w:val="22"/>
          <w:szCs w:val="22"/>
        </w:rPr>
        <w:t xml:space="preserve">) pre pohľadávku Slovenská sporiteľňa, č. </w:t>
      </w:r>
      <w:proofErr w:type="spellStart"/>
      <w:r w:rsidRPr="003F1DC4">
        <w:rPr>
          <w:rFonts w:eastAsia="Times New Roman"/>
          <w:sz w:val="22"/>
          <w:szCs w:val="22"/>
        </w:rPr>
        <w:t>zml</w:t>
      </w:r>
      <w:proofErr w:type="spellEnd"/>
      <w:r w:rsidRPr="003F1DC4">
        <w:rPr>
          <w:rFonts w:eastAsia="Times New Roman"/>
          <w:sz w:val="22"/>
          <w:szCs w:val="22"/>
        </w:rPr>
        <w:t>. V 2898/2009 zo dňa 24. 7. 2009 - VZ 1275/2009, VZ 1342/2009, VZ 1899/2009, VZ 2136/2009</w:t>
      </w:r>
      <w:r w:rsidR="007D27B3">
        <w:rPr>
          <w:rFonts w:eastAsia="Times New Roman"/>
          <w:sz w:val="22"/>
          <w:szCs w:val="22"/>
        </w:rPr>
        <w:t>,</w:t>
      </w:r>
    </w:p>
    <w:p w14:paraId="4381099F" w14:textId="6417F8A3" w:rsidR="00105F08" w:rsidRPr="003F1DC4" w:rsidRDefault="00105F08" w:rsidP="003F1DC4">
      <w:pPr>
        <w:pStyle w:val="Odsekzoznamu"/>
        <w:widowControl/>
        <w:numPr>
          <w:ilvl w:val="0"/>
          <w:numId w:val="50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/>
          <w:sz w:val="22"/>
          <w:szCs w:val="22"/>
          <w:lang w:eastAsia="sk-SK"/>
        </w:rPr>
      </w:pPr>
      <w:r w:rsidRPr="003F1DC4">
        <w:rPr>
          <w:rFonts w:eastAsia="Times New Roman"/>
          <w:b/>
          <w:bCs/>
          <w:sz w:val="22"/>
          <w:szCs w:val="22"/>
          <w:lang w:eastAsia="sk-SK"/>
        </w:rPr>
        <w:t>LV 4448, kat. územie: Radvaň</w:t>
      </w:r>
      <w:r w:rsidRPr="003F1DC4">
        <w:rPr>
          <w:rFonts w:eastAsia="Times New Roman"/>
          <w:sz w:val="22"/>
          <w:szCs w:val="22"/>
          <w:lang w:eastAsia="sk-SK"/>
        </w:rPr>
        <w:t xml:space="preserve"> – záložné právo na  stavbu </w:t>
      </w:r>
      <w:proofErr w:type="spellStart"/>
      <w:r w:rsidRPr="003F1DC4">
        <w:rPr>
          <w:rFonts w:eastAsia="Times New Roman"/>
          <w:sz w:val="22"/>
          <w:szCs w:val="22"/>
          <w:lang w:eastAsia="sk-SK"/>
        </w:rPr>
        <w:t>súp</w:t>
      </w:r>
      <w:proofErr w:type="spellEnd"/>
      <w:r w:rsidRPr="003F1DC4">
        <w:rPr>
          <w:rFonts w:eastAsia="Times New Roman"/>
          <w:sz w:val="22"/>
          <w:szCs w:val="22"/>
          <w:lang w:eastAsia="sk-SK"/>
        </w:rPr>
        <w:t>. č. 5322 (byty Sládkovičova ul.) pre pohľadávku Ministerstvo  výstavby a regionálneho rozvoja SR -č. zmluvy V 4195/2003  zo dňa 16.12.2003- VZ 2270/2003</w:t>
      </w:r>
      <w:r w:rsidR="007D27B3">
        <w:rPr>
          <w:rFonts w:eastAsia="Times New Roman"/>
          <w:sz w:val="22"/>
          <w:szCs w:val="22"/>
          <w:lang w:eastAsia="sk-SK"/>
        </w:rPr>
        <w:t>,</w:t>
      </w:r>
    </w:p>
    <w:p w14:paraId="485B0209" w14:textId="77777777" w:rsidR="00105F08" w:rsidRPr="003F1DC4" w:rsidRDefault="00105F08" w:rsidP="003F1DC4">
      <w:pPr>
        <w:pStyle w:val="Odsekzoznamu"/>
        <w:widowControl/>
        <w:numPr>
          <w:ilvl w:val="0"/>
          <w:numId w:val="50"/>
        </w:numPr>
        <w:suppressAutoHyphens w:val="0"/>
        <w:autoSpaceDN/>
        <w:spacing w:line="360" w:lineRule="auto"/>
        <w:ind w:right="452"/>
        <w:jc w:val="both"/>
        <w:textAlignment w:val="auto"/>
        <w:rPr>
          <w:rFonts w:eastAsia="Times New Roman" w:cs="Times New Roman"/>
          <w:sz w:val="22"/>
          <w:szCs w:val="22"/>
          <w:lang w:eastAsia="sk-SK"/>
        </w:rPr>
      </w:pPr>
      <w:r w:rsidRPr="003F1DC4">
        <w:rPr>
          <w:rFonts w:eastAsia="Times New Roman" w:cs="Times New Roman"/>
          <w:b/>
          <w:bCs/>
          <w:sz w:val="22"/>
          <w:szCs w:val="22"/>
          <w:lang w:eastAsia="sk-SK"/>
        </w:rPr>
        <w:t>Úver Slovenská sporiteľňa, a.s.</w:t>
      </w:r>
      <w:r w:rsidRPr="003F1DC4">
        <w:rPr>
          <w:rFonts w:eastAsia="Times New Roman" w:cs="Times New Roman"/>
          <w:sz w:val="22"/>
          <w:szCs w:val="22"/>
          <w:lang w:eastAsia="sk-SK"/>
        </w:rPr>
        <w:t xml:space="preserve"> – úver je zabezpečený Zmluvou o zriadení záložného práva k nehnuteľnostiam a Mandátnou zmluvou č. 28/AUOC/2014-ZZ/2 a Záložnou zmluvou k nehnuteľnosti č. 69/CC/17-ZZ/3. Predmetom záložného práva sú nehnuteľnosti vo vlastníctve Záložcu, nachádzajúce sa v katastrálnom území Šalková, obec Banská Bystrica, zapísané na liste vlastníctva č. 1430, vedenom Okresným úradom Banská Bystrica, nehnuteľnosti nachádzajúce sa v katastrálnom území Banská Bystrica, zapísané v liste vlastníctva č. 5661 (pozemok, časť budovy Radnice), nehnuteľnosti nachádzajúce sa v katastrálnom území Banská Bystrica, zapísané na liste vlastníctva č. 4642 (Budova Krytej plavárne a Zimného štadióna a pozemky k nim patriace) a nehnuteľnosti nachádzajúce sa v katastrálnom území Sásová, zapísaná v liste vlastníctva č. 1670.</w:t>
      </w:r>
    </w:p>
    <w:p w14:paraId="6669F4F9" w14:textId="77777777" w:rsidR="00105F08" w:rsidRPr="000921DB" w:rsidRDefault="00105F08" w:rsidP="00105F08">
      <w:pPr>
        <w:pStyle w:val="Odsekzoznamu"/>
        <w:widowControl/>
        <w:suppressAutoHyphens w:val="0"/>
        <w:autoSpaceDN/>
        <w:spacing w:line="360" w:lineRule="auto"/>
        <w:ind w:left="405" w:right="452"/>
        <w:contextualSpacing w:val="0"/>
        <w:jc w:val="both"/>
        <w:textAlignment w:val="auto"/>
        <w:rPr>
          <w:rFonts w:eastAsia="Times New Roman"/>
          <w:sz w:val="22"/>
          <w:szCs w:val="22"/>
          <w:lang w:eastAsia="sk-SK"/>
        </w:rPr>
      </w:pPr>
    </w:p>
    <w:p w14:paraId="09E7EF45" w14:textId="77777777" w:rsidR="00105F08" w:rsidRPr="000921DB" w:rsidRDefault="00105F08" w:rsidP="00105F08">
      <w:pPr>
        <w:pStyle w:val="Pismenka"/>
        <w:numPr>
          <w:ilvl w:val="0"/>
          <w:numId w:val="25"/>
        </w:numPr>
        <w:tabs>
          <w:tab w:val="clear" w:pos="1278"/>
          <w:tab w:val="left" w:pos="701"/>
          <w:tab w:val="left" w:pos="1127"/>
        </w:tabs>
        <w:spacing w:line="360" w:lineRule="auto"/>
        <w:ind w:left="142" w:hanging="284"/>
        <w:rPr>
          <w:rFonts w:cs="Times New Roman"/>
          <w:b w:val="0"/>
          <w:sz w:val="22"/>
          <w:szCs w:val="22"/>
        </w:rPr>
      </w:pPr>
      <w:r w:rsidRPr="000921DB">
        <w:rPr>
          <w:rFonts w:cs="Times New Roman"/>
          <w:sz w:val="22"/>
          <w:szCs w:val="22"/>
        </w:rPr>
        <w:t xml:space="preserve">2.  </w:t>
      </w:r>
      <w:r w:rsidRPr="000921DB">
        <w:rPr>
          <w:rFonts w:cs="Times New Roman"/>
          <w:bCs/>
          <w:sz w:val="22"/>
          <w:szCs w:val="22"/>
        </w:rPr>
        <w:t>Zásoby</w:t>
      </w:r>
    </w:p>
    <w:p w14:paraId="21D2D261" w14:textId="04BFC827" w:rsidR="00105F08" w:rsidRPr="000921DB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921DB">
        <w:rPr>
          <w:rFonts w:cs="Times New Roman"/>
          <w:sz w:val="22"/>
          <w:szCs w:val="22"/>
        </w:rPr>
        <w:t xml:space="preserve">       </w:t>
      </w:r>
      <w:r w:rsidRPr="000921DB">
        <w:rPr>
          <w:rFonts w:cs="Times New Roman"/>
          <w:b w:val="0"/>
          <w:bCs/>
          <w:sz w:val="22"/>
          <w:szCs w:val="22"/>
        </w:rPr>
        <w:t xml:space="preserve"> Zásoby sú v konsolidovanej súvahe vykazované spolu vo výške</w:t>
      </w:r>
      <w:r w:rsidR="00290D8A" w:rsidRPr="000921DB">
        <w:rPr>
          <w:rFonts w:cs="Times New Roman"/>
          <w:b w:val="0"/>
          <w:bCs/>
          <w:sz w:val="22"/>
          <w:szCs w:val="22"/>
        </w:rPr>
        <w:t xml:space="preserve"> 249 393,12</w:t>
      </w:r>
      <w:r w:rsidRPr="000921DB">
        <w:rPr>
          <w:rFonts w:cs="Times New Roman"/>
          <w:b w:val="0"/>
          <w:bCs/>
          <w:sz w:val="22"/>
          <w:szCs w:val="22"/>
        </w:rPr>
        <w:t xml:space="preserve"> €</w:t>
      </w:r>
      <w:r w:rsidRPr="000921DB">
        <w:rPr>
          <w:rFonts w:cs="Times New Roman"/>
          <w:b w:val="0"/>
          <w:sz w:val="22"/>
          <w:szCs w:val="22"/>
        </w:rPr>
        <w:t xml:space="preserve">. Tvoria ich  zásoby  </w:t>
      </w:r>
    </w:p>
    <w:p w14:paraId="2FDDA270" w14:textId="67D3C946" w:rsidR="00105F08" w:rsidRPr="000921DB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921DB">
        <w:rPr>
          <w:rFonts w:cs="Times New Roman"/>
          <w:b w:val="0"/>
          <w:sz w:val="22"/>
          <w:szCs w:val="22"/>
        </w:rPr>
        <w:t xml:space="preserve">        materiálu v celkovej výške </w:t>
      </w:r>
      <w:r w:rsidR="00290D8A" w:rsidRPr="000921DB">
        <w:rPr>
          <w:rFonts w:cs="Times New Roman"/>
          <w:b w:val="0"/>
          <w:sz w:val="22"/>
          <w:szCs w:val="22"/>
        </w:rPr>
        <w:t>180 490,02</w:t>
      </w:r>
      <w:r w:rsidRPr="000921DB">
        <w:rPr>
          <w:rFonts w:cs="Times New Roman"/>
          <w:b w:val="0"/>
          <w:sz w:val="22"/>
          <w:szCs w:val="22"/>
        </w:rPr>
        <w:t xml:space="preserve"> €,  výrobky  </w:t>
      </w:r>
      <w:r w:rsidR="00290D8A" w:rsidRPr="000921DB">
        <w:rPr>
          <w:rFonts w:cs="Times New Roman"/>
          <w:b w:val="0"/>
          <w:sz w:val="22"/>
          <w:szCs w:val="22"/>
        </w:rPr>
        <w:t>30 414,00</w:t>
      </w:r>
      <w:r w:rsidRPr="000921DB">
        <w:rPr>
          <w:rFonts w:cs="Times New Roman"/>
          <w:b w:val="0"/>
          <w:sz w:val="22"/>
          <w:szCs w:val="22"/>
        </w:rPr>
        <w:t xml:space="preserve">,- € a tovar v hodnote </w:t>
      </w:r>
      <w:r w:rsidR="00290D8A" w:rsidRPr="000921DB">
        <w:rPr>
          <w:rFonts w:cs="Times New Roman"/>
          <w:b w:val="0"/>
          <w:sz w:val="22"/>
          <w:szCs w:val="22"/>
        </w:rPr>
        <w:t>38 489,10</w:t>
      </w:r>
      <w:r w:rsidRPr="000921DB">
        <w:rPr>
          <w:rFonts w:cs="Times New Roman"/>
          <w:b w:val="0"/>
          <w:sz w:val="22"/>
          <w:szCs w:val="22"/>
        </w:rPr>
        <w:t xml:space="preserve"> €.  </w:t>
      </w:r>
    </w:p>
    <w:p w14:paraId="64AD7C4D" w14:textId="20AC545D" w:rsidR="00105F08" w:rsidRPr="000921DB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  <w:r w:rsidRPr="000921DB">
        <w:rPr>
          <w:rFonts w:cs="Times New Roman"/>
          <w:b w:val="0"/>
          <w:sz w:val="22"/>
          <w:szCs w:val="22"/>
        </w:rPr>
        <w:t xml:space="preserve">        V porovnaní s rokom 202</w:t>
      </w:r>
      <w:r w:rsidR="00633288" w:rsidRPr="000921DB">
        <w:rPr>
          <w:rFonts w:cs="Times New Roman"/>
          <w:b w:val="0"/>
          <w:sz w:val="22"/>
          <w:szCs w:val="22"/>
        </w:rPr>
        <w:t>3</w:t>
      </w:r>
      <w:r w:rsidRPr="000921DB">
        <w:rPr>
          <w:rFonts w:cs="Times New Roman"/>
          <w:b w:val="0"/>
          <w:sz w:val="22"/>
          <w:szCs w:val="22"/>
        </w:rPr>
        <w:t xml:space="preserve"> konsolidovaný celok eviduje v roku 202</w:t>
      </w:r>
      <w:r w:rsidR="00290D8A" w:rsidRPr="000921DB">
        <w:rPr>
          <w:rFonts w:cs="Times New Roman"/>
          <w:b w:val="0"/>
          <w:sz w:val="22"/>
          <w:szCs w:val="22"/>
        </w:rPr>
        <w:t>4</w:t>
      </w:r>
      <w:r w:rsidRPr="000921DB">
        <w:rPr>
          <w:rFonts w:cs="Times New Roman"/>
          <w:b w:val="0"/>
          <w:sz w:val="22"/>
          <w:szCs w:val="22"/>
        </w:rPr>
        <w:t xml:space="preserve"> zásoby vyššie o</w:t>
      </w:r>
      <w:r w:rsidR="00290D8A" w:rsidRPr="000921DB">
        <w:rPr>
          <w:rFonts w:cs="Times New Roman"/>
          <w:b w:val="0"/>
          <w:sz w:val="22"/>
          <w:szCs w:val="22"/>
        </w:rPr>
        <w:t> 2 864,02</w:t>
      </w:r>
      <w:r w:rsidRPr="000921DB">
        <w:rPr>
          <w:rFonts w:cs="Times New Roman"/>
          <w:b w:val="0"/>
          <w:sz w:val="22"/>
          <w:szCs w:val="22"/>
        </w:rPr>
        <w:t xml:space="preserve"> €</w:t>
      </w:r>
      <w:bookmarkStart w:id="2" w:name="_Hlk104815062"/>
      <w:r w:rsidRPr="000921DB">
        <w:rPr>
          <w:rFonts w:cs="Times New Roman"/>
          <w:b w:val="0"/>
          <w:sz w:val="22"/>
          <w:szCs w:val="22"/>
        </w:rPr>
        <w:t>.</w:t>
      </w:r>
    </w:p>
    <w:p w14:paraId="6E86791A" w14:textId="77777777" w:rsidR="00105F08" w:rsidRPr="000921DB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ind w:left="0" w:firstLine="0"/>
        <w:rPr>
          <w:rFonts w:cs="Times New Roman"/>
          <w:b w:val="0"/>
          <w:sz w:val="22"/>
          <w:szCs w:val="22"/>
        </w:rPr>
      </w:pPr>
    </w:p>
    <w:p w14:paraId="37E0C033" w14:textId="77777777" w:rsidR="00105F08" w:rsidRPr="000921DB" w:rsidRDefault="00105F08" w:rsidP="00105F08">
      <w:pPr>
        <w:pStyle w:val="Pismenka"/>
        <w:tabs>
          <w:tab w:val="clear" w:pos="1278"/>
          <w:tab w:val="left" w:pos="1469"/>
        </w:tabs>
        <w:spacing w:line="360" w:lineRule="auto"/>
        <w:rPr>
          <w:rFonts w:cs="Times New Roman"/>
          <w:bCs/>
          <w:sz w:val="22"/>
          <w:szCs w:val="22"/>
        </w:rPr>
      </w:pPr>
      <w:r w:rsidRPr="000921DB">
        <w:rPr>
          <w:rFonts w:cs="Times New Roman"/>
          <w:bCs/>
          <w:sz w:val="22"/>
          <w:szCs w:val="22"/>
        </w:rPr>
        <w:t xml:space="preserve">  3. Transfery</w:t>
      </w:r>
    </w:p>
    <w:p w14:paraId="31BA4830" w14:textId="77777777" w:rsidR="008B12A8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0921DB">
        <w:rPr>
          <w:rFonts w:cs="Times New Roman"/>
          <w:b/>
          <w:bCs/>
          <w:sz w:val="22"/>
          <w:szCs w:val="22"/>
        </w:rPr>
        <w:t xml:space="preserve">        </w:t>
      </w:r>
      <w:bookmarkStart w:id="3" w:name="_Hlk104815075"/>
      <w:bookmarkEnd w:id="2"/>
      <w:r w:rsidRPr="000921DB">
        <w:rPr>
          <w:rFonts w:cs="Times New Roman"/>
          <w:sz w:val="22"/>
          <w:szCs w:val="22"/>
        </w:rPr>
        <w:t>Konsolidovaný celok v rámci zúčtovacích vzťahov medzi subjektami verejnej správy</w:t>
      </w:r>
      <w:r w:rsidR="00E019B6">
        <w:rPr>
          <w:rFonts w:cs="Times New Roman"/>
          <w:sz w:val="22"/>
          <w:szCs w:val="22"/>
        </w:rPr>
        <w:t xml:space="preserve"> patriacich do </w:t>
      </w:r>
    </w:p>
    <w:p w14:paraId="0794838D" w14:textId="53CEC71B" w:rsidR="00105F08" w:rsidRPr="000921DB" w:rsidRDefault="008B12A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E019B6">
        <w:rPr>
          <w:rFonts w:cs="Times New Roman"/>
          <w:sz w:val="22"/>
          <w:szCs w:val="22"/>
        </w:rPr>
        <w:t>konsolidovaného celku</w:t>
      </w:r>
      <w:r w:rsidR="00105F08" w:rsidRPr="000921DB">
        <w:rPr>
          <w:rFonts w:cs="Times New Roman"/>
          <w:sz w:val="22"/>
          <w:szCs w:val="22"/>
        </w:rPr>
        <w:t xml:space="preserve"> vykazuje </w:t>
      </w:r>
      <w:r w:rsidR="00E019B6" w:rsidRPr="000921DB">
        <w:rPr>
          <w:rFonts w:cs="Times New Roman"/>
          <w:sz w:val="22"/>
          <w:szCs w:val="22"/>
        </w:rPr>
        <w:t xml:space="preserve">po konsolidácii  </w:t>
      </w:r>
      <w:r w:rsidR="00105F08" w:rsidRPr="000921DB">
        <w:rPr>
          <w:rFonts w:cs="Times New Roman"/>
          <w:sz w:val="22"/>
          <w:szCs w:val="22"/>
        </w:rPr>
        <w:t>0,00 €.</w:t>
      </w:r>
    </w:p>
    <w:bookmarkEnd w:id="3"/>
    <w:p w14:paraId="67876D0C" w14:textId="77777777" w:rsidR="00105F08" w:rsidRPr="00C82A07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</w:p>
    <w:p w14:paraId="516F415F" w14:textId="77777777" w:rsidR="00105F08" w:rsidRPr="00C82A07" w:rsidRDefault="00105F08" w:rsidP="00105F08">
      <w:pPr>
        <w:pStyle w:val="Textbody"/>
        <w:numPr>
          <w:ilvl w:val="0"/>
          <w:numId w:val="25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4. Pohľadávky</w:t>
      </w:r>
    </w:p>
    <w:p w14:paraId="342BB573" w14:textId="77777777" w:rsidR="00105F08" w:rsidRPr="00C82A07" w:rsidRDefault="00105F08" w:rsidP="00105F08">
      <w:pPr>
        <w:pStyle w:val="Textbody"/>
        <w:numPr>
          <w:ilvl w:val="0"/>
          <w:numId w:val="26"/>
        </w:numPr>
        <w:spacing w:after="0"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sz w:val="22"/>
          <w:szCs w:val="22"/>
        </w:rPr>
        <w:t>V súvahe za konsolidovaný celok sú dlhodobé pohľadávky vykázané vo výške  497,91  €.</w:t>
      </w:r>
    </w:p>
    <w:p w14:paraId="0BDCD1C0" w14:textId="6718548D" w:rsidR="00105F08" w:rsidRPr="00C82A07" w:rsidRDefault="00105F08" w:rsidP="00105F08">
      <w:pPr>
        <w:pStyle w:val="Textbody"/>
        <w:numPr>
          <w:ilvl w:val="0"/>
          <w:numId w:val="2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V súvahe za konsolidovaný celok sú krátkodobé pohľadávky vo výške 3</w:t>
      </w:r>
      <w:r w:rsidR="00633288" w:rsidRPr="00C82A07">
        <w:rPr>
          <w:rFonts w:cs="Times New Roman"/>
          <w:sz w:val="22"/>
          <w:szCs w:val="22"/>
        </w:rPr>
        <w:t> 476 106,71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3167657A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      Významné pohľadávky podľa jednotlivých položiek súvahy:</w:t>
      </w:r>
    </w:p>
    <w:p w14:paraId="66ACD209" w14:textId="2D40E95F" w:rsidR="00105F08" w:rsidRPr="00C82A07" w:rsidRDefault="00105F08" w:rsidP="00105F08">
      <w:pPr>
        <w:pStyle w:val="Textbody"/>
        <w:numPr>
          <w:ilvl w:val="0"/>
          <w:numId w:val="42"/>
        </w:numPr>
        <w:spacing w:after="0" w:line="360" w:lineRule="auto"/>
        <w:ind w:left="993" w:hanging="426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pohľadávky z odberateľských vzťahov sú vo výške 2</w:t>
      </w:r>
      <w:r w:rsidR="00633288" w:rsidRPr="00C82A07">
        <w:rPr>
          <w:rFonts w:cs="Times New Roman"/>
          <w:sz w:val="22"/>
          <w:szCs w:val="22"/>
        </w:rPr>
        <w:t>52 268,71</w:t>
      </w:r>
      <w:r w:rsidRPr="00C82A07">
        <w:rPr>
          <w:rFonts w:cs="Times New Roman"/>
          <w:sz w:val="22"/>
          <w:szCs w:val="22"/>
        </w:rPr>
        <w:t xml:space="preserve"> €, </w:t>
      </w:r>
    </w:p>
    <w:p w14:paraId="0F027F82" w14:textId="76E91AF2" w:rsidR="00105F08" w:rsidRPr="00C82A07" w:rsidRDefault="00105F08" w:rsidP="00105F08">
      <w:pPr>
        <w:pStyle w:val="Textbody"/>
        <w:numPr>
          <w:ilvl w:val="0"/>
          <w:numId w:val="5"/>
        </w:numPr>
        <w:spacing w:after="0" w:line="360" w:lineRule="auto"/>
        <w:ind w:left="993" w:hanging="426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pohľadávky  z nedaňových príjmov obcí  a vyšších územných celkov a rozpočtových organizácií zriadených obcou a vyšším územným celkom sú vo výške </w:t>
      </w:r>
      <w:r w:rsidR="00633288" w:rsidRPr="00C82A07">
        <w:rPr>
          <w:rFonts w:cs="Times New Roman"/>
          <w:sz w:val="22"/>
          <w:szCs w:val="22"/>
        </w:rPr>
        <w:t>979 667,36</w:t>
      </w:r>
      <w:r w:rsidRPr="00C82A07">
        <w:rPr>
          <w:rFonts w:cs="Times New Roman"/>
          <w:sz w:val="22"/>
          <w:szCs w:val="22"/>
        </w:rPr>
        <w:t xml:space="preserve"> €, </w:t>
      </w:r>
    </w:p>
    <w:p w14:paraId="6DE268B4" w14:textId="3B07A2F8" w:rsidR="00105F08" w:rsidRDefault="00105F08" w:rsidP="00105F08">
      <w:pPr>
        <w:pStyle w:val="Textbody"/>
        <w:numPr>
          <w:ilvl w:val="0"/>
          <w:numId w:val="5"/>
        </w:numPr>
        <w:spacing w:after="0" w:line="360" w:lineRule="auto"/>
        <w:ind w:left="993" w:hanging="483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pohľadávky z daňových príjmov  obcí a vyšších územných celkov sú vo výške  </w:t>
      </w:r>
      <w:r w:rsidR="00633288" w:rsidRPr="00C82A07">
        <w:rPr>
          <w:rFonts w:cs="Times New Roman"/>
          <w:sz w:val="22"/>
          <w:szCs w:val="22"/>
        </w:rPr>
        <w:t>554 159,25</w:t>
      </w:r>
      <w:r w:rsidRPr="00C82A07">
        <w:rPr>
          <w:rFonts w:cs="Times New Roman"/>
          <w:sz w:val="22"/>
          <w:szCs w:val="22"/>
        </w:rPr>
        <w:t xml:space="preserve"> €, </w:t>
      </w:r>
    </w:p>
    <w:p w14:paraId="36E7E02A" w14:textId="77777777" w:rsidR="00DA42D6" w:rsidRDefault="00DA42D6" w:rsidP="00DA42D6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5DB6409B" w14:textId="77777777" w:rsidR="00DA42D6" w:rsidRPr="00C82A07" w:rsidRDefault="00DA42D6" w:rsidP="00DA42D6">
      <w:pPr>
        <w:pStyle w:val="Textbody"/>
        <w:spacing w:after="0" w:line="360" w:lineRule="auto"/>
        <w:ind w:left="510"/>
        <w:jc w:val="both"/>
        <w:rPr>
          <w:rFonts w:cs="Times New Roman"/>
          <w:sz w:val="22"/>
          <w:szCs w:val="22"/>
        </w:rPr>
      </w:pPr>
    </w:p>
    <w:p w14:paraId="21D7B05D" w14:textId="0871A39B" w:rsidR="00105F08" w:rsidRDefault="00105F08" w:rsidP="00105F08">
      <w:pPr>
        <w:pStyle w:val="Textbody"/>
        <w:numPr>
          <w:ilvl w:val="0"/>
          <w:numId w:val="5"/>
        </w:numPr>
        <w:spacing w:after="0" w:line="360" w:lineRule="auto"/>
        <w:ind w:left="993" w:hanging="483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iné pohľadávky sú v celkovej výške  </w:t>
      </w:r>
      <w:r w:rsidR="00633288" w:rsidRPr="00C82A07">
        <w:rPr>
          <w:rFonts w:cs="Times New Roman"/>
          <w:sz w:val="22"/>
          <w:szCs w:val="22"/>
        </w:rPr>
        <w:t>694 826,20</w:t>
      </w:r>
      <w:r w:rsidRPr="00C82A07">
        <w:rPr>
          <w:rFonts w:cs="Times New Roman"/>
          <w:sz w:val="22"/>
          <w:szCs w:val="22"/>
        </w:rPr>
        <w:t xml:space="preserve">  €.</w:t>
      </w:r>
    </w:p>
    <w:p w14:paraId="45A304A4" w14:textId="749692CF" w:rsidR="00157CBC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Prehľad konsolidovaných aktív: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2552"/>
        <w:gridCol w:w="2835"/>
        <w:gridCol w:w="2976"/>
      </w:tblGrid>
      <w:tr w:rsidR="00DA42D6" w:rsidRPr="00DA42D6" w14:paraId="5765749B" w14:textId="77777777" w:rsidTr="00BF1B73">
        <w:trPr>
          <w:trHeight w:val="3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F0828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8B43B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Agregovaná súvaha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72323" w14:textId="7D5F48D0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Konsolidov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aná</w:t>
            </w: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 súvaha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BB82D" w14:textId="3F867142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idačné </w:t>
            </w: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operácie</w:t>
            </w:r>
          </w:p>
        </w:tc>
      </w:tr>
      <w:tr w:rsidR="00DA42D6" w:rsidRPr="00DA42D6" w14:paraId="64D97CEC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74B7A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77A1C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46880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9D8A7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DA42D6" w:rsidRPr="00DA42D6" w14:paraId="7AB23941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4620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0EBAD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3 813 878,32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E3293" w14:textId="1BEE859E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3</w:t>
            </w:r>
            <w:r w:rsid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476</w:t>
            </w:r>
            <w:r w:rsid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106,71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70C5F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337 771,61</w:t>
            </w:r>
          </w:p>
        </w:tc>
      </w:tr>
      <w:tr w:rsidR="00DA42D6" w:rsidRPr="00DA42D6" w14:paraId="0B234213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B5AEB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EBADEE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C6504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C3752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DA42D6" w:rsidRPr="00DA42D6" w14:paraId="6EBD2ACD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A7AFD" w14:textId="77777777" w:rsidR="00DA42D6" w:rsidRPr="00DA42D6" w:rsidRDefault="00DA42D6" w:rsidP="00BF1B7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311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D1C91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255 144,88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CCA7" w14:textId="2888BF4A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252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268,71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104AC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2 876,17</w:t>
            </w:r>
          </w:p>
        </w:tc>
      </w:tr>
      <w:tr w:rsidR="00DA42D6" w:rsidRPr="00DA42D6" w14:paraId="7F2DC22E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FDF06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318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BE064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996 292,19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C35CB" w14:textId="211F38E6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979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667,36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881F1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16 624,83</w:t>
            </w:r>
          </w:p>
        </w:tc>
      </w:tr>
      <w:tr w:rsidR="00DA42D6" w:rsidRPr="00DA42D6" w14:paraId="4CF5D385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516E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315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3A009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358 539,31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F4027" w14:textId="45D6A02D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358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539,21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CEB91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0,10</w:t>
            </w:r>
          </w:p>
        </w:tc>
      </w:tr>
      <w:tr w:rsidR="00DA42D6" w:rsidRPr="00DA42D6" w14:paraId="0109BD29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077DA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374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29434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40 176,08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C5698" w14:textId="55CBC945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40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075,79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2FEE6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100,29</w:t>
            </w:r>
          </w:p>
        </w:tc>
      </w:tr>
      <w:tr w:rsidR="00DA42D6" w:rsidRPr="00DA42D6" w14:paraId="50618CE3" w14:textId="77777777" w:rsidTr="00BF1B73">
        <w:trPr>
          <w:trHeight w:val="300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A8E41" w14:textId="77777777" w:rsidR="00DA42D6" w:rsidRPr="00DA42D6" w:rsidRDefault="00DA42D6" w:rsidP="00DA42D6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378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054F1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1 012 996,42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77432" w14:textId="05F53DA0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694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826,2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18969" w14:textId="77777777" w:rsidR="00DA42D6" w:rsidRPr="00DA42D6" w:rsidRDefault="00DA42D6" w:rsidP="00DA42D6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DA42D6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318 170,22</w:t>
            </w:r>
          </w:p>
        </w:tc>
      </w:tr>
    </w:tbl>
    <w:p w14:paraId="311ACDFC" w14:textId="77777777" w:rsidR="00DA42D6" w:rsidRPr="00C82A07" w:rsidRDefault="00DA42D6" w:rsidP="00DA42D6">
      <w:pPr>
        <w:pStyle w:val="Textbody"/>
        <w:spacing w:after="0" w:line="360" w:lineRule="auto"/>
        <w:ind w:left="993"/>
        <w:jc w:val="both"/>
        <w:rPr>
          <w:rFonts w:cs="Times New Roman"/>
          <w:sz w:val="22"/>
          <w:szCs w:val="22"/>
        </w:rPr>
      </w:pPr>
    </w:p>
    <w:p w14:paraId="6A9593B5" w14:textId="77777777" w:rsidR="00105F08" w:rsidRPr="00C82A07" w:rsidRDefault="00105F08" w:rsidP="00105F08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   </w:t>
      </w:r>
    </w:p>
    <w:p w14:paraId="0750823D" w14:textId="77777777" w:rsidR="00105F08" w:rsidRPr="00C82A07" w:rsidRDefault="00105F08" w:rsidP="00105F08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</w:t>
      </w:r>
      <w:r w:rsidRPr="00C82A07">
        <w:rPr>
          <w:rFonts w:cs="Times New Roman"/>
          <w:bCs/>
          <w:sz w:val="22"/>
          <w:szCs w:val="22"/>
        </w:rPr>
        <w:t xml:space="preserve">c) Opis dôvodov tvorby, zníženia a zrušenia vybraných opravných položiek k pohľadávkam:    </w:t>
      </w:r>
    </w:p>
    <w:p w14:paraId="36A11ED3" w14:textId="77777777" w:rsidR="00105F08" w:rsidRPr="00C82A07" w:rsidRDefault="00105F08" w:rsidP="00105F08">
      <w:pPr>
        <w:pStyle w:val="Pismenka"/>
        <w:tabs>
          <w:tab w:val="clear" w:pos="1278"/>
          <w:tab w:val="left" w:pos="1665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   Mesto Banská Bystrica ako aj ostatné organizácie v rámci konsolidovaného celku uplatňujú zásadu   </w:t>
      </w:r>
    </w:p>
    <w:p w14:paraId="5E285520" w14:textId="77777777" w:rsidR="00105F08" w:rsidRPr="00C82A07" w:rsidRDefault="00105F08" w:rsidP="00105F08">
      <w:pPr>
        <w:pStyle w:val="Pismenka"/>
        <w:tabs>
          <w:tab w:val="clear" w:pos="1278"/>
          <w:tab w:val="left" w:pos="1665"/>
        </w:tabs>
        <w:spacing w:line="360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   opatrnosti a v prípade pochybných a sporných pohľadávok vytvárajú adekvátnu opravnú položku                 </w:t>
      </w:r>
    </w:p>
    <w:p w14:paraId="4C56899C" w14:textId="77777777" w:rsidR="00105F08" w:rsidRPr="00C82A07" w:rsidRDefault="00105F08" w:rsidP="00105F08">
      <w:pPr>
        <w:pStyle w:val="Pismenka"/>
        <w:tabs>
          <w:tab w:val="clear" w:pos="1278"/>
          <w:tab w:val="left" w:pos="1665"/>
        </w:tabs>
        <w:spacing w:line="360" w:lineRule="auto"/>
        <w:ind w:left="0" w:hanging="14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   k pohľadávkam. Opravná položka sa vytvára  pri pohľadávkach po splatnosti a k nedobytným  </w:t>
      </w:r>
    </w:p>
    <w:p w14:paraId="2EEA0F79" w14:textId="77777777" w:rsidR="00105F08" w:rsidRPr="00C82A07" w:rsidRDefault="00105F08" w:rsidP="00105F08">
      <w:pPr>
        <w:pStyle w:val="Bezriadkovania"/>
        <w:spacing w:line="360" w:lineRule="auto"/>
        <w:jc w:val="both"/>
      </w:pPr>
      <w:r w:rsidRPr="00C82A07">
        <w:t xml:space="preserve">      pohľadávkam, kde existuje riziko nevymožiteľnosti pohľadávok.  </w:t>
      </w:r>
    </w:p>
    <w:p w14:paraId="64605AB7" w14:textId="77777777" w:rsidR="00105F08" w:rsidRPr="00C82A07" w:rsidRDefault="00105F08" w:rsidP="00105F08">
      <w:pPr>
        <w:pStyle w:val="Bezriadkovania"/>
        <w:spacing w:line="360" w:lineRule="auto"/>
        <w:jc w:val="both"/>
      </w:pPr>
      <w:r w:rsidRPr="00C82A07">
        <w:t xml:space="preserve">      V uvedenej tabuľke uvádzame najvýznamnejšie opravné položky k pohľadávkam za Mesto    </w:t>
      </w:r>
    </w:p>
    <w:p w14:paraId="5F84FC70" w14:textId="42DDFF6C" w:rsidR="00105F08" w:rsidRPr="00C82A07" w:rsidRDefault="00105F08" w:rsidP="00105F08">
      <w:pPr>
        <w:pStyle w:val="Bezriadkovania"/>
        <w:spacing w:line="360" w:lineRule="auto"/>
        <w:jc w:val="both"/>
      </w:pPr>
      <w:r w:rsidRPr="00C82A07">
        <w:t xml:space="preserve">      Banská Bystrica a</w:t>
      </w:r>
      <w:r w:rsidR="00167B7F">
        <w:t xml:space="preserve"> za </w:t>
      </w:r>
      <w:r w:rsidRPr="00C82A07">
        <w:t xml:space="preserve">organizácie konsolidovaného celku. </w:t>
      </w:r>
    </w:p>
    <w:p w14:paraId="687FBE00" w14:textId="77777777" w:rsidR="0001797B" w:rsidRPr="00C82A07" w:rsidRDefault="00105F08" w:rsidP="00105F08">
      <w:pPr>
        <w:pStyle w:val="Bezriadkovania"/>
        <w:spacing w:line="360" w:lineRule="auto"/>
        <w:jc w:val="both"/>
      </w:pPr>
      <w:r w:rsidRPr="00C82A07">
        <w:t xml:space="preserve">      Vývoj vybraných opravných položiek k pohľadávkam (tvorba, zníženie a zrušenie opravných </w:t>
      </w:r>
      <w:r w:rsidR="0001797B" w:rsidRPr="00C82A07">
        <w:t xml:space="preserve">  </w:t>
      </w:r>
    </w:p>
    <w:p w14:paraId="0BD54C5A" w14:textId="2926D328" w:rsidR="00105F08" w:rsidRPr="00C82A07" w:rsidRDefault="0001797B" w:rsidP="00105F08">
      <w:pPr>
        <w:pStyle w:val="Bezriadkovania"/>
        <w:spacing w:line="360" w:lineRule="auto"/>
        <w:jc w:val="both"/>
      </w:pPr>
      <w:r w:rsidRPr="00C82A07">
        <w:t xml:space="preserve">      </w:t>
      </w:r>
      <w:r w:rsidR="00105F08" w:rsidRPr="00C82A07">
        <w:t>položiek) je uvedený v tabuľke č. 8.</w:t>
      </w:r>
    </w:p>
    <w:p w14:paraId="10DECF3F" w14:textId="77777777" w:rsidR="00105F08" w:rsidRPr="00C82A07" w:rsidRDefault="00105F08" w:rsidP="00105F08">
      <w:pPr>
        <w:pStyle w:val="Bezriadkovania"/>
        <w:spacing w:line="360" w:lineRule="auto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71"/>
        <w:gridCol w:w="4584"/>
      </w:tblGrid>
      <w:tr w:rsidR="00C82A07" w:rsidRPr="00C82A07" w14:paraId="55A130D3" w14:textId="77777777" w:rsidTr="002227C5">
        <w:tc>
          <w:tcPr>
            <w:tcW w:w="3227" w:type="dxa"/>
          </w:tcPr>
          <w:p w14:paraId="4EC1605A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C82A07">
              <w:rPr>
                <w:b/>
                <w:bCs/>
              </w:rPr>
              <w:t>Pohľadávka</w:t>
            </w:r>
          </w:p>
        </w:tc>
        <w:tc>
          <w:tcPr>
            <w:tcW w:w="1871" w:type="dxa"/>
          </w:tcPr>
          <w:p w14:paraId="6B9A4CF0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C82A07">
              <w:rPr>
                <w:b/>
                <w:bCs/>
              </w:rPr>
              <w:t>Suma OP v €</w:t>
            </w:r>
          </w:p>
        </w:tc>
        <w:tc>
          <w:tcPr>
            <w:tcW w:w="4584" w:type="dxa"/>
          </w:tcPr>
          <w:p w14:paraId="198670C7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b/>
                <w:bCs/>
              </w:rPr>
            </w:pPr>
            <w:r w:rsidRPr="00C82A07">
              <w:rPr>
                <w:b/>
                <w:bCs/>
              </w:rPr>
              <w:t>Dôvod tvorby, zníženia a zrušenia OP</w:t>
            </w:r>
          </w:p>
        </w:tc>
      </w:tr>
      <w:tr w:rsidR="00C82A07" w:rsidRPr="00C82A07" w14:paraId="433BF12D" w14:textId="77777777" w:rsidTr="002227C5">
        <w:tc>
          <w:tcPr>
            <w:tcW w:w="3227" w:type="dxa"/>
          </w:tcPr>
          <w:p w14:paraId="23DAE0C7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Mesto Banská Bystrica (účet 318)</w:t>
            </w:r>
          </w:p>
        </w:tc>
        <w:tc>
          <w:tcPr>
            <w:tcW w:w="1871" w:type="dxa"/>
          </w:tcPr>
          <w:p w14:paraId="1EEDE8C5" w14:textId="1ECDF763" w:rsidR="00105F08" w:rsidRPr="00C82A07" w:rsidRDefault="00105F08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1</w:t>
            </w:r>
            <w:r w:rsidR="00F40ED3" w:rsidRPr="00C82A07">
              <w:rPr>
                <w:sz w:val="22"/>
                <w:szCs w:val="22"/>
              </w:rPr>
              <w:t> 894 812,64</w:t>
            </w:r>
          </w:p>
        </w:tc>
        <w:tc>
          <w:tcPr>
            <w:tcW w:w="4584" w:type="dxa"/>
          </w:tcPr>
          <w:p w14:paraId="28078311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Tvorba OP pri prekročení doby splatnosti</w:t>
            </w:r>
          </w:p>
        </w:tc>
      </w:tr>
      <w:tr w:rsidR="00C82A07" w:rsidRPr="00C82A07" w14:paraId="12586E89" w14:textId="77777777" w:rsidTr="002227C5">
        <w:tc>
          <w:tcPr>
            <w:tcW w:w="3227" w:type="dxa"/>
          </w:tcPr>
          <w:p w14:paraId="6DA0288E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Mesto Banská Bystrica (účet 319)</w:t>
            </w:r>
          </w:p>
        </w:tc>
        <w:tc>
          <w:tcPr>
            <w:tcW w:w="1871" w:type="dxa"/>
          </w:tcPr>
          <w:p w14:paraId="3440CE4A" w14:textId="599DAE9F" w:rsidR="00105F08" w:rsidRPr="00C82A07" w:rsidRDefault="00105F08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1</w:t>
            </w:r>
            <w:r w:rsidR="00F40ED3" w:rsidRPr="00C82A07">
              <w:rPr>
                <w:sz w:val="22"/>
                <w:szCs w:val="22"/>
              </w:rPr>
              <w:t> 233 408,11</w:t>
            </w:r>
          </w:p>
        </w:tc>
        <w:tc>
          <w:tcPr>
            <w:tcW w:w="4584" w:type="dxa"/>
          </w:tcPr>
          <w:p w14:paraId="3536CCB8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Tvorba OP  - neuhradené a rizikové pohľadávky, predpoklad nezaplatenia</w:t>
            </w:r>
          </w:p>
        </w:tc>
      </w:tr>
      <w:tr w:rsidR="00C82A07" w:rsidRPr="00C82A07" w14:paraId="05B4B2CB" w14:textId="77777777" w:rsidTr="002227C5">
        <w:tc>
          <w:tcPr>
            <w:tcW w:w="3227" w:type="dxa"/>
          </w:tcPr>
          <w:p w14:paraId="65954061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Mesto Banská Bystrica (účet 378)</w:t>
            </w:r>
          </w:p>
        </w:tc>
        <w:tc>
          <w:tcPr>
            <w:tcW w:w="1871" w:type="dxa"/>
          </w:tcPr>
          <w:p w14:paraId="29D3B570" w14:textId="27E4D447" w:rsidR="00105F08" w:rsidRPr="00C82A07" w:rsidRDefault="0001797B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 </w:t>
            </w:r>
            <w:r w:rsidR="00105F08" w:rsidRPr="00C82A07">
              <w:rPr>
                <w:sz w:val="22"/>
                <w:szCs w:val="22"/>
              </w:rPr>
              <w:t>2</w:t>
            </w:r>
            <w:r w:rsidR="00F40ED3" w:rsidRPr="00C82A07">
              <w:rPr>
                <w:sz w:val="22"/>
                <w:szCs w:val="22"/>
              </w:rPr>
              <w:t>91</w:t>
            </w:r>
            <w:r w:rsidRPr="00C82A07">
              <w:rPr>
                <w:sz w:val="22"/>
                <w:szCs w:val="22"/>
              </w:rPr>
              <w:t> 767,22</w:t>
            </w:r>
          </w:p>
        </w:tc>
        <w:tc>
          <w:tcPr>
            <w:tcW w:w="4584" w:type="dxa"/>
          </w:tcPr>
          <w:p w14:paraId="39E44841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Tvorba OP – pohľadávky po lehote splatnosti, </w:t>
            </w:r>
          </w:p>
        </w:tc>
      </w:tr>
      <w:tr w:rsidR="00C82A07" w:rsidRPr="00C82A07" w14:paraId="2A3E2969" w14:textId="77777777" w:rsidTr="002227C5">
        <w:tc>
          <w:tcPr>
            <w:tcW w:w="3227" w:type="dxa"/>
          </w:tcPr>
          <w:p w14:paraId="003BCCAC" w14:textId="153EF3A1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Mesto B. Bystrica, MBB, a.s.</w:t>
            </w:r>
            <w:r w:rsidR="007F3E6E">
              <w:rPr>
                <w:sz w:val="22"/>
                <w:szCs w:val="22"/>
              </w:rPr>
              <w:t xml:space="preserve">, </w:t>
            </w:r>
            <w:proofErr w:type="spellStart"/>
            <w:r w:rsidR="007F3E6E">
              <w:rPr>
                <w:sz w:val="22"/>
                <w:szCs w:val="22"/>
              </w:rPr>
              <w:t>ZAaRES</w:t>
            </w:r>
            <w:proofErr w:type="spellEnd"/>
            <w:r w:rsidR="007F3E6E">
              <w:rPr>
                <w:sz w:val="22"/>
                <w:szCs w:val="22"/>
              </w:rPr>
              <w:t xml:space="preserve"> (účet 311)</w:t>
            </w:r>
          </w:p>
        </w:tc>
        <w:tc>
          <w:tcPr>
            <w:tcW w:w="1871" w:type="dxa"/>
          </w:tcPr>
          <w:p w14:paraId="11279B6F" w14:textId="10B07439" w:rsidR="00105F08" w:rsidRPr="00C82A07" w:rsidRDefault="0001797B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 xml:space="preserve"> 57 940, 23</w:t>
            </w:r>
          </w:p>
        </w:tc>
        <w:tc>
          <w:tcPr>
            <w:tcW w:w="4584" w:type="dxa"/>
          </w:tcPr>
          <w:p w14:paraId="3782A69A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Tvorba OP – pohľadávky po lehote splatnosti</w:t>
            </w:r>
          </w:p>
        </w:tc>
      </w:tr>
      <w:tr w:rsidR="00F40ED3" w:rsidRPr="00C82A07" w14:paraId="640DBD99" w14:textId="77777777" w:rsidTr="002227C5">
        <w:tc>
          <w:tcPr>
            <w:tcW w:w="3227" w:type="dxa"/>
          </w:tcPr>
          <w:p w14:paraId="2DC7676E" w14:textId="58CD27F0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C82A07">
              <w:rPr>
                <w:sz w:val="22"/>
                <w:szCs w:val="22"/>
              </w:rPr>
              <w:t>ZAaRE</w:t>
            </w:r>
            <w:r w:rsidR="00924E80">
              <w:rPr>
                <w:sz w:val="22"/>
                <w:szCs w:val="22"/>
              </w:rPr>
              <w:t>S</w:t>
            </w:r>
            <w:proofErr w:type="spellEnd"/>
            <w:r w:rsidR="007F3E6E">
              <w:rPr>
                <w:sz w:val="22"/>
                <w:szCs w:val="22"/>
              </w:rPr>
              <w:t>, MBB, a.s.</w:t>
            </w:r>
            <w:r w:rsidRPr="00C82A07">
              <w:rPr>
                <w:sz w:val="22"/>
                <w:szCs w:val="22"/>
              </w:rPr>
              <w:t>, (účet 315)</w:t>
            </w:r>
          </w:p>
        </w:tc>
        <w:tc>
          <w:tcPr>
            <w:tcW w:w="1871" w:type="dxa"/>
          </w:tcPr>
          <w:p w14:paraId="55D7A8F9" w14:textId="51500BC8" w:rsidR="00105F08" w:rsidRPr="00C82A07" w:rsidRDefault="007F3E6E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129 870,25</w:t>
            </w:r>
          </w:p>
        </w:tc>
        <w:tc>
          <w:tcPr>
            <w:tcW w:w="4584" w:type="dxa"/>
          </w:tcPr>
          <w:p w14:paraId="4D7A3345" w14:textId="77777777" w:rsidR="00105F08" w:rsidRPr="00C82A07" w:rsidRDefault="00105F08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Tvorba OP -pohľadávky po lehote splatnosti</w:t>
            </w:r>
          </w:p>
        </w:tc>
      </w:tr>
      <w:tr w:rsidR="007F3E6E" w:rsidRPr="00C82A07" w14:paraId="7BF3E65F" w14:textId="77777777" w:rsidTr="002227C5">
        <w:tc>
          <w:tcPr>
            <w:tcW w:w="3227" w:type="dxa"/>
          </w:tcPr>
          <w:p w14:paraId="4699EC56" w14:textId="456D3715" w:rsidR="007F3E6E" w:rsidRPr="00C82A07" w:rsidRDefault="007F3E6E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MBB, a.s. (účet 374)</w:t>
            </w:r>
          </w:p>
        </w:tc>
        <w:tc>
          <w:tcPr>
            <w:tcW w:w="1871" w:type="dxa"/>
          </w:tcPr>
          <w:p w14:paraId="1A0C702B" w14:textId="6ED50144" w:rsidR="007F3E6E" w:rsidRDefault="007F3E6E" w:rsidP="0001797B">
            <w:pPr>
              <w:pStyle w:val="Bezriadkovania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24 670,09</w:t>
            </w:r>
          </w:p>
        </w:tc>
        <w:tc>
          <w:tcPr>
            <w:tcW w:w="4584" w:type="dxa"/>
          </w:tcPr>
          <w:p w14:paraId="6A37DBB0" w14:textId="7CA1F93A" w:rsidR="007F3E6E" w:rsidRPr="00C82A07" w:rsidRDefault="007F3E6E" w:rsidP="002227C5">
            <w:pPr>
              <w:pStyle w:val="Bezriadkovania"/>
              <w:spacing w:line="360" w:lineRule="auto"/>
              <w:jc w:val="both"/>
              <w:rPr>
                <w:sz w:val="22"/>
                <w:szCs w:val="22"/>
              </w:rPr>
            </w:pPr>
            <w:r w:rsidRPr="00C82A07">
              <w:rPr>
                <w:sz w:val="22"/>
                <w:szCs w:val="22"/>
              </w:rPr>
              <w:t>Tvorba OP -pohľadávky po lehote splatnosti</w:t>
            </w:r>
          </w:p>
        </w:tc>
      </w:tr>
    </w:tbl>
    <w:p w14:paraId="7E2F871F" w14:textId="77777777" w:rsidR="00105F08" w:rsidRPr="00C82A07" w:rsidRDefault="00105F08" w:rsidP="00105F08">
      <w:pPr>
        <w:pStyle w:val="Bezriadkovania"/>
        <w:spacing w:line="360" w:lineRule="auto"/>
        <w:jc w:val="both"/>
        <w:rPr>
          <w:u w:val="single"/>
        </w:rPr>
      </w:pPr>
    </w:p>
    <w:p w14:paraId="3332C432" w14:textId="1A747FE1" w:rsidR="00C960EE" w:rsidRDefault="00105F08" w:rsidP="00C960EE">
      <w:pPr>
        <w:pStyle w:val="Bezriadkovania"/>
        <w:spacing w:line="360" w:lineRule="auto"/>
        <w:jc w:val="both"/>
        <w:rPr>
          <w:rFonts w:cs="Times New Roman"/>
          <w:bCs/>
          <w:sz w:val="22"/>
          <w:szCs w:val="22"/>
        </w:rPr>
      </w:pPr>
      <w:r w:rsidRPr="00C82A07">
        <w:t xml:space="preserve">  </w:t>
      </w:r>
      <w:r w:rsidRPr="00C82A07">
        <w:rPr>
          <w:rFonts w:cs="Times New Roman"/>
          <w:bCs/>
          <w:sz w:val="22"/>
          <w:szCs w:val="22"/>
        </w:rPr>
        <w:t xml:space="preserve"> Rozdelenie pohľadávok podľa doby splatnosti je uvedený v tabuľke č. 9 –  Pohľadávky  podľa doby </w:t>
      </w:r>
      <w:r w:rsidRPr="007D27B3">
        <w:rPr>
          <w:rFonts w:cs="Times New Roman"/>
          <w:bCs/>
          <w:sz w:val="22"/>
          <w:szCs w:val="22"/>
        </w:rPr>
        <w:t>splatnosti.</w:t>
      </w:r>
    </w:p>
    <w:p w14:paraId="66650D48" w14:textId="77777777" w:rsidR="007D27B3" w:rsidRDefault="007D27B3" w:rsidP="00C960EE">
      <w:pPr>
        <w:pStyle w:val="Bezriadkovania"/>
        <w:spacing w:line="360" w:lineRule="auto"/>
        <w:jc w:val="both"/>
        <w:rPr>
          <w:rFonts w:cs="Times New Roman"/>
          <w:bCs/>
          <w:sz w:val="22"/>
          <w:szCs w:val="22"/>
        </w:rPr>
      </w:pPr>
    </w:p>
    <w:p w14:paraId="29CB95B7" w14:textId="77777777" w:rsidR="007D27B3" w:rsidRPr="00C82A07" w:rsidRDefault="007D27B3" w:rsidP="00C960EE">
      <w:pPr>
        <w:pStyle w:val="Bezriadkovania"/>
        <w:spacing w:line="360" w:lineRule="auto"/>
        <w:jc w:val="both"/>
        <w:rPr>
          <w:rFonts w:cs="Times New Roman"/>
          <w:bCs/>
          <w:sz w:val="22"/>
          <w:szCs w:val="22"/>
          <w:u w:val="single"/>
        </w:rPr>
      </w:pPr>
    </w:p>
    <w:p w14:paraId="07FEBDF7" w14:textId="77777777" w:rsidR="004D2A89" w:rsidRPr="00C82A07" w:rsidRDefault="004D2A89" w:rsidP="00C960EE">
      <w:pPr>
        <w:pStyle w:val="Bezriadkovania"/>
        <w:spacing w:line="360" w:lineRule="auto"/>
        <w:jc w:val="both"/>
        <w:rPr>
          <w:rFonts w:cs="Times New Roman"/>
          <w:bCs/>
          <w:sz w:val="22"/>
          <w:szCs w:val="22"/>
          <w:u w:val="single"/>
        </w:rPr>
      </w:pPr>
    </w:p>
    <w:p w14:paraId="656FEBF3" w14:textId="48FF5F7B" w:rsidR="00105F08" w:rsidRPr="00C82A07" w:rsidRDefault="00105F08" w:rsidP="00C960EE">
      <w:pPr>
        <w:pStyle w:val="Bezriadkovania"/>
        <w:spacing w:line="360" w:lineRule="auto"/>
        <w:jc w:val="both"/>
        <w:rPr>
          <w:rFonts w:cs="Times New Roman"/>
          <w:bCs/>
          <w:i/>
          <w:iCs/>
          <w:sz w:val="22"/>
          <w:szCs w:val="22"/>
          <w:u w:val="single"/>
        </w:rPr>
      </w:pPr>
      <w:r w:rsidRPr="00C82A07">
        <w:rPr>
          <w:rFonts w:cs="Times New Roman"/>
          <w:b/>
          <w:sz w:val="22"/>
          <w:szCs w:val="22"/>
        </w:rPr>
        <w:t xml:space="preserve">5.  </w:t>
      </w:r>
      <w:r w:rsidRPr="00C82A07">
        <w:rPr>
          <w:rFonts w:cs="Times New Roman"/>
          <w:b/>
          <w:bCs/>
          <w:sz w:val="22"/>
          <w:szCs w:val="22"/>
        </w:rPr>
        <w:t>Krátkodobý finančný majetok</w:t>
      </w:r>
    </w:p>
    <w:p w14:paraId="6AEB53D6" w14:textId="585089CC" w:rsidR="00105F08" w:rsidRPr="00C82A07" w:rsidRDefault="00105F08" w:rsidP="002D26B4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   </w:t>
      </w:r>
      <w:r w:rsidRPr="00C82A07">
        <w:rPr>
          <w:rFonts w:cs="Times New Roman"/>
          <w:sz w:val="22"/>
          <w:szCs w:val="22"/>
        </w:rPr>
        <w:t xml:space="preserve">Finančný majetok predstavujú  peňažné prostriedky v pokladnici, na účtoch v bankách a ceniny.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C82A07" w:rsidRPr="00C82A07" w14:paraId="1E4EF43F" w14:textId="77777777" w:rsidTr="002227C5">
        <w:tc>
          <w:tcPr>
            <w:tcW w:w="3227" w:type="dxa"/>
          </w:tcPr>
          <w:p w14:paraId="60FC39B1" w14:textId="77777777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14:paraId="473E2C5E" w14:textId="455AE357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E57271" w:rsidRPr="00C82A07">
              <w:rPr>
                <w:rFonts w:cs="Times New Roman"/>
                <w:b/>
                <w:sz w:val="22"/>
                <w:szCs w:val="22"/>
              </w:rPr>
              <w:t>23</w:t>
            </w:r>
          </w:p>
        </w:tc>
        <w:tc>
          <w:tcPr>
            <w:tcW w:w="3228" w:type="dxa"/>
          </w:tcPr>
          <w:p w14:paraId="3738EFA9" w14:textId="236C227D" w:rsidR="00105F08" w:rsidRPr="00C82A07" w:rsidRDefault="00105F08" w:rsidP="002227C5">
            <w:pPr>
              <w:pStyle w:val="Standard"/>
              <w:spacing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</w:t>
            </w:r>
            <w:r w:rsidR="00E57271" w:rsidRPr="00C82A07">
              <w:rPr>
                <w:rFonts w:cs="Times New Roman"/>
                <w:b/>
                <w:sz w:val="22"/>
                <w:szCs w:val="22"/>
              </w:rPr>
              <w:t>24</w:t>
            </w:r>
          </w:p>
        </w:tc>
      </w:tr>
      <w:tr w:rsidR="00C82A07" w:rsidRPr="00C82A07" w14:paraId="48E508A5" w14:textId="77777777" w:rsidTr="002227C5">
        <w:tc>
          <w:tcPr>
            <w:tcW w:w="3227" w:type="dxa"/>
          </w:tcPr>
          <w:p w14:paraId="55FCE429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14:paraId="61C9D97A" w14:textId="615C0539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42 583,63</w:t>
            </w:r>
          </w:p>
        </w:tc>
        <w:tc>
          <w:tcPr>
            <w:tcW w:w="3228" w:type="dxa"/>
          </w:tcPr>
          <w:p w14:paraId="17A8FC55" w14:textId="7FE45FA6" w:rsidR="00E57271" w:rsidRPr="00C82A07" w:rsidRDefault="00E57271" w:rsidP="00E57271">
            <w:pPr>
              <w:pStyle w:val="Standard"/>
              <w:tabs>
                <w:tab w:val="left" w:pos="1035"/>
                <w:tab w:val="center" w:pos="1506"/>
              </w:tabs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37 575,34</w:t>
            </w:r>
          </w:p>
        </w:tc>
      </w:tr>
      <w:tr w:rsidR="00C82A07" w:rsidRPr="00C82A07" w14:paraId="44B8EA82" w14:textId="77777777" w:rsidTr="002227C5">
        <w:tc>
          <w:tcPr>
            <w:tcW w:w="3227" w:type="dxa"/>
          </w:tcPr>
          <w:p w14:paraId="15896B86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14:paraId="53EEB564" w14:textId="3C1FFCFA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            29 077,65</w:t>
            </w:r>
          </w:p>
        </w:tc>
        <w:tc>
          <w:tcPr>
            <w:tcW w:w="3228" w:type="dxa"/>
          </w:tcPr>
          <w:p w14:paraId="07B1A2A3" w14:textId="6F5813A4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            75 786,78</w:t>
            </w:r>
          </w:p>
        </w:tc>
      </w:tr>
      <w:tr w:rsidR="00C82A07" w:rsidRPr="00C82A07" w14:paraId="5720787F" w14:textId="77777777" w:rsidTr="002227C5">
        <w:trPr>
          <w:trHeight w:val="157"/>
        </w:trPr>
        <w:tc>
          <w:tcPr>
            <w:tcW w:w="3227" w:type="dxa"/>
          </w:tcPr>
          <w:p w14:paraId="050945E9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14:paraId="4FCBB676" w14:textId="4BD4C14A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25 145 328,68</w:t>
            </w:r>
          </w:p>
        </w:tc>
        <w:tc>
          <w:tcPr>
            <w:tcW w:w="3228" w:type="dxa"/>
          </w:tcPr>
          <w:p w14:paraId="5523BD42" w14:textId="472AE2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20 345 368,34</w:t>
            </w:r>
          </w:p>
        </w:tc>
      </w:tr>
      <w:tr w:rsidR="00C82A07" w:rsidRPr="00C82A07" w14:paraId="6F3FE6FA" w14:textId="77777777" w:rsidTr="002227C5">
        <w:trPr>
          <w:trHeight w:val="417"/>
        </w:trPr>
        <w:tc>
          <w:tcPr>
            <w:tcW w:w="3227" w:type="dxa"/>
          </w:tcPr>
          <w:p w14:paraId="13BB9314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14:paraId="1B56CBA4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6EBF7588" w14:textId="6BCF16B0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9 395,24</w:t>
            </w:r>
          </w:p>
        </w:tc>
        <w:tc>
          <w:tcPr>
            <w:tcW w:w="3228" w:type="dxa"/>
          </w:tcPr>
          <w:p w14:paraId="420CE169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</w:p>
          <w:p w14:paraId="03304E7E" w14:textId="597CA08F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10 644,12</w:t>
            </w:r>
          </w:p>
        </w:tc>
      </w:tr>
      <w:tr w:rsidR="00E57271" w:rsidRPr="00C82A07" w14:paraId="77CB31D9" w14:textId="77777777" w:rsidTr="002227C5">
        <w:tc>
          <w:tcPr>
            <w:tcW w:w="3227" w:type="dxa"/>
          </w:tcPr>
          <w:p w14:paraId="018CEF4D" w14:textId="77777777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6C5055D" w14:textId="3E5A7798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   25 226 385,20   </w:t>
            </w:r>
          </w:p>
        </w:tc>
        <w:tc>
          <w:tcPr>
            <w:tcW w:w="3228" w:type="dxa"/>
          </w:tcPr>
          <w:p w14:paraId="1F6B7098" w14:textId="0D31076F" w:rsidR="00E57271" w:rsidRPr="00C82A07" w:rsidRDefault="00E57271" w:rsidP="00E57271">
            <w:pPr>
              <w:pStyle w:val="Standard"/>
              <w:spacing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          26 469 374,58   </w:t>
            </w:r>
          </w:p>
        </w:tc>
      </w:tr>
    </w:tbl>
    <w:p w14:paraId="494443FC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</w:p>
    <w:p w14:paraId="5AF0FD3A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6.  Poskytnuté finančné výpomoci</w:t>
      </w:r>
    </w:p>
    <w:p w14:paraId="6A2F7C60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  </w:t>
      </w:r>
      <w:r w:rsidRPr="00C82A07">
        <w:rPr>
          <w:rFonts w:cs="Times New Roman"/>
          <w:sz w:val="22"/>
          <w:szCs w:val="22"/>
        </w:rPr>
        <w:t xml:space="preserve">Neboli poskytnuté žiadne finančné výpomoci                                                                   </w:t>
      </w:r>
    </w:p>
    <w:p w14:paraId="4882D6AE" w14:textId="37675ED8" w:rsidR="006024E7" w:rsidRPr="00C82A07" w:rsidRDefault="00105F08" w:rsidP="007D27B3">
      <w:pPr>
        <w:pStyle w:val="Textbody"/>
        <w:numPr>
          <w:ilvl w:val="0"/>
          <w:numId w:val="52"/>
        </w:numPr>
        <w:spacing w:after="0" w:line="360" w:lineRule="auto"/>
        <w:ind w:left="284" w:hanging="284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Časové rozlíšenie na strane aktív</w:t>
      </w:r>
      <w:r w:rsidR="006024E7" w:rsidRPr="00C82A07">
        <w:rPr>
          <w:rFonts w:cs="Times New Roman"/>
          <w:b/>
          <w:sz w:val="22"/>
          <w:szCs w:val="22"/>
        </w:rPr>
        <w:t xml:space="preserve"> </w:t>
      </w:r>
      <w:r w:rsidR="00D026BB" w:rsidRPr="00C82A07">
        <w:rPr>
          <w:rFonts w:cs="Times New Roman"/>
          <w:b/>
          <w:sz w:val="22"/>
          <w:szCs w:val="22"/>
        </w:rPr>
        <w:t>–</w:t>
      </w:r>
      <w:r w:rsidR="006024E7" w:rsidRPr="00C82A07">
        <w:rPr>
          <w:rFonts w:cs="Times New Roman"/>
          <w:bCs/>
          <w:sz w:val="22"/>
          <w:szCs w:val="22"/>
        </w:rPr>
        <w:t>Prehľad nákladov a príjmov budúcich období je uvedený v tabuľk</w:t>
      </w:r>
      <w:r w:rsidR="007F3E6E">
        <w:rPr>
          <w:rFonts w:cs="Times New Roman"/>
          <w:bCs/>
          <w:sz w:val="22"/>
          <w:szCs w:val="22"/>
        </w:rPr>
        <w:t>ách</w:t>
      </w:r>
      <w:r w:rsidR="006024E7" w:rsidRPr="00C82A07">
        <w:rPr>
          <w:rFonts w:cs="Times New Roman"/>
          <w:bCs/>
          <w:sz w:val="22"/>
          <w:szCs w:val="22"/>
        </w:rPr>
        <w:t xml:space="preserve"> č. 10 </w:t>
      </w:r>
      <w:r w:rsidR="007F3E6E">
        <w:rPr>
          <w:rFonts w:cs="Times New Roman"/>
          <w:bCs/>
          <w:sz w:val="22"/>
          <w:szCs w:val="22"/>
        </w:rPr>
        <w:t>a 11.</w:t>
      </w:r>
    </w:p>
    <w:p w14:paraId="6562EE10" w14:textId="72935BA8" w:rsidR="00105F08" w:rsidRPr="00C82A07" w:rsidRDefault="00105F08" w:rsidP="002D26B4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Časové rozlíšenie je za celý konsolidovaný celok vo výške </w:t>
      </w:r>
      <w:r w:rsidR="00E57271" w:rsidRPr="00C82A07">
        <w:rPr>
          <w:rFonts w:cs="Times New Roman"/>
          <w:bCs/>
          <w:sz w:val="22"/>
          <w:szCs w:val="22"/>
        </w:rPr>
        <w:t>282 454,78</w:t>
      </w:r>
      <w:r w:rsidRPr="00C82A07">
        <w:rPr>
          <w:rFonts w:cs="Times New Roman"/>
          <w:bCs/>
          <w:sz w:val="22"/>
          <w:szCs w:val="22"/>
        </w:rPr>
        <w:t xml:space="preserve"> €,  z toho:    </w:t>
      </w:r>
    </w:p>
    <w:p w14:paraId="7019E1DC" w14:textId="77777777" w:rsidR="002D26B4" w:rsidRPr="00C82A07" w:rsidRDefault="002D26B4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6AEDC802" w14:textId="1D3CF6F0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a) </w:t>
      </w:r>
      <w:r w:rsidR="007F3E6E">
        <w:rPr>
          <w:rFonts w:cs="Times New Roman"/>
          <w:bCs/>
          <w:sz w:val="22"/>
          <w:szCs w:val="22"/>
        </w:rPr>
        <w:t>č</w:t>
      </w:r>
      <w:r w:rsidRPr="00C82A07">
        <w:rPr>
          <w:rFonts w:cs="Times New Roman"/>
          <w:bCs/>
          <w:sz w:val="22"/>
          <w:szCs w:val="22"/>
        </w:rPr>
        <w:t xml:space="preserve">asové rozlíšenie náklady budúcich období vo výške </w:t>
      </w:r>
      <w:r w:rsidR="006024E7" w:rsidRPr="00C82A07">
        <w:rPr>
          <w:rFonts w:cs="Times New Roman"/>
          <w:bCs/>
          <w:sz w:val="22"/>
          <w:szCs w:val="22"/>
        </w:rPr>
        <w:t>140 342,07</w:t>
      </w:r>
      <w:r w:rsidRPr="00C82A07">
        <w:rPr>
          <w:rFonts w:cs="Times New Roman"/>
          <w:bCs/>
          <w:sz w:val="22"/>
          <w:szCs w:val="22"/>
        </w:rPr>
        <w:t xml:space="preserve">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C82A07" w:rsidRPr="00C82A07" w14:paraId="099133F8" w14:textId="77777777" w:rsidTr="002227C5">
        <w:tc>
          <w:tcPr>
            <w:tcW w:w="3227" w:type="dxa"/>
          </w:tcPr>
          <w:p w14:paraId="3F1EE558" w14:textId="7777777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Náklady budúcich období</w:t>
            </w:r>
          </w:p>
        </w:tc>
        <w:tc>
          <w:tcPr>
            <w:tcW w:w="3227" w:type="dxa"/>
          </w:tcPr>
          <w:p w14:paraId="1F513B1C" w14:textId="4E65ED8F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E57271" w:rsidRPr="00C82A07"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228" w:type="dxa"/>
          </w:tcPr>
          <w:p w14:paraId="0A55685B" w14:textId="3092FB40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E57271" w:rsidRPr="00C82A07">
              <w:rPr>
                <w:rFonts w:cs="Times New Roman"/>
                <w:b/>
                <w:sz w:val="22"/>
                <w:szCs w:val="22"/>
              </w:rPr>
              <w:t>4</w:t>
            </w:r>
          </w:p>
        </w:tc>
      </w:tr>
      <w:tr w:rsidR="00C82A07" w:rsidRPr="00C82A07" w14:paraId="2867F714" w14:textId="77777777" w:rsidTr="002227C5">
        <w:tc>
          <w:tcPr>
            <w:tcW w:w="3227" w:type="dxa"/>
          </w:tcPr>
          <w:p w14:paraId="22835A75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Nájomné</w:t>
            </w:r>
          </w:p>
        </w:tc>
        <w:tc>
          <w:tcPr>
            <w:tcW w:w="3227" w:type="dxa"/>
          </w:tcPr>
          <w:p w14:paraId="2431F82C" w14:textId="3B73770E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346,84</w:t>
            </w:r>
          </w:p>
        </w:tc>
        <w:tc>
          <w:tcPr>
            <w:tcW w:w="3228" w:type="dxa"/>
          </w:tcPr>
          <w:p w14:paraId="2C0A7645" w14:textId="3A20AD0F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351,86</w:t>
            </w:r>
          </w:p>
        </w:tc>
      </w:tr>
      <w:tr w:rsidR="00C82A07" w:rsidRPr="00C82A07" w14:paraId="507C4AC3" w14:textId="77777777" w:rsidTr="002227C5">
        <w:tc>
          <w:tcPr>
            <w:tcW w:w="3227" w:type="dxa"/>
          </w:tcPr>
          <w:p w14:paraId="377E9514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Predplatné poistné</w:t>
            </w:r>
          </w:p>
        </w:tc>
        <w:tc>
          <w:tcPr>
            <w:tcW w:w="3227" w:type="dxa"/>
          </w:tcPr>
          <w:p w14:paraId="0E29FFCD" w14:textId="5EE7F96E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26 215,02</w:t>
            </w:r>
          </w:p>
        </w:tc>
        <w:tc>
          <w:tcPr>
            <w:tcW w:w="3228" w:type="dxa"/>
          </w:tcPr>
          <w:p w14:paraId="7C4725A6" w14:textId="2549D859" w:rsidR="00E57271" w:rsidRPr="00C82A07" w:rsidRDefault="006024E7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28 734,09</w:t>
            </w:r>
          </w:p>
        </w:tc>
      </w:tr>
      <w:tr w:rsidR="00C82A07" w:rsidRPr="00C82A07" w14:paraId="2A9EC0D3" w14:textId="77777777" w:rsidTr="002227C5">
        <w:tc>
          <w:tcPr>
            <w:tcW w:w="3227" w:type="dxa"/>
          </w:tcPr>
          <w:p w14:paraId="4B4D059D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Predplatné iné</w:t>
            </w:r>
          </w:p>
        </w:tc>
        <w:tc>
          <w:tcPr>
            <w:tcW w:w="3227" w:type="dxa"/>
          </w:tcPr>
          <w:p w14:paraId="64DD2BA7" w14:textId="5EECFAAF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10 714,54</w:t>
            </w:r>
          </w:p>
        </w:tc>
        <w:tc>
          <w:tcPr>
            <w:tcW w:w="3228" w:type="dxa"/>
          </w:tcPr>
          <w:p w14:paraId="13E09AC9" w14:textId="750C3CD3" w:rsidR="00E57271" w:rsidRPr="00C82A07" w:rsidRDefault="006024E7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19 694,49</w:t>
            </w:r>
          </w:p>
        </w:tc>
      </w:tr>
      <w:tr w:rsidR="00C82A07" w:rsidRPr="00C82A07" w14:paraId="3F989A60" w14:textId="77777777" w:rsidTr="002227C5">
        <w:tc>
          <w:tcPr>
            <w:tcW w:w="3227" w:type="dxa"/>
          </w:tcPr>
          <w:p w14:paraId="27583426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Náklady na licencie a prístupové práva</w:t>
            </w:r>
          </w:p>
        </w:tc>
        <w:tc>
          <w:tcPr>
            <w:tcW w:w="3227" w:type="dxa"/>
          </w:tcPr>
          <w:p w14:paraId="7DD552F1" w14:textId="4459F812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8 092,06</w:t>
            </w:r>
          </w:p>
        </w:tc>
        <w:tc>
          <w:tcPr>
            <w:tcW w:w="3228" w:type="dxa"/>
          </w:tcPr>
          <w:p w14:paraId="7BDBF024" w14:textId="7C1D9132" w:rsidR="00E57271" w:rsidRPr="00C82A07" w:rsidRDefault="006024E7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7 169,07</w:t>
            </w:r>
          </w:p>
        </w:tc>
      </w:tr>
      <w:tr w:rsidR="00C82A07" w:rsidRPr="00C82A07" w14:paraId="42FBABD9" w14:textId="77777777" w:rsidTr="002227C5">
        <w:tc>
          <w:tcPr>
            <w:tcW w:w="3227" w:type="dxa"/>
          </w:tcPr>
          <w:p w14:paraId="5C67341C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Náklady na telekomunikačné a IT služby</w:t>
            </w:r>
          </w:p>
        </w:tc>
        <w:tc>
          <w:tcPr>
            <w:tcW w:w="3227" w:type="dxa"/>
          </w:tcPr>
          <w:p w14:paraId="7E46EAD6" w14:textId="4A8EA4FA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3 762,65</w:t>
            </w:r>
          </w:p>
        </w:tc>
        <w:tc>
          <w:tcPr>
            <w:tcW w:w="3228" w:type="dxa"/>
          </w:tcPr>
          <w:p w14:paraId="01AC1DB0" w14:textId="2CF051C8" w:rsidR="00E57271" w:rsidRPr="00C82A07" w:rsidRDefault="006024E7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147,13</w:t>
            </w:r>
          </w:p>
        </w:tc>
      </w:tr>
      <w:tr w:rsidR="00C82A07" w:rsidRPr="00C82A07" w14:paraId="51CBF1AF" w14:textId="77777777" w:rsidTr="002227C5">
        <w:tc>
          <w:tcPr>
            <w:tcW w:w="3227" w:type="dxa"/>
          </w:tcPr>
          <w:p w14:paraId="4BFC858A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Náklady na členské a zákonné príspevky a odvody</w:t>
            </w:r>
          </w:p>
        </w:tc>
        <w:tc>
          <w:tcPr>
            <w:tcW w:w="3227" w:type="dxa"/>
          </w:tcPr>
          <w:p w14:paraId="319BEA95" w14:textId="46D9E5E7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769,</w:t>
            </w:r>
            <w:r w:rsidR="006024E7" w:rsidRPr="00C82A07">
              <w:rPr>
                <w:rFonts w:cs="Times New Roman"/>
                <w:bCs/>
                <w:sz w:val="22"/>
                <w:szCs w:val="22"/>
              </w:rPr>
              <w:t>00</w:t>
            </w:r>
          </w:p>
        </w:tc>
        <w:tc>
          <w:tcPr>
            <w:tcW w:w="3228" w:type="dxa"/>
          </w:tcPr>
          <w:p w14:paraId="45831BBD" w14:textId="08A3CB33" w:rsidR="00E57271" w:rsidRPr="00C82A07" w:rsidRDefault="006024E7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</w:t>
            </w:r>
            <w:r w:rsidR="00F36C5D">
              <w:rPr>
                <w:rFonts w:cs="Times New Roman"/>
                <w:bCs/>
                <w:sz w:val="22"/>
                <w:szCs w:val="22"/>
              </w:rPr>
              <w:t xml:space="preserve"> </w:t>
            </w:r>
            <w:r w:rsidRPr="00C82A07">
              <w:rPr>
                <w:rFonts w:cs="Times New Roman"/>
                <w:bCs/>
                <w:sz w:val="22"/>
                <w:szCs w:val="22"/>
              </w:rPr>
              <w:t>632,00</w:t>
            </w:r>
          </w:p>
        </w:tc>
      </w:tr>
      <w:tr w:rsidR="00C82A07" w:rsidRPr="00C82A07" w14:paraId="45BEECDC" w14:textId="77777777" w:rsidTr="002227C5">
        <w:tc>
          <w:tcPr>
            <w:tcW w:w="3227" w:type="dxa"/>
          </w:tcPr>
          <w:p w14:paraId="1803A01E" w14:textId="77777777" w:rsidR="00E57271" w:rsidRPr="00C82A07" w:rsidRDefault="00E57271" w:rsidP="00E57271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Ostatné</w:t>
            </w:r>
          </w:p>
        </w:tc>
        <w:tc>
          <w:tcPr>
            <w:tcW w:w="3227" w:type="dxa"/>
          </w:tcPr>
          <w:p w14:paraId="5E2254B2" w14:textId="5DB7BB1E" w:rsidR="00E57271" w:rsidRPr="00C82A07" w:rsidRDefault="00E57271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71 098,75</w:t>
            </w:r>
          </w:p>
        </w:tc>
        <w:tc>
          <w:tcPr>
            <w:tcW w:w="3228" w:type="dxa"/>
          </w:tcPr>
          <w:p w14:paraId="66181A89" w14:textId="3417FBE1" w:rsidR="00E57271" w:rsidRPr="00C82A07" w:rsidRDefault="006024E7" w:rsidP="00E57271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82</w:t>
            </w:r>
            <w:r w:rsidR="004E23B3" w:rsidRPr="00C82A07">
              <w:rPr>
                <w:rFonts w:cs="Times New Roman"/>
                <w:bCs/>
                <w:sz w:val="22"/>
                <w:szCs w:val="22"/>
              </w:rPr>
              <w:t xml:space="preserve"> </w:t>
            </w:r>
            <w:r w:rsidRPr="00C82A07">
              <w:rPr>
                <w:rFonts w:cs="Times New Roman"/>
                <w:bCs/>
                <w:sz w:val="22"/>
                <w:szCs w:val="22"/>
              </w:rPr>
              <w:t>613,43</w:t>
            </w:r>
          </w:p>
        </w:tc>
      </w:tr>
      <w:tr w:rsidR="006024E7" w:rsidRPr="00C82A07" w14:paraId="737E5868" w14:textId="77777777" w:rsidTr="002227C5">
        <w:tc>
          <w:tcPr>
            <w:tcW w:w="3227" w:type="dxa"/>
          </w:tcPr>
          <w:p w14:paraId="48918DC3" w14:textId="77777777" w:rsidR="006024E7" w:rsidRPr="00C82A07" w:rsidRDefault="006024E7" w:rsidP="006024E7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12F84384" w14:textId="4AC28B1F" w:rsidR="006024E7" w:rsidRPr="00C82A07" w:rsidRDefault="006024E7" w:rsidP="006024E7">
            <w:pPr>
              <w:pStyle w:val="Textbody"/>
              <w:numPr>
                <w:ilvl w:val="0"/>
                <w:numId w:val="27"/>
              </w:numPr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 998,86</w:t>
            </w:r>
          </w:p>
        </w:tc>
        <w:tc>
          <w:tcPr>
            <w:tcW w:w="3228" w:type="dxa"/>
          </w:tcPr>
          <w:p w14:paraId="5942D1FA" w14:textId="0DEED04F" w:rsidR="006024E7" w:rsidRPr="00C82A07" w:rsidRDefault="006024E7" w:rsidP="006024E7">
            <w:pPr>
              <w:pStyle w:val="Textbody"/>
              <w:spacing w:after="0" w:line="360" w:lineRule="auto"/>
              <w:ind w:left="360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 xml:space="preserve">                              140 342,07</w:t>
            </w:r>
          </w:p>
        </w:tc>
      </w:tr>
    </w:tbl>
    <w:p w14:paraId="51127FE5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4DC1669B" w14:textId="12ACAA94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b)  príjmy budúcich období   vo výške  </w:t>
      </w:r>
      <w:r w:rsidR="006024E7" w:rsidRPr="00C82A07">
        <w:rPr>
          <w:rFonts w:cs="Times New Roman"/>
          <w:bCs/>
          <w:sz w:val="22"/>
          <w:szCs w:val="22"/>
        </w:rPr>
        <w:t>142 112,71</w:t>
      </w:r>
      <w:r w:rsidRPr="00C82A07">
        <w:rPr>
          <w:rFonts w:cs="Times New Roman"/>
          <w:bCs/>
          <w:sz w:val="22"/>
          <w:szCs w:val="22"/>
        </w:rPr>
        <w:t xml:space="preserve"> €.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C82A07" w:rsidRPr="00C82A07" w14:paraId="649E2C42" w14:textId="77777777" w:rsidTr="002227C5">
        <w:tc>
          <w:tcPr>
            <w:tcW w:w="3227" w:type="dxa"/>
          </w:tcPr>
          <w:p w14:paraId="0F8A302A" w14:textId="77777777" w:rsidR="00105F08" w:rsidRPr="00BF1B73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BF1B73">
              <w:rPr>
                <w:rFonts w:cs="Times New Roman"/>
                <w:b/>
                <w:sz w:val="22"/>
                <w:szCs w:val="22"/>
              </w:rPr>
              <w:t>Príjmy budúcich období</w:t>
            </w:r>
          </w:p>
        </w:tc>
        <w:tc>
          <w:tcPr>
            <w:tcW w:w="3227" w:type="dxa"/>
          </w:tcPr>
          <w:p w14:paraId="4366654B" w14:textId="3A2A612E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6024E7" w:rsidRPr="00C82A07"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228" w:type="dxa"/>
          </w:tcPr>
          <w:p w14:paraId="4A48C443" w14:textId="5B10CED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6024E7" w:rsidRPr="00C82A07">
              <w:rPr>
                <w:rFonts w:cs="Times New Roman"/>
                <w:b/>
                <w:sz w:val="22"/>
                <w:szCs w:val="22"/>
              </w:rPr>
              <w:t>4</w:t>
            </w:r>
          </w:p>
        </w:tc>
      </w:tr>
      <w:tr w:rsidR="00C82A07" w:rsidRPr="00C82A07" w14:paraId="3E420525" w14:textId="77777777" w:rsidTr="002227C5">
        <w:tc>
          <w:tcPr>
            <w:tcW w:w="3227" w:type="dxa"/>
          </w:tcPr>
          <w:p w14:paraId="2314CBBA" w14:textId="7777777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Nájomné</w:t>
            </w:r>
          </w:p>
        </w:tc>
        <w:tc>
          <w:tcPr>
            <w:tcW w:w="3227" w:type="dxa"/>
          </w:tcPr>
          <w:p w14:paraId="6FD859B0" w14:textId="2EDC07B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228" w:type="dxa"/>
          </w:tcPr>
          <w:p w14:paraId="59F59AD7" w14:textId="06DEF752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C82A07" w:rsidRPr="00C82A07" w14:paraId="151D5B2D" w14:textId="77777777" w:rsidTr="002227C5">
        <w:tc>
          <w:tcPr>
            <w:tcW w:w="3227" w:type="dxa"/>
          </w:tcPr>
          <w:p w14:paraId="05CC2A85" w14:textId="7777777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Ostatné</w:t>
            </w:r>
          </w:p>
        </w:tc>
        <w:tc>
          <w:tcPr>
            <w:tcW w:w="3227" w:type="dxa"/>
          </w:tcPr>
          <w:p w14:paraId="0487EE23" w14:textId="42EAE81E" w:rsidR="00105F08" w:rsidRPr="00C82A07" w:rsidRDefault="006024E7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781 244,50</w:t>
            </w:r>
          </w:p>
        </w:tc>
        <w:tc>
          <w:tcPr>
            <w:tcW w:w="3228" w:type="dxa"/>
          </w:tcPr>
          <w:p w14:paraId="6DC76292" w14:textId="3069C336" w:rsidR="00105F08" w:rsidRPr="00C82A07" w:rsidRDefault="006024E7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142 112,71</w:t>
            </w:r>
          </w:p>
        </w:tc>
      </w:tr>
      <w:tr w:rsidR="00C82A07" w:rsidRPr="00C82A07" w14:paraId="7F201CA9" w14:textId="77777777" w:rsidTr="002227C5">
        <w:tc>
          <w:tcPr>
            <w:tcW w:w="3227" w:type="dxa"/>
          </w:tcPr>
          <w:p w14:paraId="223F82A0" w14:textId="7777777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14:paraId="7982ED38" w14:textId="3E4427C6" w:rsidR="00105F08" w:rsidRPr="00C82A07" w:rsidRDefault="006024E7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781 244,50</w:t>
            </w:r>
          </w:p>
        </w:tc>
        <w:tc>
          <w:tcPr>
            <w:tcW w:w="3228" w:type="dxa"/>
          </w:tcPr>
          <w:p w14:paraId="2ED366EB" w14:textId="0A27DED0" w:rsidR="00105F08" w:rsidRPr="00C82A07" w:rsidRDefault="006024E7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142 112,71</w:t>
            </w:r>
          </w:p>
        </w:tc>
      </w:tr>
    </w:tbl>
    <w:p w14:paraId="51F30391" w14:textId="77777777" w:rsidR="00C960EE" w:rsidRPr="00C82A07" w:rsidRDefault="009B7085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</w:t>
      </w:r>
    </w:p>
    <w:p w14:paraId="3B8F60C3" w14:textId="032650F8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8. Vlastné imanie</w:t>
      </w:r>
    </w:p>
    <w:p w14:paraId="74239F2D" w14:textId="2F8614C9" w:rsidR="00105F08" w:rsidRPr="00C82A07" w:rsidRDefault="004D2A89" w:rsidP="00105F08">
      <w:pPr>
        <w:pStyle w:val="Textbody"/>
        <w:numPr>
          <w:ilvl w:val="0"/>
          <w:numId w:val="25"/>
        </w:numPr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</w:t>
      </w:r>
      <w:r w:rsidR="00105F08" w:rsidRPr="00C82A07">
        <w:rPr>
          <w:rFonts w:cs="Times New Roman"/>
          <w:bCs/>
          <w:sz w:val="22"/>
          <w:szCs w:val="22"/>
        </w:rPr>
        <w:t>Prehľad o pohybe vlastného imania konsolidovaného celku Mesta Banská Bystrica od 1. januára 202</w:t>
      </w:r>
      <w:r w:rsidR="0001797B" w:rsidRPr="00C82A07">
        <w:rPr>
          <w:rFonts w:cs="Times New Roman"/>
          <w:bCs/>
          <w:sz w:val="22"/>
          <w:szCs w:val="22"/>
        </w:rPr>
        <w:t>4</w:t>
      </w:r>
      <w:r w:rsidR="00105F08" w:rsidRPr="00C82A07">
        <w:rPr>
          <w:rFonts w:cs="Times New Roman"/>
          <w:bCs/>
          <w:sz w:val="22"/>
          <w:szCs w:val="22"/>
        </w:rPr>
        <w:t xml:space="preserve"> do 31.  </w:t>
      </w:r>
    </w:p>
    <w:p w14:paraId="159E6F45" w14:textId="0E9227BB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</w:t>
      </w:r>
      <w:r w:rsidR="0001797B" w:rsidRPr="00C82A07">
        <w:rPr>
          <w:rFonts w:cs="Times New Roman"/>
          <w:bCs/>
          <w:sz w:val="22"/>
          <w:szCs w:val="22"/>
        </w:rPr>
        <w:t xml:space="preserve"> </w:t>
      </w:r>
      <w:r w:rsidRPr="00C82A07">
        <w:rPr>
          <w:rFonts w:cs="Times New Roman"/>
          <w:bCs/>
          <w:sz w:val="22"/>
          <w:szCs w:val="22"/>
        </w:rPr>
        <w:t xml:space="preserve"> decembra 202</w:t>
      </w:r>
      <w:r w:rsidR="0001797B" w:rsidRPr="00C82A07">
        <w:rPr>
          <w:rFonts w:cs="Times New Roman"/>
          <w:bCs/>
          <w:sz w:val="22"/>
          <w:szCs w:val="22"/>
        </w:rPr>
        <w:t>4</w:t>
      </w:r>
      <w:r w:rsidRPr="00C82A07">
        <w:rPr>
          <w:rFonts w:cs="Times New Roman"/>
          <w:bCs/>
          <w:sz w:val="22"/>
          <w:szCs w:val="22"/>
        </w:rPr>
        <w:t xml:space="preserve"> je uvedený v tabuľkovej prílohe konsolidovaných poznámok </w:t>
      </w:r>
    </w:p>
    <w:p w14:paraId="23065022" w14:textId="599CA3FB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(Tabuľka č. 12 – Vlastné  imanie).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976"/>
        <w:gridCol w:w="2883"/>
      </w:tblGrid>
      <w:tr w:rsidR="00C82A07" w:rsidRPr="00C82A07" w14:paraId="3B08FCB7" w14:textId="77777777" w:rsidTr="002227C5">
        <w:trPr>
          <w:trHeight w:val="459"/>
        </w:trPr>
        <w:tc>
          <w:tcPr>
            <w:tcW w:w="3823" w:type="dxa"/>
          </w:tcPr>
          <w:p w14:paraId="443CE3EB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b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Názov položky</w:t>
            </w:r>
          </w:p>
        </w:tc>
        <w:tc>
          <w:tcPr>
            <w:tcW w:w="2976" w:type="dxa"/>
          </w:tcPr>
          <w:p w14:paraId="6F0097B8" w14:textId="1B6A1452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C960EE" w:rsidRPr="00C82A07"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2883" w:type="dxa"/>
          </w:tcPr>
          <w:p w14:paraId="04C95686" w14:textId="70138DD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/>
                <w:sz w:val="22"/>
                <w:szCs w:val="22"/>
              </w:rPr>
              <w:t>Hodnota k 31.12.202</w:t>
            </w:r>
            <w:r w:rsidR="00C960EE" w:rsidRPr="00C82A07">
              <w:rPr>
                <w:rFonts w:cs="Times New Roman"/>
                <w:b/>
                <w:sz w:val="22"/>
                <w:szCs w:val="22"/>
              </w:rPr>
              <w:t>4</w:t>
            </w:r>
          </w:p>
        </w:tc>
      </w:tr>
      <w:tr w:rsidR="00C82A07" w:rsidRPr="00C82A07" w14:paraId="4A026D03" w14:textId="77777777" w:rsidTr="002227C5">
        <w:trPr>
          <w:trHeight w:val="706"/>
        </w:trPr>
        <w:tc>
          <w:tcPr>
            <w:tcW w:w="3823" w:type="dxa"/>
          </w:tcPr>
          <w:p w14:paraId="62D3CE7F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6" w:type="dxa"/>
          </w:tcPr>
          <w:p w14:paraId="72A5CC0E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5D9220D5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C82A07" w14:paraId="3759F7CB" w14:textId="77777777" w:rsidTr="002227C5">
        <w:tc>
          <w:tcPr>
            <w:tcW w:w="3823" w:type="dxa"/>
          </w:tcPr>
          <w:p w14:paraId="5A1CD990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2976" w:type="dxa"/>
          </w:tcPr>
          <w:p w14:paraId="1FD36279" w14:textId="51659F96" w:rsidR="00105F08" w:rsidRPr="00C82A07" w:rsidRDefault="00C960EE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0B758AC9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C82A07" w14:paraId="5D29079E" w14:textId="77777777" w:rsidTr="002227C5">
        <w:tc>
          <w:tcPr>
            <w:tcW w:w="3823" w:type="dxa"/>
          </w:tcPr>
          <w:p w14:paraId="1183F81F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Zákonný rezervný fond</w:t>
            </w:r>
          </w:p>
        </w:tc>
        <w:tc>
          <w:tcPr>
            <w:tcW w:w="2976" w:type="dxa"/>
          </w:tcPr>
          <w:p w14:paraId="0ED27AC8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3BBD0301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C82A07" w14:paraId="35072F67" w14:textId="77777777" w:rsidTr="002227C5">
        <w:tc>
          <w:tcPr>
            <w:tcW w:w="3823" w:type="dxa"/>
          </w:tcPr>
          <w:p w14:paraId="0A161277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Ostatné fondy</w:t>
            </w:r>
          </w:p>
        </w:tc>
        <w:tc>
          <w:tcPr>
            <w:tcW w:w="2976" w:type="dxa"/>
          </w:tcPr>
          <w:p w14:paraId="0BCF1F73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23F62571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  <w:tr w:rsidR="00C82A07" w:rsidRPr="00C82A07" w14:paraId="4212660D" w14:textId="77777777" w:rsidTr="002227C5">
        <w:tc>
          <w:tcPr>
            <w:tcW w:w="3823" w:type="dxa"/>
          </w:tcPr>
          <w:p w14:paraId="6FB2439A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bCs/>
                <w:sz w:val="22"/>
                <w:szCs w:val="22"/>
              </w:rPr>
            </w:pPr>
            <w:proofErr w:type="spellStart"/>
            <w:r w:rsidRPr="00C82A07">
              <w:rPr>
                <w:rFonts w:cs="Times New Roman"/>
                <w:bCs/>
                <w:sz w:val="22"/>
                <w:szCs w:val="22"/>
              </w:rPr>
              <w:t>Nevysporiadaný</w:t>
            </w:r>
            <w:proofErr w:type="spellEnd"/>
            <w:r w:rsidRPr="00C82A07">
              <w:rPr>
                <w:rFonts w:cs="Times New Roman"/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6" w:type="dxa"/>
          </w:tcPr>
          <w:p w14:paraId="24D86C33" w14:textId="04BEFCC4" w:rsidR="00105F08" w:rsidRPr="00C82A07" w:rsidRDefault="00C960EE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219 412 847,56</w:t>
            </w:r>
          </w:p>
        </w:tc>
        <w:tc>
          <w:tcPr>
            <w:tcW w:w="2883" w:type="dxa"/>
          </w:tcPr>
          <w:p w14:paraId="1DBBA0BE" w14:textId="45C73717" w:rsidR="00105F08" w:rsidRPr="00C82A07" w:rsidRDefault="00C960EE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229 115 314,58</w:t>
            </w:r>
          </w:p>
        </w:tc>
      </w:tr>
      <w:tr w:rsidR="00C82A07" w:rsidRPr="00C82A07" w14:paraId="124B2407" w14:textId="77777777" w:rsidTr="002227C5">
        <w:tc>
          <w:tcPr>
            <w:tcW w:w="3823" w:type="dxa"/>
          </w:tcPr>
          <w:p w14:paraId="56E1D012" w14:textId="7777777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Výsledok hospodárenia</w:t>
            </w:r>
          </w:p>
        </w:tc>
        <w:tc>
          <w:tcPr>
            <w:tcW w:w="2976" w:type="dxa"/>
          </w:tcPr>
          <w:p w14:paraId="2FF82A17" w14:textId="2BB7ADFE" w:rsidR="00105F08" w:rsidRPr="00C82A07" w:rsidRDefault="00C960EE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10 303 036,65</w:t>
            </w:r>
          </w:p>
        </w:tc>
        <w:tc>
          <w:tcPr>
            <w:tcW w:w="2883" w:type="dxa"/>
          </w:tcPr>
          <w:p w14:paraId="5E738F3E" w14:textId="140E9FE9" w:rsidR="00105F08" w:rsidRPr="00C82A07" w:rsidRDefault="00C960EE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7 066 841,60</w:t>
            </w:r>
          </w:p>
        </w:tc>
      </w:tr>
      <w:tr w:rsidR="00105F08" w:rsidRPr="00C82A07" w14:paraId="7856F9FB" w14:textId="77777777" w:rsidTr="002227C5">
        <w:tc>
          <w:tcPr>
            <w:tcW w:w="3823" w:type="dxa"/>
          </w:tcPr>
          <w:p w14:paraId="67B1E699" w14:textId="77777777" w:rsidR="00105F08" w:rsidRPr="00C82A07" w:rsidRDefault="00105F08" w:rsidP="002227C5">
            <w:pPr>
              <w:pStyle w:val="Textbody"/>
              <w:spacing w:after="0" w:line="360" w:lineRule="auto"/>
              <w:jc w:val="both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Podiely iných účtovných jednotiek</w:t>
            </w:r>
          </w:p>
        </w:tc>
        <w:tc>
          <w:tcPr>
            <w:tcW w:w="2976" w:type="dxa"/>
          </w:tcPr>
          <w:p w14:paraId="2EE8756B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  <w:tc>
          <w:tcPr>
            <w:tcW w:w="2883" w:type="dxa"/>
          </w:tcPr>
          <w:p w14:paraId="26ED4AB0" w14:textId="77777777" w:rsidR="00105F08" w:rsidRPr="00C82A07" w:rsidRDefault="00105F08" w:rsidP="002227C5">
            <w:pPr>
              <w:pStyle w:val="Textbody"/>
              <w:spacing w:after="0" w:line="360" w:lineRule="auto"/>
              <w:jc w:val="right"/>
              <w:rPr>
                <w:rFonts w:cs="Times New Roman"/>
                <w:bCs/>
                <w:sz w:val="22"/>
                <w:szCs w:val="22"/>
              </w:rPr>
            </w:pPr>
            <w:r w:rsidRPr="00C82A07">
              <w:rPr>
                <w:rFonts w:cs="Times New Roman"/>
                <w:bCs/>
                <w:sz w:val="22"/>
                <w:szCs w:val="22"/>
              </w:rPr>
              <w:t>0</w:t>
            </w:r>
          </w:p>
        </w:tc>
      </w:tr>
    </w:tbl>
    <w:p w14:paraId="3BC10D4B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</w:p>
    <w:p w14:paraId="7827BA81" w14:textId="32AC16AD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</w:t>
      </w:r>
      <w:r w:rsidR="00BF1B73">
        <w:rPr>
          <w:rFonts w:cs="Times New Roman"/>
          <w:bCs/>
          <w:sz w:val="22"/>
          <w:szCs w:val="22"/>
        </w:rPr>
        <w:t xml:space="preserve">  </w:t>
      </w:r>
      <w:r w:rsidRPr="00C82A07">
        <w:rPr>
          <w:rFonts w:cs="Times New Roman"/>
          <w:bCs/>
          <w:sz w:val="22"/>
          <w:szCs w:val="22"/>
        </w:rPr>
        <w:t xml:space="preserve">Výšku vlastného imania ovplyvnila položka </w:t>
      </w:r>
      <w:proofErr w:type="spellStart"/>
      <w:r w:rsidRPr="00C82A07">
        <w:rPr>
          <w:rFonts w:cs="Times New Roman"/>
          <w:bCs/>
          <w:sz w:val="22"/>
          <w:szCs w:val="22"/>
        </w:rPr>
        <w:t>Nevysporiadaný</w:t>
      </w:r>
      <w:proofErr w:type="spellEnd"/>
      <w:r w:rsidRPr="00C82A07">
        <w:rPr>
          <w:rFonts w:cs="Times New Roman"/>
          <w:bCs/>
          <w:sz w:val="22"/>
          <w:szCs w:val="22"/>
        </w:rPr>
        <w:t xml:space="preserve"> výsledok hospodárenia minulých rokov. </w:t>
      </w:r>
    </w:p>
    <w:p w14:paraId="4DB46FE4" w14:textId="7A275828" w:rsidR="00F24A2B" w:rsidRPr="00C82A07" w:rsidRDefault="00BF1B73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</w:t>
      </w:r>
      <w:r w:rsidR="00105F08" w:rsidRPr="00C82A07">
        <w:rPr>
          <w:rFonts w:cs="Times New Roman"/>
          <w:bCs/>
          <w:sz w:val="22"/>
          <w:szCs w:val="22"/>
        </w:rPr>
        <w:t xml:space="preserve"> Najvýznamnejší podiel na položke </w:t>
      </w:r>
      <w:proofErr w:type="spellStart"/>
      <w:r w:rsidR="00105F08" w:rsidRPr="00C82A07">
        <w:rPr>
          <w:rFonts w:cs="Times New Roman"/>
          <w:bCs/>
          <w:sz w:val="22"/>
          <w:szCs w:val="22"/>
        </w:rPr>
        <w:t>Nevysporiadaný</w:t>
      </w:r>
      <w:proofErr w:type="spellEnd"/>
      <w:r w:rsidR="00105F08" w:rsidRPr="00C82A07">
        <w:rPr>
          <w:rFonts w:cs="Times New Roman"/>
          <w:bCs/>
          <w:sz w:val="22"/>
          <w:szCs w:val="22"/>
        </w:rPr>
        <w:t xml:space="preserve"> výsledok hospodárenia minulých rokov tvorilo </w:t>
      </w:r>
      <w:r w:rsidR="00F24A2B" w:rsidRPr="00C82A07">
        <w:rPr>
          <w:rFonts w:cs="Times New Roman"/>
          <w:bCs/>
          <w:sz w:val="22"/>
          <w:szCs w:val="22"/>
        </w:rPr>
        <w:t xml:space="preserve"> </w:t>
      </w:r>
    </w:p>
    <w:p w14:paraId="30EA0BCA" w14:textId="5E912833" w:rsidR="00105F08" w:rsidRPr="00C82A07" w:rsidRDefault="00BF1B73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 xml:space="preserve">  </w:t>
      </w:r>
      <w:r w:rsidR="00F24A2B" w:rsidRPr="00C82A07">
        <w:rPr>
          <w:rFonts w:cs="Times New Roman"/>
          <w:bCs/>
          <w:sz w:val="22"/>
          <w:szCs w:val="22"/>
        </w:rPr>
        <w:t xml:space="preserve"> v konsolidovanom celku </w:t>
      </w:r>
      <w:r w:rsidR="00105F08" w:rsidRPr="00C82A07">
        <w:rPr>
          <w:rFonts w:cs="Times New Roman"/>
          <w:bCs/>
          <w:sz w:val="22"/>
          <w:szCs w:val="22"/>
        </w:rPr>
        <w:t xml:space="preserve">Mesto Banská Bystrica vo výške </w:t>
      </w:r>
      <w:r w:rsidR="00C960EE" w:rsidRPr="00C82A07">
        <w:rPr>
          <w:rFonts w:cs="Times New Roman"/>
          <w:bCs/>
          <w:sz w:val="22"/>
          <w:szCs w:val="22"/>
        </w:rPr>
        <w:t>217 196 963,</w:t>
      </w:r>
      <w:r w:rsidR="00F36C5D">
        <w:rPr>
          <w:rFonts w:cs="Times New Roman"/>
          <w:bCs/>
          <w:sz w:val="22"/>
          <w:szCs w:val="22"/>
        </w:rPr>
        <w:t>47</w:t>
      </w:r>
      <w:r w:rsidR="00105F08" w:rsidRPr="00C82A07">
        <w:rPr>
          <w:rFonts w:cs="Times New Roman"/>
          <w:bCs/>
          <w:sz w:val="22"/>
          <w:szCs w:val="22"/>
        </w:rPr>
        <w:t xml:space="preserve"> €.</w:t>
      </w:r>
    </w:p>
    <w:p w14:paraId="1DD30160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cs="Times New Roman"/>
          <w:bCs/>
          <w:sz w:val="22"/>
          <w:szCs w:val="22"/>
        </w:rPr>
      </w:pPr>
    </w:p>
    <w:p w14:paraId="42E8942B" w14:textId="77777777" w:rsidR="00105F08" w:rsidRPr="00C82A07" w:rsidRDefault="00105F08" w:rsidP="00105F08">
      <w:pPr>
        <w:pStyle w:val="Odsekzoznamu"/>
        <w:widowControl/>
        <w:numPr>
          <w:ilvl w:val="0"/>
          <w:numId w:val="29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b/>
          <w:bCs/>
          <w:kern w:val="0"/>
          <w:lang w:eastAsia="sk-SK" w:bidi="ar-SA"/>
        </w:rPr>
      </w:pPr>
      <w:r w:rsidRPr="00C82A07">
        <w:rPr>
          <w:rFonts w:eastAsia="Times New Roman" w:cs="Times New Roman"/>
          <w:b/>
          <w:bCs/>
          <w:kern w:val="0"/>
          <w:lang w:eastAsia="sk-SK" w:bidi="ar-SA"/>
        </w:rPr>
        <w:t>Rezervy</w:t>
      </w:r>
    </w:p>
    <w:p w14:paraId="7A1FBCA5" w14:textId="26135B79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</w:t>
      </w:r>
      <w:r w:rsidRPr="00C82A07">
        <w:rPr>
          <w:rFonts w:cs="Times New Roman"/>
          <w:sz w:val="22"/>
          <w:szCs w:val="22"/>
        </w:rPr>
        <w:t xml:space="preserve"> </w:t>
      </w:r>
      <w:r w:rsidR="00F24A2B" w:rsidRPr="00C82A07">
        <w:rPr>
          <w:rFonts w:cs="Times New Roman"/>
          <w:sz w:val="22"/>
          <w:szCs w:val="22"/>
        </w:rPr>
        <w:t xml:space="preserve">    </w:t>
      </w:r>
      <w:r w:rsidRPr="00C82A07">
        <w:rPr>
          <w:rFonts w:cs="Times New Roman"/>
          <w:sz w:val="22"/>
          <w:szCs w:val="22"/>
        </w:rPr>
        <w:t xml:space="preserve">Mesto Banská Bystrica a spoločnosti konsolidovaného celku tvoria rezervy podľa § 26 Zákona 431/2002            </w:t>
      </w:r>
    </w:p>
    <w:p w14:paraId="2E95053F" w14:textId="4FA8FDFC" w:rsidR="00105F08" w:rsidRPr="00C82A07" w:rsidRDefault="00F24A2B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</w:t>
      </w:r>
      <w:r w:rsidR="00105F08" w:rsidRPr="00C82A07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 xml:space="preserve"> </w:t>
      </w:r>
      <w:r w:rsidR="00105F08" w:rsidRPr="00C82A07">
        <w:rPr>
          <w:rFonts w:cs="Times New Roman"/>
          <w:sz w:val="22"/>
          <w:szCs w:val="22"/>
        </w:rPr>
        <w:t xml:space="preserve"> Z. z. o účtovníctve na predpokladané riziká, straty a zníženia hodnoty súvisiace so záväzkami s neurčitým </w:t>
      </w:r>
    </w:p>
    <w:p w14:paraId="25F70CBE" w14:textId="21247BE6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</w:t>
      </w:r>
      <w:r w:rsidR="00F24A2B" w:rsidRPr="00C82A07">
        <w:rPr>
          <w:rFonts w:cs="Times New Roman"/>
          <w:sz w:val="22"/>
          <w:szCs w:val="22"/>
        </w:rPr>
        <w:t xml:space="preserve">   </w:t>
      </w:r>
      <w:r w:rsidRPr="00C82A07">
        <w:rPr>
          <w:rFonts w:cs="Times New Roman"/>
          <w:sz w:val="22"/>
          <w:szCs w:val="22"/>
        </w:rPr>
        <w:t xml:space="preserve"> </w:t>
      </w:r>
      <w:r w:rsidR="00F24A2B" w:rsidRPr="00C82A07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 xml:space="preserve">časovým vymedzením alebo výškou. Tvoria sa na základe zásady opatrnosti a tvoria sa na krytie známych         </w:t>
      </w:r>
    </w:p>
    <w:p w14:paraId="11B09A1C" w14:textId="0FB1E7BF" w:rsidR="00105F08" w:rsidRPr="00C82A07" w:rsidRDefault="00F24A2B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</w:t>
      </w:r>
      <w:r w:rsidR="00105F08" w:rsidRPr="00C82A07">
        <w:rPr>
          <w:rFonts w:cs="Times New Roman"/>
          <w:sz w:val="22"/>
          <w:szCs w:val="22"/>
        </w:rPr>
        <w:t xml:space="preserve">  </w:t>
      </w:r>
      <w:r w:rsidRPr="00C82A07">
        <w:rPr>
          <w:rFonts w:cs="Times New Roman"/>
          <w:sz w:val="22"/>
          <w:szCs w:val="22"/>
        </w:rPr>
        <w:t xml:space="preserve"> </w:t>
      </w:r>
      <w:r w:rsidR="00105F08" w:rsidRPr="00C82A07">
        <w:rPr>
          <w:rFonts w:cs="Times New Roman"/>
          <w:sz w:val="22"/>
          <w:szCs w:val="22"/>
        </w:rPr>
        <w:t>rizík alebo strát. Oceňujú sa v očakávanej výške záväzku.</w:t>
      </w:r>
    </w:p>
    <w:p w14:paraId="3F14E9C8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</w:t>
      </w:r>
    </w:p>
    <w:p w14:paraId="20596DAF" w14:textId="015A0AD9" w:rsidR="00105F08" w:rsidRPr="00C82A07" w:rsidRDefault="00105F08" w:rsidP="00105F08">
      <w:pPr>
        <w:pStyle w:val="Textbody"/>
        <w:spacing w:after="0" w:line="360" w:lineRule="auto"/>
        <w:jc w:val="both"/>
        <w:rPr>
          <w:rFonts w:eastAsia="Times New Roman" w:cstheme="minorHAnsi"/>
          <w:sz w:val="22"/>
          <w:szCs w:val="22"/>
          <w:lang w:eastAsia="sk-SK"/>
        </w:rPr>
      </w:pPr>
      <w:r w:rsidRPr="00C82A07">
        <w:rPr>
          <w:rFonts w:cs="Times New Roman"/>
          <w:sz w:val="22"/>
          <w:szCs w:val="22"/>
        </w:rPr>
        <w:t xml:space="preserve">  V súvahe za konsolidovaný celok sú vykázané Rezervy spolu v cel</w:t>
      </w:r>
      <w:r w:rsidRPr="00C82A07">
        <w:rPr>
          <w:rFonts w:eastAsia="Times New Roman" w:cstheme="minorHAnsi"/>
          <w:lang w:eastAsia="sk-SK"/>
        </w:rPr>
        <w:t xml:space="preserve">kovej výške  </w:t>
      </w:r>
      <w:r w:rsidR="00976355" w:rsidRPr="00C82A07">
        <w:rPr>
          <w:rFonts w:eastAsia="Times New Roman" w:cs="Times New Roman"/>
          <w:kern w:val="0"/>
          <w:sz w:val="22"/>
          <w:szCs w:val="22"/>
          <w:lang w:eastAsia="sk-SK" w:bidi="ar-SA"/>
        </w:rPr>
        <w:t>4 796 625,65</w:t>
      </w:r>
      <w:r w:rsidRPr="00C82A07">
        <w:rPr>
          <w:rFonts w:eastAsia="Times New Roman" w:cs="Times New Roman"/>
          <w:kern w:val="0"/>
          <w:sz w:val="22"/>
          <w:szCs w:val="22"/>
          <w:lang w:eastAsia="sk-SK" w:bidi="ar-SA"/>
        </w:rPr>
        <w:t xml:space="preserve"> €. </w:t>
      </w:r>
      <w:r w:rsidRPr="00C82A07">
        <w:rPr>
          <w:rFonts w:eastAsia="Times New Roman" w:cstheme="minorHAnsi"/>
          <w:sz w:val="22"/>
          <w:szCs w:val="22"/>
          <w:lang w:eastAsia="sk-SK"/>
        </w:rPr>
        <w:t xml:space="preserve"> </w:t>
      </w:r>
    </w:p>
    <w:p w14:paraId="21D185C1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Prehľad rezerv konsolidovaného celku v členení na zákonné a ostatné, dlhodobé a krátkodobé </w:t>
      </w:r>
    </w:p>
    <w:p w14:paraId="7E04F2E9" w14:textId="01C010A3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od 1. januára 202</w:t>
      </w:r>
      <w:r w:rsidR="00976355" w:rsidRPr="00C82A07">
        <w:rPr>
          <w:rFonts w:eastAsia="Times New Roman" w:cs="Times New Roman"/>
          <w:kern w:val="0"/>
          <w:lang w:eastAsia="sk-SK" w:bidi="ar-SA"/>
        </w:rPr>
        <w:t>4</w:t>
      </w:r>
      <w:r w:rsidRPr="00C82A07">
        <w:rPr>
          <w:rFonts w:eastAsia="Times New Roman" w:cs="Times New Roman"/>
          <w:kern w:val="0"/>
          <w:lang w:eastAsia="sk-SK" w:bidi="ar-SA"/>
        </w:rPr>
        <w:t xml:space="preserve"> do 31. decembra 202</w:t>
      </w:r>
      <w:r w:rsidR="00976355" w:rsidRPr="00C82A07">
        <w:rPr>
          <w:rFonts w:eastAsia="Times New Roman" w:cs="Times New Roman"/>
          <w:kern w:val="0"/>
          <w:lang w:eastAsia="sk-SK" w:bidi="ar-SA"/>
        </w:rPr>
        <w:t>4</w:t>
      </w:r>
      <w:r w:rsidRPr="00C82A07">
        <w:rPr>
          <w:rFonts w:eastAsia="Times New Roman" w:cs="Times New Roman"/>
          <w:kern w:val="0"/>
          <w:lang w:eastAsia="sk-SK" w:bidi="ar-SA"/>
        </w:rPr>
        <w:t xml:space="preserve"> je uvedený v tabuľkovej časti konsolidovaných poznámok</w:t>
      </w:r>
    </w:p>
    <w:p w14:paraId="1EE7BE85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(Tabuľky č. 13 – Rezervy zákonné a č. 14 – Rezervy ostatné).</w:t>
      </w:r>
    </w:p>
    <w:p w14:paraId="3B84C11E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ind w:left="360"/>
        <w:jc w:val="both"/>
        <w:textAlignment w:val="auto"/>
        <w:rPr>
          <w:rFonts w:eastAsia="Times New Roman" w:cstheme="minorHAnsi"/>
          <w:lang w:eastAsia="sk-SK"/>
        </w:rPr>
      </w:pPr>
    </w:p>
    <w:p w14:paraId="6EF17CB4" w14:textId="6116EA7E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theme="minorHAnsi"/>
          <w:lang w:eastAsia="sk-SK"/>
        </w:rPr>
        <w:t xml:space="preserve">   a) </w:t>
      </w:r>
      <w:r w:rsidRPr="00C82A07">
        <w:rPr>
          <w:rFonts w:eastAsia="Times New Roman" w:cs="Times New Roman"/>
          <w:kern w:val="0"/>
          <w:lang w:eastAsia="sk-SK" w:bidi="ar-SA"/>
        </w:rPr>
        <w:t xml:space="preserve">Rezervy zákonné sú spolu vo výške </w:t>
      </w:r>
      <w:r w:rsidR="00976355" w:rsidRPr="00C82A07">
        <w:rPr>
          <w:rFonts w:eastAsia="Times New Roman" w:cs="Times New Roman"/>
          <w:kern w:val="0"/>
          <w:lang w:eastAsia="sk-SK" w:bidi="ar-SA"/>
        </w:rPr>
        <w:t xml:space="preserve"> 605 518,13</w:t>
      </w:r>
      <w:r w:rsidRPr="00C82A07">
        <w:rPr>
          <w:rFonts w:eastAsia="Times New Roman" w:cs="Times New Roman"/>
          <w:kern w:val="0"/>
          <w:lang w:eastAsia="sk-SK" w:bidi="ar-SA"/>
        </w:rPr>
        <w:t xml:space="preserve"> €, z toho:</w:t>
      </w:r>
    </w:p>
    <w:p w14:paraId="4149F94E" w14:textId="1A929396" w:rsidR="00105F08" w:rsidRPr="00C82A07" w:rsidRDefault="00105F08" w:rsidP="00105F08">
      <w:pPr>
        <w:pStyle w:val="Odsekzoznamu"/>
        <w:widowControl/>
        <w:numPr>
          <w:ilvl w:val="0"/>
          <w:numId w:val="28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krátkodobé zákonné rezervy   </w:t>
      </w:r>
      <w:r w:rsidR="00976355" w:rsidRPr="00C82A07">
        <w:rPr>
          <w:rFonts w:eastAsia="Times New Roman" w:cs="Times New Roman"/>
          <w:kern w:val="0"/>
          <w:lang w:eastAsia="sk-SK" w:bidi="ar-SA"/>
        </w:rPr>
        <w:t xml:space="preserve">      </w:t>
      </w:r>
      <w:r w:rsidRPr="00C82A07">
        <w:rPr>
          <w:rFonts w:eastAsia="Times New Roman" w:cs="Times New Roman"/>
          <w:kern w:val="0"/>
          <w:lang w:eastAsia="sk-SK" w:bidi="ar-SA"/>
        </w:rPr>
        <w:t xml:space="preserve"> </w:t>
      </w:r>
      <w:r w:rsidR="00976355" w:rsidRPr="00C82A07">
        <w:rPr>
          <w:rFonts w:eastAsia="Times New Roman" w:cs="Times New Roman"/>
          <w:kern w:val="0"/>
          <w:lang w:eastAsia="sk-SK" w:bidi="ar-SA"/>
        </w:rPr>
        <w:t>97 218,13</w:t>
      </w:r>
      <w:r w:rsidRPr="00C82A07">
        <w:rPr>
          <w:rFonts w:eastAsia="Times New Roman" w:cs="Times New Roman"/>
          <w:kern w:val="0"/>
          <w:lang w:eastAsia="sk-SK" w:bidi="ar-SA"/>
        </w:rPr>
        <w:t xml:space="preserve"> €,</w:t>
      </w:r>
    </w:p>
    <w:p w14:paraId="4DEDFF2D" w14:textId="7C88CFD6" w:rsidR="00105F08" w:rsidRPr="00C82A07" w:rsidRDefault="00105F08" w:rsidP="00105F08">
      <w:pPr>
        <w:pStyle w:val="Odsekzoznamu"/>
        <w:widowControl/>
        <w:numPr>
          <w:ilvl w:val="0"/>
          <w:numId w:val="28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dlhodobé zákonné rezervy     </w:t>
      </w:r>
      <w:r w:rsidR="00976355" w:rsidRPr="00C82A07">
        <w:rPr>
          <w:rFonts w:eastAsia="Times New Roman" w:cs="Times New Roman"/>
          <w:kern w:val="0"/>
          <w:lang w:eastAsia="sk-SK" w:bidi="ar-SA"/>
        </w:rPr>
        <w:t xml:space="preserve">      508 300,00</w:t>
      </w:r>
      <w:r w:rsidRPr="00C82A07">
        <w:rPr>
          <w:rFonts w:eastAsia="Times New Roman" w:cs="Times New Roman"/>
          <w:kern w:val="0"/>
          <w:lang w:eastAsia="sk-SK" w:bidi="ar-SA"/>
        </w:rPr>
        <w:t xml:space="preserve"> €.</w:t>
      </w:r>
    </w:p>
    <w:p w14:paraId="3E633305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  </w:t>
      </w:r>
    </w:p>
    <w:p w14:paraId="7EA92034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 Krátkodobé zákonné rezervy tvoria obchodné spoločnosti – rezervy na dovolenky. </w:t>
      </w:r>
    </w:p>
    <w:p w14:paraId="39455F7B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 Dlhodobé zákonné rezervy sú tvorené z dôvodu nároku zamestnancov účtovných jednotiek </w:t>
      </w:r>
    </w:p>
    <w:p w14:paraId="356CBD70" w14:textId="77777777" w:rsidR="00105F08" w:rsidRPr="00C82A07" w:rsidRDefault="00105F08" w:rsidP="00105F08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  na odchodné do starobného dôchodku. </w:t>
      </w:r>
    </w:p>
    <w:p w14:paraId="27AC3DAB" w14:textId="77777777" w:rsidR="00105F08" w:rsidRPr="00C82A07" w:rsidRDefault="00105F08" w:rsidP="00105F08">
      <w:pPr>
        <w:pStyle w:val="Odsekzoznamu"/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</w:p>
    <w:p w14:paraId="15C683A5" w14:textId="09055678" w:rsidR="00105F08" w:rsidRPr="00C82A07" w:rsidRDefault="00105F08" w:rsidP="00105F08">
      <w:pPr>
        <w:pStyle w:val="Odsekzoznamu"/>
        <w:widowControl/>
        <w:numPr>
          <w:ilvl w:val="0"/>
          <w:numId w:val="32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Ostatné rezervy sú spolu vo výške </w:t>
      </w:r>
      <w:r w:rsidR="00976355" w:rsidRPr="00C82A07">
        <w:rPr>
          <w:rFonts w:eastAsia="Times New Roman" w:cs="Times New Roman"/>
          <w:kern w:val="0"/>
          <w:lang w:eastAsia="sk-SK" w:bidi="ar-SA"/>
        </w:rPr>
        <w:t xml:space="preserve"> 4 191 107,52</w:t>
      </w:r>
      <w:r w:rsidRPr="00C82A07">
        <w:rPr>
          <w:rFonts w:eastAsia="Times New Roman" w:cs="Times New Roman"/>
          <w:kern w:val="0"/>
          <w:lang w:eastAsia="sk-SK" w:bidi="ar-SA"/>
        </w:rPr>
        <w:t xml:space="preserve"> €, z toho:</w:t>
      </w:r>
    </w:p>
    <w:p w14:paraId="7BB4FF18" w14:textId="7E62421E" w:rsidR="00105F08" w:rsidRPr="00C82A07" w:rsidRDefault="00105F08" w:rsidP="00105F08">
      <w:pPr>
        <w:pStyle w:val="Odsekzoznamu"/>
        <w:widowControl/>
        <w:numPr>
          <w:ilvl w:val="0"/>
          <w:numId w:val="28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ostatné </w:t>
      </w:r>
      <w:r w:rsidR="00342D91">
        <w:rPr>
          <w:rFonts w:eastAsia="Times New Roman" w:cs="Times New Roman"/>
          <w:kern w:val="0"/>
          <w:lang w:eastAsia="sk-SK" w:bidi="ar-SA"/>
        </w:rPr>
        <w:t>dlhodobé rezerv</w:t>
      </w:r>
      <w:r w:rsidRPr="00C82A07">
        <w:rPr>
          <w:rFonts w:eastAsia="Times New Roman" w:cs="Times New Roman"/>
          <w:kern w:val="0"/>
          <w:lang w:eastAsia="sk-SK" w:bidi="ar-SA"/>
        </w:rPr>
        <w:t xml:space="preserve">y                 </w:t>
      </w:r>
      <w:r w:rsidR="00976355" w:rsidRPr="00C82A07">
        <w:rPr>
          <w:rFonts w:eastAsia="Times New Roman" w:cs="Times New Roman"/>
          <w:kern w:val="0"/>
          <w:lang w:eastAsia="sk-SK" w:bidi="ar-SA"/>
        </w:rPr>
        <w:t>1 214 854,20</w:t>
      </w:r>
      <w:r w:rsidRPr="00C82A07">
        <w:rPr>
          <w:rFonts w:eastAsia="Times New Roman" w:cs="Times New Roman"/>
          <w:kern w:val="0"/>
          <w:lang w:eastAsia="sk-SK" w:bidi="ar-SA"/>
        </w:rPr>
        <w:t xml:space="preserve"> €,</w:t>
      </w:r>
    </w:p>
    <w:p w14:paraId="69AB37B9" w14:textId="55ED4860" w:rsidR="00105F08" w:rsidRPr="00C82A07" w:rsidRDefault="00105F08" w:rsidP="00105F08">
      <w:pPr>
        <w:pStyle w:val="Odsekzoznamu"/>
        <w:widowControl/>
        <w:numPr>
          <w:ilvl w:val="0"/>
          <w:numId w:val="28"/>
        </w:numPr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ostatné krátkodobé rezervy   </w:t>
      </w:r>
      <w:r w:rsidR="00976355" w:rsidRPr="00C82A07">
        <w:rPr>
          <w:rFonts w:eastAsia="Times New Roman" w:cs="Times New Roman"/>
          <w:kern w:val="0"/>
          <w:lang w:eastAsia="sk-SK" w:bidi="ar-SA"/>
        </w:rPr>
        <w:t xml:space="preserve">         </w:t>
      </w:r>
      <w:r w:rsidRPr="00C82A07">
        <w:rPr>
          <w:rFonts w:eastAsia="Times New Roman" w:cs="Times New Roman"/>
          <w:kern w:val="0"/>
          <w:lang w:eastAsia="sk-SK" w:bidi="ar-SA"/>
        </w:rPr>
        <w:t xml:space="preserve">  </w:t>
      </w:r>
      <w:r w:rsidR="00976355" w:rsidRPr="00C82A07">
        <w:rPr>
          <w:rFonts w:eastAsia="Times New Roman" w:cs="Times New Roman"/>
          <w:kern w:val="0"/>
          <w:lang w:eastAsia="sk-SK" w:bidi="ar-SA"/>
        </w:rPr>
        <w:t>2 976 253,32</w:t>
      </w:r>
      <w:r w:rsidRPr="00C82A07">
        <w:rPr>
          <w:rFonts w:eastAsia="Times New Roman" w:cs="Times New Roman"/>
          <w:kern w:val="0"/>
          <w:lang w:eastAsia="sk-SK" w:bidi="ar-SA"/>
        </w:rPr>
        <w:t xml:space="preserve"> €.</w:t>
      </w:r>
    </w:p>
    <w:p w14:paraId="1D87CD49" w14:textId="7720EA27" w:rsidR="00961A58" w:rsidRDefault="00C2334F" w:rsidP="00242744">
      <w:pPr>
        <w:widowControl/>
        <w:suppressAutoHyphens w:val="0"/>
        <w:autoSpaceDN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V roku 2024 konsolidovaný celok zaznamenal celkové zníženie Ostatných rezerv vo výške </w:t>
      </w:r>
      <w:r w:rsidR="00242744">
        <w:rPr>
          <w:rFonts w:eastAsia="Times New Roman" w:cs="Times New Roman"/>
          <w:kern w:val="0"/>
          <w:lang w:eastAsia="sk-SK" w:bidi="ar-SA"/>
        </w:rPr>
        <w:t>11 468 433,30 €.</w:t>
      </w:r>
    </w:p>
    <w:p w14:paraId="264A3AF5" w14:textId="77777777" w:rsidR="00242744" w:rsidRPr="00C82A07" w:rsidRDefault="00242744" w:rsidP="00242744">
      <w:pPr>
        <w:widowControl/>
        <w:suppressAutoHyphens w:val="0"/>
        <w:autoSpaceDN/>
        <w:jc w:val="both"/>
        <w:textAlignment w:val="auto"/>
        <w:rPr>
          <w:rFonts w:cs="Aptos"/>
        </w:rPr>
      </w:pPr>
    </w:p>
    <w:p w14:paraId="2817D5C3" w14:textId="2402E13E" w:rsidR="00042F35" w:rsidRPr="00C82A07" w:rsidRDefault="00042F35" w:rsidP="00042F35">
      <w:pPr>
        <w:ind w:left="-142" w:firstLine="142"/>
        <w:jc w:val="both"/>
      </w:pPr>
      <w:r w:rsidRPr="00C82A07">
        <w:rPr>
          <w:rFonts w:cs="Aptos"/>
        </w:rPr>
        <w:t xml:space="preserve">Zníženie vytvorenej rezervy spôsobilo ukončenie súdneho sporu </w:t>
      </w:r>
      <w:r w:rsidRPr="00C82A07">
        <w:t xml:space="preserve">žalobcu CORELLIA </w:t>
      </w:r>
      <w:proofErr w:type="spellStart"/>
      <w:r w:rsidRPr="00C82A07">
        <w:t>s.r.o</w:t>
      </w:r>
      <w:proofErr w:type="spellEnd"/>
      <w:r w:rsidRPr="00C82A07">
        <w:t xml:space="preserve"> </w:t>
      </w:r>
    </w:p>
    <w:p w14:paraId="73672516" w14:textId="6475247F" w:rsidR="00042F35" w:rsidRPr="00C82A07" w:rsidRDefault="00042F35" w:rsidP="00042F35">
      <w:pPr>
        <w:ind w:left="-142" w:firstLine="142"/>
        <w:jc w:val="both"/>
      </w:pPr>
      <w:r w:rsidRPr="00C82A07">
        <w:t xml:space="preserve">vedené na OS BB </w:t>
      </w:r>
      <w:proofErr w:type="spellStart"/>
      <w:r w:rsidRPr="00C82A07">
        <w:t>sp</w:t>
      </w:r>
      <w:proofErr w:type="spellEnd"/>
      <w:r w:rsidRPr="00C82A07">
        <w:t xml:space="preserve">. zn. 10C/59/20211 o zaplatenie </w:t>
      </w:r>
      <w:r w:rsidRPr="00C82A07">
        <w:rPr>
          <w:rFonts w:cs="Aptos"/>
        </w:rPr>
        <w:t xml:space="preserve"> </w:t>
      </w:r>
      <w:r w:rsidRPr="00C82A07">
        <w:t xml:space="preserve">24.298,795,15 € s </w:t>
      </w:r>
      <w:proofErr w:type="spellStart"/>
      <w:r w:rsidRPr="00C82A07">
        <w:t>prísl</w:t>
      </w:r>
      <w:proofErr w:type="spellEnd"/>
      <w:r w:rsidRPr="00C82A07">
        <w:t xml:space="preserve">., voči Mestu Banská   </w:t>
      </w:r>
    </w:p>
    <w:p w14:paraId="0B86AEB5" w14:textId="1A50CF56" w:rsidR="00042F35" w:rsidRPr="00C82A07" w:rsidRDefault="00042F35" w:rsidP="00042F35">
      <w:pPr>
        <w:ind w:left="-142" w:firstLine="142"/>
        <w:jc w:val="both"/>
        <w:rPr>
          <w:rFonts w:cs="Aptos"/>
        </w:rPr>
      </w:pPr>
      <w:r w:rsidRPr="00C82A07">
        <w:t xml:space="preserve">Bystrica. </w:t>
      </w:r>
      <w:r w:rsidR="00976355" w:rsidRPr="00C82A07">
        <w:rPr>
          <w:rFonts w:cs="Aptos"/>
        </w:rPr>
        <w:t xml:space="preserve">Vo veci bolo rozhodnuté - Rozsudok NS SR zo dňa 26.11.2024 tak, že dovolanie NS SR </w:t>
      </w:r>
      <w:r w:rsidRPr="00C82A07">
        <w:rPr>
          <w:rFonts w:cs="Aptos"/>
        </w:rPr>
        <w:t xml:space="preserve"> </w:t>
      </w:r>
    </w:p>
    <w:p w14:paraId="7A844B65" w14:textId="292ED08A" w:rsidR="00976355" w:rsidRPr="00C82A07" w:rsidRDefault="00976355" w:rsidP="008B0D79">
      <w:pPr>
        <w:jc w:val="both"/>
        <w:rPr>
          <w:rFonts w:cs="Aptos"/>
        </w:rPr>
      </w:pPr>
      <w:r w:rsidRPr="00C82A07">
        <w:rPr>
          <w:rFonts w:cs="Aptos"/>
        </w:rPr>
        <w:t>zamietol.</w:t>
      </w:r>
    </w:p>
    <w:p w14:paraId="185A029A" w14:textId="51820804" w:rsidR="00167B7F" w:rsidRDefault="00961A58" w:rsidP="00042F35">
      <w:pPr>
        <w:ind w:left="-142" w:firstLine="142"/>
        <w:jc w:val="both"/>
        <w:rPr>
          <w:rFonts w:cs="Aptos"/>
        </w:rPr>
      </w:pPr>
      <w:r w:rsidRPr="00C82A07">
        <w:rPr>
          <w:rFonts w:cs="Aptos"/>
        </w:rPr>
        <w:t xml:space="preserve">Zníženie účtovnej hodnoty - Ostatné rezervy v konsolidovanom celku ovplyvnila aj skutočnosť, </w:t>
      </w:r>
    </w:p>
    <w:p w14:paraId="6B164311" w14:textId="5A7D935B" w:rsidR="00961A58" w:rsidRPr="00C82A07" w:rsidRDefault="00961A58" w:rsidP="00167B7F">
      <w:pPr>
        <w:ind w:left="-142" w:firstLine="142"/>
        <w:jc w:val="both"/>
        <w:rPr>
          <w:rFonts w:cs="Aptos"/>
        </w:rPr>
      </w:pPr>
      <w:r w:rsidRPr="00C82A07">
        <w:rPr>
          <w:rFonts w:cs="Aptos"/>
        </w:rPr>
        <w:t xml:space="preserve">že  účtovná jednotka Mesto Banská Bystrica v roku 2024 znížila tvorbu rezerv na prebiehajúce  </w:t>
      </w:r>
    </w:p>
    <w:p w14:paraId="0494D46A" w14:textId="78351ECF" w:rsidR="00961A58" w:rsidRPr="00C82A07" w:rsidRDefault="00961A58" w:rsidP="00961A58">
      <w:pPr>
        <w:ind w:left="142" w:hanging="142"/>
        <w:jc w:val="both"/>
        <w:rPr>
          <w:rFonts w:cs="Aptos"/>
        </w:rPr>
      </w:pPr>
      <w:r w:rsidRPr="00C82A07">
        <w:rPr>
          <w:rFonts w:cs="Aptos"/>
        </w:rPr>
        <w:t xml:space="preserve"> a hroziace súdne spory a to na základe podkladov a vyhodnotenia súdnych sporov právnym </w:t>
      </w:r>
    </w:p>
    <w:p w14:paraId="66786B07" w14:textId="28EBD946" w:rsidR="00961A58" w:rsidRPr="00C82A07" w:rsidRDefault="00961A58" w:rsidP="00961A58">
      <w:pPr>
        <w:ind w:left="142" w:hanging="142"/>
        <w:jc w:val="both"/>
        <w:rPr>
          <w:rFonts w:cs="Aptos"/>
        </w:rPr>
      </w:pPr>
      <w:r w:rsidRPr="00C82A07">
        <w:rPr>
          <w:rFonts w:cs="Aptos"/>
        </w:rPr>
        <w:t xml:space="preserve"> oddelením mesta.</w:t>
      </w:r>
    </w:p>
    <w:p w14:paraId="010E3460" w14:textId="77777777" w:rsidR="00961A58" w:rsidRPr="00C82A07" w:rsidRDefault="00961A58" w:rsidP="00976355">
      <w:pPr>
        <w:pStyle w:val="Odsekzoznamu"/>
        <w:spacing w:before="120"/>
        <w:ind w:left="0"/>
        <w:rPr>
          <w:rFonts w:cs="Aptos"/>
        </w:rPr>
      </w:pPr>
      <w:r w:rsidRPr="00C82A07">
        <w:rPr>
          <w:rFonts w:cs="Aptos"/>
        </w:rPr>
        <w:t xml:space="preserve"> </w:t>
      </w:r>
      <w:r w:rsidR="00976355" w:rsidRPr="00C82A07">
        <w:rPr>
          <w:rFonts w:cs="Aptos"/>
        </w:rPr>
        <w:t xml:space="preserve">Keďže priebeh a výsledok súdnych sporov nie je možné s dostatočnou istotou predpokladať, </w:t>
      </w:r>
      <w:r w:rsidRPr="00C82A07">
        <w:rPr>
          <w:rFonts w:cs="Aptos"/>
        </w:rPr>
        <w:t xml:space="preserve"> </w:t>
      </w:r>
    </w:p>
    <w:p w14:paraId="53419FAB" w14:textId="77777777" w:rsidR="00961A58" w:rsidRPr="00C82A07" w:rsidRDefault="00961A58" w:rsidP="00976355">
      <w:pPr>
        <w:pStyle w:val="Odsekzoznamu"/>
        <w:spacing w:before="120"/>
        <w:ind w:left="0"/>
        <w:rPr>
          <w:rFonts w:cs="Aptos"/>
        </w:rPr>
      </w:pPr>
      <w:r w:rsidRPr="00C82A07">
        <w:rPr>
          <w:rFonts w:cs="Aptos"/>
        </w:rPr>
        <w:t xml:space="preserve"> </w:t>
      </w:r>
      <w:r w:rsidR="00976355" w:rsidRPr="00C82A07">
        <w:rPr>
          <w:rFonts w:cs="Aptos"/>
        </w:rPr>
        <w:t xml:space="preserve">uvedená výška vytvorenej rezervy nemusí byť dostatočná pre pokrytie skutočných budúcich </w:t>
      </w:r>
    </w:p>
    <w:p w14:paraId="3174A7C9" w14:textId="77777777" w:rsidR="00961A58" w:rsidRPr="00C82A07" w:rsidRDefault="00961A58" w:rsidP="00976355">
      <w:pPr>
        <w:pStyle w:val="Odsekzoznamu"/>
        <w:spacing w:before="120"/>
        <w:ind w:left="0"/>
        <w:rPr>
          <w:rFonts w:cs="Aptos"/>
        </w:rPr>
      </w:pPr>
      <w:r w:rsidRPr="00C82A07">
        <w:rPr>
          <w:rFonts w:cs="Aptos"/>
        </w:rPr>
        <w:t xml:space="preserve"> </w:t>
      </w:r>
      <w:r w:rsidR="00976355" w:rsidRPr="00C82A07">
        <w:rPr>
          <w:rFonts w:cs="Aptos"/>
        </w:rPr>
        <w:t xml:space="preserve">finančných plnení vyplývajúcich z týchto súdnych sporov. V nasledujúcich rokoch sa prebiehajúce </w:t>
      </w:r>
    </w:p>
    <w:p w14:paraId="5E674E06" w14:textId="77777777" w:rsidR="00961A58" w:rsidRPr="00C82A07" w:rsidRDefault="00961A58" w:rsidP="00976355">
      <w:pPr>
        <w:pStyle w:val="Odsekzoznamu"/>
        <w:spacing w:before="120"/>
        <w:ind w:left="0"/>
        <w:rPr>
          <w:rFonts w:cs="Aptos"/>
        </w:rPr>
      </w:pPr>
      <w:r w:rsidRPr="00C82A07">
        <w:rPr>
          <w:rFonts w:cs="Aptos"/>
        </w:rPr>
        <w:t xml:space="preserve"> </w:t>
      </w:r>
      <w:r w:rsidR="00976355" w:rsidRPr="00C82A07">
        <w:rPr>
          <w:rFonts w:cs="Aptos"/>
        </w:rPr>
        <w:t xml:space="preserve">a hroziace súdne spory budú naďalej prehodnocovať a účtovná jednotka bude tvoriť rezervy na </w:t>
      </w:r>
    </w:p>
    <w:p w14:paraId="480E95E0" w14:textId="3C29224F" w:rsidR="00976355" w:rsidRPr="00C82A07" w:rsidRDefault="00961A58" w:rsidP="00976355">
      <w:pPr>
        <w:pStyle w:val="Odsekzoznamu"/>
        <w:spacing w:before="120"/>
        <w:ind w:left="0"/>
        <w:rPr>
          <w:rFonts w:cs="Aptos"/>
        </w:rPr>
      </w:pPr>
      <w:r w:rsidRPr="00C82A07">
        <w:rPr>
          <w:rFonts w:cs="Aptos"/>
        </w:rPr>
        <w:t xml:space="preserve"> </w:t>
      </w:r>
      <w:r w:rsidR="00976355" w:rsidRPr="00C82A07">
        <w:rPr>
          <w:rFonts w:cs="Aptos"/>
        </w:rPr>
        <w:t>základe aktuálneho priebehu  a výšky istiny súdnych sporov.</w:t>
      </w:r>
    </w:p>
    <w:p w14:paraId="56E70240" w14:textId="77777777" w:rsidR="00F24A2B" w:rsidRPr="00C82A07" w:rsidRDefault="00F24A2B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</w:p>
    <w:p w14:paraId="412E05E3" w14:textId="3999A8A1" w:rsidR="00DB2C19" w:rsidRPr="00C82A07" w:rsidRDefault="00961A58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</w:t>
      </w:r>
      <w:r w:rsidR="000724F1" w:rsidRPr="00C82A07">
        <w:rPr>
          <w:rFonts w:eastAsia="Times New Roman" w:cs="Times New Roman"/>
          <w:kern w:val="0"/>
          <w:lang w:eastAsia="sk-SK" w:bidi="ar-SA"/>
        </w:rPr>
        <w:t>Konsolidovaný účtovný celok tvoril v roku 2024</w:t>
      </w:r>
      <w:r w:rsidR="00105F08" w:rsidRPr="00C82A07">
        <w:rPr>
          <w:rFonts w:eastAsia="Times New Roman" w:cs="Times New Roman"/>
          <w:kern w:val="0"/>
          <w:lang w:eastAsia="sk-SK" w:bidi="ar-SA"/>
        </w:rPr>
        <w:t xml:space="preserve">  Ostatné krátkodobé rezervy </w:t>
      </w:r>
      <w:r w:rsidR="000724F1" w:rsidRPr="00C82A07">
        <w:rPr>
          <w:rFonts w:eastAsia="Times New Roman" w:cs="Times New Roman"/>
          <w:kern w:val="0"/>
          <w:lang w:eastAsia="sk-SK" w:bidi="ar-SA"/>
        </w:rPr>
        <w:t>na:</w:t>
      </w:r>
    </w:p>
    <w:p w14:paraId="1DA4B693" w14:textId="1E8AFCB4" w:rsidR="00DB2C19" w:rsidRPr="00C82A07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>- zamestnanecké požitky</w:t>
      </w:r>
      <w:r w:rsidR="00167B7F">
        <w:rPr>
          <w:rFonts w:eastAsia="Times New Roman" w:cs="Times New Roman"/>
          <w:kern w:val="0"/>
          <w:lang w:eastAsia="sk-SK" w:bidi="ar-SA"/>
        </w:rPr>
        <w:t>,</w:t>
      </w:r>
      <w:r w:rsidRPr="00C82A07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52FCE876" w14:textId="550D356B" w:rsidR="00DB2C19" w:rsidRPr="00C82A07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>- nevyfakturované dodávky a nevyfakturované služby</w:t>
      </w:r>
      <w:r w:rsidR="00167B7F">
        <w:rPr>
          <w:rFonts w:eastAsia="Times New Roman" w:cs="Times New Roman"/>
          <w:kern w:val="0"/>
          <w:lang w:eastAsia="sk-SK" w:bidi="ar-SA"/>
        </w:rPr>
        <w:t>,</w:t>
      </w:r>
      <w:r w:rsidRPr="00C82A07">
        <w:rPr>
          <w:rFonts w:eastAsia="Times New Roman" w:cs="Times New Roman"/>
          <w:kern w:val="0"/>
          <w:lang w:eastAsia="sk-SK" w:bidi="ar-SA"/>
        </w:rPr>
        <w:t xml:space="preserve"> </w:t>
      </w:r>
    </w:p>
    <w:p w14:paraId="4B6EE683" w14:textId="532D1235" w:rsidR="00DB2C19" w:rsidRPr="00C82A07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>- náklady na zostavenie, overenie, zverejnenie účtovnej závierky a výročnej správy</w:t>
      </w:r>
      <w:r w:rsidR="00167B7F">
        <w:rPr>
          <w:rFonts w:eastAsia="Times New Roman" w:cs="Times New Roman"/>
          <w:kern w:val="0"/>
          <w:lang w:eastAsia="sk-SK" w:bidi="ar-SA"/>
        </w:rPr>
        <w:t>,</w:t>
      </w:r>
    </w:p>
    <w:p w14:paraId="4CB60C6A" w14:textId="77777777" w:rsidR="00961A58" w:rsidRPr="00C82A07" w:rsidRDefault="00DB2C19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>- iné .</w:t>
      </w:r>
    </w:p>
    <w:p w14:paraId="4DA9E9DE" w14:textId="5CA54E34" w:rsidR="00DB2C19" w:rsidRPr="00C82A07" w:rsidRDefault="000724F1" w:rsidP="00DB2C19">
      <w:pPr>
        <w:widowControl/>
        <w:suppressAutoHyphens w:val="0"/>
        <w:autoSpaceDN/>
        <w:spacing w:line="360" w:lineRule="auto"/>
        <w:jc w:val="both"/>
        <w:textAlignment w:val="auto"/>
        <w:rPr>
          <w:rFonts w:eastAsia="Times New Roman" w:cs="Times New Roman"/>
          <w:kern w:val="0"/>
          <w:lang w:eastAsia="sk-SK" w:bidi="ar-SA"/>
        </w:rPr>
      </w:pPr>
      <w:r w:rsidRPr="00C82A07">
        <w:rPr>
          <w:rFonts w:eastAsia="Times New Roman" w:cs="Times New Roman"/>
          <w:kern w:val="0"/>
          <w:lang w:eastAsia="sk-SK" w:bidi="ar-SA"/>
        </w:rPr>
        <w:t xml:space="preserve"> Z toho n</w:t>
      </w:r>
      <w:r w:rsidR="00DB2C19" w:rsidRPr="00C82A07">
        <w:rPr>
          <w:rFonts w:eastAsia="Times New Roman" w:cs="Times New Roman"/>
          <w:kern w:val="0"/>
          <w:lang w:eastAsia="sk-SK" w:bidi="ar-SA"/>
        </w:rPr>
        <w:t>ajvyššie rezervy tvorilo Mesto Banská Bystrica nasledovne:</w:t>
      </w:r>
    </w:p>
    <w:p w14:paraId="36F30A4E" w14:textId="77777777" w:rsidR="000724F1" w:rsidRPr="00C82A07" w:rsidRDefault="000724F1" w:rsidP="000724F1">
      <w:pPr>
        <w:pStyle w:val="Odsekzoznamu"/>
        <w:widowControl/>
        <w:numPr>
          <w:ilvl w:val="0"/>
          <w:numId w:val="45"/>
        </w:numPr>
        <w:suppressAutoHyphens w:val="0"/>
        <w:autoSpaceDN/>
        <w:spacing w:before="120"/>
        <w:ind w:left="709" w:hanging="300"/>
        <w:jc w:val="both"/>
        <w:textAlignment w:val="auto"/>
        <w:rPr>
          <w:rFonts w:cs="Aptos"/>
        </w:rPr>
      </w:pPr>
      <w:r w:rsidRPr="00C82A07">
        <w:rPr>
          <w:rFonts w:cs="Aptos"/>
        </w:rPr>
        <w:t>rezervy na okná ZŠ vo výške 40 574,95 €,</w:t>
      </w:r>
    </w:p>
    <w:p w14:paraId="24DF359E" w14:textId="77777777" w:rsidR="000724F1" w:rsidRPr="00C82A07" w:rsidRDefault="000724F1" w:rsidP="000724F1">
      <w:pPr>
        <w:pStyle w:val="Odsekzoznamu"/>
        <w:widowControl/>
        <w:numPr>
          <w:ilvl w:val="0"/>
          <w:numId w:val="45"/>
        </w:numPr>
        <w:suppressAutoHyphens w:val="0"/>
        <w:autoSpaceDN/>
        <w:spacing w:before="120"/>
        <w:jc w:val="both"/>
        <w:textAlignment w:val="auto"/>
        <w:rPr>
          <w:rFonts w:cs="Aptos"/>
        </w:rPr>
      </w:pPr>
      <w:r w:rsidRPr="00C82A07">
        <w:rPr>
          <w:rFonts w:cs="Aptos"/>
        </w:rPr>
        <w:t>rezervy  vytvorené  na výplatu odmien k životnému jubileu vo výške 98 320,40 € a odchodné do dôchodku v celkovej výške  289 019,59 € a rezerva na dovolenky podnikateľská činnosť 203,48 €,</w:t>
      </w:r>
    </w:p>
    <w:p w14:paraId="2218BBBA" w14:textId="77777777" w:rsidR="000724F1" w:rsidRPr="00C82A07" w:rsidRDefault="000724F1" w:rsidP="000724F1">
      <w:pPr>
        <w:pStyle w:val="Odsekzoznamu"/>
        <w:widowControl/>
        <w:numPr>
          <w:ilvl w:val="0"/>
          <w:numId w:val="45"/>
        </w:numPr>
        <w:suppressAutoHyphens w:val="0"/>
        <w:autoSpaceDN/>
        <w:spacing w:before="120"/>
        <w:jc w:val="both"/>
        <w:textAlignment w:val="auto"/>
        <w:rPr>
          <w:rFonts w:cs="Aptos"/>
        </w:rPr>
      </w:pPr>
      <w:r w:rsidRPr="00C82A07">
        <w:rPr>
          <w:rFonts w:cs="Aptos"/>
        </w:rPr>
        <w:t>rezervy na predpokladaný nedoplatok náhrady preukázanej straty  výkonov vo verejnom záujme pre SAD Zvolen, a.s. a Dopravný podnik mesta Banská Bystrica, a.s. boli vytvorené v celkovej výške 2 433 770,00 €,</w:t>
      </w:r>
    </w:p>
    <w:p w14:paraId="29E6936E" w14:textId="77777777" w:rsidR="000724F1" w:rsidRPr="00C82A07" w:rsidRDefault="000724F1" w:rsidP="000724F1">
      <w:pPr>
        <w:pStyle w:val="Odsekzoznamu"/>
        <w:widowControl/>
        <w:numPr>
          <w:ilvl w:val="0"/>
          <w:numId w:val="45"/>
        </w:numPr>
        <w:suppressAutoHyphens w:val="0"/>
        <w:autoSpaceDN/>
        <w:spacing w:before="120"/>
        <w:jc w:val="both"/>
        <w:textAlignment w:val="auto"/>
        <w:rPr>
          <w:rFonts w:cs="Aptos"/>
        </w:rPr>
      </w:pPr>
      <w:r w:rsidRPr="00C82A07">
        <w:rPr>
          <w:rFonts w:cs="Aptos"/>
        </w:rPr>
        <w:t>rezerva na energie OEM-ESM  vo výške 80 000,00 € ,</w:t>
      </w:r>
    </w:p>
    <w:p w14:paraId="0DB2BA08" w14:textId="3C96CC92" w:rsidR="000724F1" w:rsidRPr="00C82A07" w:rsidRDefault="000724F1" w:rsidP="000724F1">
      <w:pPr>
        <w:pStyle w:val="Odsekzoznamu"/>
        <w:widowControl/>
        <w:numPr>
          <w:ilvl w:val="0"/>
          <w:numId w:val="45"/>
        </w:numPr>
        <w:suppressAutoHyphens w:val="0"/>
        <w:autoSpaceDN/>
        <w:spacing w:before="120"/>
        <w:ind w:left="709" w:hanging="300"/>
        <w:jc w:val="both"/>
        <w:textAlignment w:val="auto"/>
        <w:rPr>
          <w:rFonts w:cs="Aptos"/>
        </w:rPr>
      </w:pPr>
      <w:r w:rsidRPr="00C82A07">
        <w:rPr>
          <w:rFonts w:cs="Aptos"/>
        </w:rPr>
        <w:t xml:space="preserve">rezerva na vykonanie auditu vo výške </w:t>
      </w:r>
      <w:r w:rsidR="00BF1B73">
        <w:rPr>
          <w:rFonts w:cs="Aptos"/>
        </w:rPr>
        <w:t xml:space="preserve">      </w:t>
      </w:r>
      <w:r w:rsidRPr="00C82A07">
        <w:rPr>
          <w:rFonts w:cs="Aptos"/>
        </w:rPr>
        <w:t>23 247,00 €</w:t>
      </w:r>
      <w:r w:rsidR="00BF1B73">
        <w:rPr>
          <w:rFonts w:cs="Aptos"/>
        </w:rPr>
        <w:t>,</w:t>
      </w:r>
    </w:p>
    <w:p w14:paraId="56994BC6" w14:textId="77777777" w:rsidR="002161B7" w:rsidRDefault="002161B7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</w:p>
    <w:p w14:paraId="0933A416" w14:textId="7D2D86CC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10. Transfery</w:t>
      </w:r>
    </w:p>
    <w:p w14:paraId="0434A21C" w14:textId="1D4C3D76" w:rsidR="00105F08" w:rsidRDefault="00105F08" w:rsidP="000724F1">
      <w:pPr>
        <w:pStyle w:val="Textbody"/>
        <w:spacing w:after="0" w:line="360" w:lineRule="auto"/>
        <w:ind w:left="330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Konsolidovaný celok v rámci zúčtovacích vzťahov medzi subjektami verejnej správy po konsolidácii </w:t>
      </w:r>
      <w:r w:rsidR="000724F1" w:rsidRPr="00C82A07">
        <w:rPr>
          <w:rFonts w:cs="Times New Roman"/>
          <w:bCs/>
          <w:sz w:val="22"/>
          <w:szCs w:val="22"/>
        </w:rPr>
        <w:t xml:space="preserve">      </w:t>
      </w:r>
      <w:r w:rsidRPr="00C82A07">
        <w:rPr>
          <w:rFonts w:cs="Times New Roman"/>
          <w:bCs/>
          <w:sz w:val="22"/>
          <w:szCs w:val="22"/>
        </w:rPr>
        <w:t>vykazuje :</w:t>
      </w:r>
    </w:p>
    <w:p w14:paraId="723BABCA" w14:textId="267B8257" w:rsidR="00105F08" w:rsidRPr="00C82A07" w:rsidRDefault="007B1695" w:rsidP="00105F08">
      <w:pPr>
        <w:pStyle w:val="Textbody"/>
        <w:numPr>
          <w:ilvl w:val="0"/>
          <w:numId w:val="33"/>
        </w:numPr>
        <w:spacing w:after="0" w:line="360" w:lineRule="auto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o</w:t>
      </w:r>
      <w:r w:rsidRPr="00C82A07">
        <w:rPr>
          <w:rFonts w:cs="Times New Roman"/>
          <w:bCs/>
          <w:sz w:val="22"/>
          <w:szCs w:val="22"/>
        </w:rPr>
        <w:t>statné zúčtovanie rozpočtu obce a</w:t>
      </w:r>
      <w:r>
        <w:rPr>
          <w:rFonts w:cs="Times New Roman"/>
          <w:bCs/>
          <w:sz w:val="22"/>
          <w:szCs w:val="22"/>
        </w:rPr>
        <w:t> </w:t>
      </w:r>
      <w:r w:rsidRPr="00C82A07">
        <w:rPr>
          <w:rFonts w:cs="Times New Roman"/>
          <w:bCs/>
          <w:sz w:val="22"/>
          <w:szCs w:val="22"/>
        </w:rPr>
        <w:t>VÚC</w:t>
      </w:r>
      <w:r>
        <w:rPr>
          <w:rFonts w:cs="Times New Roman"/>
          <w:bCs/>
          <w:sz w:val="22"/>
          <w:szCs w:val="22"/>
        </w:rPr>
        <w:t>, účet 357</w:t>
      </w:r>
      <w:r w:rsidRPr="00C82A07">
        <w:rPr>
          <w:rFonts w:cs="Times New Roman"/>
          <w:bCs/>
          <w:sz w:val="22"/>
          <w:szCs w:val="22"/>
        </w:rPr>
        <w:t xml:space="preserve"> </w:t>
      </w:r>
      <w:r>
        <w:rPr>
          <w:rFonts w:cs="Times New Roman"/>
          <w:bCs/>
          <w:sz w:val="22"/>
          <w:szCs w:val="22"/>
        </w:rPr>
        <w:t xml:space="preserve"> - </w:t>
      </w:r>
      <w:r w:rsidR="00105F08" w:rsidRPr="00C82A07">
        <w:rPr>
          <w:rFonts w:cs="Times New Roman"/>
          <w:bCs/>
          <w:sz w:val="22"/>
          <w:szCs w:val="22"/>
        </w:rPr>
        <w:t>1</w:t>
      </w:r>
      <w:r w:rsidR="000724F1" w:rsidRPr="00C82A07">
        <w:rPr>
          <w:rFonts w:cs="Times New Roman"/>
          <w:bCs/>
          <w:sz w:val="22"/>
          <w:szCs w:val="22"/>
        </w:rPr>
        <w:t> 160 521,22</w:t>
      </w:r>
      <w:r w:rsidR="00105F08" w:rsidRPr="00C82A07">
        <w:rPr>
          <w:rFonts w:cs="Times New Roman"/>
          <w:bCs/>
          <w:sz w:val="22"/>
          <w:szCs w:val="22"/>
        </w:rPr>
        <w:t xml:space="preserve"> €</w:t>
      </w:r>
      <w:r>
        <w:rPr>
          <w:rFonts w:cs="Times New Roman"/>
          <w:bCs/>
          <w:sz w:val="22"/>
          <w:szCs w:val="22"/>
        </w:rPr>
        <w:t>,</w:t>
      </w:r>
    </w:p>
    <w:p w14:paraId="3731F743" w14:textId="392169CC" w:rsidR="00105F08" w:rsidRDefault="007B1695" w:rsidP="008D12DD">
      <w:pPr>
        <w:pStyle w:val="Textbody"/>
        <w:numPr>
          <w:ilvl w:val="0"/>
          <w:numId w:val="33"/>
        </w:numPr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>Zúčtovanie transferov medzi subjektami verejnej správy a iné zúčtovania</w:t>
      </w:r>
      <w:r>
        <w:rPr>
          <w:rFonts w:cs="Times New Roman"/>
          <w:bCs/>
          <w:sz w:val="22"/>
          <w:szCs w:val="22"/>
        </w:rPr>
        <w:t xml:space="preserve">, účet 359 - </w:t>
      </w:r>
      <w:r w:rsidR="000724F1" w:rsidRPr="00C82A07">
        <w:rPr>
          <w:rFonts w:cs="Times New Roman"/>
          <w:bCs/>
          <w:sz w:val="22"/>
          <w:szCs w:val="22"/>
        </w:rPr>
        <w:t>230 661,83</w:t>
      </w:r>
      <w:r w:rsidR="00105F08" w:rsidRPr="00C82A07">
        <w:rPr>
          <w:rFonts w:cs="Times New Roman"/>
          <w:bCs/>
          <w:sz w:val="22"/>
          <w:szCs w:val="22"/>
        </w:rPr>
        <w:t xml:space="preserve"> €</w:t>
      </w:r>
      <w:r>
        <w:rPr>
          <w:rFonts w:cs="Times New Roman"/>
          <w:bCs/>
          <w:sz w:val="22"/>
          <w:szCs w:val="22"/>
        </w:rPr>
        <w:t>.</w:t>
      </w:r>
    </w:p>
    <w:p w14:paraId="12E7840F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56C1E833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>11. Záväzky</w:t>
      </w:r>
    </w:p>
    <w:p w14:paraId="5A0FDE19" w14:textId="7A0424FD" w:rsidR="00105F08" w:rsidRPr="00C82A07" w:rsidRDefault="00F24A2B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/>
          <w:sz w:val="22"/>
          <w:szCs w:val="22"/>
        </w:rPr>
        <w:t xml:space="preserve">     </w:t>
      </w:r>
      <w:r w:rsidR="00105F08" w:rsidRPr="00C82A07">
        <w:rPr>
          <w:rFonts w:cs="Times New Roman"/>
          <w:bCs/>
          <w:sz w:val="22"/>
          <w:szCs w:val="22"/>
        </w:rPr>
        <w:t xml:space="preserve"> Prehľad záväzkov z hľadiska ich vekovej štruktúry a podľa doby splatnosti je uvedený v tabuľkovej časti    </w:t>
      </w:r>
    </w:p>
    <w:p w14:paraId="2DC839AD" w14:textId="5105AFFB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  <w:r w:rsidRPr="00C82A07">
        <w:rPr>
          <w:rFonts w:cs="Times New Roman"/>
          <w:bCs/>
          <w:sz w:val="22"/>
          <w:szCs w:val="22"/>
        </w:rPr>
        <w:t xml:space="preserve">   </w:t>
      </w:r>
      <w:r w:rsidR="00F24A2B" w:rsidRPr="00C82A07">
        <w:rPr>
          <w:rFonts w:cs="Times New Roman"/>
          <w:bCs/>
          <w:sz w:val="22"/>
          <w:szCs w:val="22"/>
        </w:rPr>
        <w:t xml:space="preserve">   </w:t>
      </w:r>
      <w:r w:rsidRPr="00C82A07">
        <w:rPr>
          <w:rFonts w:cs="Times New Roman"/>
          <w:bCs/>
          <w:sz w:val="22"/>
          <w:szCs w:val="22"/>
        </w:rPr>
        <w:t>poznámok  (Tabuľka č. 15).</w:t>
      </w:r>
    </w:p>
    <w:p w14:paraId="5E81EE23" w14:textId="77777777" w:rsidR="00F24A2B" w:rsidRPr="00C82A07" w:rsidRDefault="00F24A2B" w:rsidP="00105F08">
      <w:pPr>
        <w:pStyle w:val="Textbody"/>
        <w:spacing w:after="0" w:line="360" w:lineRule="auto"/>
        <w:jc w:val="both"/>
        <w:rPr>
          <w:rFonts w:cs="Times New Roman"/>
          <w:bCs/>
          <w:sz w:val="22"/>
          <w:szCs w:val="22"/>
        </w:rPr>
      </w:pPr>
    </w:p>
    <w:p w14:paraId="05553BD4" w14:textId="623D2359" w:rsidR="00105F08" w:rsidRPr="00C82A07" w:rsidRDefault="00105F08" w:rsidP="00105F08">
      <w:pPr>
        <w:pStyle w:val="Textbody"/>
        <w:spacing w:after="0" w:line="360" w:lineRule="auto"/>
        <w:jc w:val="both"/>
        <w:rPr>
          <w:rFonts w:eastAsia="Times New Roman" w:cstheme="minorHAnsi"/>
          <w:lang w:eastAsia="sk-SK"/>
        </w:rPr>
      </w:pPr>
      <w:r w:rsidRPr="00C82A07">
        <w:rPr>
          <w:rFonts w:cs="Times New Roman"/>
          <w:b/>
          <w:sz w:val="22"/>
          <w:szCs w:val="22"/>
        </w:rPr>
        <w:t xml:space="preserve">a) Dlhodobé záväzky </w:t>
      </w:r>
    </w:p>
    <w:p w14:paraId="12CAC232" w14:textId="23DAFA62" w:rsidR="00DA42D6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Dlhodobé záväzky za konsolidovaný celok činia 1</w:t>
      </w:r>
      <w:r w:rsidR="00147530" w:rsidRPr="00C82A07">
        <w:rPr>
          <w:rFonts w:cs="Times New Roman"/>
          <w:sz w:val="22"/>
          <w:szCs w:val="22"/>
        </w:rPr>
        <w:t> 421 235,20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35A89D69" w14:textId="47EE0F38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Z toho významnejšie položky záväzkov:</w:t>
      </w:r>
    </w:p>
    <w:p w14:paraId="20ABA3EE" w14:textId="2402F90A" w:rsidR="00105F08" w:rsidRPr="00C82A07" w:rsidRDefault="00105F08" w:rsidP="00105F08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Ostatné dlhodobé záväzky         </w:t>
      </w:r>
      <w:r w:rsidR="008D12DD" w:rsidRPr="00C82A07">
        <w:rPr>
          <w:rFonts w:cs="Times New Roman"/>
          <w:sz w:val="22"/>
          <w:szCs w:val="22"/>
        </w:rPr>
        <w:t xml:space="preserve">               </w:t>
      </w:r>
      <w:r w:rsidRPr="00C82A07">
        <w:rPr>
          <w:rFonts w:cs="Times New Roman"/>
          <w:sz w:val="22"/>
          <w:szCs w:val="22"/>
        </w:rPr>
        <w:t xml:space="preserve">    </w:t>
      </w:r>
      <w:r w:rsidR="00147530" w:rsidRPr="00C82A07">
        <w:rPr>
          <w:rFonts w:cs="Times New Roman"/>
          <w:sz w:val="22"/>
          <w:szCs w:val="22"/>
        </w:rPr>
        <w:t>1 055 876,50</w:t>
      </w:r>
      <w:r w:rsidRPr="00C82A07">
        <w:rPr>
          <w:rFonts w:cs="Times New Roman"/>
          <w:sz w:val="22"/>
          <w:szCs w:val="22"/>
        </w:rPr>
        <w:t xml:space="preserve"> €, </w:t>
      </w:r>
    </w:p>
    <w:p w14:paraId="73BCB2AE" w14:textId="5CA04BBB" w:rsidR="00105F08" w:rsidRPr="00C82A07" w:rsidRDefault="00105F08" w:rsidP="00105F08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Záväzky zo sociálneho  fondu        </w:t>
      </w:r>
      <w:r w:rsidR="008D12DD" w:rsidRPr="00C82A07">
        <w:rPr>
          <w:rFonts w:cs="Times New Roman"/>
          <w:sz w:val="22"/>
          <w:szCs w:val="22"/>
        </w:rPr>
        <w:t xml:space="preserve">               </w:t>
      </w:r>
      <w:r w:rsidR="00147530" w:rsidRPr="00C82A07">
        <w:rPr>
          <w:rFonts w:cs="Times New Roman"/>
          <w:sz w:val="22"/>
          <w:szCs w:val="22"/>
        </w:rPr>
        <w:t xml:space="preserve">   </w:t>
      </w:r>
      <w:r w:rsidRPr="00C82A07">
        <w:rPr>
          <w:rFonts w:cs="Times New Roman"/>
          <w:sz w:val="22"/>
          <w:szCs w:val="22"/>
        </w:rPr>
        <w:t>2</w:t>
      </w:r>
      <w:r w:rsidR="00147530" w:rsidRPr="00C82A07">
        <w:rPr>
          <w:rFonts w:cs="Times New Roman"/>
          <w:sz w:val="22"/>
          <w:szCs w:val="22"/>
        </w:rPr>
        <w:t>28 778,82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4F60D683" w14:textId="340594DB" w:rsidR="00147530" w:rsidRPr="00C82A07" w:rsidRDefault="00147530" w:rsidP="00147530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Z</w:t>
      </w:r>
      <w:r w:rsidR="00105F08" w:rsidRPr="00C82A07">
        <w:rPr>
          <w:rFonts w:cs="Times New Roman"/>
          <w:sz w:val="22"/>
          <w:szCs w:val="22"/>
        </w:rPr>
        <w:t>áväzky</w:t>
      </w:r>
      <w:r w:rsidRPr="00C82A07">
        <w:rPr>
          <w:rFonts w:cs="Times New Roman"/>
          <w:sz w:val="22"/>
          <w:szCs w:val="22"/>
        </w:rPr>
        <w:t xml:space="preserve"> z nájmu</w:t>
      </w:r>
      <w:r w:rsidR="00105F08" w:rsidRPr="00C82A07">
        <w:rPr>
          <w:rFonts w:cs="Times New Roman"/>
          <w:sz w:val="22"/>
          <w:szCs w:val="22"/>
        </w:rPr>
        <w:t xml:space="preserve">                             </w:t>
      </w:r>
      <w:r w:rsidR="008D12DD" w:rsidRPr="00C82A07">
        <w:rPr>
          <w:rFonts w:cs="Times New Roman"/>
          <w:sz w:val="22"/>
          <w:szCs w:val="22"/>
        </w:rPr>
        <w:t xml:space="preserve">              </w:t>
      </w:r>
      <w:r w:rsidR="00105F08" w:rsidRPr="00C82A07">
        <w:rPr>
          <w:rFonts w:cs="Times New Roman"/>
          <w:sz w:val="22"/>
          <w:szCs w:val="22"/>
        </w:rPr>
        <w:t xml:space="preserve">   </w:t>
      </w:r>
      <w:r w:rsidRPr="00C82A07">
        <w:rPr>
          <w:rFonts w:cs="Times New Roman"/>
          <w:sz w:val="22"/>
          <w:szCs w:val="22"/>
        </w:rPr>
        <w:t xml:space="preserve">136 579,88 </w:t>
      </w:r>
      <w:r w:rsidR="00105F08" w:rsidRPr="00C82A07">
        <w:rPr>
          <w:rFonts w:cs="Times New Roman"/>
          <w:sz w:val="22"/>
          <w:szCs w:val="22"/>
        </w:rPr>
        <w:t>€,</w:t>
      </w:r>
    </w:p>
    <w:p w14:paraId="38BF685F" w14:textId="5CD5C3B8" w:rsidR="00105F08" w:rsidRPr="00C82A07" w:rsidRDefault="00105F08" w:rsidP="00147530">
      <w:pPr>
        <w:pStyle w:val="Textbody"/>
        <w:spacing w:after="0" w:line="360" w:lineRule="auto"/>
        <w:ind w:left="284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Dlhodobé záväzky sa v porovnaní s rokom 202</w:t>
      </w:r>
      <w:r w:rsidR="00147530" w:rsidRPr="00C82A07">
        <w:rPr>
          <w:rFonts w:cs="Times New Roman"/>
          <w:sz w:val="22"/>
          <w:szCs w:val="22"/>
        </w:rPr>
        <w:t>3</w:t>
      </w:r>
      <w:r w:rsidRPr="00C82A07">
        <w:rPr>
          <w:rFonts w:cs="Times New Roman"/>
          <w:sz w:val="22"/>
          <w:szCs w:val="22"/>
        </w:rPr>
        <w:t xml:space="preserve"> </w:t>
      </w:r>
      <w:r w:rsidR="00147530" w:rsidRPr="00C82A07">
        <w:rPr>
          <w:rFonts w:cs="Times New Roman"/>
          <w:sz w:val="22"/>
          <w:szCs w:val="22"/>
        </w:rPr>
        <w:t xml:space="preserve">zvýšili </w:t>
      </w:r>
      <w:r w:rsidRPr="00C82A07">
        <w:rPr>
          <w:rFonts w:cs="Times New Roman"/>
          <w:sz w:val="22"/>
          <w:szCs w:val="22"/>
        </w:rPr>
        <w:t>o</w:t>
      </w:r>
      <w:r w:rsidR="00147530" w:rsidRPr="00C82A07">
        <w:rPr>
          <w:rFonts w:cs="Times New Roman"/>
          <w:sz w:val="22"/>
          <w:szCs w:val="22"/>
        </w:rPr>
        <w:t> 162 811,45</w:t>
      </w:r>
      <w:r w:rsidRPr="00C82A07">
        <w:rPr>
          <w:rFonts w:cs="Times New Roman"/>
          <w:sz w:val="22"/>
          <w:szCs w:val="22"/>
        </w:rPr>
        <w:t xml:space="preserve"> €. </w:t>
      </w:r>
    </w:p>
    <w:p w14:paraId="2213E28D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</w:t>
      </w:r>
    </w:p>
    <w:p w14:paraId="6FE6ED1F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b) Krátkodobé záväzky</w:t>
      </w:r>
    </w:p>
    <w:p w14:paraId="0923BD6B" w14:textId="2C282B98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V súvahe za konsolidovaný celok sú vykázané krátkodobé záväzky vo výške </w:t>
      </w:r>
      <w:r w:rsidR="008D12DD" w:rsidRPr="00C82A07">
        <w:rPr>
          <w:rFonts w:cs="Times New Roman"/>
          <w:sz w:val="22"/>
          <w:szCs w:val="22"/>
        </w:rPr>
        <w:t>10 316 752,07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3B266ECA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Z toho významnejšie položky záväzkov:</w:t>
      </w:r>
    </w:p>
    <w:p w14:paraId="4C7508B5" w14:textId="39C69A8F" w:rsidR="00105F08" w:rsidRPr="00C82A07" w:rsidRDefault="00DA42D6" w:rsidP="00105F08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D</w:t>
      </w:r>
      <w:r w:rsidR="00105F08" w:rsidRPr="00C82A07">
        <w:rPr>
          <w:rFonts w:cs="Times New Roman"/>
          <w:sz w:val="22"/>
          <w:szCs w:val="22"/>
        </w:rPr>
        <w:t>odávatelia</w:t>
      </w:r>
      <w:r>
        <w:rPr>
          <w:rFonts w:cs="Times New Roman"/>
          <w:sz w:val="22"/>
          <w:szCs w:val="22"/>
        </w:rPr>
        <w:t>, účet 321</w:t>
      </w:r>
      <w:r w:rsidR="00105F08" w:rsidRPr="00C82A07">
        <w:rPr>
          <w:rFonts w:cs="Times New Roman"/>
          <w:sz w:val="22"/>
          <w:szCs w:val="22"/>
        </w:rPr>
        <w:t xml:space="preserve">  </w:t>
      </w:r>
      <w:r w:rsidR="002F718F">
        <w:rPr>
          <w:rFonts w:cs="Times New Roman"/>
          <w:sz w:val="22"/>
          <w:szCs w:val="22"/>
        </w:rPr>
        <w:t>-</w:t>
      </w:r>
      <w:r w:rsidR="00105F08" w:rsidRPr="00C82A07">
        <w:rPr>
          <w:rFonts w:cs="Times New Roman"/>
          <w:sz w:val="22"/>
          <w:szCs w:val="22"/>
        </w:rPr>
        <w:t xml:space="preserve">    2</w:t>
      </w:r>
      <w:r w:rsidR="008D12DD" w:rsidRPr="00C82A07">
        <w:rPr>
          <w:rFonts w:cs="Times New Roman"/>
          <w:sz w:val="22"/>
          <w:szCs w:val="22"/>
        </w:rPr>
        <w:t> 431 610,29</w:t>
      </w:r>
      <w:r w:rsidR="00105F08" w:rsidRPr="00C82A07">
        <w:rPr>
          <w:rFonts w:cs="Times New Roman"/>
          <w:sz w:val="22"/>
          <w:szCs w:val="22"/>
        </w:rPr>
        <w:t xml:space="preserve"> €, </w:t>
      </w:r>
    </w:p>
    <w:p w14:paraId="40DBF2FA" w14:textId="13243778" w:rsidR="00105F08" w:rsidRPr="00C82A07" w:rsidRDefault="00DA42D6" w:rsidP="00105F08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Z</w:t>
      </w:r>
      <w:r w:rsidR="00105F08" w:rsidRPr="00C82A07">
        <w:rPr>
          <w:rFonts w:cs="Times New Roman"/>
          <w:sz w:val="22"/>
          <w:szCs w:val="22"/>
        </w:rPr>
        <w:t>amestnanci</w:t>
      </w:r>
      <w:r>
        <w:rPr>
          <w:rFonts w:cs="Times New Roman"/>
          <w:sz w:val="22"/>
          <w:szCs w:val="22"/>
        </w:rPr>
        <w:t>, účet 331</w:t>
      </w:r>
      <w:r w:rsidR="00105F08" w:rsidRPr="00C82A07">
        <w:rPr>
          <w:rFonts w:cs="Times New Roman"/>
          <w:sz w:val="22"/>
          <w:szCs w:val="22"/>
        </w:rPr>
        <w:t xml:space="preserve">  </w:t>
      </w:r>
      <w:r w:rsidR="002F718F">
        <w:rPr>
          <w:rFonts w:cs="Times New Roman"/>
          <w:sz w:val="22"/>
          <w:szCs w:val="22"/>
        </w:rPr>
        <w:t>-</w:t>
      </w:r>
      <w:r w:rsidR="00105F08" w:rsidRPr="00C82A07">
        <w:rPr>
          <w:rFonts w:cs="Times New Roman"/>
          <w:sz w:val="22"/>
          <w:szCs w:val="22"/>
        </w:rPr>
        <w:t xml:space="preserve"> </w:t>
      </w:r>
      <w:r w:rsidR="008D12DD" w:rsidRPr="00C82A07">
        <w:rPr>
          <w:rFonts w:cs="Times New Roman"/>
          <w:sz w:val="22"/>
          <w:szCs w:val="22"/>
        </w:rPr>
        <w:t xml:space="preserve"> </w:t>
      </w:r>
      <w:r w:rsidR="00105F08" w:rsidRPr="00C82A07">
        <w:rPr>
          <w:rFonts w:cs="Times New Roman"/>
          <w:sz w:val="22"/>
          <w:szCs w:val="22"/>
        </w:rPr>
        <w:t xml:space="preserve"> </w:t>
      </w:r>
      <w:r w:rsidR="008D12DD" w:rsidRPr="00C82A07">
        <w:rPr>
          <w:rFonts w:cs="Times New Roman"/>
          <w:sz w:val="22"/>
          <w:szCs w:val="22"/>
        </w:rPr>
        <w:t>1 925 070,55</w:t>
      </w:r>
      <w:r w:rsidR="00105F08" w:rsidRPr="00C82A07">
        <w:rPr>
          <w:rFonts w:cs="Times New Roman"/>
          <w:sz w:val="22"/>
          <w:szCs w:val="22"/>
        </w:rPr>
        <w:t xml:space="preserve"> €,</w:t>
      </w:r>
    </w:p>
    <w:p w14:paraId="510537E3" w14:textId="03A3B0E9" w:rsidR="00105F08" w:rsidRPr="00C82A07" w:rsidRDefault="00105F08" w:rsidP="00105F08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zúčtovanie s orgánmi sociálneho zabezpečenia</w:t>
      </w:r>
      <w:r w:rsidR="00DA42D6">
        <w:rPr>
          <w:rFonts w:cs="Times New Roman"/>
          <w:sz w:val="22"/>
          <w:szCs w:val="22"/>
        </w:rPr>
        <w:t>, účet 336</w:t>
      </w:r>
      <w:r w:rsidRPr="00C82A07">
        <w:rPr>
          <w:rFonts w:cs="Times New Roman"/>
          <w:sz w:val="22"/>
          <w:szCs w:val="22"/>
        </w:rPr>
        <w:t xml:space="preserve"> </w:t>
      </w:r>
      <w:r w:rsidR="002F718F">
        <w:rPr>
          <w:rFonts w:cs="Times New Roman"/>
          <w:sz w:val="22"/>
          <w:szCs w:val="22"/>
        </w:rPr>
        <w:t>-</w:t>
      </w:r>
      <w:r w:rsidR="008D12DD" w:rsidRPr="00C82A07">
        <w:rPr>
          <w:rFonts w:cs="Times New Roman"/>
          <w:sz w:val="22"/>
          <w:szCs w:val="22"/>
        </w:rPr>
        <w:t xml:space="preserve"> 1 526 976,57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503DDBDA" w14:textId="6F70B010" w:rsidR="00105F08" w:rsidRPr="00C82A07" w:rsidRDefault="00105F08" w:rsidP="00105F08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ostatné priame dane</w:t>
      </w:r>
      <w:r w:rsidR="00DA42D6">
        <w:rPr>
          <w:rFonts w:cs="Times New Roman"/>
          <w:sz w:val="22"/>
          <w:szCs w:val="22"/>
        </w:rPr>
        <w:t>, účet 34</w:t>
      </w:r>
      <w:r w:rsidRPr="00C82A07">
        <w:rPr>
          <w:rFonts w:cs="Times New Roman"/>
          <w:sz w:val="22"/>
          <w:szCs w:val="22"/>
        </w:rPr>
        <w:t xml:space="preserve">  </w:t>
      </w:r>
      <w:r w:rsidR="002F718F">
        <w:rPr>
          <w:rFonts w:cs="Times New Roman"/>
          <w:sz w:val="22"/>
          <w:szCs w:val="22"/>
        </w:rPr>
        <w:t>-</w:t>
      </w:r>
      <w:r w:rsidRPr="00C82A07">
        <w:rPr>
          <w:rFonts w:cs="Times New Roman"/>
          <w:sz w:val="22"/>
          <w:szCs w:val="22"/>
        </w:rPr>
        <w:t xml:space="preserve"> </w:t>
      </w:r>
      <w:r w:rsidR="008D12DD" w:rsidRPr="00C82A07">
        <w:rPr>
          <w:rFonts w:cs="Times New Roman"/>
          <w:sz w:val="22"/>
          <w:szCs w:val="22"/>
        </w:rPr>
        <w:t>278 442,53</w:t>
      </w:r>
      <w:r w:rsidRPr="00C82A07">
        <w:rPr>
          <w:rFonts w:cs="Times New Roman"/>
          <w:sz w:val="22"/>
          <w:szCs w:val="22"/>
        </w:rPr>
        <w:t xml:space="preserve"> €</w:t>
      </w:r>
      <w:r w:rsidR="008D12DD" w:rsidRPr="00C82A07">
        <w:rPr>
          <w:rFonts w:cs="Times New Roman"/>
          <w:sz w:val="22"/>
          <w:szCs w:val="22"/>
        </w:rPr>
        <w:t>,</w:t>
      </w:r>
    </w:p>
    <w:p w14:paraId="53F3378A" w14:textId="77777777" w:rsidR="00157CBC" w:rsidRDefault="008D12DD" w:rsidP="00157CBC">
      <w:pPr>
        <w:pStyle w:val="Textbody"/>
        <w:numPr>
          <w:ilvl w:val="0"/>
          <w:numId w:val="6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iné záväzky</w:t>
      </w:r>
      <w:r w:rsidR="00DA42D6">
        <w:rPr>
          <w:rFonts w:cs="Times New Roman"/>
          <w:sz w:val="22"/>
          <w:szCs w:val="22"/>
        </w:rPr>
        <w:t xml:space="preserve">, účet 379 </w:t>
      </w:r>
      <w:r w:rsidR="002F718F">
        <w:rPr>
          <w:rFonts w:cs="Times New Roman"/>
          <w:sz w:val="22"/>
          <w:szCs w:val="22"/>
        </w:rPr>
        <w:t>-</w:t>
      </w:r>
      <w:r w:rsidRPr="00C82A07">
        <w:rPr>
          <w:rFonts w:cs="Times New Roman"/>
          <w:sz w:val="22"/>
          <w:szCs w:val="22"/>
        </w:rPr>
        <w:t xml:space="preserve"> 3 106 915,46 €.</w:t>
      </w:r>
    </w:p>
    <w:p w14:paraId="084CCE9C" w14:textId="77777777" w:rsidR="00157CBC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57CBC">
        <w:rPr>
          <w:rFonts w:cs="Times New Roman"/>
          <w:sz w:val="22"/>
          <w:szCs w:val="22"/>
        </w:rPr>
        <w:t xml:space="preserve"> </w:t>
      </w:r>
    </w:p>
    <w:p w14:paraId="747E0A73" w14:textId="70487E98" w:rsidR="00157CBC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157CBC">
        <w:rPr>
          <w:rFonts w:cs="Times New Roman"/>
          <w:sz w:val="22"/>
          <w:szCs w:val="22"/>
        </w:rPr>
        <w:t>Krátkodobé záväzky sa v roku 2024 zvýšili oproti roku 2023 o 1 133 216,32 €.</w:t>
      </w:r>
    </w:p>
    <w:p w14:paraId="56D9DEFA" w14:textId="2274C388" w:rsidR="00DA42D6" w:rsidRDefault="00157CBC" w:rsidP="00157CBC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Prehľad konsolidovaných pasív: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410"/>
        <w:gridCol w:w="2409"/>
        <w:gridCol w:w="2552"/>
      </w:tblGrid>
      <w:tr w:rsidR="00DA42D6" w:rsidRPr="00DA42D6" w14:paraId="5EF0DBA7" w14:textId="77777777" w:rsidTr="00DA42D6">
        <w:trPr>
          <w:trHeight w:val="30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437CA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CF2A9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Agregovaná súvaha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612AA" w14:textId="1CBA703B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Konsolidovaná súvaha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6D25B" w14:textId="12FAB9C8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DA42D6" w:rsidRPr="00DA42D6" w14:paraId="014F6506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77367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3192C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99643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643B0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DA42D6" w:rsidRPr="00DA42D6" w14:paraId="2F68A904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33F7D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793F9" w14:textId="77777777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12 075 758,88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49C89" w14:textId="5E51BC9E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11</w:t>
            </w:r>
            <w:r w:rsid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737</w:t>
            </w:r>
            <w:r w:rsid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987,27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60EF5" w14:textId="77777777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337 771,61</w:t>
            </w:r>
          </w:p>
        </w:tc>
      </w:tr>
      <w:tr w:rsidR="00DA42D6" w:rsidRPr="00DA42D6" w14:paraId="0E2AB642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8DA64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F034D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E53B4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DD2BF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DA42D6" w:rsidRPr="00DA42D6" w14:paraId="1518F9E9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EB41B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03724" w14:textId="27C6F198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451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211,58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036EB" w14:textId="124E63EF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431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610,29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7C338" w14:textId="3F96B4F8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19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601,29</w:t>
            </w:r>
          </w:p>
        </w:tc>
      </w:tr>
      <w:tr w:rsidR="00DA42D6" w:rsidRPr="00DA42D6" w14:paraId="22F45D77" w14:textId="77777777" w:rsidTr="00DA42D6">
        <w:trPr>
          <w:trHeight w:val="30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82CD1" w14:textId="77777777" w:rsidR="00DA42D6" w:rsidRPr="00157CBC" w:rsidRDefault="00DA42D6" w:rsidP="004C24D0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379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C5193" w14:textId="25DC829D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425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085,78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253C9" w14:textId="495AE883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106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915,46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528A0" w14:textId="13A95D98" w:rsidR="00DA42D6" w:rsidRPr="00157CBC" w:rsidRDefault="00DA42D6" w:rsidP="004C24D0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318</w:t>
            </w:r>
            <w:r w:rsid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 xml:space="preserve"> </w:t>
            </w:r>
            <w:r w:rsidRPr="00157CBC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170,32</w:t>
            </w:r>
          </w:p>
        </w:tc>
      </w:tr>
    </w:tbl>
    <w:p w14:paraId="7028129C" w14:textId="77777777" w:rsidR="00105F08" w:rsidRPr="00C82A07" w:rsidRDefault="00105F08" w:rsidP="00DA42D6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5A719709" w14:textId="4C1C23A3" w:rsidR="00F24A2B" w:rsidRPr="00157CBC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 </w:t>
      </w:r>
    </w:p>
    <w:p w14:paraId="1F12B714" w14:textId="1052FAF1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12. Vydané dlhopisy</w:t>
      </w:r>
    </w:p>
    <w:p w14:paraId="2C06360F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Neboli vydané žiadne dlhopisy.</w:t>
      </w:r>
    </w:p>
    <w:p w14:paraId="0554B558" w14:textId="77777777" w:rsidR="00105F08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1DBDA6EB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13. Bankové úvery a výpomoci</w:t>
      </w:r>
      <w:r w:rsidRPr="00C82A07">
        <w:rPr>
          <w:rFonts w:cs="Times New Roman"/>
          <w:sz w:val="22"/>
          <w:szCs w:val="22"/>
        </w:rPr>
        <w:t xml:space="preserve">     </w:t>
      </w:r>
    </w:p>
    <w:p w14:paraId="146C51EF" w14:textId="77777777" w:rsidR="00BF1B73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</w:t>
      </w:r>
      <w:r w:rsidR="00BF1B73">
        <w:rPr>
          <w:rFonts w:cs="Times New Roman"/>
          <w:b/>
          <w:bCs/>
          <w:sz w:val="22"/>
          <w:szCs w:val="22"/>
        </w:rPr>
        <w:t xml:space="preserve">  </w:t>
      </w:r>
      <w:r w:rsidRPr="00C82A07">
        <w:rPr>
          <w:rFonts w:cs="Times New Roman"/>
          <w:b/>
          <w:bCs/>
          <w:sz w:val="22"/>
          <w:szCs w:val="22"/>
        </w:rPr>
        <w:t xml:space="preserve">a) </w:t>
      </w:r>
      <w:r w:rsidRPr="00C82A07">
        <w:rPr>
          <w:rFonts w:cs="Times New Roman"/>
          <w:b/>
          <w:bCs/>
          <w:sz w:val="22"/>
          <w:szCs w:val="22"/>
          <w:u w:val="single"/>
        </w:rPr>
        <w:t>Bankové úvery</w:t>
      </w:r>
      <w:r w:rsidRPr="00C82A07">
        <w:rPr>
          <w:rFonts w:cs="Times New Roman"/>
          <w:sz w:val="22"/>
          <w:szCs w:val="22"/>
        </w:rPr>
        <w:t xml:space="preserve">  vykázané v objeme </w:t>
      </w:r>
      <w:r w:rsidR="008D12DD" w:rsidRPr="00C82A07">
        <w:rPr>
          <w:rFonts w:cs="Times New Roman"/>
          <w:sz w:val="22"/>
          <w:szCs w:val="22"/>
        </w:rPr>
        <w:t>20 470 </w:t>
      </w:r>
      <w:r w:rsidR="002F718F">
        <w:rPr>
          <w:rFonts w:cs="Times New Roman"/>
          <w:sz w:val="22"/>
          <w:szCs w:val="22"/>
        </w:rPr>
        <w:t>72</w:t>
      </w:r>
      <w:r w:rsidR="008D12DD" w:rsidRPr="00C82A07">
        <w:rPr>
          <w:rFonts w:cs="Times New Roman"/>
          <w:sz w:val="22"/>
          <w:szCs w:val="22"/>
        </w:rPr>
        <w:t xml:space="preserve">3,05 </w:t>
      </w:r>
      <w:r w:rsidRPr="00C82A07">
        <w:rPr>
          <w:rFonts w:cs="Times New Roman"/>
          <w:sz w:val="22"/>
          <w:szCs w:val="22"/>
        </w:rPr>
        <w:t xml:space="preserve">€ tvoria bankové úvery Mesta Banská Bystrica  </w:t>
      </w:r>
      <w:r w:rsidR="00BF1B73">
        <w:rPr>
          <w:rFonts w:cs="Times New Roman"/>
          <w:sz w:val="22"/>
          <w:szCs w:val="22"/>
        </w:rPr>
        <w:t xml:space="preserve">  </w:t>
      </w:r>
    </w:p>
    <w:p w14:paraId="54447AC6" w14:textId="3B234162" w:rsidR="00105F08" w:rsidRPr="00C82A07" w:rsidRDefault="00BF1B73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</w:t>
      </w:r>
      <w:r w:rsidR="00105F08" w:rsidRPr="00C82A07">
        <w:rPr>
          <w:rFonts w:cs="Times New Roman"/>
          <w:sz w:val="22"/>
          <w:szCs w:val="22"/>
        </w:rPr>
        <w:t xml:space="preserve">a bankové úvery spoločnosti MBB, a.s., z toho bankové úvery dlhodobé eviduje konsolidovaný celok </w:t>
      </w:r>
    </w:p>
    <w:p w14:paraId="6226D884" w14:textId="7E27111B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</w:t>
      </w:r>
      <w:r w:rsidR="00BF1B73">
        <w:rPr>
          <w:rFonts w:cs="Times New Roman"/>
          <w:sz w:val="22"/>
          <w:szCs w:val="22"/>
        </w:rPr>
        <w:t xml:space="preserve">   </w:t>
      </w:r>
      <w:r w:rsidRPr="00C82A07">
        <w:rPr>
          <w:rFonts w:cs="Times New Roman"/>
          <w:sz w:val="22"/>
          <w:szCs w:val="22"/>
        </w:rPr>
        <w:t xml:space="preserve">vo výške </w:t>
      </w:r>
      <w:r w:rsidR="008D12DD" w:rsidRPr="00C82A07">
        <w:rPr>
          <w:rFonts w:cs="Times New Roman"/>
          <w:sz w:val="22"/>
          <w:szCs w:val="22"/>
        </w:rPr>
        <w:t>18 731 986,59</w:t>
      </w:r>
      <w:r w:rsidRPr="00C82A07">
        <w:rPr>
          <w:rFonts w:cs="Times New Roman"/>
          <w:sz w:val="22"/>
          <w:szCs w:val="22"/>
        </w:rPr>
        <w:t xml:space="preserve"> € a bežné bankové úvery vo výške 1</w:t>
      </w:r>
      <w:r w:rsidR="008D12DD" w:rsidRPr="00C82A07">
        <w:rPr>
          <w:rFonts w:cs="Times New Roman"/>
          <w:sz w:val="22"/>
          <w:szCs w:val="22"/>
        </w:rPr>
        <w:t> 738 736,46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074D30F3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Bankové úvery sú určené na financovanie:</w:t>
      </w:r>
    </w:p>
    <w:p w14:paraId="375B8A75" w14:textId="77777777" w:rsidR="00105F08" w:rsidRPr="00C82A07" w:rsidRDefault="00105F08" w:rsidP="00105F08">
      <w:pPr>
        <w:pStyle w:val="Textbody"/>
        <w:numPr>
          <w:ilvl w:val="0"/>
          <w:numId w:val="3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investičných akcií Mesta Banská Bystrica podľa Registra investícií, ktorý je pravidelne aktualizovaný a ktorého obsahová náplň je vždy prerokovaná  na zasadnutí Mestského zastupiteľstva,</w:t>
      </w:r>
    </w:p>
    <w:p w14:paraId="4DDB7C7A" w14:textId="77777777" w:rsidR="00105F08" w:rsidRPr="00C82A07" w:rsidRDefault="00105F08" w:rsidP="00105F08">
      <w:pPr>
        <w:pStyle w:val="Textbody"/>
        <w:numPr>
          <w:ilvl w:val="0"/>
          <w:numId w:val="3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nadobudnutia nehnuteľností,</w:t>
      </w:r>
    </w:p>
    <w:p w14:paraId="78432337" w14:textId="77777777" w:rsidR="00105F08" w:rsidRPr="00C82A07" w:rsidRDefault="00105F08" w:rsidP="00105F08">
      <w:pPr>
        <w:pStyle w:val="Textbody"/>
        <w:numPr>
          <w:ilvl w:val="0"/>
          <w:numId w:val="34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projektovej prípravy a realizácie projektov financovaných prostredníctvom európskych štrukturálnych investičných fondov, zo štátneho rozpočtu, z Európskeho hospodárskeho priestoru a z Nórskych fondov a to formou </w:t>
      </w:r>
      <w:proofErr w:type="spellStart"/>
      <w:r w:rsidRPr="00C82A07">
        <w:rPr>
          <w:rFonts w:cs="Times New Roman"/>
          <w:sz w:val="22"/>
          <w:szCs w:val="22"/>
        </w:rPr>
        <w:t>predfinancovania</w:t>
      </w:r>
      <w:proofErr w:type="spellEnd"/>
      <w:r w:rsidRPr="00C82A07">
        <w:rPr>
          <w:rFonts w:cs="Times New Roman"/>
          <w:sz w:val="22"/>
          <w:szCs w:val="22"/>
        </w:rPr>
        <w:t xml:space="preserve">, financovania a refinancovania oprávnených a neoprávnených výdavkov investičných projektov. </w:t>
      </w:r>
    </w:p>
    <w:p w14:paraId="42AAFF73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Prehľad bankových úverov je uvedený v tabuľke č. 16 s celkovou výškou istiny, úrokovou sadzbou      </w:t>
      </w:r>
    </w:p>
    <w:p w14:paraId="3516AC08" w14:textId="348CF383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a zostatkom k 31.12.202</w:t>
      </w:r>
      <w:r w:rsidR="008D12DD" w:rsidRPr="00C82A07">
        <w:rPr>
          <w:rFonts w:cs="Times New Roman"/>
          <w:sz w:val="22"/>
          <w:szCs w:val="22"/>
        </w:rPr>
        <w:t>4</w:t>
      </w:r>
      <w:r w:rsidRPr="00C82A07">
        <w:rPr>
          <w:rFonts w:cs="Times New Roman"/>
          <w:sz w:val="22"/>
          <w:szCs w:val="22"/>
        </w:rPr>
        <w:t>.</w:t>
      </w:r>
    </w:p>
    <w:p w14:paraId="41D26CCC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</w:t>
      </w:r>
    </w:p>
    <w:p w14:paraId="40A4A94C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</w:t>
      </w:r>
      <w:r w:rsidRPr="00C82A07">
        <w:rPr>
          <w:rFonts w:cs="Times New Roman"/>
          <w:b/>
          <w:bCs/>
          <w:sz w:val="22"/>
          <w:szCs w:val="22"/>
        </w:rPr>
        <w:t xml:space="preserve">b) </w:t>
      </w:r>
      <w:r w:rsidRPr="00C82A07">
        <w:rPr>
          <w:rFonts w:cs="Times New Roman"/>
          <w:b/>
          <w:bCs/>
          <w:sz w:val="22"/>
          <w:szCs w:val="22"/>
          <w:u w:val="single"/>
        </w:rPr>
        <w:t>Dlhodobé finančné výpomoci</w:t>
      </w:r>
      <w:r w:rsidRPr="00C82A07">
        <w:rPr>
          <w:rFonts w:cs="Times New Roman"/>
          <w:b/>
          <w:bCs/>
          <w:sz w:val="22"/>
          <w:szCs w:val="22"/>
        </w:rPr>
        <w:t>:</w:t>
      </w:r>
      <w:r w:rsidRPr="00C82A07">
        <w:rPr>
          <w:rFonts w:cs="Times New Roman"/>
          <w:sz w:val="22"/>
          <w:szCs w:val="22"/>
        </w:rPr>
        <w:t xml:space="preserve"> </w:t>
      </w:r>
    </w:p>
    <w:p w14:paraId="07FFA4A0" w14:textId="006EC7CF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Konsolidovaný celok neeviduje k 31.12.202</w:t>
      </w:r>
      <w:r w:rsidR="008D12DD" w:rsidRPr="00C82A07">
        <w:rPr>
          <w:rFonts w:cs="Times New Roman"/>
          <w:sz w:val="22"/>
          <w:szCs w:val="22"/>
        </w:rPr>
        <w:t>4</w:t>
      </w:r>
      <w:r w:rsidRPr="00C82A07">
        <w:rPr>
          <w:rFonts w:cs="Times New Roman"/>
          <w:sz w:val="22"/>
          <w:szCs w:val="22"/>
        </w:rPr>
        <w:t xml:space="preserve"> dlhodobé finančné výpomoci.</w:t>
      </w:r>
    </w:p>
    <w:p w14:paraId="7BE88407" w14:textId="0E2C8EB1" w:rsidR="00105F08" w:rsidRPr="00C82A07" w:rsidRDefault="00105F08" w:rsidP="008D12DD">
      <w:pPr>
        <w:spacing w:line="360" w:lineRule="auto"/>
        <w:jc w:val="both"/>
        <w:rPr>
          <w:sz w:val="22"/>
          <w:szCs w:val="22"/>
        </w:rPr>
      </w:pPr>
      <w:r w:rsidRPr="00C82A07">
        <w:rPr>
          <w:sz w:val="22"/>
          <w:szCs w:val="22"/>
        </w:rPr>
        <w:t xml:space="preserve">      </w:t>
      </w:r>
    </w:p>
    <w:p w14:paraId="221DE8C5" w14:textId="77777777" w:rsidR="00105F08" w:rsidRPr="00C82A07" w:rsidRDefault="00105F08" w:rsidP="00F24A2B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14. Časové rozlíšenie na strane pasív</w:t>
      </w:r>
      <w:r w:rsidRPr="00C82A07">
        <w:rPr>
          <w:rFonts w:cs="Times New Roman"/>
          <w:b w:val="0"/>
          <w:sz w:val="22"/>
          <w:szCs w:val="22"/>
        </w:rPr>
        <w:t xml:space="preserve">       </w:t>
      </w:r>
    </w:p>
    <w:p w14:paraId="70779A84" w14:textId="6F866F14" w:rsidR="00105F08" w:rsidRPr="00C82A07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    Časové rozlíšenie je za celý konsolidovaný celok vo výške </w:t>
      </w:r>
      <w:r w:rsidR="00231F5D" w:rsidRPr="00C82A07">
        <w:rPr>
          <w:rFonts w:cs="Times New Roman"/>
          <w:b w:val="0"/>
          <w:sz w:val="22"/>
          <w:szCs w:val="22"/>
        </w:rPr>
        <w:t>40 795 351,34</w:t>
      </w:r>
      <w:r w:rsidRPr="00C82A07">
        <w:rPr>
          <w:rFonts w:cs="Times New Roman"/>
          <w:b w:val="0"/>
          <w:sz w:val="22"/>
          <w:szCs w:val="22"/>
        </w:rPr>
        <w:t xml:space="preserve"> €.</w:t>
      </w:r>
    </w:p>
    <w:p w14:paraId="376FA8B3" w14:textId="77777777" w:rsidR="00105F08" w:rsidRPr="00C82A07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-142" w:hanging="42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    Z toho:</w:t>
      </w:r>
    </w:p>
    <w:p w14:paraId="51A7A07C" w14:textId="2E65B16D" w:rsidR="00105F08" w:rsidRPr="00C82A07" w:rsidRDefault="00105F08" w:rsidP="00105F08">
      <w:pPr>
        <w:pStyle w:val="Pismenka"/>
        <w:numPr>
          <w:ilvl w:val="0"/>
          <w:numId w:val="7"/>
        </w:numPr>
        <w:tabs>
          <w:tab w:val="clear" w:pos="1278"/>
          <w:tab w:val="left" w:pos="1749"/>
        </w:tabs>
        <w:spacing w:line="360" w:lineRule="auto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výdavky budúcich období sú vo výške </w:t>
      </w:r>
      <w:r w:rsidR="002F718F">
        <w:rPr>
          <w:rFonts w:cs="Times New Roman"/>
          <w:b w:val="0"/>
          <w:sz w:val="22"/>
          <w:szCs w:val="22"/>
        </w:rPr>
        <w:t xml:space="preserve">                                 </w:t>
      </w:r>
      <w:r w:rsidR="00231F5D" w:rsidRPr="00C82A07">
        <w:rPr>
          <w:rFonts w:cs="Times New Roman"/>
          <w:b w:val="0"/>
          <w:sz w:val="22"/>
          <w:szCs w:val="22"/>
        </w:rPr>
        <w:t>44 017,19</w:t>
      </w:r>
      <w:r w:rsidRPr="00C82A07">
        <w:rPr>
          <w:rFonts w:cs="Times New Roman"/>
          <w:b w:val="0"/>
          <w:sz w:val="22"/>
          <w:szCs w:val="22"/>
        </w:rPr>
        <w:t xml:space="preserve"> €,</w:t>
      </w:r>
    </w:p>
    <w:p w14:paraId="26C49D80" w14:textId="30BEBD94" w:rsidR="00105F08" w:rsidRPr="00C82A07" w:rsidRDefault="00105F08" w:rsidP="00105F08">
      <w:pPr>
        <w:pStyle w:val="Pismenka"/>
        <w:numPr>
          <w:ilvl w:val="0"/>
          <w:numId w:val="7"/>
        </w:numPr>
        <w:tabs>
          <w:tab w:val="clear" w:pos="1278"/>
          <w:tab w:val="left" w:pos="1749"/>
        </w:tabs>
        <w:spacing w:line="360" w:lineRule="auto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výnosy budúcich období vo výške </w:t>
      </w:r>
      <w:r w:rsidR="002F718F">
        <w:rPr>
          <w:rFonts w:cs="Times New Roman"/>
          <w:b w:val="0"/>
          <w:sz w:val="22"/>
          <w:szCs w:val="22"/>
        </w:rPr>
        <w:t xml:space="preserve">                                </w:t>
      </w:r>
      <w:r w:rsidRPr="00C82A07">
        <w:rPr>
          <w:rFonts w:cs="Times New Roman"/>
          <w:b w:val="0"/>
          <w:sz w:val="22"/>
          <w:szCs w:val="22"/>
        </w:rPr>
        <w:t xml:space="preserve"> </w:t>
      </w:r>
      <w:r w:rsidR="00231F5D" w:rsidRPr="00C82A07">
        <w:rPr>
          <w:rFonts w:cs="Times New Roman"/>
          <w:b w:val="0"/>
          <w:sz w:val="22"/>
          <w:szCs w:val="22"/>
        </w:rPr>
        <w:t>4</w:t>
      </w:r>
      <w:r w:rsidR="002F718F">
        <w:rPr>
          <w:rFonts w:cs="Times New Roman"/>
          <w:b w:val="0"/>
          <w:sz w:val="22"/>
          <w:szCs w:val="22"/>
        </w:rPr>
        <w:t>0</w:t>
      </w:r>
      <w:r w:rsidR="00231F5D" w:rsidRPr="00C82A07">
        <w:rPr>
          <w:rFonts w:cs="Times New Roman"/>
          <w:b w:val="0"/>
          <w:sz w:val="22"/>
          <w:szCs w:val="22"/>
        </w:rPr>
        <w:t> 751 334,15</w:t>
      </w:r>
      <w:r w:rsidRPr="00C82A07">
        <w:rPr>
          <w:rFonts w:cs="Times New Roman"/>
          <w:b w:val="0"/>
          <w:sz w:val="22"/>
          <w:szCs w:val="22"/>
        </w:rPr>
        <w:t xml:space="preserve"> €.  </w:t>
      </w:r>
    </w:p>
    <w:p w14:paraId="5FDAF2EB" w14:textId="77777777" w:rsidR="00105F08" w:rsidRPr="00C82A07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 Výdavky a výnosy budúcich období sú vykazované vo výške, ktorá je potrebná na  dodržanie zásady vecnej     </w:t>
      </w:r>
    </w:p>
    <w:p w14:paraId="6DA5FCC8" w14:textId="77777777" w:rsidR="00105F08" w:rsidRPr="00C82A07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a časovej súvislosti s účtovným  obdobím. Popis významných položiek časového rozlíšenia výdavkov     </w:t>
      </w:r>
    </w:p>
    <w:p w14:paraId="13DF7594" w14:textId="77777777" w:rsidR="00105F08" w:rsidRPr="00C82A07" w:rsidRDefault="00105F08" w:rsidP="00105F08">
      <w:pPr>
        <w:pStyle w:val="Pismenka"/>
        <w:tabs>
          <w:tab w:val="clear" w:pos="1278"/>
          <w:tab w:val="left" w:pos="1749"/>
        </w:tabs>
        <w:spacing w:line="360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 w:rsidRPr="00C82A07">
        <w:rPr>
          <w:rFonts w:cs="Times New Roman"/>
          <w:b w:val="0"/>
          <w:sz w:val="22"/>
          <w:szCs w:val="22"/>
        </w:rPr>
        <w:t xml:space="preserve">   a výnosov budúcich období je uvedený v tabuľkách č. 17 a 18.</w:t>
      </w:r>
    </w:p>
    <w:p w14:paraId="7EAE580C" w14:textId="77777777" w:rsidR="00105F08" w:rsidRDefault="00105F08" w:rsidP="00105F0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2A94C2C5" w14:textId="77777777" w:rsidR="00157CBC" w:rsidRDefault="00157CBC" w:rsidP="00105F0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41EC501C" w14:textId="63731BCF" w:rsidR="00157CBC" w:rsidRDefault="00157CBC" w:rsidP="00105F0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2472B78B" w14:textId="77777777" w:rsidR="002161B7" w:rsidRDefault="002161B7" w:rsidP="00342D91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7632DD7B" w14:textId="77777777" w:rsidR="00242744" w:rsidRDefault="00242744" w:rsidP="00342D91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5BECC952" w14:textId="77777777" w:rsidR="00242744" w:rsidRDefault="00242744" w:rsidP="00342D91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7574E71D" w14:textId="77777777" w:rsidR="00342D91" w:rsidRDefault="00342D91" w:rsidP="00342D91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0174C7CA" w14:textId="7BF5EC2F" w:rsidR="00105F08" w:rsidRPr="00C82A07" w:rsidRDefault="00105F08" w:rsidP="00105F08">
      <w:pPr>
        <w:pStyle w:val="Textbody"/>
        <w:spacing w:after="0" w:line="360" w:lineRule="auto"/>
        <w:jc w:val="center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Čl. IV</w:t>
      </w:r>
    </w:p>
    <w:p w14:paraId="78213492" w14:textId="77777777" w:rsidR="00105F08" w:rsidRPr="00C82A07" w:rsidRDefault="00105F08" w:rsidP="00105F08">
      <w:pPr>
        <w:pStyle w:val="Textbody"/>
        <w:spacing w:after="0" w:line="360" w:lineRule="auto"/>
        <w:ind w:left="-142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Informácie o nákladoch a výnosoch</w:t>
      </w:r>
    </w:p>
    <w:p w14:paraId="2CEABAFB" w14:textId="77777777" w:rsidR="00105F08" w:rsidRPr="00C82A07" w:rsidRDefault="00105F08" w:rsidP="00105F08">
      <w:pPr>
        <w:pStyle w:val="Textbody"/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4413EA74" w14:textId="77777777" w:rsidR="00105F08" w:rsidRPr="00C82A07" w:rsidRDefault="00105F08" w:rsidP="00105F08">
      <w:pPr>
        <w:pStyle w:val="Textbody"/>
        <w:numPr>
          <w:ilvl w:val="0"/>
          <w:numId w:val="39"/>
        </w:numPr>
        <w:spacing w:after="0" w:line="360" w:lineRule="auto"/>
        <w:jc w:val="both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Náklady</w:t>
      </w:r>
    </w:p>
    <w:p w14:paraId="4B16319E" w14:textId="6560758E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 </w:t>
      </w:r>
      <w:r w:rsidRPr="00C82A07">
        <w:rPr>
          <w:rFonts w:cs="Times New Roman"/>
          <w:sz w:val="22"/>
          <w:szCs w:val="22"/>
        </w:rPr>
        <w:t xml:space="preserve">Konsolidovaný celok vykázal náklady v celkovej výške </w:t>
      </w:r>
      <w:r w:rsidR="00231F5D" w:rsidRPr="00C82A07">
        <w:rPr>
          <w:rFonts w:cs="Times New Roman"/>
          <w:sz w:val="22"/>
          <w:szCs w:val="22"/>
        </w:rPr>
        <w:t>112 387 856,69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2D7A4D32" w14:textId="77777777" w:rsidR="00105F08" w:rsidRPr="00C82A07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Z toho:</w:t>
      </w:r>
    </w:p>
    <w:p w14:paraId="47F045FD" w14:textId="754E9BAC" w:rsidR="00105F08" w:rsidRPr="00C82A07" w:rsidRDefault="00105F08" w:rsidP="00105F08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náklady na hlavnú činnosť   </w:t>
      </w:r>
      <w:r w:rsidR="00231F5D" w:rsidRPr="00C82A07">
        <w:rPr>
          <w:rFonts w:cs="Times New Roman"/>
          <w:sz w:val="22"/>
          <w:szCs w:val="22"/>
        </w:rPr>
        <w:t>104 919 564,62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67B9D80B" w14:textId="6CB3C784" w:rsidR="00105F08" w:rsidRPr="00C82A07" w:rsidRDefault="00105F08" w:rsidP="00105F08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náklady na podnikateľskú činnosť  7</w:t>
      </w:r>
      <w:r w:rsidR="00231F5D" w:rsidRPr="00C82A07">
        <w:rPr>
          <w:rFonts w:cs="Times New Roman"/>
          <w:sz w:val="22"/>
          <w:szCs w:val="22"/>
        </w:rPr>
        <w:t xml:space="preserve"> 468 292,47 </w:t>
      </w:r>
      <w:r w:rsidRPr="00C82A07">
        <w:rPr>
          <w:rFonts w:cs="Times New Roman"/>
          <w:sz w:val="22"/>
          <w:szCs w:val="22"/>
        </w:rPr>
        <w:t xml:space="preserve">€. </w:t>
      </w:r>
    </w:p>
    <w:p w14:paraId="5FA215BB" w14:textId="77777777" w:rsidR="00105F08" w:rsidRPr="00C82A07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</w:t>
      </w:r>
    </w:p>
    <w:p w14:paraId="68288AD0" w14:textId="3A8A82B2" w:rsidR="00105F08" w:rsidRPr="00C82A07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a) Rozpis nákladov na ostatné služby v sume </w:t>
      </w:r>
      <w:r w:rsidR="00231F5D" w:rsidRPr="00C82A07">
        <w:rPr>
          <w:rFonts w:cs="Times New Roman"/>
          <w:sz w:val="22"/>
          <w:szCs w:val="22"/>
        </w:rPr>
        <w:t>13 198 357,70</w:t>
      </w:r>
      <w:r w:rsidRPr="00C82A07">
        <w:rPr>
          <w:rFonts w:cs="Times New Roman"/>
          <w:sz w:val="22"/>
          <w:szCs w:val="22"/>
        </w:rPr>
        <w:t xml:space="preserve"> € podľa jednotlivých druhov je v tabuľke č. 19. </w:t>
      </w:r>
    </w:p>
    <w:tbl>
      <w:tblPr>
        <w:tblW w:w="9873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1"/>
        <w:gridCol w:w="92"/>
      </w:tblGrid>
      <w:tr w:rsidR="00C82A07" w:rsidRPr="00C82A07" w14:paraId="28B66AB7" w14:textId="77777777" w:rsidTr="002227C5">
        <w:trPr>
          <w:trHeight w:val="301"/>
          <w:tblCellSpacing w:w="15" w:type="dxa"/>
        </w:trPr>
        <w:tc>
          <w:tcPr>
            <w:tcW w:w="9736" w:type="dxa"/>
            <w:vAlign w:val="center"/>
            <w:hideMark/>
          </w:tcPr>
          <w:p w14:paraId="76622C45" w14:textId="1F9CC35B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jc w:val="both"/>
              <w:textAlignment w:val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 xml:space="preserve">b) Rozpis  ostatných nákladov na prevádzkovú činnosť  v sume  </w:t>
            </w:r>
            <w:r w:rsidR="00231F5D" w:rsidRPr="00C82A07">
              <w:rPr>
                <w:rFonts w:cs="Times New Roman"/>
                <w:sz w:val="22"/>
                <w:szCs w:val="22"/>
              </w:rPr>
              <w:t>1 223 008 16</w:t>
            </w:r>
            <w:r w:rsidRPr="00C82A07">
              <w:rPr>
                <w:rFonts w:cs="Times New Roman"/>
                <w:sz w:val="22"/>
                <w:szCs w:val="22"/>
              </w:rPr>
              <w:t xml:space="preserve"> € je v tabuľke č. 20.</w:t>
            </w:r>
          </w:p>
        </w:tc>
        <w:tc>
          <w:tcPr>
            <w:tcW w:w="0" w:type="auto"/>
            <w:vAlign w:val="center"/>
            <w:hideMark/>
          </w:tcPr>
          <w:p w14:paraId="2F4943AF" w14:textId="77777777" w:rsidR="00105F08" w:rsidRPr="00C82A07" w:rsidRDefault="00105F08" w:rsidP="002227C5">
            <w:pPr>
              <w:widowControl/>
              <w:suppressAutoHyphens w:val="0"/>
              <w:autoSpaceDN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bCs/>
                <w:kern w:val="0"/>
                <w:lang w:eastAsia="sk-SK" w:bidi="ar-SA"/>
              </w:rPr>
            </w:pPr>
          </w:p>
        </w:tc>
      </w:tr>
    </w:tbl>
    <w:p w14:paraId="7928B5A9" w14:textId="1FC98B1B" w:rsidR="00105F08" w:rsidRPr="00C82A07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c) Rozpis  ostatných finančných nákladov v sume  </w:t>
      </w:r>
      <w:r w:rsidR="00231F5D" w:rsidRPr="00C82A07">
        <w:rPr>
          <w:rFonts w:cs="Times New Roman"/>
          <w:sz w:val="22"/>
          <w:szCs w:val="22"/>
        </w:rPr>
        <w:t>127 992,87</w:t>
      </w:r>
      <w:r w:rsidRPr="00C82A07">
        <w:rPr>
          <w:rFonts w:cs="Times New Roman"/>
          <w:sz w:val="22"/>
          <w:szCs w:val="22"/>
        </w:rPr>
        <w:t xml:space="preserve"> €  je v tabuľke č. 21. </w:t>
      </w:r>
    </w:p>
    <w:p w14:paraId="29CE03AA" w14:textId="77777777" w:rsidR="00105F08" w:rsidRPr="00C82A07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d) Popis a výška nákladov voči audítorovi alebo audítorskej spoločnosti:</w:t>
      </w:r>
    </w:p>
    <w:p w14:paraId="5F6F608E" w14:textId="640DB50D" w:rsidR="00105F08" w:rsidRPr="00C82A07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účtovné jednotky konsolidovaného celku v roku 202</w:t>
      </w:r>
      <w:r w:rsidR="00231F5D" w:rsidRPr="00C82A07">
        <w:rPr>
          <w:rFonts w:cs="Times New Roman"/>
          <w:sz w:val="22"/>
          <w:szCs w:val="22"/>
        </w:rPr>
        <w:t>4</w:t>
      </w:r>
      <w:r w:rsidRPr="00C82A07">
        <w:rPr>
          <w:rFonts w:cs="Times New Roman"/>
          <w:sz w:val="22"/>
          <w:szCs w:val="22"/>
        </w:rPr>
        <w:t xml:space="preserve"> účtovali  náklady na overenie účtovnej závierky vo </w:t>
      </w:r>
    </w:p>
    <w:p w14:paraId="4ED81295" w14:textId="6C7236DA" w:rsidR="00105F08" w:rsidRPr="00C82A07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výške </w:t>
      </w:r>
      <w:r w:rsidR="00DB46D9" w:rsidRPr="00C82A07">
        <w:rPr>
          <w:rFonts w:cs="Times New Roman"/>
          <w:sz w:val="22"/>
          <w:szCs w:val="22"/>
        </w:rPr>
        <w:t>8 680</w:t>
      </w:r>
      <w:r w:rsidRPr="00C82A07">
        <w:rPr>
          <w:rFonts w:cs="Times New Roman"/>
          <w:sz w:val="22"/>
          <w:szCs w:val="22"/>
        </w:rPr>
        <w:t xml:space="preserve">,- €.   V tabuľkovej časti poznámok (tabuľka č. 19) je  v riadku č. 25 – náklady na súvisiace </w:t>
      </w:r>
    </w:p>
    <w:p w14:paraId="524DC6A7" w14:textId="26448834" w:rsidR="00105F08" w:rsidRPr="00C82A07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audítorské služby </w:t>
      </w:r>
      <w:r w:rsidR="00DB46D9" w:rsidRPr="00C82A07">
        <w:rPr>
          <w:rFonts w:cs="Times New Roman"/>
          <w:sz w:val="22"/>
          <w:szCs w:val="22"/>
        </w:rPr>
        <w:t>je suma  23 450,- €.</w:t>
      </w:r>
      <w:r w:rsidRPr="00C82A07">
        <w:rPr>
          <w:rFonts w:cs="Times New Roman"/>
          <w:sz w:val="22"/>
          <w:szCs w:val="22"/>
        </w:rPr>
        <w:t xml:space="preserve">   </w:t>
      </w:r>
    </w:p>
    <w:p w14:paraId="7140FB2F" w14:textId="20D77DD7" w:rsidR="00105F08" w:rsidRPr="00C82A07" w:rsidRDefault="00105F08" w:rsidP="003707EA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</w:t>
      </w:r>
    </w:p>
    <w:p w14:paraId="64F12C7D" w14:textId="0BF7F190" w:rsidR="00105F08" w:rsidRDefault="00105F08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</w:t>
      </w:r>
      <w:r w:rsidR="00BF1B73">
        <w:rPr>
          <w:rFonts w:cs="Times New Roman"/>
          <w:sz w:val="22"/>
          <w:szCs w:val="22"/>
        </w:rPr>
        <w:t xml:space="preserve">  </w:t>
      </w:r>
      <w:r w:rsidRPr="00C82A07">
        <w:rPr>
          <w:rFonts w:cs="Times New Roman"/>
          <w:sz w:val="22"/>
          <w:szCs w:val="22"/>
        </w:rPr>
        <w:t>Oproti roku 202</w:t>
      </w:r>
      <w:r w:rsidR="00DB46D9" w:rsidRPr="00C82A07">
        <w:rPr>
          <w:rFonts w:cs="Times New Roman"/>
          <w:sz w:val="22"/>
          <w:szCs w:val="22"/>
        </w:rPr>
        <w:t>3</w:t>
      </w:r>
      <w:r w:rsidRPr="00C82A07">
        <w:rPr>
          <w:rFonts w:cs="Times New Roman"/>
          <w:sz w:val="22"/>
          <w:szCs w:val="22"/>
        </w:rPr>
        <w:t xml:space="preserve"> v konsolidovanom celku evidujeme zvýšenie nákladov o</w:t>
      </w:r>
      <w:r w:rsidR="00DB46D9" w:rsidRPr="00C82A07">
        <w:rPr>
          <w:rFonts w:cs="Times New Roman"/>
          <w:sz w:val="22"/>
          <w:szCs w:val="22"/>
        </w:rPr>
        <w:t> 7 007 646,58</w:t>
      </w:r>
      <w:r w:rsidRPr="00C82A07">
        <w:rPr>
          <w:rFonts w:cs="Times New Roman"/>
          <w:sz w:val="22"/>
          <w:szCs w:val="22"/>
        </w:rPr>
        <w:t xml:space="preserve">  €.</w:t>
      </w:r>
    </w:p>
    <w:p w14:paraId="7BED2D69" w14:textId="77777777" w:rsidR="00157CBC" w:rsidRDefault="00157CBC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</w:p>
    <w:p w14:paraId="4CA182B4" w14:textId="77777777" w:rsidR="00157CBC" w:rsidRDefault="00157CBC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</w:p>
    <w:p w14:paraId="6B9193FB" w14:textId="31AD54D6" w:rsidR="007D27B3" w:rsidRDefault="00157CBC" w:rsidP="00157CBC">
      <w:pPr>
        <w:pStyle w:val="Textbody"/>
        <w:tabs>
          <w:tab w:val="left" w:pos="1200"/>
          <w:tab w:val="left" w:pos="5205"/>
        </w:tabs>
        <w:spacing w:after="0" w:line="360" w:lineRule="auto"/>
        <w:ind w:hanging="142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Prehľad konsolidovaných nákladov :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2870"/>
        <w:gridCol w:w="2693"/>
        <w:gridCol w:w="2410"/>
      </w:tblGrid>
      <w:tr w:rsidR="003707EA" w:rsidRPr="003707EA" w14:paraId="0E17628E" w14:textId="77777777" w:rsidTr="003707EA">
        <w:trPr>
          <w:trHeight w:val="30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51C65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F156D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Agregované náklady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5BC0F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Konsolidované náklady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4D89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3707EA" w:rsidRPr="003707EA" w14:paraId="3BEADB4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C96A3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B5C4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91624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33953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3707EA" w:rsidRPr="003707EA" w14:paraId="5145E3C8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A05A2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50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6FA76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10 519 204,71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335D8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10 513 030,35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5630D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6 174,36</w:t>
            </w:r>
          </w:p>
        </w:tc>
      </w:tr>
      <w:tr w:rsidR="003707EA" w:rsidRPr="003707EA" w14:paraId="768E369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04574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51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525CB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22 296 438,52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7AE7E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21 479 615,08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E03A1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816 823,44</w:t>
            </w:r>
          </w:p>
        </w:tc>
      </w:tr>
      <w:tr w:rsidR="003707EA" w:rsidRPr="003707EA" w14:paraId="208DA438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034EA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52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ABF8F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52 157 896,01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3C6E3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52 157 896,01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1C8B6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56715473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1B15C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53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1F65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422 821,13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71AAA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208 876,68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6D5B5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213 944,45</w:t>
            </w:r>
          </w:p>
        </w:tc>
      </w:tr>
      <w:tr w:rsidR="003707EA" w:rsidRPr="003707EA" w14:paraId="1D630566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1957F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54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0FB2F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1 431 114,95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10FF1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1 437 319,53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D708A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-6 204,58</w:t>
            </w:r>
          </w:p>
        </w:tc>
      </w:tr>
      <w:tr w:rsidR="003707EA" w:rsidRPr="003707EA" w14:paraId="2A7A0C76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2D46C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55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C202F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9 343 249,88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B62C0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9 258 159,22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811A7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85 090,66</w:t>
            </w:r>
          </w:p>
        </w:tc>
      </w:tr>
      <w:tr w:rsidR="003707EA" w:rsidRPr="003707EA" w14:paraId="0D0A45AB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CC7B6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56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65779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452 009,31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6AC4E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1 863 471,99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CDCAB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-1 411 462,68</w:t>
            </w:r>
          </w:p>
        </w:tc>
      </w:tr>
      <w:tr w:rsidR="003707EA" w:rsidRPr="003707EA" w14:paraId="71E93CF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F77C7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58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2F225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32 938 354,47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06203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15 469 487,83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EE93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17 468 866,64</w:t>
            </w:r>
          </w:p>
        </w:tc>
      </w:tr>
      <w:tr w:rsidR="003707EA" w:rsidRPr="003707EA" w14:paraId="77ADD571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3C497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9A302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F4883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D99B1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0E3A1A1D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24E74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spolu náklady</w:t>
            </w:r>
          </w:p>
        </w:tc>
        <w:tc>
          <w:tcPr>
            <w:tcW w:w="2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E8A277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129 561 088,98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D7F67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112 387 856,69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D79E4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17 173 232,29</w:t>
            </w:r>
          </w:p>
        </w:tc>
      </w:tr>
    </w:tbl>
    <w:p w14:paraId="476319EB" w14:textId="77777777" w:rsidR="003707EA" w:rsidRPr="00C82A07" w:rsidRDefault="003707EA" w:rsidP="00105F08">
      <w:pPr>
        <w:pStyle w:val="Textbody"/>
        <w:tabs>
          <w:tab w:val="left" w:pos="1200"/>
          <w:tab w:val="left" w:pos="5205"/>
        </w:tabs>
        <w:spacing w:after="0" w:line="360" w:lineRule="auto"/>
        <w:ind w:left="-142"/>
        <w:rPr>
          <w:rFonts w:cs="Times New Roman"/>
          <w:sz w:val="22"/>
          <w:szCs w:val="22"/>
        </w:rPr>
      </w:pPr>
    </w:p>
    <w:p w14:paraId="13449F57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48375516" w14:textId="77777777" w:rsidR="00157CBC" w:rsidRDefault="00157CBC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4EF43CF4" w14:textId="77777777" w:rsidR="00157CBC" w:rsidRDefault="00157CBC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6578EBDC" w14:textId="77777777" w:rsidR="00157CBC" w:rsidRDefault="00157CBC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11DF3100" w14:textId="77777777" w:rsidR="00157CBC" w:rsidRDefault="00157CBC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</w:p>
    <w:p w14:paraId="4AA17D9C" w14:textId="6AFD48D0" w:rsidR="00105F08" w:rsidRPr="00C82A07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2. Výnosy</w:t>
      </w:r>
      <w:r w:rsidRPr="00C82A07">
        <w:rPr>
          <w:rFonts w:cs="Times New Roman"/>
          <w:b/>
          <w:bCs/>
          <w:sz w:val="22"/>
          <w:szCs w:val="22"/>
        </w:rPr>
        <w:tab/>
      </w:r>
    </w:p>
    <w:p w14:paraId="305C9B92" w14:textId="66EFB124" w:rsidR="00105F08" w:rsidRPr="00C82A07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Konsolidovaný celok vykázal výnosy v celkovej výške </w:t>
      </w:r>
      <w:r w:rsidR="00DB46D9" w:rsidRPr="00C82A07">
        <w:rPr>
          <w:rFonts w:cs="Times New Roman"/>
          <w:sz w:val="22"/>
          <w:szCs w:val="22"/>
        </w:rPr>
        <w:t>119 491 073,98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6BC8F7F8" w14:textId="77777777" w:rsidR="00105F08" w:rsidRPr="00C82A07" w:rsidRDefault="00105F08" w:rsidP="00105F08">
      <w:pPr>
        <w:pStyle w:val="Textbody"/>
        <w:tabs>
          <w:tab w:val="left" w:pos="1200"/>
        </w:tabs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Z toho:</w:t>
      </w:r>
    </w:p>
    <w:p w14:paraId="17DDCD52" w14:textId="1A21D9C3" w:rsidR="00105F08" w:rsidRPr="00C82A07" w:rsidRDefault="00105F08" w:rsidP="00105F08">
      <w:pPr>
        <w:pStyle w:val="Textbody"/>
        <w:numPr>
          <w:ilvl w:val="0"/>
          <w:numId w:val="9"/>
        </w:numPr>
        <w:tabs>
          <w:tab w:val="left" w:pos="1200"/>
        </w:tabs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za hlavnú činnosť              </w:t>
      </w:r>
      <w:r w:rsidR="00DB46D9" w:rsidRPr="00C82A07">
        <w:rPr>
          <w:rFonts w:cs="Times New Roman"/>
          <w:sz w:val="22"/>
          <w:szCs w:val="22"/>
        </w:rPr>
        <w:t>113 920 967,96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331A8FBE" w14:textId="114CC38D" w:rsidR="00105F08" w:rsidRPr="00C82A07" w:rsidRDefault="00105F08" w:rsidP="00105F08">
      <w:pPr>
        <w:pStyle w:val="Textbody"/>
        <w:numPr>
          <w:ilvl w:val="0"/>
          <w:numId w:val="9"/>
        </w:numPr>
        <w:tabs>
          <w:tab w:val="left" w:pos="1200"/>
        </w:tabs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za podnikateľskú činnosť    </w:t>
      </w:r>
      <w:r w:rsidR="00DB46D9" w:rsidRPr="00C82A07">
        <w:rPr>
          <w:rFonts w:cs="Times New Roman"/>
          <w:sz w:val="22"/>
          <w:szCs w:val="22"/>
        </w:rPr>
        <w:t>5 570 106,02</w:t>
      </w:r>
      <w:r w:rsidRPr="00C82A07">
        <w:rPr>
          <w:rFonts w:cs="Times New Roman"/>
          <w:sz w:val="22"/>
          <w:szCs w:val="22"/>
        </w:rPr>
        <w:t xml:space="preserve"> €.  </w:t>
      </w:r>
    </w:p>
    <w:p w14:paraId="052C3F18" w14:textId="11F19DE3" w:rsidR="00105F08" w:rsidRPr="00C82A07" w:rsidRDefault="00105F08" w:rsidP="00F24A2B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Najvyššiu položku výnosov tvoria:</w:t>
      </w:r>
    </w:p>
    <w:p w14:paraId="0D7D2FDF" w14:textId="13BE774A" w:rsidR="00105F08" w:rsidRPr="00C82A07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  Daňové výnosy a výnosy z poplatkov samosprávy z hlavnej činnosti</w:t>
      </w:r>
      <w:r w:rsidRPr="00C82A07">
        <w:rPr>
          <w:rFonts w:cs="Times New Roman"/>
          <w:sz w:val="22"/>
          <w:szCs w:val="22"/>
        </w:rPr>
        <w:t xml:space="preserve"> v sume </w:t>
      </w:r>
      <w:r w:rsidR="00DB46D9" w:rsidRPr="00C82A07">
        <w:rPr>
          <w:rFonts w:cs="Times New Roman"/>
          <w:sz w:val="22"/>
          <w:szCs w:val="22"/>
        </w:rPr>
        <w:t>58 940 449,47</w:t>
      </w:r>
      <w:r w:rsidRPr="00C82A07">
        <w:rPr>
          <w:rFonts w:cs="Times New Roman"/>
          <w:sz w:val="22"/>
          <w:szCs w:val="22"/>
        </w:rPr>
        <w:t xml:space="preserve"> €, </w:t>
      </w:r>
    </w:p>
    <w:p w14:paraId="16A241AD" w14:textId="77777777" w:rsidR="00105F08" w:rsidRPr="00C82A07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z toho:</w:t>
      </w:r>
    </w:p>
    <w:p w14:paraId="69BE3E25" w14:textId="60AC55E2" w:rsidR="00105F08" w:rsidRPr="00C82A07" w:rsidRDefault="00105F08" w:rsidP="00105F08">
      <w:pPr>
        <w:pStyle w:val="Textbody"/>
        <w:numPr>
          <w:ilvl w:val="0"/>
          <w:numId w:val="12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daňové výnosy samosprávy – </w:t>
      </w:r>
      <w:r w:rsidR="00DB46D9" w:rsidRPr="00C82A07">
        <w:rPr>
          <w:rFonts w:cs="Times New Roman"/>
          <w:sz w:val="22"/>
          <w:szCs w:val="22"/>
        </w:rPr>
        <w:t>52 414 700,85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42630967" w14:textId="45AE20D2" w:rsidR="00105F08" w:rsidRPr="00C82A07" w:rsidRDefault="00105F08" w:rsidP="00105F08">
      <w:pPr>
        <w:pStyle w:val="Textbody"/>
        <w:numPr>
          <w:ilvl w:val="0"/>
          <w:numId w:val="12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z poplatkov – </w:t>
      </w:r>
      <w:r w:rsidR="00DB46D9" w:rsidRPr="00C82A07">
        <w:rPr>
          <w:rFonts w:cs="Times New Roman"/>
          <w:sz w:val="22"/>
          <w:szCs w:val="22"/>
        </w:rPr>
        <w:t>6 525 748,62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6C6C86D6" w14:textId="27F262ED" w:rsidR="00105F08" w:rsidRPr="00C82A07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Výnosy z transferov  z hlavnej činnosti</w:t>
      </w:r>
      <w:r w:rsidRPr="00C82A07">
        <w:rPr>
          <w:rFonts w:cs="Times New Roman"/>
          <w:sz w:val="22"/>
          <w:szCs w:val="22"/>
        </w:rPr>
        <w:t xml:space="preserve"> v celkovej výške </w:t>
      </w:r>
      <w:r w:rsidR="00D6779B" w:rsidRPr="00C82A07">
        <w:rPr>
          <w:rFonts w:cs="Times New Roman"/>
          <w:sz w:val="22"/>
          <w:szCs w:val="22"/>
        </w:rPr>
        <w:t>30 104 535,25</w:t>
      </w:r>
      <w:r w:rsidRPr="00C82A07">
        <w:rPr>
          <w:rFonts w:cs="Times New Roman"/>
          <w:sz w:val="22"/>
          <w:szCs w:val="22"/>
        </w:rPr>
        <w:t xml:space="preserve"> €, ktoré tvoria:</w:t>
      </w:r>
    </w:p>
    <w:p w14:paraId="1A7DB874" w14:textId="67536D6B" w:rsidR="00105F08" w:rsidRPr="00C82A07" w:rsidRDefault="00105F08" w:rsidP="00105F08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výnosy samosprávy z bežných transferov zo ŠR a od iných subjektov verejnej správy vo výške 27</w:t>
      </w:r>
      <w:r w:rsidR="00D6779B" w:rsidRPr="00C82A07">
        <w:rPr>
          <w:rFonts w:cs="Times New Roman"/>
          <w:sz w:val="22"/>
          <w:szCs w:val="22"/>
        </w:rPr>
        <w:t> 600 510,77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641A0597" w14:textId="77777777" w:rsidR="00105F08" w:rsidRPr="00C82A07" w:rsidRDefault="00105F08" w:rsidP="00105F08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samosprávy z kapitálových transferov zo ŠR a od iných subjektov verejnej správy vo výške </w:t>
      </w:r>
    </w:p>
    <w:p w14:paraId="55556EAF" w14:textId="7CF28E89" w:rsidR="00105F08" w:rsidRPr="00C82A07" w:rsidRDefault="00105F08" w:rsidP="00105F08">
      <w:pPr>
        <w:pStyle w:val="Textbody"/>
        <w:spacing w:after="0" w:line="360" w:lineRule="auto"/>
        <w:ind w:left="218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1</w:t>
      </w:r>
      <w:r w:rsidR="00D6779B" w:rsidRPr="00C82A07">
        <w:rPr>
          <w:rFonts w:cs="Times New Roman"/>
          <w:sz w:val="22"/>
          <w:szCs w:val="22"/>
        </w:rPr>
        <w:t> 098 872,64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498420F1" w14:textId="39D72EF8" w:rsidR="00105F08" w:rsidRPr="00C82A07" w:rsidRDefault="00105F08" w:rsidP="00105F08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samosprávy z kapitálových transferov od EU vo výške </w:t>
      </w:r>
      <w:r w:rsidR="00647599">
        <w:rPr>
          <w:rFonts w:cs="Times New Roman"/>
          <w:sz w:val="22"/>
          <w:szCs w:val="22"/>
        </w:rPr>
        <w:t xml:space="preserve"> </w:t>
      </w:r>
      <w:r w:rsidR="00D6779B" w:rsidRPr="00C82A07">
        <w:rPr>
          <w:rFonts w:cs="Times New Roman"/>
          <w:sz w:val="22"/>
          <w:szCs w:val="22"/>
        </w:rPr>
        <w:t>936 014,14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6CF09092" w14:textId="0EAF5AE3" w:rsidR="00105F08" w:rsidRPr="00C82A07" w:rsidRDefault="00105F08" w:rsidP="00105F08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samosprávy z bežných transferov od ostatných subjektov mimo verejnej správy vo výške </w:t>
      </w:r>
      <w:r w:rsidR="00D6779B" w:rsidRPr="00C82A07">
        <w:rPr>
          <w:rFonts w:cs="Times New Roman"/>
          <w:sz w:val="22"/>
          <w:szCs w:val="22"/>
        </w:rPr>
        <w:t>123 783,84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63E714C4" w14:textId="4923181F" w:rsidR="00105F08" w:rsidRPr="00C82A07" w:rsidRDefault="00105F08" w:rsidP="00105F08">
      <w:pPr>
        <w:pStyle w:val="Textbody"/>
        <w:numPr>
          <w:ilvl w:val="0"/>
          <w:numId w:val="13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samosprávy z kapitálových transferov od ostatných subjektov mimo verejnej správy vo výške </w:t>
      </w:r>
      <w:r w:rsidR="00D6779B" w:rsidRPr="00C82A07">
        <w:rPr>
          <w:rFonts w:cs="Times New Roman"/>
          <w:sz w:val="22"/>
          <w:szCs w:val="22"/>
        </w:rPr>
        <w:t>345 273,63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33149A6A" w14:textId="77777777" w:rsidR="00105F08" w:rsidRPr="00C82A07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</w:p>
    <w:p w14:paraId="3874ADF9" w14:textId="77777777" w:rsidR="00105F08" w:rsidRPr="00C82A07" w:rsidRDefault="00105F08" w:rsidP="00105F0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Tržby za vlastné výkony a tovar  </w:t>
      </w:r>
    </w:p>
    <w:p w14:paraId="6F42FEA6" w14:textId="3212CDB4" w:rsidR="00105F08" w:rsidRPr="00C82A07" w:rsidRDefault="00105F08" w:rsidP="00105F08">
      <w:pPr>
        <w:pStyle w:val="Textbody"/>
        <w:spacing w:after="0" w:line="360" w:lineRule="auto"/>
        <w:ind w:left="-142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Konsolidovaný celok vykázal výnosy za vlastné výkony a tovar v celkovej výške </w:t>
      </w:r>
      <w:r w:rsidR="00D6779B" w:rsidRPr="00C82A07">
        <w:rPr>
          <w:rFonts w:cs="Times New Roman"/>
          <w:sz w:val="22"/>
          <w:szCs w:val="22"/>
        </w:rPr>
        <w:t>9 961 130,38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7830144C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Z toho:</w:t>
      </w:r>
    </w:p>
    <w:p w14:paraId="67879A53" w14:textId="693E4C96" w:rsidR="00105F08" w:rsidRPr="00C82A07" w:rsidRDefault="00105F08" w:rsidP="00105F08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tržby za vlastné výrobky - podnikateľská činnosť          </w:t>
      </w:r>
      <w:r w:rsidR="00AD63FE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 xml:space="preserve"> </w:t>
      </w:r>
      <w:r w:rsidR="00D6779B" w:rsidRPr="00C82A07">
        <w:rPr>
          <w:rFonts w:cs="Times New Roman"/>
          <w:sz w:val="22"/>
          <w:szCs w:val="22"/>
        </w:rPr>
        <w:t>1 873 121</w:t>
      </w:r>
      <w:r w:rsidRPr="00C82A07">
        <w:rPr>
          <w:rFonts w:cs="Times New Roman"/>
          <w:sz w:val="22"/>
          <w:szCs w:val="22"/>
        </w:rPr>
        <w:t>,00 €,</w:t>
      </w:r>
    </w:p>
    <w:p w14:paraId="58383F96" w14:textId="414AD79E" w:rsidR="00105F08" w:rsidRPr="00C82A07" w:rsidRDefault="00105F08" w:rsidP="00105F08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z predaja služieb -  hlavná činnosť                      </w:t>
      </w:r>
      <w:r w:rsidR="00D6779B" w:rsidRPr="00C82A07">
        <w:rPr>
          <w:rFonts w:cs="Times New Roman"/>
          <w:sz w:val="22"/>
          <w:szCs w:val="22"/>
        </w:rPr>
        <w:t xml:space="preserve"> 5 470 342,05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00EC4ABE" w14:textId="651F4328" w:rsidR="00105F08" w:rsidRPr="00C82A07" w:rsidRDefault="00105F08" w:rsidP="00105F08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z predaja služieb – podnikateľská činnosť         </w:t>
      </w:r>
      <w:r w:rsidR="00C82A07">
        <w:rPr>
          <w:rFonts w:cs="Times New Roman"/>
          <w:sz w:val="22"/>
          <w:szCs w:val="22"/>
        </w:rPr>
        <w:t xml:space="preserve"> </w:t>
      </w:r>
      <w:r w:rsidRPr="00C82A07">
        <w:rPr>
          <w:rFonts w:cs="Times New Roman"/>
          <w:sz w:val="22"/>
          <w:szCs w:val="22"/>
        </w:rPr>
        <w:t xml:space="preserve"> 2</w:t>
      </w:r>
      <w:r w:rsidR="00D6779B" w:rsidRPr="00C82A07">
        <w:rPr>
          <w:rFonts w:cs="Times New Roman"/>
          <w:sz w:val="22"/>
          <w:szCs w:val="22"/>
        </w:rPr>
        <w:t> 600 172,53</w:t>
      </w:r>
      <w:r w:rsidRPr="00C82A07">
        <w:rPr>
          <w:rFonts w:cs="Times New Roman"/>
          <w:sz w:val="22"/>
          <w:szCs w:val="22"/>
        </w:rPr>
        <w:t xml:space="preserve"> €,</w:t>
      </w:r>
    </w:p>
    <w:p w14:paraId="03FC080F" w14:textId="7B60494B" w:rsidR="00105F08" w:rsidRPr="00C82A07" w:rsidRDefault="00105F08" w:rsidP="00105F08">
      <w:pPr>
        <w:pStyle w:val="Textbody"/>
        <w:numPr>
          <w:ilvl w:val="0"/>
          <w:numId w:val="8"/>
        </w:numPr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výnosy z nehnuteľností na predaj                                         </w:t>
      </w:r>
      <w:r w:rsidR="00C82A07">
        <w:rPr>
          <w:rFonts w:cs="Times New Roman"/>
          <w:sz w:val="22"/>
          <w:szCs w:val="22"/>
        </w:rPr>
        <w:t xml:space="preserve"> </w:t>
      </w:r>
      <w:r w:rsidR="00D6779B" w:rsidRPr="00C82A07">
        <w:rPr>
          <w:rFonts w:cs="Times New Roman"/>
          <w:sz w:val="22"/>
          <w:szCs w:val="22"/>
        </w:rPr>
        <w:t>17 494,80</w:t>
      </w:r>
      <w:r w:rsidRPr="00C82A07">
        <w:rPr>
          <w:rFonts w:cs="Times New Roman"/>
          <w:sz w:val="22"/>
          <w:szCs w:val="22"/>
        </w:rPr>
        <w:t xml:space="preserve"> €.   </w:t>
      </w:r>
    </w:p>
    <w:p w14:paraId="76CDE14B" w14:textId="09F3D87A" w:rsidR="00105F08" w:rsidRPr="00C82A07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Ostatné výnosy z prevádzkovej činnosti </w:t>
      </w:r>
      <w:r w:rsidR="00AD63FE">
        <w:rPr>
          <w:rFonts w:cs="Times New Roman"/>
          <w:sz w:val="22"/>
          <w:szCs w:val="22"/>
        </w:rPr>
        <w:t xml:space="preserve">  </w:t>
      </w:r>
      <w:r w:rsidR="00D6779B" w:rsidRPr="00C82A07">
        <w:rPr>
          <w:rFonts w:cs="Times New Roman"/>
          <w:sz w:val="22"/>
          <w:szCs w:val="22"/>
        </w:rPr>
        <w:t>4 321 171,67</w:t>
      </w:r>
      <w:r w:rsidRPr="00C82A07">
        <w:rPr>
          <w:rFonts w:cs="Times New Roman"/>
          <w:sz w:val="22"/>
          <w:szCs w:val="22"/>
        </w:rPr>
        <w:t xml:space="preserve"> € .</w:t>
      </w:r>
    </w:p>
    <w:p w14:paraId="5348E846" w14:textId="77777777" w:rsidR="00105F08" w:rsidRPr="00C82A07" w:rsidRDefault="00105F08" w:rsidP="00105F08">
      <w:pPr>
        <w:pStyle w:val="Textbody"/>
        <w:spacing w:after="0" w:line="360" w:lineRule="auto"/>
        <w:ind w:left="-142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Z toho:</w:t>
      </w:r>
    </w:p>
    <w:p w14:paraId="2F03A0EB" w14:textId="77777777" w:rsidR="00105F08" w:rsidRPr="00C82A07" w:rsidRDefault="00105F08" w:rsidP="00105F08">
      <w:pPr>
        <w:pStyle w:val="Textbody"/>
        <w:numPr>
          <w:ilvl w:val="0"/>
          <w:numId w:val="38"/>
        </w:numPr>
        <w:spacing w:after="0" w:line="360" w:lineRule="auto"/>
        <w:ind w:left="709" w:hanging="567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tržby z predaja dlhodobého  nehmotného a dlhodobého hmotného majetku sú vo výške  </w:t>
      </w:r>
    </w:p>
    <w:p w14:paraId="394128E5" w14:textId="2658F270" w:rsidR="00105F08" w:rsidRPr="00C82A07" w:rsidRDefault="00D6779B" w:rsidP="00105F08">
      <w:pPr>
        <w:pStyle w:val="Textbody"/>
        <w:spacing w:after="0" w:line="360" w:lineRule="auto"/>
        <w:ind w:left="709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35 608,62</w:t>
      </w:r>
      <w:r w:rsidR="00105F08" w:rsidRPr="00C82A07">
        <w:rPr>
          <w:rFonts w:cs="Times New Roman"/>
          <w:sz w:val="22"/>
          <w:szCs w:val="22"/>
        </w:rPr>
        <w:t xml:space="preserve"> €, </w:t>
      </w:r>
    </w:p>
    <w:p w14:paraId="13CAA4A6" w14:textId="4DA3E722" w:rsidR="00105F08" w:rsidRPr="00C82A07" w:rsidRDefault="00105F08" w:rsidP="00105F08">
      <w:pPr>
        <w:pStyle w:val="Textbody"/>
        <w:numPr>
          <w:ilvl w:val="0"/>
          <w:numId w:val="14"/>
        </w:numPr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tržby - ostatné pokuty, penále a úroky z omeškania vo výške </w:t>
      </w:r>
      <w:r w:rsidR="00D6779B" w:rsidRPr="00C82A07">
        <w:rPr>
          <w:rFonts w:cs="Times New Roman"/>
          <w:sz w:val="22"/>
          <w:szCs w:val="22"/>
        </w:rPr>
        <w:t>221 145,02</w:t>
      </w:r>
      <w:r w:rsidRPr="00C82A07">
        <w:rPr>
          <w:rFonts w:cs="Times New Roman"/>
          <w:sz w:val="22"/>
          <w:szCs w:val="22"/>
        </w:rPr>
        <w:t xml:space="preserve"> €. </w:t>
      </w:r>
    </w:p>
    <w:p w14:paraId="601B2468" w14:textId="0E8F850D" w:rsidR="00105F08" w:rsidRPr="00C82A07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Rozpis ostatných výnosov z prevádzkovej činnosti vo výške </w:t>
      </w:r>
      <w:r w:rsidR="00D6779B" w:rsidRPr="00C82A07">
        <w:rPr>
          <w:rFonts w:cs="Times New Roman"/>
          <w:sz w:val="22"/>
          <w:szCs w:val="22"/>
        </w:rPr>
        <w:t>4 061 956,26</w:t>
      </w:r>
      <w:r w:rsidRPr="00C82A07">
        <w:rPr>
          <w:rFonts w:cs="Times New Roman"/>
          <w:sz w:val="22"/>
          <w:szCs w:val="22"/>
        </w:rPr>
        <w:t xml:space="preserve"> € je v tabuľke č. 22.  </w:t>
      </w:r>
    </w:p>
    <w:p w14:paraId="0C509B27" w14:textId="08D9B885" w:rsidR="00105F08" w:rsidRDefault="00105F08" w:rsidP="00157CBC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Oproti roku 202</w:t>
      </w:r>
      <w:r w:rsidR="00D6779B" w:rsidRPr="00C82A07">
        <w:rPr>
          <w:rFonts w:cs="Times New Roman"/>
          <w:sz w:val="22"/>
          <w:szCs w:val="22"/>
        </w:rPr>
        <w:t>3</w:t>
      </w:r>
      <w:r w:rsidRPr="00C82A07">
        <w:rPr>
          <w:rFonts w:cs="Times New Roman"/>
          <w:sz w:val="22"/>
          <w:szCs w:val="22"/>
        </w:rPr>
        <w:t xml:space="preserve"> v konsolidovanom celku evidujeme zvýšenie výnosov  o</w:t>
      </w:r>
      <w:r w:rsidR="00D6779B" w:rsidRPr="00C82A07">
        <w:rPr>
          <w:rFonts w:cs="Times New Roman"/>
          <w:sz w:val="22"/>
          <w:szCs w:val="22"/>
        </w:rPr>
        <w:t> 3 842 681,79</w:t>
      </w:r>
      <w:r w:rsidRPr="00C82A07">
        <w:rPr>
          <w:rFonts w:cs="Times New Roman"/>
          <w:sz w:val="22"/>
          <w:szCs w:val="22"/>
        </w:rPr>
        <w:t xml:space="preserve"> €.</w:t>
      </w:r>
    </w:p>
    <w:p w14:paraId="486FB2FE" w14:textId="00A46AD6" w:rsidR="00157CBC" w:rsidRDefault="00157CBC" w:rsidP="00157CBC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Rozpis konsolidovaných výnosov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2240"/>
        <w:gridCol w:w="2300"/>
        <w:gridCol w:w="3007"/>
      </w:tblGrid>
      <w:tr w:rsidR="003707EA" w:rsidRPr="003707EA" w14:paraId="027D9F9A" w14:textId="77777777" w:rsidTr="003707EA">
        <w:trPr>
          <w:trHeight w:val="30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C286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66321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Agregované výnosy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914D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Konsolidované výnosy</w:t>
            </w:r>
          </w:p>
        </w:tc>
        <w:tc>
          <w:tcPr>
            <w:tcW w:w="3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4062D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Konsolidačné operácie</w:t>
            </w:r>
          </w:p>
        </w:tc>
      </w:tr>
      <w:tr w:rsidR="003707EA" w:rsidRPr="003707EA" w14:paraId="06B0131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093B7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F92E0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2591E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1A126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3707EA" w:rsidRPr="003707EA" w14:paraId="695975C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801A3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3A63B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10 935 632,70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CDB02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9 961 130,38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AB0B2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974 502,32</w:t>
            </w:r>
          </w:p>
        </w:tc>
      </w:tr>
      <w:tr w:rsidR="003707EA" w:rsidRPr="003707EA" w14:paraId="10E4C95F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745D5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EB241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-4 929,00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93217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-4 929,00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8B54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0967DEB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DE94D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BF3C3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39 950,40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32994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39 950,40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ECCEA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105CDBD0" w14:textId="77777777" w:rsidTr="00157CBC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6C9D2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63</w:t>
            </w:r>
          </w:p>
        </w:tc>
        <w:tc>
          <w:tcPr>
            <w:tcW w:w="22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6CDB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59 158 493,92</w:t>
            </w:r>
          </w:p>
        </w:tc>
        <w:tc>
          <w:tcPr>
            <w:tcW w:w="230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1F93B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58 940 449,47</w:t>
            </w:r>
          </w:p>
        </w:tc>
        <w:tc>
          <w:tcPr>
            <w:tcW w:w="300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32705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218 044,45</w:t>
            </w:r>
          </w:p>
        </w:tc>
      </w:tr>
      <w:tr w:rsidR="00157CBC" w:rsidRPr="003707EA" w14:paraId="47192C35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7D2DBE" w14:textId="77777777" w:rsidR="00157CBC" w:rsidRPr="003707EA" w:rsidRDefault="00157CBC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09337" w14:textId="77777777" w:rsidR="00157CBC" w:rsidRPr="003707EA" w:rsidRDefault="00157CBC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C5982" w14:textId="77777777" w:rsidR="00157CBC" w:rsidRPr="003707EA" w:rsidRDefault="00157CBC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2905D" w14:textId="77777777" w:rsidR="00157CBC" w:rsidRPr="003707EA" w:rsidRDefault="00157CBC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</w:p>
        </w:tc>
      </w:tr>
      <w:tr w:rsidR="003707EA" w:rsidRPr="003707EA" w14:paraId="594826A0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96ABE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0CCFF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5 746 489,93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5218A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4 321 171,67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468DF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1 425 318,26</w:t>
            </w:r>
          </w:p>
        </w:tc>
      </w:tr>
      <w:tr w:rsidR="003707EA" w:rsidRPr="003707EA" w14:paraId="54B6B202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EAC74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C04C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13 311 306,48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FFB81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13 311 306,48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039CF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15F54EBB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7E192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59EFE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1 954 906,82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140FA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2 817 459,36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69456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-862 552,54</w:t>
            </w:r>
          </w:p>
        </w:tc>
      </w:tr>
      <w:tr w:rsidR="003707EA" w:rsidRPr="003707EA" w14:paraId="6F8CAA35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A2B34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870D7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DA0D3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FABC0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7DA54CF2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A9BB5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42A52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87525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2BF64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0,00</w:t>
            </w:r>
          </w:p>
        </w:tc>
      </w:tr>
      <w:tr w:rsidR="003707EA" w:rsidRPr="003707EA" w14:paraId="7EE99CAF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5D63A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účet 69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7841B8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45 992 531,08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DF0BB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30 104 535,22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91B50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15 887 995,86</w:t>
            </w:r>
          </w:p>
        </w:tc>
      </w:tr>
      <w:tr w:rsidR="003707EA" w:rsidRPr="003707EA" w14:paraId="15AC5A93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CD07F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4779C5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7480B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A0CA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</w:p>
        </w:tc>
      </w:tr>
      <w:tr w:rsidR="003707EA" w:rsidRPr="003707EA" w14:paraId="17CBBDA1" w14:textId="77777777" w:rsidTr="003707EA">
        <w:trPr>
          <w:trHeight w:val="3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702E" w14:textId="77777777" w:rsidR="003707EA" w:rsidRPr="003707EA" w:rsidRDefault="003707EA" w:rsidP="003707E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spolu výnosy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3FB9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137 134 382,33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859B9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119 491 073,98</w:t>
            </w:r>
          </w:p>
        </w:tc>
        <w:tc>
          <w:tcPr>
            <w:tcW w:w="3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6ECEA" w14:textId="77777777" w:rsidR="003707EA" w:rsidRPr="003707EA" w:rsidRDefault="003707EA" w:rsidP="003707E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</w:pPr>
            <w:r w:rsidRPr="003707EA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17 643 308,35</w:t>
            </w:r>
          </w:p>
        </w:tc>
      </w:tr>
    </w:tbl>
    <w:p w14:paraId="4F4CF24E" w14:textId="77777777" w:rsidR="003707EA" w:rsidRPr="00C82A07" w:rsidRDefault="003707EA" w:rsidP="00157CBC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03372963" w14:textId="77777777" w:rsidR="00105F08" w:rsidRPr="00C82A07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Čl. V</w:t>
      </w:r>
    </w:p>
    <w:p w14:paraId="763B655F" w14:textId="77777777" w:rsidR="00105F08" w:rsidRPr="00C82A07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Informácie o údajoch na podsúvahových účtoch</w:t>
      </w:r>
    </w:p>
    <w:p w14:paraId="5FACE65F" w14:textId="77777777" w:rsidR="00105F08" w:rsidRPr="00C82A07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070EBAD5" w14:textId="77777777" w:rsidR="00105F08" w:rsidRPr="00C82A07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Významné položky sa týkajú materskej účtovnej jednotky – Mesta Banská Bystrica.</w:t>
      </w:r>
    </w:p>
    <w:p w14:paraId="5B223B91" w14:textId="77777777" w:rsidR="00105F08" w:rsidRPr="00C82A07" w:rsidRDefault="00105F08" w:rsidP="00105F08">
      <w:pPr>
        <w:pStyle w:val="Textbody"/>
        <w:spacing w:after="0" w:line="360" w:lineRule="auto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Vybrané  hodnoty evidované na podsúvahových účtoch: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1"/>
        <w:gridCol w:w="4226"/>
      </w:tblGrid>
      <w:tr w:rsidR="00C82A07" w:rsidRPr="00C82A07" w14:paraId="342514E0" w14:textId="77777777" w:rsidTr="00997A3C">
        <w:tc>
          <w:tcPr>
            <w:tcW w:w="4841" w:type="dxa"/>
          </w:tcPr>
          <w:p w14:paraId="4B5420BD" w14:textId="77777777" w:rsidR="00105F08" w:rsidRPr="00BF1B73" w:rsidRDefault="00105F08" w:rsidP="00AD63FE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BF1B73">
              <w:rPr>
                <w:rFonts w:cs="Times New Roman"/>
                <w:b/>
                <w:bCs/>
                <w:sz w:val="22"/>
                <w:szCs w:val="22"/>
              </w:rPr>
              <w:t>Text</w:t>
            </w:r>
          </w:p>
        </w:tc>
        <w:tc>
          <w:tcPr>
            <w:tcW w:w="4226" w:type="dxa"/>
          </w:tcPr>
          <w:p w14:paraId="7578BE2F" w14:textId="77777777" w:rsidR="00105F08" w:rsidRPr="00BF1B73" w:rsidRDefault="00105F08" w:rsidP="00AD63FE">
            <w:pPr>
              <w:pStyle w:val="Textbody"/>
              <w:spacing w:after="0" w:line="360" w:lineRule="auto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BF1B73">
              <w:rPr>
                <w:rFonts w:cs="Times New Roman"/>
                <w:b/>
                <w:bCs/>
                <w:sz w:val="22"/>
                <w:szCs w:val="22"/>
              </w:rPr>
              <w:t>Suma v €</w:t>
            </w:r>
          </w:p>
        </w:tc>
      </w:tr>
      <w:tr w:rsidR="00C82A07" w:rsidRPr="00C82A07" w14:paraId="6E807D9C" w14:textId="77777777" w:rsidTr="00997A3C">
        <w:tc>
          <w:tcPr>
            <w:tcW w:w="4841" w:type="dxa"/>
          </w:tcPr>
          <w:p w14:paraId="0D9E9C56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Odpis pohľadávok z obchodného styku</w:t>
            </w:r>
          </w:p>
        </w:tc>
        <w:tc>
          <w:tcPr>
            <w:tcW w:w="4226" w:type="dxa"/>
          </w:tcPr>
          <w:p w14:paraId="18E0433F" w14:textId="4F3FB9A0" w:rsidR="00105F08" w:rsidRPr="00C82A07" w:rsidRDefault="00AD63FE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</w:t>
            </w:r>
            <w:r w:rsidR="00E60DD7" w:rsidRPr="00C82A07">
              <w:rPr>
                <w:rFonts w:cs="Times New Roman"/>
                <w:sz w:val="22"/>
                <w:szCs w:val="22"/>
              </w:rPr>
              <w:t>565 325,77</w:t>
            </w:r>
          </w:p>
        </w:tc>
      </w:tr>
      <w:tr w:rsidR="00C82A07" w:rsidRPr="00C82A07" w14:paraId="4BA8B280" w14:textId="77777777" w:rsidTr="00997A3C">
        <w:tc>
          <w:tcPr>
            <w:tcW w:w="4841" w:type="dxa"/>
          </w:tcPr>
          <w:p w14:paraId="525FAC94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Drobný majetok zverený materským školám</w:t>
            </w:r>
          </w:p>
        </w:tc>
        <w:tc>
          <w:tcPr>
            <w:tcW w:w="4226" w:type="dxa"/>
          </w:tcPr>
          <w:p w14:paraId="3B6C7A9D" w14:textId="4769C05E" w:rsidR="00105F08" w:rsidRPr="00C82A07" w:rsidRDefault="00AD63FE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="00E60DD7" w:rsidRPr="00C82A07">
              <w:rPr>
                <w:rFonts w:cs="Times New Roman"/>
                <w:sz w:val="22"/>
                <w:szCs w:val="22"/>
              </w:rPr>
              <w:t>1 231 670,27</w:t>
            </w:r>
          </w:p>
        </w:tc>
      </w:tr>
      <w:tr w:rsidR="00C82A07" w:rsidRPr="00C82A07" w14:paraId="7A5A28F5" w14:textId="77777777" w:rsidTr="00997A3C">
        <w:tc>
          <w:tcPr>
            <w:tcW w:w="4841" w:type="dxa"/>
          </w:tcPr>
          <w:p w14:paraId="21D4ADB2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Majetok zverený na základné školy</w:t>
            </w:r>
          </w:p>
        </w:tc>
        <w:tc>
          <w:tcPr>
            <w:tcW w:w="4226" w:type="dxa"/>
          </w:tcPr>
          <w:p w14:paraId="77184D4B" w14:textId="67A123B7" w:rsidR="00105F08" w:rsidRPr="00C82A07" w:rsidRDefault="00E60DD7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44 553 653,20</w:t>
            </w:r>
          </w:p>
        </w:tc>
      </w:tr>
      <w:tr w:rsidR="00E60DD7" w:rsidRPr="00C82A07" w14:paraId="15E40930" w14:textId="77777777" w:rsidTr="00997A3C">
        <w:tc>
          <w:tcPr>
            <w:tcW w:w="4841" w:type="dxa"/>
          </w:tcPr>
          <w:p w14:paraId="6FE242CD" w14:textId="77777777" w:rsidR="00105F08" w:rsidRPr="00C82A07" w:rsidRDefault="00105F08" w:rsidP="002227C5">
            <w:pPr>
              <w:pStyle w:val="Textbody"/>
              <w:spacing w:after="0" w:line="360" w:lineRule="auto"/>
              <w:rPr>
                <w:rFonts w:cs="Times New Roman"/>
                <w:sz w:val="22"/>
                <w:szCs w:val="22"/>
              </w:rPr>
            </w:pPr>
            <w:r w:rsidRPr="00C82A07">
              <w:rPr>
                <w:rFonts w:cs="Times New Roman"/>
                <w:sz w:val="22"/>
                <w:szCs w:val="22"/>
              </w:rPr>
              <w:t>Majetok zverený na sociálne zariadenia</w:t>
            </w:r>
          </w:p>
        </w:tc>
        <w:tc>
          <w:tcPr>
            <w:tcW w:w="4226" w:type="dxa"/>
          </w:tcPr>
          <w:p w14:paraId="56299FCB" w14:textId="58938AB3" w:rsidR="00105F08" w:rsidRPr="00C82A07" w:rsidRDefault="00AD63FE" w:rsidP="00997A3C">
            <w:pPr>
              <w:pStyle w:val="Textbody"/>
              <w:spacing w:after="0" w:line="36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</w:t>
            </w:r>
            <w:r w:rsidR="00E60DD7" w:rsidRPr="00C82A07">
              <w:rPr>
                <w:rFonts w:cs="Times New Roman"/>
                <w:sz w:val="22"/>
                <w:szCs w:val="22"/>
              </w:rPr>
              <w:t>585 875,20</w:t>
            </w:r>
          </w:p>
        </w:tc>
      </w:tr>
    </w:tbl>
    <w:p w14:paraId="5C2DF717" w14:textId="77777777" w:rsidR="00931068" w:rsidRPr="00C82A07" w:rsidRDefault="0093106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285357C6" w14:textId="5020D0EC" w:rsidR="00105F08" w:rsidRDefault="00105F08" w:rsidP="003707EA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Čl. VI</w:t>
      </w:r>
    </w:p>
    <w:p w14:paraId="55F212EA" w14:textId="77777777" w:rsidR="00997A3C" w:rsidRPr="00C82A07" w:rsidRDefault="00997A3C" w:rsidP="003707EA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205B1827" w14:textId="063B2F6B" w:rsidR="00105F08" w:rsidRPr="00C82A07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Informácie o údajoch </w:t>
      </w:r>
      <w:r w:rsidR="005041D7" w:rsidRPr="00C82A07">
        <w:rPr>
          <w:rFonts w:cs="Times New Roman"/>
          <w:b/>
          <w:bCs/>
          <w:sz w:val="22"/>
          <w:szCs w:val="22"/>
        </w:rPr>
        <w:t xml:space="preserve">iných </w:t>
      </w:r>
      <w:r w:rsidRPr="00C82A07">
        <w:rPr>
          <w:rFonts w:cs="Times New Roman"/>
          <w:b/>
          <w:bCs/>
          <w:sz w:val="22"/>
          <w:szCs w:val="22"/>
        </w:rPr>
        <w:t>aktív a pasív</w:t>
      </w:r>
    </w:p>
    <w:p w14:paraId="61BA661C" w14:textId="77777777" w:rsidR="00105F08" w:rsidRPr="00C82A07" w:rsidRDefault="00105F08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 xml:space="preserve">                     Obsahuje informácie za bežné účtovné obdobie a bezprostredne predchádzajúce účtovné obdobie.</w:t>
      </w:r>
    </w:p>
    <w:p w14:paraId="614F6779" w14:textId="77777777" w:rsidR="005041D7" w:rsidRPr="00C82A07" w:rsidRDefault="005041D7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</w:p>
    <w:p w14:paraId="727B1EF4" w14:textId="73B61F9D" w:rsidR="005041D7" w:rsidRPr="00C82A07" w:rsidRDefault="005041D7" w:rsidP="00105F08">
      <w:pPr>
        <w:pStyle w:val="Textbody"/>
        <w:spacing w:after="0" w:line="360" w:lineRule="auto"/>
        <w:jc w:val="both"/>
        <w:rPr>
          <w:rFonts w:cs="Times New Roman"/>
          <w:sz w:val="22"/>
          <w:szCs w:val="22"/>
        </w:rPr>
      </w:pPr>
      <w:r w:rsidRPr="00C82A07">
        <w:rPr>
          <w:rFonts w:cs="Times New Roman"/>
          <w:sz w:val="22"/>
          <w:szCs w:val="22"/>
        </w:rPr>
        <w:t>Konsolidovaný celok vykázal oproti predchádzajúcemu účtovnému obdobiu nárast o 244,- €</w:t>
      </w:r>
      <w:r w:rsidR="00262CE0" w:rsidRPr="00C82A07">
        <w:rPr>
          <w:rFonts w:cs="Times New Roman"/>
          <w:sz w:val="22"/>
          <w:szCs w:val="22"/>
        </w:rPr>
        <w:t>. Jedná sa o prírastky majetku evidovaného v </w:t>
      </w:r>
      <w:proofErr w:type="spellStart"/>
      <w:r w:rsidR="00262CE0" w:rsidRPr="00C82A07">
        <w:rPr>
          <w:rFonts w:cs="Times New Roman"/>
          <w:sz w:val="22"/>
          <w:szCs w:val="22"/>
        </w:rPr>
        <w:t>podsúvahe</w:t>
      </w:r>
      <w:proofErr w:type="spellEnd"/>
      <w:r w:rsidR="00262CE0" w:rsidRPr="00C82A07">
        <w:rPr>
          <w:rFonts w:cs="Times New Roman"/>
          <w:sz w:val="22"/>
          <w:szCs w:val="22"/>
        </w:rPr>
        <w:t>. (príloha - tabuľka č. 23).</w:t>
      </w:r>
    </w:p>
    <w:p w14:paraId="493FAF49" w14:textId="7D9B7693" w:rsidR="00105F08" w:rsidRDefault="00105F08" w:rsidP="0093106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14:paraId="61639274" w14:textId="77777777" w:rsidR="00997A3C" w:rsidRDefault="00997A3C" w:rsidP="0093106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5C7122A0" w14:textId="77777777" w:rsidR="00997A3C" w:rsidRDefault="00997A3C" w:rsidP="0093106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6BE87F53" w14:textId="77777777" w:rsidR="00997A3C" w:rsidRDefault="00997A3C" w:rsidP="0093106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59A5E30C" w14:textId="77777777" w:rsidR="00997A3C" w:rsidRPr="00C82A07" w:rsidRDefault="00997A3C" w:rsidP="00931068">
      <w:pPr>
        <w:pStyle w:val="Textbody"/>
        <w:spacing w:after="0" w:line="360" w:lineRule="auto"/>
        <w:rPr>
          <w:rFonts w:cs="Times New Roman"/>
          <w:b/>
          <w:bCs/>
          <w:sz w:val="22"/>
          <w:szCs w:val="22"/>
        </w:rPr>
      </w:pPr>
    </w:p>
    <w:p w14:paraId="135B9F2F" w14:textId="7CF3C18D" w:rsidR="00105F08" w:rsidRPr="00C82A07" w:rsidRDefault="00105F08" w:rsidP="003707EA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Čl. VI</w:t>
      </w:r>
      <w:r w:rsidR="003707EA">
        <w:rPr>
          <w:rFonts w:cs="Times New Roman"/>
          <w:b/>
          <w:bCs/>
          <w:sz w:val="22"/>
          <w:szCs w:val="22"/>
        </w:rPr>
        <w:t>I</w:t>
      </w:r>
    </w:p>
    <w:p w14:paraId="3CF67DF4" w14:textId="77777777" w:rsidR="00105F08" w:rsidRPr="00C82A07" w:rsidRDefault="00105F08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  <w:r w:rsidRPr="00C82A07">
        <w:rPr>
          <w:rFonts w:cs="Times New Roman"/>
          <w:b/>
          <w:bCs/>
          <w:sz w:val="22"/>
          <w:szCs w:val="22"/>
        </w:rPr>
        <w:t>Informácie o skutočnostiach, ktoré nastali po dni, ku ktorému sa zostavuje účtovná závierka, do dňa jej zostavenia</w:t>
      </w:r>
    </w:p>
    <w:p w14:paraId="4400CCD8" w14:textId="77777777" w:rsidR="00262CE0" w:rsidRPr="00C82A07" w:rsidRDefault="00262CE0" w:rsidP="00105F08">
      <w:pPr>
        <w:pStyle w:val="Textbody"/>
        <w:spacing w:after="0" w:line="360" w:lineRule="auto"/>
        <w:jc w:val="center"/>
        <w:rPr>
          <w:rFonts w:cs="Times New Roman"/>
          <w:b/>
          <w:bCs/>
          <w:sz w:val="22"/>
          <w:szCs w:val="22"/>
        </w:rPr>
      </w:pPr>
    </w:p>
    <w:p w14:paraId="3665A157" w14:textId="77777777" w:rsidR="003707EA" w:rsidRDefault="00105F08" w:rsidP="003707EA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 xml:space="preserve"> Po 31.12.202</w:t>
      </w:r>
      <w:r w:rsidR="00F24A2B" w:rsidRPr="00C82A07">
        <w:rPr>
          <w:bCs/>
          <w:sz w:val="22"/>
          <w:szCs w:val="22"/>
        </w:rPr>
        <w:t>4</w:t>
      </w:r>
      <w:r w:rsidRPr="00C82A07">
        <w:rPr>
          <w:bCs/>
          <w:sz w:val="22"/>
          <w:szCs w:val="22"/>
        </w:rPr>
        <w:t xml:space="preserve"> </w:t>
      </w:r>
      <w:r w:rsidR="00FB6255" w:rsidRPr="00C82A07">
        <w:rPr>
          <w:bCs/>
          <w:sz w:val="22"/>
          <w:szCs w:val="22"/>
        </w:rPr>
        <w:t xml:space="preserve">v zmysle zákona č. 222/2004 </w:t>
      </w:r>
      <w:proofErr w:type="spellStart"/>
      <w:r w:rsidR="00FB6255" w:rsidRPr="00C82A07">
        <w:rPr>
          <w:bCs/>
          <w:sz w:val="22"/>
          <w:szCs w:val="22"/>
        </w:rPr>
        <w:t>Z.z</w:t>
      </w:r>
      <w:proofErr w:type="spellEnd"/>
      <w:r w:rsidR="00FB6255" w:rsidRPr="00C82A07">
        <w:rPr>
          <w:bCs/>
          <w:sz w:val="22"/>
          <w:szCs w:val="22"/>
        </w:rPr>
        <w:t xml:space="preserve">. </w:t>
      </w:r>
      <w:r w:rsidR="00262CE0" w:rsidRPr="00C82A07">
        <w:rPr>
          <w:bCs/>
          <w:sz w:val="22"/>
          <w:szCs w:val="22"/>
        </w:rPr>
        <w:t xml:space="preserve">v znení neskorších predpisov </w:t>
      </w:r>
      <w:r w:rsidR="00FB6255" w:rsidRPr="00C82A07">
        <w:rPr>
          <w:bCs/>
          <w:sz w:val="22"/>
          <w:szCs w:val="22"/>
        </w:rPr>
        <w:t xml:space="preserve">sa </w:t>
      </w:r>
      <w:r w:rsidR="00DF598F" w:rsidRPr="00C82A07">
        <w:rPr>
          <w:bCs/>
          <w:sz w:val="22"/>
          <w:szCs w:val="22"/>
        </w:rPr>
        <w:t xml:space="preserve">upravili sadzby DPH </w:t>
      </w:r>
    </w:p>
    <w:p w14:paraId="04F3E34E" w14:textId="497F2DBF" w:rsidR="00706561" w:rsidRPr="00C82A07" w:rsidRDefault="00DF598F" w:rsidP="003707EA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 xml:space="preserve">na tovary a služby, čo nepriaznivo vplýva na vývoj cien a má dopad na zvýšenie prevádzkových </w:t>
      </w:r>
      <w:r w:rsidR="00B9499F" w:rsidRPr="00C82A07">
        <w:rPr>
          <w:bCs/>
          <w:sz w:val="22"/>
          <w:szCs w:val="22"/>
        </w:rPr>
        <w:t xml:space="preserve">a kapitálových </w:t>
      </w:r>
      <w:r w:rsidRPr="00C82A07">
        <w:rPr>
          <w:bCs/>
          <w:sz w:val="22"/>
          <w:szCs w:val="22"/>
        </w:rPr>
        <w:t>výdavkov všetkých účtovných jednotiek v rámci konsolidovaného celku.</w:t>
      </w:r>
      <w:r w:rsidR="00B9499F" w:rsidRPr="00C82A07">
        <w:rPr>
          <w:bCs/>
          <w:sz w:val="22"/>
          <w:szCs w:val="22"/>
        </w:rPr>
        <w:t xml:space="preserve"> K uvedenej zmene zákona došlo rozhodnutím </w:t>
      </w:r>
      <w:r w:rsidR="00B9499F" w:rsidRPr="00C82A07">
        <w:t xml:space="preserve"> vlády o</w:t>
      </w:r>
      <w:r w:rsidR="00997A3C">
        <w:t> </w:t>
      </w:r>
      <w:r w:rsidR="00B9499F" w:rsidRPr="00C82A07">
        <w:t>konsolid</w:t>
      </w:r>
      <w:r w:rsidR="00997A3C">
        <w:t>ácii verejných financií.</w:t>
      </w:r>
    </w:p>
    <w:p w14:paraId="7CA2BE3A" w14:textId="77777777" w:rsidR="00DF598F" w:rsidRPr="00C82A07" w:rsidRDefault="00DF598F" w:rsidP="00105F08">
      <w:pPr>
        <w:spacing w:line="360" w:lineRule="auto"/>
        <w:jc w:val="both"/>
        <w:rPr>
          <w:bCs/>
          <w:sz w:val="22"/>
          <w:szCs w:val="22"/>
        </w:rPr>
      </w:pPr>
    </w:p>
    <w:p w14:paraId="05AB6C1A" w14:textId="77777777" w:rsidR="00105F08" w:rsidRPr="00C82A07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 xml:space="preserve"> Vedenie Mesta Banská Bystrica, ako aj vedenie organizácií a spoločností patriacich do konsolidovaného celku  </w:t>
      </w:r>
    </w:p>
    <w:p w14:paraId="1C5EE508" w14:textId="64C225B0" w:rsidR="00105F08" w:rsidRPr="00C82A07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 xml:space="preserve"> v roku 202</w:t>
      </w:r>
      <w:r w:rsidR="00DF598F" w:rsidRPr="00C82A07">
        <w:rPr>
          <w:bCs/>
          <w:sz w:val="22"/>
          <w:szCs w:val="22"/>
        </w:rPr>
        <w:t>5</w:t>
      </w:r>
      <w:r w:rsidRPr="00C82A07">
        <w:rPr>
          <w:bCs/>
          <w:sz w:val="22"/>
          <w:szCs w:val="22"/>
        </w:rPr>
        <w:t xml:space="preserve"> naďalej sledujú a prehodnocujú informácie </w:t>
      </w:r>
      <w:r w:rsidR="00B9499F" w:rsidRPr="00C82A07">
        <w:rPr>
          <w:bCs/>
          <w:sz w:val="22"/>
          <w:szCs w:val="22"/>
        </w:rPr>
        <w:t>a dopady vyplývajúce zo situácie s</w:t>
      </w:r>
      <w:r w:rsidRPr="00C82A07">
        <w:rPr>
          <w:bCs/>
          <w:sz w:val="22"/>
          <w:szCs w:val="22"/>
        </w:rPr>
        <w:t>úvisiace</w:t>
      </w:r>
      <w:r w:rsidR="00B9499F" w:rsidRPr="00C82A07">
        <w:rPr>
          <w:bCs/>
          <w:sz w:val="22"/>
          <w:szCs w:val="22"/>
        </w:rPr>
        <w:t>j</w:t>
      </w:r>
      <w:r w:rsidRPr="00C82A07">
        <w:rPr>
          <w:bCs/>
          <w:sz w:val="22"/>
          <w:szCs w:val="22"/>
        </w:rPr>
        <w:t xml:space="preserve"> s vojenským konfliktom na Ukrajine</w:t>
      </w:r>
      <w:r w:rsidR="00997A3C">
        <w:rPr>
          <w:bCs/>
          <w:sz w:val="22"/>
          <w:szCs w:val="22"/>
        </w:rPr>
        <w:t xml:space="preserve"> a s celkovou situáciou v Európskej únii a vo svete. </w:t>
      </w:r>
    </w:p>
    <w:p w14:paraId="4E0188E3" w14:textId="77777777" w:rsidR="00B9499F" w:rsidRPr="00C82A07" w:rsidRDefault="00B9499F" w:rsidP="00105F08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 xml:space="preserve"> </w:t>
      </w:r>
    </w:p>
    <w:p w14:paraId="3D96B33C" w14:textId="27B91150" w:rsidR="00105F08" w:rsidRPr="00C82A07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>Konsolidácia súhrnného celku k 31.12.202</w:t>
      </w:r>
      <w:r w:rsidR="00B9499F" w:rsidRPr="00C82A07">
        <w:rPr>
          <w:bCs/>
          <w:sz w:val="22"/>
          <w:szCs w:val="22"/>
        </w:rPr>
        <w:t>4</w:t>
      </w:r>
      <w:r w:rsidRPr="00C82A07">
        <w:rPr>
          <w:bCs/>
          <w:sz w:val="22"/>
          <w:szCs w:val="22"/>
        </w:rPr>
        <w:t xml:space="preserve"> bola spracovaná v systéme RISSAM, kde sa účtovali  </w:t>
      </w:r>
    </w:p>
    <w:p w14:paraId="5795261F" w14:textId="434BBADF" w:rsidR="00105F08" w:rsidRPr="00C82A07" w:rsidRDefault="00105F08" w:rsidP="00105F08">
      <w:pPr>
        <w:spacing w:line="360" w:lineRule="auto"/>
        <w:jc w:val="both"/>
        <w:rPr>
          <w:bCs/>
          <w:sz w:val="22"/>
          <w:szCs w:val="22"/>
        </w:rPr>
      </w:pPr>
      <w:r w:rsidRPr="00C82A07">
        <w:rPr>
          <w:bCs/>
          <w:sz w:val="22"/>
          <w:szCs w:val="22"/>
        </w:rPr>
        <w:t>eliminačné operácie, spracovala sa agregovaná účtovná závierka, následne aj konsolidovaná účtovná závierka  za celý konsolidovaný celok Mesta Banská Bystrica.</w:t>
      </w:r>
    </w:p>
    <w:p w14:paraId="6655D9AB" w14:textId="64E55C60" w:rsidR="00B9499F" w:rsidRPr="00C82A07" w:rsidRDefault="00B9499F" w:rsidP="00B9499F">
      <w:r w:rsidRPr="00C82A07">
        <w:rPr>
          <w:bCs/>
          <w:sz w:val="22"/>
          <w:szCs w:val="22"/>
        </w:rPr>
        <w:t xml:space="preserve">Iné významné zmeny </w:t>
      </w:r>
      <w:r w:rsidRPr="00C82A07">
        <w:t xml:space="preserve"> po účtovnej závierke </w:t>
      </w:r>
      <w:r w:rsidR="00997A3C">
        <w:t xml:space="preserve">k 31.12.2024 </w:t>
      </w:r>
      <w:r w:rsidRPr="00C82A07">
        <w:t>nenastali .</w:t>
      </w:r>
    </w:p>
    <w:p w14:paraId="64D468A3" w14:textId="068C5E40" w:rsidR="00B9499F" w:rsidRPr="00C82A07" w:rsidRDefault="00B9499F" w:rsidP="00105F08">
      <w:pPr>
        <w:spacing w:line="360" w:lineRule="auto"/>
        <w:jc w:val="both"/>
        <w:rPr>
          <w:bCs/>
          <w:sz w:val="22"/>
          <w:szCs w:val="22"/>
        </w:rPr>
      </w:pPr>
    </w:p>
    <w:p w14:paraId="6ABB7377" w14:textId="77777777" w:rsidR="0058015B" w:rsidRPr="00C82A07" w:rsidRDefault="0058015B"/>
    <w:sectPr w:rsidR="0058015B" w:rsidRPr="00C82A07" w:rsidSect="00105F08">
      <w:footerReference w:type="default" r:id="rId8"/>
      <w:pgSz w:w="11906" w:h="16838"/>
      <w:pgMar w:top="1440" w:right="108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5CFB31" w14:textId="77777777" w:rsidR="000953B2" w:rsidRDefault="000953B2">
      <w:r>
        <w:separator/>
      </w:r>
    </w:p>
  </w:endnote>
  <w:endnote w:type="continuationSeparator" w:id="0">
    <w:p w14:paraId="546252F3" w14:textId="77777777" w:rsidR="000953B2" w:rsidRDefault="00095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4122434"/>
      <w:docPartObj>
        <w:docPartGallery w:val="Page Numbers (Bottom of Page)"/>
        <w:docPartUnique/>
      </w:docPartObj>
    </w:sdtPr>
    <w:sdtEndPr/>
    <w:sdtContent>
      <w:p w14:paraId="0FE463F5" w14:textId="77777777" w:rsidR="006A5AEB" w:rsidRDefault="006A5AE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7DB68AC" w14:textId="77777777" w:rsidR="006A5AEB" w:rsidRDefault="006A5A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C854F" w14:textId="77777777" w:rsidR="000953B2" w:rsidRDefault="000953B2">
      <w:r>
        <w:separator/>
      </w:r>
    </w:p>
  </w:footnote>
  <w:footnote w:type="continuationSeparator" w:id="0">
    <w:p w14:paraId="064104BD" w14:textId="77777777" w:rsidR="000953B2" w:rsidRDefault="000953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675AB1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DADEDF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07901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806F469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B92B6B5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CA92AE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DBF0E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ED16B03"/>
    <w:multiLevelType w:val="hybridMultilevel"/>
    <w:tmpl w:val="BFFEF10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73B15D3"/>
    <w:multiLevelType w:val="hybridMultilevel"/>
    <w:tmpl w:val="39C4A40C"/>
    <w:lvl w:ilvl="0" w:tplc="B2560F74">
      <w:start w:val="1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CB77BE"/>
    <w:multiLevelType w:val="hybridMultilevel"/>
    <w:tmpl w:val="D714C0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0CF2B31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FB42F9C"/>
    <w:multiLevelType w:val="hybridMultilevel"/>
    <w:tmpl w:val="10FACE4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FFC6533"/>
    <w:multiLevelType w:val="hybridMultilevel"/>
    <w:tmpl w:val="9AAAED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EB0798"/>
    <w:multiLevelType w:val="hybridMultilevel"/>
    <w:tmpl w:val="5420D4E0"/>
    <w:lvl w:ilvl="0" w:tplc="4184E002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 w15:restartNumberingAfterBreak="0">
    <w:nsid w:val="16445808"/>
    <w:multiLevelType w:val="multilevel"/>
    <w:tmpl w:val="2A6E0174"/>
    <w:styleLink w:val="Aktulnyzoznam3"/>
    <w:lvl w:ilvl="0">
      <w:start w:val="1"/>
      <w:numFmt w:val="decimal"/>
      <w:lvlText w:val="%1."/>
      <w:lvlJc w:val="left"/>
      <w:pPr>
        <w:ind w:left="405" w:hanging="360"/>
      </w:pPr>
      <w:rPr>
        <w:rFonts w:ascii="Calibri" w:eastAsia="Calibri" w:hAnsi="Calibri" w:cs="Calibri"/>
        <w:color w:val="FF0000"/>
      </w:rPr>
    </w:lvl>
    <w:lvl w:ilvl="1">
      <w:start w:val="1"/>
      <w:numFmt w:val="lowerLetter"/>
      <w:lvlText w:val="%2."/>
      <w:lvlJc w:val="left"/>
      <w:pPr>
        <w:ind w:left="1125" w:hanging="360"/>
      </w:pPr>
    </w:lvl>
    <w:lvl w:ilvl="2">
      <w:start w:val="1"/>
      <w:numFmt w:val="lowerRoman"/>
      <w:lvlText w:val="%3."/>
      <w:lvlJc w:val="right"/>
      <w:pPr>
        <w:ind w:left="1845" w:hanging="180"/>
      </w:pPr>
    </w:lvl>
    <w:lvl w:ilvl="3">
      <w:start w:val="1"/>
      <w:numFmt w:val="decimal"/>
      <w:lvlText w:val="%4."/>
      <w:lvlJc w:val="left"/>
      <w:pPr>
        <w:ind w:left="2565" w:hanging="360"/>
      </w:pPr>
    </w:lvl>
    <w:lvl w:ilvl="4">
      <w:start w:val="1"/>
      <w:numFmt w:val="lowerLetter"/>
      <w:lvlText w:val="%5."/>
      <w:lvlJc w:val="left"/>
      <w:pPr>
        <w:ind w:left="3285" w:hanging="360"/>
      </w:pPr>
    </w:lvl>
    <w:lvl w:ilvl="5">
      <w:start w:val="1"/>
      <w:numFmt w:val="lowerRoman"/>
      <w:lvlText w:val="%6."/>
      <w:lvlJc w:val="right"/>
      <w:pPr>
        <w:ind w:left="4005" w:hanging="180"/>
      </w:pPr>
    </w:lvl>
    <w:lvl w:ilvl="6">
      <w:start w:val="1"/>
      <w:numFmt w:val="decimal"/>
      <w:lvlText w:val="%7."/>
      <w:lvlJc w:val="left"/>
      <w:pPr>
        <w:ind w:left="4725" w:hanging="360"/>
      </w:pPr>
    </w:lvl>
    <w:lvl w:ilvl="7">
      <w:start w:val="1"/>
      <w:numFmt w:val="lowerLetter"/>
      <w:lvlText w:val="%8."/>
      <w:lvlJc w:val="left"/>
      <w:pPr>
        <w:ind w:left="5445" w:hanging="360"/>
      </w:pPr>
    </w:lvl>
    <w:lvl w:ilvl="8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16B84554"/>
    <w:multiLevelType w:val="hybridMultilevel"/>
    <w:tmpl w:val="D9BCAAC8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6" w15:restartNumberingAfterBreak="0">
    <w:nsid w:val="19A91885"/>
    <w:multiLevelType w:val="hybridMultilevel"/>
    <w:tmpl w:val="5E00C2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B02205"/>
    <w:multiLevelType w:val="multilevel"/>
    <w:tmpl w:val="7FF07898"/>
    <w:lvl w:ilvl="0">
      <w:start w:val="1"/>
      <w:numFmt w:val="decimal"/>
      <w:lvlText w:val="%1."/>
      <w:lvlJc w:val="left"/>
      <w:pPr>
        <w:ind w:left="780" w:hanging="360"/>
      </w:pPr>
    </w:lvl>
    <w:lvl w:ilvl="1">
      <w:start w:val="3"/>
      <w:numFmt w:val="decimal"/>
      <w:isLgl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18" w15:restartNumberingAfterBreak="0">
    <w:nsid w:val="208CBF9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20B33681"/>
    <w:multiLevelType w:val="hybridMultilevel"/>
    <w:tmpl w:val="6D22143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227A6D6B"/>
    <w:multiLevelType w:val="hybridMultilevel"/>
    <w:tmpl w:val="D1064F08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1" w15:restartNumberingAfterBreak="0">
    <w:nsid w:val="2AAA7CAC"/>
    <w:multiLevelType w:val="hybridMultilevel"/>
    <w:tmpl w:val="D0281BA2"/>
    <w:lvl w:ilvl="0" w:tplc="C49876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2" w15:restartNumberingAfterBreak="0">
    <w:nsid w:val="2DF67653"/>
    <w:multiLevelType w:val="hybridMultilevel"/>
    <w:tmpl w:val="1CB480E8"/>
    <w:lvl w:ilvl="0" w:tplc="041B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3" w15:restartNumberingAfterBreak="0">
    <w:nsid w:val="2E570E53"/>
    <w:multiLevelType w:val="multilevel"/>
    <w:tmpl w:val="B28C3542"/>
    <w:styleLink w:val="Aktulnyzoznam1"/>
    <w:lvl w:ilvl="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0" w:hanging="360"/>
      </w:pPr>
    </w:lvl>
    <w:lvl w:ilvl="2">
      <w:start w:val="1"/>
      <w:numFmt w:val="lowerRoman"/>
      <w:lvlText w:val="%3."/>
      <w:lvlJc w:val="right"/>
      <w:pPr>
        <w:ind w:left="2190" w:hanging="180"/>
      </w:pPr>
    </w:lvl>
    <w:lvl w:ilvl="3">
      <w:start w:val="1"/>
      <w:numFmt w:val="decimal"/>
      <w:lvlText w:val="%4."/>
      <w:lvlJc w:val="left"/>
      <w:pPr>
        <w:ind w:left="2910" w:hanging="360"/>
      </w:pPr>
    </w:lvl>
    <w:lvl w:ilvl="4">
      <w:start w:val="1"/>
      <w:numFmt w:val="lowerLetter"/>
      <w:lvlText w:val="%5."/>
      <w:lvlJc w:val="left"/>
      <w:pPr>
        <w:ind w:left="3630" w:hanging="360"/>
      </w:pPr>
    </w:lvl>
    <w:lvl w:ilvl="5">
      <w:start w:val="1"/>
      <w:numFmt w:val="lowerRoman"/>
      <w:lvlText w:val="%6."/>
      <w:lvlJc w:val="right"/>
      <w:pPr>
        <w:ind w:left="4350" w:hanging="180"/>
      </w:pPr>
    </w:lvl>
    <w:lvl w:ilvl="6">
      <w:start w:val="1"/>
      <w:numFmt w:val="decimal"/>
      <w:lvlText w:val="%7."/>
      <w:lvlJc w:val="left"/>
      <w:pPr>
        <w:ind w:left="5070" w:hanging="360"/>
      </w:pPr>
    </w:lvl>
    <w:lvl w:ilvl="7">
      <w:start w:val="1"/>
      <w:numFmt w:val="lowerLetter"/>
      <w:lvlText w:val="%8."/>
      <w:lvlJc w:val="left"/>
      <w:pPr>
        <w:ind w:left="5790" w:hanging="360"/>
      </w:pPr>
    </w:lvl>
    <w:lvl w:ilvl="8">
      <w:start w:val="1"/>
      <w:numFmt w:val="lowerRoman"/>
      <w:lvlText w:val="%9."/>
      <w:lvlJc w:val="right"/>
      <w:pPr>
        <w:ind w:left="6510" w:hanging="180"/>
      </w:pPr>
    </w:lvl>
  </w:abstractNum>
  <w:abstractNum w:abstractNumId="24" w15:restartNumberingAfterBreak="0">
    <w:nsid w:val="2F767151"/>
    <w:multiLevelType w:val="hybridMultilevel"/>
    <w:tmpl w:val="2DA8EDF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25" w15:restartNumberingAfterBreak="0">
    <w:nsid w:val="30FA29AE"/>
    <w:multiLevelType w:val="hybridMultilevel"/>
    <w:tmpl w:val="1C8EC662"/>
    <w:lvl w:ilvl="0" w:tplc="41D29198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6" w15:restartNumberingAfterBreak="0">
    <w:nsid w:val="33EE6163"/>
    <w:multiLevelType w:val="hybridMultilevel"/>
    <w:tmpl w:val="6310D2B8"/>
    <w:lvl w:ilvl="0" w:tplc="8DCE8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6F1792"/>
    <w:multiLevelType w:val="hybridMultilevel"/>
    <w:tmpl w:val="F756490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361462C7"/>
    <w:multiLevelType w:val="hybridMultilevel"/>
    <w:tmpl w:val="170EEEB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0530218"/>
    <w:multiLevelType w:val="multilevel"/>
    <w:tmpl w:val="427E43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9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440"/>
      </w:pPr>
      <w:rPr>
        <w:rFonts w:hint="default"/>
      </w:rPr>
    </w:lvl>
  </w:abstractNum>
  <w:abstractNum w:abstractNumId="30" w15:restartNumberingAfterBreak="0">
    <w:nsid w:val="40EB3132"/>
    <w:multiLevelType w:val="hybridMultilevel"/>
    <w:tmpl w:val="BE789312"/>
    <w:lvl w:ilvl="0" w:tplc="B1F23CCA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40FD74A3"/>
    <w:multiLevelType w:val="hybridMultilevel"/>
    <w:tmpl w:val="014C3AF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667812"/>
    <w:multiLevelType w:val="hybridMultilevel"/>
    <w:tmpl w:val="813C5E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E02A94"/>
    <w:multiLevelType w:val="hybridMultilevel"/>
    <w:tmpl w:val="D79C34F4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4" w15:restartNumberingAfterBreak="0">
    <w:nsid w:val="49F75BC7"/>
    <w:multiLevelType w:val="hybridMultilevel"/>
    <w:tmpl w:val="5D3C4FF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4D562A2E"/>
    <w:multiLevelType w:val="hybridMultilevel"/>
    <w:tmpl w:val="29B4503E"/>
    <w:lvl w:ilvl="0" w:tplc="041B0001">
      <w:start w:val="1"/>
      <w:numFmt w:val="bullet"/>
      <w:lvlText w:val=""/>
      <w:lvlJc w:val="left"/>
      <w:pPr>
        <w:ind w:left="21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36" w15:restartNumberingAfterBreak="0">
    <w:nsid w:val="54520C75"/>
    <w:multiLevelType w:val="hybridMultilevel"/>
    <w:tmpl w:val="3CD889B2"/>
    <w:lvl w:ilvl="0" w:tplc="041B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7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564F4CD6"/>
    <w:multiLevelType w:val="hybridMultilevel"/>
    <w:tmpl w:val="42621942"/>
    <w:lvl w:ilvl="0" w:tplc="B900B37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2D5865"/>
    <w:multiLevelType w:val="hybridMultilevel"/>
    <w:tmpl w:val="A3162CD2"/>
    <w:lvl w:ilvl="0" w:tplc="C036623A">
      <w:start w:val="9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0" w15:restartNumberingAfterBreak="0">
    <w:nsid w:val="5C23001B"/>
    <w:multiLevelType w:val="multilevel"/>
    <w:tmpl w:val="88CEA7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>
      <w:start w:val="2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5FBE3CFD"/>
    <w:multiLevelType w:val="hybridMultilevel"/>
    <w:tmpl w:val="2DC2DE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12B746C"/>
    <w:multiLevelType w:val="hybridMultilevel"/>
    <w:tmpl w:val="54F6C2B8"/>
    <w:lvl w:ilvl="0" w:tplc="30FED26E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59001AB"/>
    <w:multiLevelType w:val="hybridMultilevel"/>
    <w:tmpl w:val="534C0B00"/>
    <w:lvl w:ilvl="0" w:tplc="6B5AC3E2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theme="minorHAnsi"/>
        <w:color w:val="auto"/>
      </w:rPr>
    </w:lvl>
    <w:lvl w:ilvl="1" w:tplc="041B0019">
      <w:start w:val="1"/>
      <w:numFmt w:val="lowerLetter"/>
      <w:lvlText w:val="%2."/>
      <w:lvlJc w:val="left"/>
      <w:pPr>
        <w:ind w:left="1125" w:hanging="360"/>
      </w:pPr>
    </w:lvl>
    <w:lvl w:ilvl="2" w:tplc="041B001B">
      <w:start w:val="1"/>
      <w:numFmt w:val="lowerRoman"/>
      <w:lvlText w:val="%3."/>
      <w:lvlJc w:val="right"/>
      <w:pPr>
        <w:ind w:left="1845" w:hanging="180"/>
      </w:pPr>
    </w:lvl>
    <w:lvl w:ilvl="3" w:tplc="041B000F">
      <w:start w:val="1"/>
      <w:numFmt w:val="decimal"/>
      <w:lvlText w:val="%4."/>
      <w:lvlJc w:val="left"/>
      <w:pPr>
        <w:ind w:left="2565" w:hanging="360"/>
      </w:pPr>
    </w:lvl>
    <w:lvl w:ilvl="4" w:tplc="041B0019">
      <w:start w:val="1"/>
      <w:numFmt w:val="lowerLetter"/>
      <w:lvlText w:val="%5."/>
      <w:lvlJc w:val="left"/>
      <w:pPr>
        <w:ind w:left="3285" w:hanging="360"/>
      </w:pPr>
    </w:lvl>
    <w:lvl w:ilvl="5" w:tplc="041B001B">
      <w:start w:val="1"/>
      <w:numFmt w:val="lowerRoman"/>
      <w:lvlText w:val="%6."/>
      <w:lvlJc w:val="right"/>
      <w:pPr>
        <w:ind w:left="4005" w:hanging="180"/>
      </w:pPr>
    </w:lvl>
    <w:lvl w:ilvl="6" w:tplc="041B000F">
      <w:start w:val="1"/>
      <w:numFmt w:val="decimal"/>
      <w:lvlText w:val="%7."/>
      <w:lvlJc w:val="left"/>
      <w:pPr>
        <w:ind w:left="4725" w:hanging="360"/>
      </w:pPr>
    </w:lvl>
    <w:lvl w:ilvl="7" w:tplc="041B0019">
      <w:start w:val="1"/>
      <w:numFmt w:val="lowerLetter"/>
      <w:lvlText w:val="%8."/>
      <w:lvlJc w:val="left"/>
      <w:pPr>
        <w:ind w:left="5445" w:hanging="360"/>
      </w:pPr>
    </w:lvl>
    <w:lvl w:ilvl="8" w:tplc="041B001B">
      <w:start w:val="1"/>
      <w:numFmt w:val="lowerRoman"/>
      <w:lvlText w:val="%9."/>
      <w:lvlJc w:val="right"/>
      <w:pPr>
        <w:ind w:left="6165" w:hanging="180"/>
      </w:pPr>
    </w:lvl>
  </w:abstractNum>
  <w:abstractNum w:abstractNumId="44" w15:restartNumberingAfterBreak="0">
    <w:nsid w:val="66AE7185"/>
    <w:multiLevelType w:val="hybridMultilevel"/>
    <w:tmpl w:val="6C3CD2DA"/>
    <w:lvl w:ilvl="0" w:tplc="994C895C">
      <w:start w:val="1"/>
      <w:numFmt w:val="lowerLetter"/>
      <w:lvlText w:val="%1)"/>
      <w:lvlJc w:val="left"/>
      <w:pPr>
        <w:ind w:left="786" w:hanging="360"/>
      </w:pPr>
      <w:rPr>
        <w:rFonts w:ascii="Times New Roman" w:eastAsia="Arial Unicode MS" w:hAnsi="Times New Roman" w:cs="Times New Roman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45" w15:restartNumberingAfterBreak="0">
    <w:nsid w:val="68542BB1"/>
    <w:multiLevelType w:val="hybridMultilevel"/>
    <w:tmpl w:val="CCC8887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6" w15:restartNumberingAfterBreak="0">
    <w:nsid w:val="6B5A3831"/>
    <w:multiLevelType w:val="hybridMultilevel"/>
    <w:tmpl w:val="BC76807A"/>
    <w:lvl w:ilvl="0" w:tplc="4EAA3670">
      <w:start w:val="15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7" w15:restartNumberingAfterBreak="0">
    <w:nsid w:val="6CE72353"/>
    <w:multiLevelType w:val="hybridMultilevel"/>
    <w:tmpl w:val="A69C24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191271"/>
    <w:multiLevelType w:val="multilevel"/>
    <w:tmpl w:val="668ECA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9" w15:restartNumberingAfterBreak="0">
    <w:nsid w:val="6E6E3C3A"/>
    <w:multiLevelType w:val="hybridMultilevel"/>
    <w:tmpl w:val="9312BB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701773F1"/>
    <w:multiLevelType w:val="hybridMultilevel"/>
    <w:tmpl w:val="820EECD4"/>
    <w:lvl w:ilvl="0" w:tplc="041B0001">
      <w:start w:val="1"/>
      <w:numFmt w:val="bullet"/>
      <w:lvlText w:val=""/>
      <w:lvlJc w:val="left"/>
      <w:pPr>
        <w:ind w:left="5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51" w15:restartNumberingAfterBreak="0">
    <w:nsid w:val="7A961D1B"/>
    <w:multiLevelType w:val="multilevel"/>
    <w:tmpl w:val="B28C3542"/>
    <w:styleLink w:val="Aktulnyzoznam2"/>
    <w:lvl w:ilvl="0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0" w:hanging="360"/>
      </w:pPr>
    </w:lvl>
    <w:lvl w:ilvl="2">
      <w:start w:val="1"/>
      <w:numFmt w:val="lowerRoman"/>
      <w:lvlText w:val="%3."/>
      <w:lvlJc w:val="right"/>
      <w:pPr>
        <w:ind w:left="2190" w:hanging="180"/>
      </w:pPr>
    </w:lvl>
    <w:lvl w:ilvl="3">
      <w:start w:val="1"/>
      <w:numFmt w:val="decimal"/>
      <w:lvlText w:val="%4."/>
      <w:lvlJc w:val="left"/>
      <w:pPr>
        <w:ind w:left="2910" w:hanging="360"/>
      </w:pPr>
    </w:lvl>
    <w:lvl w:ilvl="4">
      <w:start w:val="1"/>
      <w:numFmt w:val="lowerLetter"/>
      <w:lvlText w:val="%5."/>
      <w:lvlJc w:val="left"/>
      <w:pPr>
        <w:ind w:left="3630" w:hanging="360"/>
      </w:pPr>
    </w:lvl>
    <w:lvl w:ilvl="5">
      <w:start w:val="1"/>
      <w:numFmt w:val="lowerRoman"/>
      <w:lvlText w:val="%6."/>
      <w:lvlJc w:val="right"/>
      <w:pPr>
        <w:ind w:left="4350" w:hanging="180"/>
      </w:pPr>
    </w:lvl>
    <w:lvl w:ilvl="6">
      <w:start w:val="1"/>
      <w:numFmt w:val="decimal"/>
      <w:lvlText w:val="%7."/>
      <w:lvlJc w:val="left"/>
      <w:pPr>
        <w:ind w:left="5070" w:hanging="360"/>
      </w:pPr>
    </w:lvl>
    <w:lvl w:ilvl="7">
      <w:start w:val="1"/>
      <w:numFmt w:val="lowerLetter"/>
      <w:lvlText w:val="%8."/>
      <w:lvlJc w:val="left"/>
      <w:pPr>
        <w:ind w:left="5790" w:hanging="360"/>
      </w:pPr>
    </w:lvl>
    <w:lvl w:ilvl="8">
      <w:start w:val="1"/>
      <w:numFmt w:val="lowerRoman"/>
      <w:lvlText w:val="%9."/>
      <w:lvlJc w:val="right"/>
      <w:pPr>
        <w:ind w:left="6510" w:hanging="180"/>
      </w:pPr>
    </w:lvl>
  </w:abstractNum>
  <w:num w:numId="1" w16cid:durableId="211968187">
    <w:abstractNumId w:val="37"/>
  </w:num>
  <w:num w:numId="2" w16cid:durableId="537007012">
    <w:abstractNumId w:val="9"/>
  </w:num>
  <w:num w:numId="3" w16cid:durableId="1789666969">
    <w:abstractNumId w:val="27"/>
  </w:num>
  <w:num w:numId="4" w16cid:durableId="111628839">
    <w:abstractNumId w:val="40"/>
  </w:num>
  <w:num w:numId="5" w16cid:durableId="1411273420">
    <w:abstractNumId w:val="22"/>
  </w:num>
  <w:num w:numId="6" w16cid:durableId="1522738724">
    <w:abstractNumId w:val="30"/>
  </w:num>
  <w:num w:numId="7" w16cid:durableId="2078432180">
    <w:abstractNumId w:val="50"/>
  </w:num>
  <w:num w:numId="8" w16cid:durableId="999626067">
    <w:abstractNumId w:val="13"/>
  </w:num>
  <w:num w:numId="9" w16cid:durableId="623972921">
    <w:abstractNumId w:val="15"/>
  </w:num>
  <w:num w:numId="10" w16cid:durableId="537164058">
    <w:abstractNumId w:val="28"/>
  </w:num>
  <w:num w:numId="11" w16cid:durableId="1728065258">
    <w:abstractNumId w:val="11"/>
  </w:num>
  <w:num w:numId="12" w16cid:durableId="1002588002">
    <w:abstractNumId w:val="33"/>
  </w:num>
  <w:num w:numId="13" w16cid:durableId="735707475">
    <w:abstractNumId w:val="35"/>
  </w:num>
  <w:num w:numId="14" w16cid:durableId="99685198">
    <w:abstractNumId w:val="36"/>
  </w:num>
  <w:num w:numId="15" w16cid:durableId="1932817201">
    <w:abstractNumId w:val="43"/>
  </w:num>
  <w:num w:numId="16" w16cid:durableId="1670718900">
    <w:abstractNumId w:val="10"/>
  </w:num>
  <w:num w:numId="17" w16cid:durableId="1651713579">
    <w:abstractNumId w:val="3"/>
  </w:num>
  <w:num w:numId="18" w16cid:durableId="2080054493">
    <w:abstractNumId w:val="4"/>
  </w:num>
  <w:num w:numId="19" w16cid:durableId="204559763">
    <w:abstractNumId w:val="2"/>
  </w:num>
  <w:num w:numId="20" w16cid:durableId="595283584">
    <w:abstractNumId w:val="5"/>
  </w:num>
  <w:num w:numId="21" w16cid:durableId="971129109">
    <w:abstractNumId w:val="6"/>
  </w:num>
  <w:num w:numId="22" w16cid:durableId="278953474">
    <w:abstractNumId w:val="0"/>
  </w:num>
  <w:num w:numId="23" w16cid:durableId="1533575018">
    <w:abstractNumId w:val="1"/>
  </w:num>
  <w:num w:numId="24" w16cid:durableId="1367295315">
    <w:abstractNumId w:val="18"/>
  </w:num>
  <w:num w:numId="25" w16cid:durableId="845435067">
    <w:abstractNumId w:val="7"/>
  </w:num>
  <w:num w:numId="26" w16cid:durableId="1924291802">
    <w:abstractNumId w:val="44"/>
  </w:num>
  <w:num w:numId="27" w16cid:durableId="34234106">
    <w:abstractNumId w:val="8"/>
  </w:num>
  <w:num w:numId="28" w16cid:durableId="1137645544">
    <w:abstractNumId w:val="41"/>
  </w:num>
  <w:num w:numId="29" w16cid:durableId="877622949">
    <w:abstractNumId w:val="39"/>
  </w:num>
  <w:num w:numId="30" w16cid:durableId="1258903890">
    <w:abstractNumId w:val="23"/>
  </w:num>
  <w:num w:numId="31" w16cid:durableId="993264916">
    <w:abstractNumId w:val="51"/>
  </w:num>
  <w:num w:numId="32" w16cid:durableId="1618215016">
    <w:abstractNumId w:val="12"/>
  </w:num>
  <w:num w:numId="33" w16cid:durableId="1889681214">
    <w:abstractNumId w:val="45"/>
  </w:num>
  <w:num w:numId="34" w16cid:durableId="1879318710">
    <w:abstractNumId w:val="19"/>
  </w:num>
  <w:num w:numId="35" w16cid:durableId="1517694430">
    <w:abstractNumId w:val="29"/>
  </w:num>
  <w:num w:numId="36" w16cid:durableId="876087852">
    <w:abstractNumId w:val="47"/>
  </w:num>
  <w:num w:numId="37" w16cid:durableId="1016812028">
    <w:abstractNumId w:val="49"/>
  </w:num>
  <w:num w:numId="38" w16cid:durableId="336687912">
    <w:abstractNumId w:val="20"/>
  </w:num>
  <w:num w:numId="39" w16cid:durableId="1105265632">
    <w:abstractNumId w:val="21"/>
  </w:num>
  <w:num w:numId="40" w16cid:durableId="29191584">
    <w:abstractNumId w:val="14"/>
  </w:num>
  <w:num w:numId="41" w16cid:durableId="361325795">
    <w:abstractNumId w:val="17"/>
  </w:num>
  <w:num w:numId="42" w16cid:durableId="887767759">
    <w:abstractNumId w:val="34"/>
  </w:num>
  <w:num w:numId="43" w16cid:durableId="2036929287">
    <w:abstractNumId w:val="48"/>
  </w:num>
  <w:num w:numId="44" w16cid:durableId="611009768">
    <w:abstractNumId w:val="26"/>
  </w:num>
  <w:num w:numId="45" w16cid:durableId="1929732480">
    <w:abstractNumId w:val="24"/>
  </w:num>
  <w:num w:numId="46" w16cid:durableId="1957177145">
    <w:abstractNumId w:val="31"/>
  </w:num>
  <w:num w:numId="47" w16cid:durableId="147788351">
    <w:abstractNumId w:val="46"/>
  </w:num>
  <w:num w:numId="48" w16cid:durableId="1545217700">
    <w:abstractNumId w:val="25"/>
  </w:num>
  <w:num w:numId="49" w16cid:durableId="1118522099">
    <w:abstractNumId w:val="16"/>
  </w:num>
  <w:num w:numId="50" w16cid:durableId="160006054">
    <w:abstractNumId w:val="32"/>
  </w:num>
  <w:num w:numId="51" w16cid:durableId="1204906818">
    <w:abstractNumId w:val="42"/>
  </w:num>
  <w:num w:numId="52" w16cid:durableId="821044828">
    <w:abstractNumId w:val="3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F08"/>
    <w:rsid w:val="0001797B"/>
    <w:rsid w:val="00042F35"/>
    <w:rsid w:val="000724F1"/>
    <w:rsid w:val="000921DB"/>
    <w:rsid w:val="000953B2"/>
    <w:rsid w:val="00105F08"/>
    <w:rsid w:val="0011461F"/>
    <w:rsid w:val="00130F9A"/>
    <w:rsid w:val="00147530"/>
    <w:rsid w:val="00157CBC"/>
    <w:rsid w:val="00167B7F"/>
    <w:rsid w:val="00171824"/>
    <w:rsid w:val="0020482F"/>
    <w:rsid w:val="002161B7"/>
    <w:rsid w:val="002227C5"/>
    <w:rsid w:val="00231F5D"/>
    <w:rsid w:val="00242744"/>
    <w:rsid w:val="00262CE0"/>
    <w:rsid w:val="00270B77"/>
    <w:rsid w:val="00290D8A"/>
    <w:rsid w:val="002B2AF3"/>
    <w:rsid w:val="002D26B4"/>
    <w:rsid w:val="002D3E2C"/>
    <w:rsid w:val="002F718F"/>
    <w:rsid w:val="00342D91"/>
    <w:rsid w:val="00364709"/>
    <w:rsid w:val="003707EA"/>
    <w:rsid w:val="003F1DC4"/>
    <w:rsid w:val="003F2C72"/>
    <w:rsid w:val="004D2A89"/>
    <w:rsid w:val="004E23B3"/>
    <w:rsid w:val="004E5157"/>
    <w:rsid w:val="005041D7"/>
    <w:rsid w:val="00575DC4"/>
    <w:rsid w:val="0058015B"/>
    <w:rsid w:val="00580820"/>
    <w:rsid w:val="00590033"/>
    <w:rsid w:val="00594001"/>
    <w:rsid w:val="005A435E"/>
    <w:rsid w:val="005F6974"/>
    <w:rsid w:val="006024E7"/>
    <w:rsid w:val="006159CA"/>
    <w:rsid w:val="00633288"/>
    <w:rsid w:val="0064403F"/>
    <w:rsid w:val="00647599"/>
    <w:rsid w:val="00652BF8"/>
    <w:rsid w:val="0065498F"/>
    <w:rsid w:val="006A5AEB"/>
    <w:rsid w:val="006D5BDF"/>
    <w:rsid w:val="00706561"/>
    <w:rsid w:val="0075737A"/>
    <w:rsid w:val="007B0BAB"/>
    <w:rsid w:val="007B1695"/>
    <w:rsid w:val="007D27B3"/>
    <w:rsid w:val="007F3E6E"/>
    <w:rsid w:val="008674F4"/>
    <w:rsid w:val="00885190"/>
    <w:rsid w:val="008B0D79"/>
    <w:rsid w:val="008B1150"/>
    <w:rsid w:val="008B12A8"/>
    <w:rsid w:val="008C279A"/>
    <w:rsid w:val="008D12DD"/>
    <w:rsid w:val="008E75E5"/>
    <w:rsid w:val="00905124"/>
    <w:rsid w:val="00924E80"/>
    <w:rsid w:val="00931068"/>
    <w:rsid w:val="00961A58"/>
    <w:rsid w:val="00972BFC"/>
    <w:rsid w:val="00976355"/>
    <w:rsid w:val="00997A3C"/>
    <w:rsid w:val="009B7085"/>
    <w:rsid w:val="009F4480"/>
    <w:rsid w:val="00AD63FE"/>
    <w:rsid w:val="00AF3FE8"/>
    <w:rsid w:val="00AF53DF"/>
    <w:rsid w:val="00B9499F"/>
    <w:rsid w:val="00BD10B3"/>
    <w:rsid w:val="00BE1D1B"/>
    <w:rsid w:val="00BF1B73"/>
    <w:rsid w:val="00C2334F"/>
    <w:rsid w:val="00C71FBC"/>
    <w:rsid w:val="00C82A07"/>
    <w:rsid w:val="00C90A4B"/>
    <w:rsid w:val="00C960EE"/>
    <w:rsid w:val="00D026BB"/>
    <w:rsid w:val="00D50CC4"/>
    <w:rsid w:val="00D6779B"/>
    <w:rsid w:val="00DA42D6"/>
    <w:rsid w:val="00DB2C19"/>
    <w:rsid w:val="00DB46D9"/>
    <w:rsid w:val="00DF598F"/>
    <w:rsid w:val="00E019B6"/>
    <w:rsid w:val="00E57271"/>
    <w:rsid w:val="00E60DD7"/>
    <w:rsid w:val="00E851E2"/>
    <w:rsid w:val="00E90C28"/>
    <w:rsid w:val="00EA34EE"/>
    <w:rsid w:val="00EB7A61"/>
    <w:rsid w:val="00EC42DC"/>
    <w:rsid w:val="00ED5D06"/>
    <w:rsid w:val="00EF0DD2"/>
    <w:rsid w:val="00F24A2B"/>
    <w:rsid w:val="00F36C5D"/>
    <w:rsid w:val="00F40ED3"/>
    <w:rsid w:val="00F427CA"/>
    <w:rsid w:val="00F906A3"/>
    <w:rsid w:val="00FA0B22"/>
    <w:rsid w:val="00FB6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A6A64"/>
  <w15:chartTrackingRefBased/>
  <w15:docId w15:val="{A631C058-B3A0-4C57-951A-C54DFAE45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DA42D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05F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05F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05F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05F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05F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5F0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05F0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05F0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05F0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05F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05F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05F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05F0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05F0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05F0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05F0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05F0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05F0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05F0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05F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05F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05F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05F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05F0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05F0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05F0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05F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05F0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05F08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105F0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  <w14:ligatures w14:val="none"/>
    </w:rPr>
  </w:style>
  <w:style w:type="paragraph" w:customStyle="1" w:styleId="Textbody">
    <w:name w:val="Text body"/>
    <w:basedOn w:val="Standard"/>
    <w:rsid w:val="00105F08"/>
    <w:pPr>
      <w:spacing w:after="120"/>
    </w:pPr>
  </w:style>
  <w:style w:type="paragraph" w:customStyle="1" w:styleId="Pismenka">
    <w:name w:val="Pismenka"/>
    <w:basedOn w:val="Textbody"/>
    <w:rsid w:val="00105F08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105F08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105F0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5F08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105F08"/>
    <w:rPr>
      <w:rFonts w:ascii="Times New Roman" w:eastAsia="Arial Unicode MS" w:hAnsi="Times New Roman" w:cs="Mangal"/>
      <w:kern w:val="3"/>
      <w:sz w:val="24"/>
      <w:szCs w:val="21"/>
      <w:lang w:eastAsia="zh-CN" w:bidi="hi-IN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05F08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105F08"/>
    <w:rPr>
      <w:rFonts w:ascii="Times New Roman" w:eastAsia="Arial Unicode MS" w:hAnsi="Times New Roman" w:cs="Mangal"/>
      <w:kern w:val="3"/>
      <w:sz w:val="24"/>
      <w:szCs w:val="21"/>
      <w:lang w:eastAsia="zh-CN" w:bidi="hi-IN"/>
      <w14:ligatures w14:val="none"/>
    </w:rPr>
  </w:style>
  <w:style w:type="character" w:styleId="sloriadka">
    <w:name w:val="line number"/>
    <w:basedOn w:val="Predvolenpsmoodseku"/>
    <w:uiPriority w:val="99"/>
    <w:semiHidden/>
    <w:unhideWhenUsed/>
    <w:rsid w:val="00105F08"/>
  </w:style>
  <w:style w:type="paragraph" w:styleId="Textbubliny">
    <w:name w:val="Balloon Text"/>
    <w:basedOn w:val="Normlny"/>
    <w:link w:val="TextbublinyChar"/>
    <w:uiPriority w:val="99"/>
    <w:semiHidden/>
    <w:unhideWhenUsed/>
    <w:rsid w:val="00105F08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5F08"/>
    <w:rPr>
      <w:rFonts w:ascii="Segoe UI" w:eastAsia="Arial Unicode MS" w:hAnsi="Segoe UI" w:cs="Mangal"/>
      <w:kern w:val="3"/>
      <w:sz w:val="18"/>
      <w:szCs w:val="16"/>
      <w:lang w:eastAsia="zh-CN" w:bidi="hi-IN"/>
      <w14:ligatures w14:val="none"/>
    </w:rPr>
  </w:style>
  <w:style w:type="table" w:styleId="Mriekatabukysvetl">
    <w:name w:val="Grid Table Light"/>
    <w:basedOn w:val="Normlnatabuka"/>
    <w:uiPriority w:val="40"/>
    <w:rsid w:val="00105F08"/>
    <w:pPr>
      <w:spacing w:after="0" w:line="240" w:lineRule="auto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zriadkovania">
    <w:name w:val="No Spacing"/>
    <w:uiPriority w:val="1"/>
    <w:qFormat/>
    <w:rsid w:val="00105F0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1"/>
      <w:lang w:eastAsia="zh-CN" w:bidi="hi-IN"/>
      <w14:ligatures w14:val="none"/>
    </w:rPr>
  </w:style>
  <w:style w:type="paragraph" w:styleId="Normlnywebov">
    <w:name w:val="Normal (Web)"/>
    <w:basedOn w:val="Normlny"/>
    <w:uiPriority w:val="99"/>
    <w:unhideWhenUsed/>
    <w:rsid w:val="00105F08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sk-SK" w:bidi="ar-SA"/>
    </w:rPr>
  </w:style>
  <w:style w:type="character" w:customStyle="1" w:styleId="markedcontent">
    <w:name w:val="markedcontent"/>
    <w:basedOn w:val="Predvolenpsmoodseku"/>
    <w:rsid w:val="00105F08"/>
  </w:style>
  <w:style w:type="paragraph" w:customStyle="1" w:styleId="Default">
    <w:name w:val="Default"/>
    <w:rsid w:val="00105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numbering" w:customStyle="1" w:styleId="Aktulnyzoznam1">
    <w:name w:val="Aktuálny zoznam1"/>
    <w:uiPriority w:val="99"/>
    <w:rsid w:val="00105F08"/>
    <w:pPr>
      <w:numPr>
        <w:numId w:val="30"/>
      </w:numPr>
    </w:pPr>
  </w:style>
  <w:style w:type="numbering" w:customStyle="1" w:styleId="Aktulnyzoznam2">
    <w:name w:val="Aktuálny zoznam2"/>
    <w:uiPriority w:val="99"/>
    <w:rsid w:val="00105F08"/>
    <w:pPr>
      <w:numPr>
        <w:numId w:val="31"/>
      </w:numPr>
    </w:pPr>
  </w:style>
  <w:style w:type="numbering" w:customStyle="1" w:styleId="Aktulnyzoznam3">
    <w:name w:val="Aktuálny zoznam3"/>
    <w:uiPriority w:val="99"/>
    <w:rsid w:val="00105F08"/>
    <w:pPr>
      <w:numPr>
        <w:numId w:val="4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4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9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93540-003A-48AA-A825-63D0D9B62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562</TotalTime>
  <Pages>22</Pages>
  <Words>6155</Words>
  <Characters>35090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Vargová Iveta Ing.</cp:lastModifiedBy>
  <cp:revision>12</cp:revision>
  <cp:lastPrinted>2025-06-06T07:30:00Z</cp:lastPrinted>
  <dcterms:created xsi:type="dcterms:W3CDTF">2025-06-05T12:07:00Z</dcterms:created>
  <dcterms:modified xsi:type="dcterms:W3CDTF">2025-06-17T12:38:00Z</dcterms:modified>
</cp:coreProperties>
</file>