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76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56"/>
          <w:szCs w:val="56"/>
          <w:u w:val="single"/>
          <w:rtl w:val="0"/>
        </w:rPr>
        <w:t xml:space="preserve">Misia na Níle, n.o.</w:t>
      </w:r>
    </w:p>
    <w:p w:rsidR="00000000" w:rsidDel="00000000" w:rsidP="00000000" w:rsidRDefault="00000000" w:rsidRPr="00000000" w14:paraId="00000002">
      <w:pPr>
        <w:spacing w:after="0" w:line="276" w:lineRule="auto"/>
        <w:jc w:val="center"/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  <w:rtl w:val="0"/>
        </w:rPr>
        <w:t xml:space="preserve"> Východná 116, 032 32 Východná</w:t>
      </w:r>
    </w:p>
    <w:p w:rsidR="00000000" w:rsidDel="00000000" w:rsidP="00000000" w:rsidRDefault="00000000" w:rsidRPr="00000000" w14:paraId="00000003">
      <w:pPr>
        <w:spacing w:after="0" w:line="276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tel. 044/5295222, 0918 828 147, email:  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000000"/>
            <w:sz w:val="24"/>
            <w:szCs w:val="24"/>
            <w:u w:val="none"/>
            <w:rtl w:val="0"/>
          </w:rPr>
          <w:t xml:space="preserve">m.sabova@nilemail.org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Fonts w:ascii="Nyala" w:cs="Nyala" w:eastAsia="Nyala" w:hAnsi="Nyala"/>
          <w:b w:val="1"/>
          <w:sz w:val="96"/>
          <w:szCs w:val="96"/>
          <w:rtl w:val="0"/>
        </w:rPr>
        <w:t xml:space="preserve">Výročná správa</w:t>
      </w:r>
    </w:p>
    <w:p w:rsidR="00000000" w:rsidDel="00000000" w:rsidP="00000000" w:rsidRDefault="00000000" w:rsidRPr="00000000" w14:paraId="00000016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Fonts w:ascii="Nyala" w:cs="Nyala" w:eastAsia="Nyala" w:hAnsi="Nyala"/>
          <w:b w:val="1"/>
          <w:sz w:val="96"/>
          <w:szCs w:val="96"/>
          <w:rtl w:val="0"/>
        </w:rPr>
        <w:t xml:space="preserve">Misie na Níle, n.o.</w:t>
      </w:r>
    </w:p>
    <w:p w:rsidR="00000000" w:rsidDel="00000000" w:rsidP="00000000" w:rsidRDefault="00000000" w:rsidRPr="00000000" w14:paraId="00000017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Fonts w:ascii="Nyala" w:cs="Nyala" w:eastAsia="Nyala" w:hAnsi="Nyala"/>
          <w:b w:val="1"/>
          <w:sz w:val="96"/>
          <w:szCs w:val="96"/>
          <w:rtl w:val="0"/>
        </w:rPr>
        <w:t xml:space="preserve">za rok 2024</w:t>
      </w:r>
    </w:p>
    <w:p w:rsidR="00000000" w:rsidDel="00000000" w:rsidP="00000000" w:rsidRDefault="00000000" w:rsidRPr="00000000" w14:paraId="00000018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76" w:lineRule="auto"/>
        <w:jc w:val="center"/>
        <w:rPr>
          <w:rFonts w:ascii="Nyala" w:cs="Nyala" w:eastAsia="Nyala" w:hAnsi="Nyala"/>
          <w:b w:val="1"/>
          <w:sz w:val="96"/>
          <w:szCs w:val="9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Prehľad činností vykonaných v kalendárnom roku 2024:</w:t>
      </w:r>
    </w:p>
    <w:p w:rsidR="00000000" w:rsidDel="00000000" w:rsidP="00000000" w:rsidRDefault="00000000" w:rsidRPr="00000000" w14:paraId="0000001D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284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v dňoch 8. - 18. marca 2024 sa konalo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marcové prednáškové turné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Dr. Emeda so študentami biblickej školy Misie viery, ktorí počas svojho pobytu v Prameni na Súši okrem práce v Prameni navštívili rôzne spoločenstvá</w:t>
      </w:r>
    </w:p>
    <w:p w:rsidR="00000000" w:rsidDel="00000000" w:rsidP="00000000" w:rsidRDefault="00000000" w:rsidRPr="00000000" w14:paraId="0000001F">
      <w:pPr>
        <w:tabs>
          <w:tab w:val="left" w:leader="none" w:pos="284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84"/>
        </w:tabs>
        <w:spacing w:after="0" w:before="0" w:line="276" w:lineRule="auto"/>
        <w:ind w:left="0" w:right="0" w:firstLine="6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Dr. Emed Soliman  so študentami poslúžili  9. marca 2024  i počas Mládežníckeho misijného dňa, ktorý sa konal v Starej Turej na tému: Pod lampou - Nabi sa a svieť! - kde mohli mladí ľudia počuť o rôznych aspektoch misie, spoznať život ľudí v ťažkých životných podmienkach a rovnako si uvedomiť potrebu pomoci. </w:t>
      </w:r>
    </w:p>
    <w:p w:rsidR="00000000" w:rsidDel="00000000" w:rsidP="00000000" w:rsidRDefault="00000000" w:rsidRPr="00000000" w14:paraId="00000021">
      <w:pPr>
        <w:tabs>
          <w:tab w:val="left" w:leader="none" w:pos="284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84"/>
        </w:tabs>
        <w:spacing w:after="0" w:before="0" w:line="276" w:lineRule="auto"/>
        <w:ind w:left="66" w:right="0" w:firstLine="6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16. marca 2024 sa konala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Výročná konferencia Misie na Níle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v ZŠ Narnia v Trnave na tému: Láska hýbe. </w:t>
      </w:r>
    </w:p>
    <w:p w:rsidR="00000000" w:rsidDel="00000000" w:rsidP="00000000" w:rsidRDefault="00000000" w:rsidRPr="00000000" w14:paraId="00000023">
      <w:pPr>
        <w:tabs>
          <w:tab w:val="left" w:leader="none" w:pos="284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84"/>
        </w:tabs>
        <w:spacing w:after="0" w:before="0" w:line="276" w:lineRule="auto"/>
        <w:ind w:left="66" w:right="0" w:firstLine="6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 marci boli zaslané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ďakovné listy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v počte 83 adresátov, ktorí v predchádzajúcom roku akýmkoľvek finančným darom prispeli a podporili činnosť Misie na  Níle.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84"/>
        </w:tabs>
        <w:spacing w:after="0" w:before="0" w:line="276" w:lineRule="auto"/>
        <w:ind w:left="0" w:right="0" w:firstLine="66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jeseň sa v septembri /17. - 29. september 2024/  konalo aj druhé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prednáškové turné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Misie na Níle po Slovensku.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leader="none" w:pos="284"/>
        </w:tabs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center" w:leader="none" w:pos="4819"/>
        </w:tabs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Vydavateľská činnosť</w:t>
        <w:tab/>
      </w:r>
    </w:p>
    <w:p w:rsidR="00000000" w:rsidDel="00000000" w:rsidP="00000000" w:rsidRDefault="00000000" w:rsidRPr="00000000" w14:paraId="00000029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6"/>
          <w:szCs w:val="6"/>
        </w:rPr>
      </w:pPr>
      <w:r w:rsidDel="00000000" w:rsidR="00000000" w:rsidRPr="00000000">
        <w:rPr>
          <w:rFonts w:ascii="Times New Roman" w:cs="Times New Roman" w:eastAsia="Times New Roman" w:hAnsi="Times New Roman"/>
          <w:sz w:val="6"/>
          <w:szCs w:val="6"/>
          <w:rtl w:val="0"/>
        </w:rPr>
        <w:tab/>
      </w:r>
    </w:p>
    <w:p w:rsidR="00000000" w:rsidDel="00000000" w:rsidP="00000000" w:rsidRDefault="00000000" w:rsidRPr="00000000" w14:paraId="0000002A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Aj v uplynulom roku sme pokračovali vydávaním časopisu Pramene, Modlitebného listu a Okružných listov. </w:t>
      </w:r>
    </w:p>
    <w:p w:rsidR="00000000" w:rsidDel="00000000" w:rsidP="00000000" w:rsidRDefault="00000000" w:rsidRPr="00000000" w14:paraId="0000002B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V roku 2024 sme v spolupráci s firmou Equilinia, s.r.o. vydali dve čísla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Prameňov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/jún, december/, v ktorých čitateľov informujeme o činnosti jednotlivých projektov a dianí v Misii. </w:t>
      </w:r>
    </w:p>
    <w:p w:rsidR="00000000" w:rsidDel="00000000" w:rsidP="00000000" w:rsidRDefault="00000000" w:rsidRPr="00000000" w14:paraId="0000002C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Aj v uplynulom roku sme mesačne zasielali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Modlitebný list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s aktuálnymi informáciami priamo od pracovníkov z misií, ktorých správy z terénu sú podnetmi pre naše modlitebné skupiny a modlitebníkov. Táto duchovná podpora je pre misionárov a všetkých spolupracovníkov v Afrike veľmi dôležitá a oni dennodenne zakúšajú silu našich modlitieb, preto vyjadrujem poďakovanie všetkým modlitebníkom, ktorí majú Misia na Níle vo svojom srdci a s láskou ju nesú na svojich modlitbách. Modlitebný list bol rozposielaný  70 /-2/ adresátom v počte 98 /+6/ ks.    </w:t>
      </w:r>
    </w:p>
    <w:p w:rsidR="00000000" w:rsidDel="00000000" w:rsidP="00000000" w:rsidRDefault="00000000" w:rsidRPr="00000000" w14:paraId="0000002D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Rovnako sme pokračovali i v zasielaní Okružného listu, ktorého vydávanie je sporadické a závisí od  zaslania z centrály MN zo Švajčiarska. </w:t>
      </w:r>
    </w:p>
    <w:p w:rsidR="00000000" w:rsidDel="00000000" w:rsidP="00000000" w:rsidRDefault="00000000" w:rsidRPr="00000000" w14:paraId="0000002E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2F">
      <w:pPr>
        <w:tabs>
          <w:tab w:val="left" w:leader="none" w:pos="567"/>
        </w:tabs>
        <w:spacing w:after="0" w:line="276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ebová stránka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 </w:t>
      </w:r>
    </w:p>
    <w:p w:rsidR="00000000" w:rsidDel="00000000" w:rsidP="00000000" w:rsidRDefault="00000000" w:rsidRPr="00000000" w14:paraId="00000030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Aktualizácie a efektívnosť webovej stránky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www.misiananile.sk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mala aj v uplynulom roku na starosti Janka Čížová. </w:t>
      </w:r>
    </w:p>
    <w:p w:rsidR="00000000" w:rsidDel="00000000" w:rsidP="00000000" w:rsidRDefault="00000000" w:rsidRPr="00000000" w14:paraId="00000031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Facebooková stránka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„Štrikujeme pre Afriku“,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ktorá bola v roku 2023 založená za účelom podpory Misie na Níle predajom pletených vecí na Slovensku v uplynulom roku nepriniesla očakávaný výsledok. Môžeme teda konštatovať, že aj napriek medializácii - v súčasnom pretlaku virálneho sveta do našich životov - toto asi pre nás nie je najlepšia forma a niet nad osobné kontakty a vzájomné zdieľanie.  Stále sa však pokračuje v štrikovaní diek pre dospelých a ďakujeme všetkým sestrám  za túto ich vytrvalú službu a množstvo pletených diek, ktoré nám boli doručené. </w:t>
      </w:r>
    </w:p>
    <w:p w:rsidR="00000000" w:rsidDel="00000000" w:rsidP="00000000" w:rsidRDefault="00000000" w:rsidRPr="00000000" w14:paraId="00000032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Výsledky hospodárenia za rok 2024</w:t>
      </w:r>
    </w:p>
    <w:p w:rsidR="00000000" w:rsidDel="00000000" w:rsidP="00000000" w:rsidRDefault="00000000" w:rsidRPr="00000000" w14:paraId="00000034">
      <w:pPr>
        <w:spacing w:after="0" w:line="276" w:lineRule="auto"/>
        <w:jc w:val="both"/>
        <w:rPr>
          <w:rFonts w:ascii="Times New Roman" w:cs="Times New Roman" w:eastAsia="Times New Roman" w:hAnsi="Times New Roman"/>
          <w:sz w:val="14"/>
          <w:szCs w:val="14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Správna rada na svojom zasadnutí 22. marca 2025 v Martine prerokovala a schválila Výsledky hospodárenia za rok 2024 tak, ako boli predložené, revíznu správu a aj rozpočet na rok 2025.</w:t>
      </w:r>
    </w:p>
    <w:p w:rsidR="00000000" w:rsidDel="00000000" w:rsidP="00000000" w:rsidRDefault="00000000" w:rsidRPr="00000000" w14:paraId="00000036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Príjmy:</w:t>
      </w:r>
    </w:p>
    <w:tbl>
      <w:tblPr>
        <w:tblStyle w:val="Table1"/>
        <w:tblpPr w:leftFromText="141" w:rightFromText="141" w:topFromText="0" w:bottomFromText="0" w:vertAnchor="text" w:horzAnchor="text" w:tblpX="1489.9999999999995" w:tblpY="1"/>
        <w:tblW w:w="665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7"/>
        <w:gridCol w:w="3261"/>
        <w:tblGridChange w:id="0">
          <w:tblGrid>
            <w:gridCol w:w="3397"/>
            <w:gridCol w:w="3261"/>
          </w:tblGrid>
        </w:tblGridChange>
      </w:tblGrid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8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Dary  VUB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9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11.402,35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A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Dary SLSP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B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9.357,30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C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Dary v hotovosti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D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6.801,02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E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FRSR 2%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3F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1.460,00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40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Donio n.f.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41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1.830,00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d9d9d9" w:val="clear"/>
            <w:vAlign w:val="bottom"/>
          </w:tcPr>
          <w:p w:rsidR="00000000" w:rsidDel="00000000" w:rsidP="00000000" w:rsidRDefault="00000000" w:rsidRPr="00000000" w14:paraId="00000042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Príjmy celkom</w:t>
            </w:r>
          </w:p>
        </w:tc>
        <w:tc>
          <w:tcPr>
            <w:shd w:fill="d9d9d9" w:val="clear"/>
            <w:vAlign w:val="bottom"/>
          </w:tcPr>
          <w:p w:rsidR="00000000" w:rsidDel="00000000" w:rsidP="00000000" w:rsidRDefault="00000000" w:rsidRPr="00000000" w14:paraId="00000043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30.850,67</w:t>
            </w:r>
          </w:p>
        </w:tc>
      </w:tr>
    </w:tbl>
    <w:p w:rsidR="00000000" w:rsidDel="00000000" w:rsidP="00000000" w:rsidRDefault="00000000" w:rsidRPr="00000000" w14:paraId="00000044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pPr w:leftFromText="141" w:rightFromText="141" w:topFromText="0" w:bottomFromText="0" w:vertAnchor="text" w:horzAnchor="text" w:tblpX="1489.9999999999995" w:tblpY="488"/>
        <w:tblW w:w="665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7"/>
        <w:gridCol w:w="3261"/>
        <w:tblGridChange w:id="0">
          <w:tblGrid>
            <w:gridCol w:w="3397"/>
            <w:gridCol w:w="3261"/>
          </w:tblGrid>
        </w:tblGridChange>
      </w:tblGrid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4D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Tlač prameňov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4E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4.659,91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4F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Kanc. Potreby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0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90,25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1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Refundácia mob. tel.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2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92,00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3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Webhosting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4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92,40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5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Náklady na konferenciu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6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768,30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7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Toner 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8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978,95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9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Film Color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A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50,10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B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Poštovné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C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960,45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D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Cestovné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E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121,90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5F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Notárske poplatky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0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52,96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1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Bankové poplatky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2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222,95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3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Prezent – perá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4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384,29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5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Administratívne práce OM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6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1.920,00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2f2f2" w:val="clear"/>
            <w:vAlign w:val="bottom"/>
          </w:tcPr>
          <w:p w:rsidR="00000000" w:rsidDel="00000000" w:rsidP="00000000" w:rsidRDefault="00000000" w:rsidRPr="00000000" w14:paraId="00000067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Réžia spolu</w:t>
            </w:r>
          </w:p>
        </w:tc>
        <w:tc>
          <w:tcPr>
            <w:shd w:fill="f2f2f2" w:val="clear"/>
            <w:vAlign w:val="bottom"/>
          </w:tcPr>
          <w:p w:rsidR="00000000" w:rsidDel="00000000" w:rsidP="00000000" w:rsidRDefault="00000000" w:rsidRPr="00000000" w14:paraId="00000068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10.394,46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9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 Švajčiarska misia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6A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10.000,00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bfbfbf" w:val="clear"/>
            <w:vAlign w:val="bottom"/>
          </w:tcPr>
          <w:p w:rsidR="00000000" w:rsidDel="00000000" w:rsidP="00000000" w:rsidRDefault="00000000" w:rsidRPr="00000000" w14:paraId="0000006B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Výdaje celkom</w:t>
            </w:r>
          </w:p>
        </w:tc>
        <w:tc>
          <w:tcPr>
            <w:shd w:fill="bfbfbf" w:val="clear"/>
            <w:vAlign w:val="bottom"/>
          </w:tcPr>
          <w:p w:rsidR="00000000" w:rsidDel="00000000" w:rsidP="00000000" w:rsidRDefault="00000000" w:rsidRPr="00000000" w14:paraId="0000006C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20.394,46</w:t>
            </w:r>
          </w:p>
        </w:tc>
      </w:tr>
    </w:tbl>
    <w:p w:rsidR="00000000" w:rsidDel="00000000" w:rsidP="00000000" w:rsidRDefault="00000000" w:rsidRPr="00000000" w14:paraId="0000006D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Výdaje:</w:t>
      </w:r>
    </w:p>
    <w:p w:rsidR="00000000" w:rsidDel="00000000" w:rsidP="00000000" w:rsidRDefault="00000000" w:rsidRPr="00000000" w14:paraId="0000006E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tbl>
      <w:tblPr>
        <w:tblStyle w:val="Table3"/>
        <w:tblpPr w:leftFromText="141" w:rightFromText="141" w:topFromText="0" w:bottomFromText="0" w:vertAnchor="text" w:horzAnchor="text" w:tblpX="1489.9999999999995" w:tblpY="906"/>
        <w:tblW w:w="665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7"/>
        <w:gridCol w:w="3261"/>
        <w:tblGridChange w:id="0">
          <w:tblGrid>
            <w:gridCol w:w="3397"/>
            <w:gridCol w:w="3261"/>
          </w:tblGrid>
        </w:tblGridChange>
      </w:tblGrid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7F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Stav k 31.12.2024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0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1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Pokladňa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2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4.445,74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3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VUB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4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17.920,62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5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SLSP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6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6.836,95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7">
            <w:pPr>
              <w:spacing w:after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Zostatok spolu</w:t>
            </w:r>
          </w:p>
        </w:tc>
        <w:tc>
          <w:tcPr>
            <w:shd w:fill="ffffff" w:val="clear"/>
            <w:vAlign w:val="bottom"/>
          </w:tcPr>
          <w:p w:rsidR="00000000" w:rsidDel="00000000" w:rsidP="00000000" w:rsidRDefault="00000000" w:rsidRPr="00000000" w14:paraId="00000088">
            <w:pPr>
              <w:spacing w:after="0"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29.203,31</w:t>
            </w:r>
          </w:p>
        </w:tc>
      </w:tr>
    </w:tbl>
    <w:p w:rsidR="00000000" w:rsidDel="00000000" w:rsidP="00000000" w:rsidRDefault="00000000" w:rsidRPr="00000000" w14:paraId="00000089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Zostatok k 31. 12. 2024</w:t>
      </w:r>
    </w:p>
    <w:p w:rsidR="00000000" w:rsidDel="00000000" w:rsidP="00000000" w:rsidRDefault="00000000" w:rsidRPr="00000000" w14:paraId="0000008B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Hospodársky výsledok za rok 2024:</w:t>
      </w:r>
    </w:p>
    <w:p w:rsidR="00000000" w:rsidDel="00000000" w:rsidP="00000000" w:rsidRDefault="00000000" w:rsidRPr="00000000" w14:paraId="00000095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Príjem: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30.850,67,- eur</w:t>
      </w:r>
    </w:p>
    <w:p w:rsidR="00000000" w:rsidDel="00000000" w:rsidP="00000000" w:rsidRDefault="00000000" w:rsidRPr="00000000" w14:paraId="00000098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Výdaj: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20.394,46,- eur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99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Hospodársky výsledok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10.456,21,- eur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9A">
      <w:pPr>
        <w:spacing w:after="0" w:line="276" w:lineRule="auto"/>
        <w:ind w:firstLine="426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8"/>
          <w:szCs w:val="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spacing w:after="0" w:line="276" w:lineRule="auto"/>
        <w:ind w:firstLine="426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 roku 2023 sme požiadali o zápis do registra oprávnených právnických osôb na prijímanie 2% podielu zaplatenej dane z príjmu za zdaňovacie obdobie 2023, čo v roku 2024 činilo príjem 1.460,- eur.  </w:t>
      </w:r>
    </w:p>
    <w:p w:rsidR="00000000" w:rsidDel="00000000" w:rsidP="00000000" w:rsidRDefault="00000000" w:rsidRPr="00000000" w14:paraId="0000009D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8"/>
          <w:szCs w:val="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Silu elektronických médií sme využili na platforme Donio.sk, kde sme 1. decembra 2023 zaregistrovali výzvu „Dajme šancu a nádej znevýhodneným ľuďom v krajinách tretieho sveta - Nádej pre ľudí na Níle“ a spustili sme tak kampaň, ktorá slúži na podporu mladých ľudí z Demokratickej republiky Kongo dosiahnuť vzdelanie a tak získať možnosť osamostatnenia. V tomto projekte, ktorý skončil 5. februára 2024, sme získali sumu 1.830,-eur, ktoré budú zaslané do centrály Misie na Níle  na podporu študentov v Kongu.</w:t>
      </w:r>
    </w:p>
    <w:p w:rsidR="00000000" w:rsidDel="00000000" w:rsidP="00000000" w:rsidRDefault="00000000" w:rsidRPr="00000000" w14:paraId="0000009F">
      <w:pPr>
        <w:spacing w:after="0" w:line="276" w:lineRule="auto"/>
        <w:ind w:firstLine="567"/>
        <w:jc w:val="both"/>
        <w:rPr>
          <w:rFonts w:ascii="Times New Roman" w:cs="Times New Roman" w:eastAsia="Times New Roman" w:hAnsi="Times New Roman"/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Ku zasadnutiu Správnej rady konanej dňa 22. marca 2025 a Misijnej konferencii konanej 22. marca 2025 v Martine</w:t>
      </w:r>
    </w:p>
    <w:p w:rsidR="00000000" w:rsidDel="00000000" w:rsidP="00000000" w:rsidRDefault="00000000" w:rsidRPr="00000000" w14:paraId="000000A2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ab/>
        <w:tab/>
        <w:tab/>
        <w:tab/>
        <w:tab/>
        <w:t xml:space="preserve">             Marcela Sabová</w:t>
      </w:r>
    </w:p>
    <w:p w:rsidR="00000000" w:rsidDel="00000000" w:rsidP="00000000" w:rsidRDefault="00000000" w:rsidRPr="00000000" w14:paraId="000000A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ab/>
        <w:tab/>
        <w:tab/>
        <w:tab/>
        <w:tab/>
        <w:t xml:space="preserve">   Riaditeľka Misie na Níle, n.o.</w:t>
      </w:r>
    </w:p>
    <w:sectPr>
      <w:pgSz w:h="16838" w:w="11906" w:orient="portrait"/>
      <w:pgMar w:bottom="1247" w:top="1247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ourier New"/>
  <w:font w:name="Nyala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right"/>
      <w:pPr>
        <w:ind w:left="1428" w:hanging="360"/>
      </w:pPr>
      <w:rPr>
        <w:rFonts w:ascii="Noto Sans Symbols" w:cs="Noto Sans Symbols" w:eastAsia="Noto Sans Symbols" w:hAnsi="Noto Sans Symbols"/>
        <w:sz w:val="16"/>
        <w:szCs w:val="16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right"/>
      <w:pPr>
        <w:ind w:left="1134" w:hanging="360"/>
      </w:pPr>
      <w:rPr>
        <w:rFonts w:ascii="Noto Sans Symbols" w:cs="Noto Sans Symbols" w:eastAsia="Noto Sans Symbols" w:hAnsi="Noto Sans Symbols"/>
        <w:sz w:val="16"/>
        <w:szCs w:val="16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m.sabova@nilemail.org" TargetMode="External"/><Relationship Id="rId7" Type="http://schemas.openxmlformats.org/officeDocument/2006/relationships/hyperlink" Target="http://www.misiananile.s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