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D3FBD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D3FB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Unihouse,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D3FBD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1D3FBD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Ulica Zavarská 9883/11G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02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D3F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D3FBD">
              <w:rPr>
                <w:rFonts w:ascii="Arial Narrow" w:hAnsi="Arial Narrow" w:cs="Arial Narrow"/>
                <w:sz w:val="22"/>
                <w:szCs w:val="22"/>
              </w:rPr>
              <w:t>6. 10. 2010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D3FBD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Maloobchod, </w:t>
            </w:r>
            <w:r w:rsidRPr="001D3FBD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24E" w:rsidRDefault="00AF724E">
      <w:r>
        <w:separator/>
      </w:r>
    </w:p>
  </w:endnote>
  <w:endnote w:type="continuationSeparator" w:id="1">
    <w:p w:rsidR="00AF724E" w:rsidRDefault="00AF7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85D0A">
    <w:pPr>
      <w:pStyle w:val="Pta"/>
      <w:jc w:val="right"/>
    </w:pPr>
    <w:fldSimple w:instr="PAGE   \* MERGEFORMAT">
      <w:r w:rsidR="001D3FBD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24E" w:rsidRDefault="00AF724E">
      <w:r>
        <w:separator/>
      </w:r>
    </w:p>
  </w:footnote>
  <w:footnote w:type="continuationSeparator" w:id="1">
    <w:p w:rsidR="00AF724E" w:rsidRDefault="00AF7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D3FBD" w:rsidRPr="001D3FBD">
      <w:rPr>
        <w:rFonts w:ascii="Arial" w:hAnsi="Arial" w:cs="Arial"/>
        <w:sz w:val="22"/>
        <w:szCs w:val="22"/>
        <w:bdr w:val="single" w:sz="4" w:space="0" w:color="auto" w:frame="1"/>
      </w:rPr>
      <w:t>45851387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D3FBD" w:rsidRPr="001D3FBD">
      <w:rPr>
        <w:rFonts w:ascii="Arial" w:hAnsi="Arial" w:cs="Arial"/>
        <w:sz w:val="22"/>
        <w:szCs w:val="22"/>
        <w:bdr w:val="single" w:sz="4" w:space="0" w:color="auto" w:frame="1"/>
      </w:rPr>
      <w:t>2023113950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D3FBD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805"/>
    <w:rsid w:val="004233E2"/>
    <w:rsid w:val="004249AF"/>
    <w:rsid w:val="00426264"/>
    <w:rsid w:val="004264CD"/>
    <w:rsid w:val="00433587"/>
    <w:rsid w:val="00434A9A"/>
    <w:rsid w:val="0044052C"/>
    <w:rsid w:val="00444299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1C1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85D0A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AF724E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2025-06-30T12:49:00Z</dcterms:created>
  <dcterms:modified xsi:type="dcterms:W3CDTF">2025-06-30T12:52:00Z</dcterms:modified>
</cp:coreProperties>
</file>