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4.xml" ContentType="application/vnd.openxmlformats-officedocument.wordprocessingml.header+xml"/>
  <Override PartName="/word/footer3.xml" ContentType="application/vnd.openxmlformats-officedocument.wordprocessingml.foot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7.xml" ContentType="application/vnd.openxmlformats-officedocument.wordprocessingml.header+xml"/>
  <Override PartName="/word/footer6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D94C66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9549CBA" w14:textId="77777777" w:rsidR="00B51E47" w:rsidRPr="005A7334" w:rsidRDefault="00B51E4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2E0D63D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A.</w:t>
      </w:r>
      <w:r w:rsidRPr="005A7334">
        <w:rPr>
          <w:rFonts w:ascii="Arial Narrow" w:hAnsi="Arial Narrow"/>
          <w:b/>
          <w:sz w:val="22"/>
          <w:szCs w:val="22"/>
        </w:rPr>
        <w:tab/>
        <w:t>VŠEOBECNÉ INFORMÁCIE</w:t>
      </w:r>
      <w:r w:rsidR="00C05B63" w:rsidRPr="005A7334">
        <w:rPr>
          <w:rFonts w:ascii="Arial Narrow" w:hAnsi="Arial Narrow"/>
          <w:b/>
          <w:sz w:val="22"/>
          <w:szCs w:val="22"/>
        </w:rPr>
        <w:t xml:space="preserve"> O ÚČTOVNEJ JEDNOTKE</w:t>
      </w:r>
    </w:p>
    <w:p w14:paraId="52BBE18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0CC8019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6FF2AA6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a) </w:t>
      </w:r>
      <w:r w:rsidRPr="005A7334">
        <w:rPr>
          <w:rFonts w:ascii="Arial Narrow" w:hAnsi="Arial Narrow"/>
          <w:b/>
          <w:sz w:val="22"/>
          <w:szCs w:val="22"/>
        </w:rPr>
        <w:tab/>
        <w:t>P</w:t>
      </w:r>
      <w:r w:rsidR="00AC6A20" w:rsidRPr="005A7334">
        <w:rPr>
          <w:rFonts w:ascii="Arial Narrow" w:hAnsi="Arial Narrow"/>
          <w:b/>
          <w:sz w:val="22"/>
          <w:szCs w:val="22"/>
        </w:rPr>
        <w:t>oznámky</w:t>
      </w:r>
      <w:r w:rsidRPr="005A7334">
        <w:rPr>
          <w:rFonts w:ascii="Arial Narrow" w:hAnsi="Arial Narrow"/>
          <w:b/>
          <w:sz w:val="22"/>
          <w:szCs w:val="22"/>
        </w:rPr>
        <w:t xml:space="preserve"> predkladá:</w:t>
      </w:r>
    </w:p>
    <w:p w14:paraId="4B7FADAC" w14:textId="77777777" w:rsidR="00084B79" w:rsidRPr="005A7334" w:rsidRDefault="00084B79">
      <w:pPr>
        <w:jc w:val="both"/>
        <w:rPr>
          <w:rFonts w:ascii="Arial Narrow" w:hAnsi="Arial Narrow"/>
          <w:bCs/>
          <w:iCs/>
          <w:sz w:val="22"/>
          <w:szCs w:val="22"/>
        </w:rPr>
      </w:pPr>
    </w:p>
    <w:tbl>
      <w:tblPr>
        <w:tblW w:w="0" w:type="auto"/>
        <w:tblInd w:w="-217" w:type="dxa"/>
        <w:tblLayout w:type="fixed"/>
        <w:tblLook w:val="0000" w:firstRow="0" w:lastRow="0" w:firstColumn="0" w:lastColumn="0" w:noHBand="0" w:noVBand="0"/>
      </w:tblPr>
      <w:tblGrid>
        <w:gridCol w:w="3183"/>
        <w:gridCol w:w="6135"/>
      </w:tblGrid>
      <w:tr w:rsidR="00084B79" w:rsidRPr="005A7334" w14:paraId="7D188A90" w14:textId="77777777">
        <w:tc>
          <w:tcPr>
            <w:tcW w:w="31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C36765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Obchodné meno</w:t>
            </w:r>
          </w:p>
        </w:tc>
        <w:tc>
          <w:tcPr>
            <w:tcW w:w="61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0663BFF" w14:textId="77777777"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ADJ </w:t>
            </w:r>
          </w:p>
        </w:tc>
      </w:tr>
      <w:tr w:rsidR="00084B79" w:rsidRPr="005A7334" w14:paraId="1CF126BC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88A9DA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Právna forma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8EDA1" w14:textId="77777777"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a.s.</w:t>
            </w:r>
          </w:p>
        </w:tc>
      </w:tr>
      <w:tr w:rsidR="00084B79" w:rsidRPr="005A7334" w14:paraId="726D60C1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67CDB1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Sídlo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B4ADF83" w14:textId="77777777"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Grosslingova 71</w:t>
            </w:r>
          </w:p>
        </w:tc>
      </w:tr>
      <w:tr w:rsidR="00084B79" w:rsidRPr="005A7334" w14:paraId="5FBA5331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25C6D8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založenia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4A3AB0" w14:textId="77777777"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18.7</w:t>
            </w:r>
            <w:r w:rsidR="00145938">
              <w:rPr>
                <w:rFonts w:ascii="Arial Narrow" w:hAnsi="Arial Narrow"/>
                <w:sz w:val="22"/>
                <w:szCs w:val="22"/>
              </w:rPr>
              <w:t>.20</w:t>
            </w:r>
            <w:r>
              <w:rPr>
                <w:rFonts w:ascii="Arial Narrow" w:hAnsi="Arial Narrow"/>
                <w:sz w:val="22"/>
                <w:szCs w:val="22"/>
              </w:rPr>
              <w:t>17</w:t>
            </w:r>
          </w:p>
        </w:tc>
      </w:tr>
      <w:tr w:rsidR="00084B79" w:rsidRPr="005A7334" w14:paraId="4F8C328F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16762A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vzniku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BFEA4C" w14:textId="77777777" w:rsidR="00084B79" w:rsidRPr="005A7334" w:rsidRDefault="00324F4D" w:rsidP="00B6663C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 w14:paraId="6DFF6DF8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7C86B1" w14:textId="77777777" w:rsidR="00084B79" w:rsidRPr="005A7334" w:rsidRDefault="00084B79">
            <w:pPr>
              <w:tabs>
                <w:tab w:val="left" w:pos="6663"/>
              </w:tabs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zániku (podľa obchodného registra)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481FF9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4CE36FDB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2AAD1D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Spôsob zániku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4032A3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8B65DA2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46F9D4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IČO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EB089D" w14:textId="77777777"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51007002</w:t>
            </w:r>
          </w:p>
        </w:tc>
      </w:tr>
      <w:tr w:rsidR="00084B79" w:rsidRPr="005A7334" w14:paraId="2CDE704B" w14:textId="77777777">
        <w:tc>
          <w:tcPr>
            <w:tcW w:w="318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32C738" w14:textId="77777777" w:rsidR="00084B79" w:rsidRPr="005A7334" w:rsidRDefault="00084B79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Hlavný predmet činnosti</w:t>
            </w:r>
          </w:p>
        </w:tc>
        <w:tc>
          <w:tcPr>
            <w:tcW w:w="6135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211B876" w14:textId="77777777" w:rsidR="00084B79" w:rsidRPr="005A7334" w:rsidRDefault="00324F4D">
            <w:pPr>
              <w:tabs>
                <w:tab w:val="left" w:pos="6663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t>Služby pohostinstiev</w:t>
            </w:r>
          </w:p>
        </w:tc>
      </w:tr>
    </w:tbl>
    <w:p w14:paraId="6C86B699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sz w:val="22"/>
          <w:szCs w:val="22"/>
        </w:rPr>
      </w:pPr>
    </w:p>
    <w:p w14:paraId="0718051F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b)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Opis hospodárskej činnosti účtovnej jednotky</w:t>
      </w:r>
    </w:p>
    <w:p w14:paraId="3F891B5A" w14:textId="77777777"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kúpa tovaru na účely jeho predaja konečnému spotrebiteľovi (maloobchod), alebo za účelom jeho predaja iným  prevádzkovateľom živnosti (veľkoobchod)</w:t>
      </w:r>
    </w:p>
    <w:p w14:paraId="09EB222B" w14:textId="77777777"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prenájom priemyselného tovaru</w:t>
      </w:r>
    </w:p>
    <w:p w14:paraId="1C8A7043" w14:textId="77777777"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prenájom motorových vozidiel</w:t>
      </w:r>
    </w:p>
    <w:p w14:paraId="06018D5D" w14:textId="77777777" w:rsidR="00324F4D" w:rsidRPr="00324F4D" w:rsidRDefault="00324F4D" w:rsidP="00324F4D">
      <w:pPr>
        <w:numPr>
          <w:ilvl w:val="0"/>
          <w:numId w:val="27"/>
        </w:num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  <w:r w:rsidRPr="00324F4D">
        <w:rPr>
          <w:rFonts w:ascii="Arial Narrow" w:hAnsi="Arial Narrow"/>
          <w:bCs/>
          <w:sz w:val="22"/>
          <w:szCs w:val="22"/>
        </w:rPr>
        <w:t>pohostinská činnosť (bez ubytovacích zariadení)</w:t>
      </w:r>
    </w:p>
    <w:p w14:paraId="0498E628" w14:textId="77777777" w:rsidR="00A87F7C" w:rsidRDefault="00A87F7C" w:rsidP="008349A3">
      <w:pPr>
        <w:tabs>
          <w:tab w:val="left" w:pos="6663"/>
        </w:tabs>
        <w:snapToGrid w:val="0"/>
        <w:jc w:val="both"/>
        <w:rPr>
          <w:rFonts w:ascii="Arial Narrow" w:hAnsi="Arial Narrow"/>
          <w:bCs/>
          <w:sz w:val="22"/>
          <w:szCs w:val="22"/>
        </w:rPr>
      </w:pPr>
    </w:p>
    <w:p w14:paraId="78C236F0" w14:textId="77777777" w:rsidR="00E17D3F" w:rsidRPr="005A7334" w:rsidRDefault="00E17D3F" w:rsidP="008349A3">
      <w:pPr>
        <w:tabs>
          <w:tab w:val="left" w:pos="6663"/>
        </w:tabs>
        <w:snapToGrid w:val="0"/>
        <w:jc w:val="both"/>
        <w:rPr>
          <w:rFonts w:ascii="Arial Narrow" w:hAnsi="Arial Narrow"/>
          <w:sz w:val="22"/>
          <w:szCs w:val="22"/>
        </w:rPr>
      </w:pPr>
    </w:p>
    <w:p w14:paraId="4DC28E0C" w14:textId="77777777" w:rsidR="00930036" w:rsidRPr="008349A3" w:rsidRDefault="00930036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Cs/>
          <w:sz w:val="22"/>
          <w:szCs w:val="22"/>
          <w:lang w:val="sk-SK"/>
        </w:rPr>
      </w:pPr>
    </w:p>
    <w:p w14:paraId="3BD03BC0" w14:textId="77777777" w:rsidR="00084B79" w:rsidRPr="005A7334" w:rsidRDefault="00084B79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c)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 xml:space="preserve">Zamestnanci </w:t>
      </w:r>
    </w:p>
    <w:p w14:paraId="3E9102FA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92"/>
        <w:gridCol w:w="2573"/>
        <w:gridCol w:w="2796"/>
      </w:tblGrid>
      <w:tr w:rsidR="00930036" w:rsidRPr="005A7334" w14:paraId="549D92C8" w14:textId="77777777">
        <w:trPr>
          <w:jc w:val="center"/>
        </w:trPr>
        <w:tc>
          <w:tcPr>
            <w:tcW w:w="3675" w:type="dxa"/>
            <w:vAlign w:val="center"/>
          </w:tcPr>
          <w:p w14:paraId="5C2BFC92" w14:textId="77777777" w:rsidR="00930036" w:rsidRPr="005A7334" w:rsidRDefault="00930036" w:rsidP="00040CA4">
            <w:pPr>
              <w:pStyle w:val="TopHeader"/>
            </w:pPr>
            <w:r w:rsidRPr="005A7334">
              <w:t>Názov položky</w:t>
            </w:r>
          </w:p>
        </w:tc>
        <w:tc>
          <w:tcPr>
            <w:tcW w:w="2632" w:type="dxa"/>
            <w:vAlign w:val="center"/>
          </w:tcPr>
          <w:p w14:paraId="1E855F62" w14:textId="77777777" w:rsidR="00930036" w:rsidRPr="005A7334" w:rsidRDefault="00930036" w:rsidP="00040CA4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60" w:type="dxa"/>
            <w:vAlign w:val="center"/>
          </w:tcPr>
          <w:p w14:paraId="7DA8ED1E" w14:textId="77777777" w:rsidR="00930036" w:rsidRPr="005A7334" w:rsidRDefault="00930036" w:rsidP="00040CA4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30036" w:rsidRPr="005A7334" w14:paraId="46D436BA" w14:textId="77777777">
        <w:trPr>
          <w:jc w:val="center"/>
        </w:trPr>
        <w:tc>
          <w:tcPr>
            <w:tcW w:w="3675" w:type="dxa"/>
            <w:vAlign w:val="center"/>
          </w:tcPr>
          <w:p w14:paraId="3C14D84D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632" w:type="dxa"/>
          </w:tcPr>
          <w:p w14:paraId="06BACD0E" w14:textId="77777777"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E6708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</w:tcPr>
          <w:p w14:paraId="475945B6" w14:textId="77777777"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E6708"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  <w:tr w:rsidR="00930036" w:rsidRPr="005A7334" w14:paraId="62C3A121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56444EB7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</w:tcPr>
          <w:p w14:paraId="158CB7D2" w14:textId="77777777"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E6708">
              <w:rPr>
                <w:rFonts w:ascii="Arial Narrow" w:hAnsi="Arial Narrow"/>
                <w:sz w:val="22"/>
                <w:szCs w:val="22"/>
              </w:rPr>
              <w:t>3</w:t>
            </w:r>
          </w:p>
        </w:tc>
        <w:tc>
          <w:tcPr>
            <w:tcW w:w="2860" w:type="dxa"/>
          </w:tcPr>
          <w:p w14:paraId="5274B7FF" w14:textId="77777777"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</w:t>
            </w:r>
            <w:r w:rsidR="00BE6708">
              <w:rPr>
                <w:rFonts w:ascii="Arial Narrow" w:hAnsi="Arial Narrow"/>
                <w:sz w:val="22"/>
                <w:szCs w:val="22"/>
              </w:rPr>
              <w:t>2</w:t>
            </w:r>
          </w:p>
        </w:tc>
      </w:tr>
      <w:tr w:rsidR="00930036" w:rsidRPr="005A7334" w14:paraId="06EA64F1" w14:textId="77777777">
        <w:trPr>
          <w:trHeight w:val="285"/>
          <w:jc w:val="center"/>
        </w:trPr>
        <w:tc>
          <w:tcPr>
            <w:tcW w:w="3675" w:type="dxa"/>
            <w:vAlign w:val="center"/>
          </w:tcPr>
          <w:p w14:paraId="0609539F" w14:textId="77777777" w:rsidR="00930036" w:rsidRPr="005A7334" w:rsidRDefault="00930036" w:rsidP="00040CA4">
            <w:pPr>
              <w:rPr>
                <w:rFonts w:ascii="Arial Narrow" w:hAnsi="Arial Narrow"/>
                <w:sz w:val="22"/>
                <w:szCs w:val="22"/>
                <w:highlight w:val="green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počet vedúcich zamestnancov</w:t>
            </w:r>
          </w:p>
        </w:tc>
        <w:tc>
          <w:tcPr>
            <w:tcW w:w="2632" w:type="dxa"/>
          </w:tcPr>
          <w:p w14:paraId="2ED9AC11" w14:textId="77777777" w:rsidR="00930036" w:rsidRPr="003D2646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  <w:highlight w:val="green"/>
              </w:rPr>
            </w:pPr>
            <w:r>
              <w:rPr>
                <w:rFonts w:ascii="Arial Narrow" w:hAnsi="Arial Narrow"/>
                <w:sz w:val="22"/>
                <w:szCs w:val="22"/>
                <w:highlight w:val="green"/>
              </w:rPr>
              <w:t>3</w:t>
            </w:r>
          </w:p>
        </w:tc>
        <w:tc>
          <w:tcPr>
            <w:tcW w:w="2860" w:type="dxa"/>
          </w:tcPr>
          <w:p w14:paraId="6FAACF94" w14:textId="77777777" w:rsidR="00930036" w:rsidRPr="005A7334" w:rsidRDefault="00735A43" w:rsidP="00A87F7C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</w:p>
        </w:tc>
      </w:tr>
    </w:tbl>
    <w:p w14:paraId="692F34E9" w14:textId="77777777" w:rsidR="00930036" w:rsidRPr="005A7334" w:rsidRDefault="00930036">
      <w:pPr>
        <w:pStyle w:val="Zarkazkladnhotextu"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530DB3CC" w14:textId="77777777" w:rsidR="00AC6A20" w:rsidRPr="005A7334" w:rsidRDefault="00084B79" w:rsidP="00B3457A">
      <w:pPr>
        <w:pStyle w:val="Zkladntext22"/>
        <w:widowControl/>
        <w:numPr>
          <w:ilvl w:val="0"/>
          <w:numId w:val="26"/>
        </w:numPr>
        <w:tabs>
          <w:tab w:val="left" w:pos="426"/>
          <w:tab w:val="left" w:pos="6521"/>
        </w:tabs>
        <w:spacing w:before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Neobmedzené ručenie        </w:t>
      </w:r>
    </w:p>
    <w:p w14:paraId="4FB77B31" w14:textId="77777777" w:rsidR="00084B79" w:rsidRPr="005A7334" w:rsidRDefault="00AC6A20" w:rsidP="00C05B63">
      <w:pPr>
        <w:suppressAutoHyphens w:val="0"/>
        <w:autoSpaceDE w:val="0"/>
        <w:autoSpaceDN w:val="0"/>
        <w:adjustRightInd w:val="0"/>
        <w:rPr>
          <w:rFonts w:ascii="Arial Narrow" w:hAnsi="Arial Narrow" w:cs="Arial"/>
          <w:sz w:val="22"/>
          <w:szCs w:val="22"/>
        </w:rPr>
      </w:pPr>
      <w:r w:rsidRPr="005A7334">
        <w:rPr>
          <w:rFonts w:ascii="Arial Narrow" w:hAnsi="Arial Narrow" w:cs="Arial"/>
          <w:sz w:val="22"/>
          <w:szCs w:val="22"/>
        </w:rPr>
        <w:t>Účtovná jednotka nie je neobmedzene ručiacim spoločníkom v iných spoločnostiach.</w:t>
      </w:r>
    </w:p>
    <w:p w14:paraId="4CFDD7B9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           </w:t>
      </w:r>
    </w:p>
    <w:p w14:paraId="4149B4A4" w14:textId="77777777" w:rsidR="00084B79" w:rsidRPr="005A7334" w:rsidRDefault="00084B79" w:rsidP="00B3457A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>e)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Právny dôvod na zostavenie účtovnej závierky</w:t>
      </w:r>
    </w:p>
    <w:p w14:paraId="43A3C8A7" w14:textId="73E587C3" w:rsidR="00084B79" w:rsidRPr="005A7334" w:rsidRDefault="00084B79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ab/>
        <w:t xml:space="preserve">Táto účtovná závierka je riadna individuálna účtovná závierka za </w:t>
      </w:r>
      <w:r w:rsidR="00C945EE">
        <w:rPr>
          <w:rFonts w:ascii="Arial Narrow" w:hAnsi="Arial Narrow"/>
          <w:sz w:val="22"/>
          <w:szCs w:val="22"/>
          <w:lang w:val="sk-SK"/>
        </w:rPr>
        <w:t>účtovné obdobie od 1.1.20</w:t>
      </w:r>
      <w:r w:rsidR="00D62427">
        <w:rPr>
          <w:rFonts w:ascii="Arial Narrow" w:hAnsi="Arial Narrow"/>
          <w:sz w:val="22"/>
          <w:szCs w:val="22"/>
          <w:lang w:val="sk-SK"/>
        </w:rPr>
        <w:t>2</w:t>
      </w:r>
      <w:r w:rsidR="007D2074">
        <w:rPr>
          <w:rFonts w:ascii="Arial Narrow" w:hAnsi="Arial Narrow"/>
          <w:sz w:val="22"/>
          <w:szCs w:val="22"/>
          <w:lang w:val="sk-SK"/>
        </w:rPr>
        <w:t>4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31.12.20</w:t>
      </w:r>
      <w:r w:rsidR="00D62427">
        <w:rPr>
          <w:rFonts w:ascii="Arial Narrow" w:hAnsi="Arial Narrow"/>
          <w:sz w:val="22"/>
          <w:szCs w:val="22"/>
          <w:lang w:val="sk-SK"/>
        </w:rPr>
        <w:t>2</w:t>
      </w:r>
      <w:r w:rsidR="007D2074">
        <w:rPr>
          <w:rFonts w:ascii="Arial Narrow" w:hAnsi="Arial Narrow"/>
          <w:sz w:val="22"/>
          <w:szCs w:val="22"/>
          <w:lang w:val="sk-SK"/>
        </w:rPr>
        <w:t>4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.</w:t>
      </w:r>
    </w:p>
    <w:p w14:paraId="7D5576AC" w14:textId="77777777" w:rsidR="00930036" w:rsidRPr="005A7334" w:rsidRDefault="00930036" w:rsidP="00930036">
      <w:pPr>
        <w:pStyle w:val="Zkladntext22"/>
        <w:widowControl/>
        <w:tabs>
          <w:tab w:val="left" w:pos="360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</w:rPr>
      </w:pPr>
    </w:p>
    <w:p w14:paraId="52B693AD" w14:textId="77777777" w:rsidR="00AC6A20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color w:val="FF0000"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f)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Schválenie účtovnej závierky za </w:t>
      </w:r>
      <w:r w:rsidR="00B3457A" w:rsidRPr="005A7334">
        <w:rPr>
          <w:rFonts w:ascii="Arial Narrow" w:hAnsi="Arial Narrow"/>
          <w:b/>
          <w:sz w:val="22"/>
          <w:szCs w:val="22"/>
        </w:rPr>
        <w:t>predchádzajúce účtovné obdobie</w:t>
      </w:r>
    </w:p>
    <w:p w14:paraId="414C42F7" w14:textId="66F75732" w:rsidR="00084B79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predchádzajúce účtovné obdobie bola schválená valným zhromaždením dňa </w:t>
      </w:r>
      <w:r w:rsidR="00D62427">
        <w:rPr>
          <w:rFonts w:ascii="Arial Narrow" w:hAnsi="Arial Narrow"/>
          <w:sz w:val="22"/>
          <w:szCs w:val="22"/>
        </w:rPr>
        <w:t>3</w:t>
      </w:r>
      <w:r w:rsidR="00735A43">
        <w:rPr>
          <w:rFonts w:ascii="Arial Narrow" w:hAnsi="Arial Narrow"/>
          <w:sz w:val="22"/>
          <w:szCs w:val="22"/>
        </w:rPr>
        <w:t>0</w:t>
      </w:r>
      <w:r w:rsidR="00422507">
        <w:rPr>
          <w:rFonts w:ascii="Arial Narrow" w:hAnsi="Arial Narrow"/>
          <w:sz w:val="22"/>
          <w:szCs w:val="22"/>
        </w:rPr>
        <w:t>.</w:t>
      </w:r>
      <w:r w:rsidR="00735A43">
        <w:rPr>
          <w:rFonts w:ascii="Arial Narrow" w:hAnsi="Arial Narrow"/>
          <w:sz w:val="22"/>
          <w:szCs w:val="22"/>
        </w:rPr>
        <w:t>0</w:t>
      </w:r>
      <w:r w:rsidR="00324F4D">
        <w:rPr>
          <w:rFonts w:ascii="Arial Narrow" w:hAnsi="Arial Narrow"/>
          <w:sz w:val="22"/>
          <w:szCs w:val="22"/>
        </w:rPr>
        <w:t>6</w:t>
      </w:r>
      <w:r w:rsidR="00422507">
        <w:rPr>
          <w:rFonts w:ascii="Arial Narrow" w:hAnsi="Arial Narrow"/>
          <w:sz w:val="22"/>
          <w:szCs w:val="22"/>
        </w:rPr>
        <w:t>.</w:t>
      </w:r>
      <w:r w:rsidR="008349A3">
        <w:rPr>
          <w:rFonts w:ascii="Arial Narrow" w:hAnsi="Arial Narrow"/>
          <w:sz w:val="22"/>
          <w:szCs w:val="22"/>
        </w:rPr>
        <w:t>.20</w:t>
      </w:r>
      <w:r w:rsidR="00D62427">
        <w:rPr>
          <w:rFonts w:ascii="Arial Narrow" w:hAnsi="Arial Narrow"/>
          <w:sz w:val="22"/>
          <w:szCs w:val="22"/>
        </w:rPr>
        <w:t>2</w:t>
      </w:r>
      <w:r w:rsidR="007D2074">
        <w:rPr>
          <w:rFonts w:ascii="Arial Narrow" w:hAnsi="Arial Narrow"/>
          <w:sz w:val="22"/>
          <w:szCs w:val="22"/>
        </w:rPr>
        <w:t>4</w:t>
      </w:r>
      <w:r w:rsidR="00422507">
        <w:rPr>
          <w:rFonts w:ascii="Arial Narrow" w:hAnsi="Arial Narrow"/>
          <w:sz w:val="22"/>
          <w:szCs w:val="22"/>
        </w:rPr>
        <w:t>.</w:t>
      </w:r>
    </w:p>
    <w:p w14:paraId="25B1E5E2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</w:t>
      </w:r>
    </w:p>
    <w:p w14:paraId="34CCD503" w14:textId="77777777" w:rsidR="00B3457A" w:rsidRPr="005A7334" w:rsidRDefault="00B3457A" w:rsidP="009A64F0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311499A0" w14:textId="77777777" w:rsidR="00B3457A" w:rsidRDefault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E56582D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5181BA5F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78D7AA72" w14:textId="77777777" w:rsidR="005A7334" w:rsidRDefault="005A7334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04B2D2C0" w14:textId="77777777" w:rsidR="009A64F0" w:rsidRDefault="009A64F0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5B4BC2A0" w14:textId="77777777" w:rsidR="00152068" w:rsidRPr="005A7334" w:rsidRDefault="00152068" w:rsidP="008349A3">
      <w:pPr>
        <w:tabs>
          <w:tab w:val="left" w:pos="-3174"/>
          <w:tab w:val="left" w:pos="2921"/>
        </w:tabs>
        <w:jc w:val="both"/>
        <w:rPr>
          <w:rFonts w:ascii="Arial Narrow" w:hAnsi="Arial Narrow"/>
          <w:b/>
          <w:sz w:val="22"/>
          <w:szCs w:val="22"/>
        </w:rPr>
      </w:pPr>
    </w:p>
    <w:p w14:paraId="04765AC8" w14:textId="77777777" w:rsidR="00C7784F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B.       </w:t>
      </w:r>
      <w:r w:rsidR="00084B79" w:rsidRPr="005A7334">
        <w:rPr>
          <w:rFonts w:ascii="Arial Narrow" w:hAnsi="Arial Narrow"/>
          <w:b/>
          <w:sz w:val="22"/>
          <w:szCs w:val="22"/>
        </w:rPr>
        <w:t xml:space="preserve">INFORMÁCIE O ČLENOCH ŠTATUTÁRNYCH ORGÁNOV, DOZORNÝCH                            </w:t>
      </w:r>
      <w:r w:rsidRPr="005A7334">
        <w:rPr>
          <w:rFonts w:ascii="Arial Narrow" w:hAnsi="Arial Narrow"/>
          <w:b/>
          <w:sz w:val="22"/>
          <w:szCs w:val="22"/>
        </w:rPr>
        <w:t xml:space="preserve">   </w:t>
      </w:r>
    </w:p>
    <w:p w14:paraId="4B85584A" w14:textId="77777777" w:rsidR="00084B79" w:rsidRPr="005A7334" w:rsidRDefault="00C7784F" w:rsidP="00C7784F">
      <w:pPr>
        <w:tabs>
          <w:tab w:val="left" w:pos="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       </w:t>
      </w:r>
      <w:r w:rsidR="00084B79" w:rsidRPr="005A7334">
        <w:rPr>
          <w:rFonts w:ascii="Arial Narrow" w:hAnsi="Arial Narrow"/>
          <w:b/>
          <w:sz w:val="22"/>
          <w:szCs w:val="22"/>
        </w:rPr>
        <w:t>ORGÁNOV  ÚČTOVNEJ JEDNOTKY</w:t>
      </w:r>
    </w:p>
    <w:p w14:paraId="5598DA1C" w14:textId="77777777" w:rsidR="00084B79" w:rsidRPr="005A7334" w:rsidRDefault="00084B79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</w:p>
    <w:p w14:paraId="63F44C18" w14:textId="77777777" w:rsidR="00084B79" w:rsidRPr="005A7334" w:rsidRDefault="00084B79" w:rsidP="00B3457A">
      <w:pPr>
        <w:tabs>
          <w:tab w:val="left" w:pos="-3174"/>
          <w:tab w:val="left" w:pos="2921"/>
        </w:tabs>
        <w:ind w:left="-180"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    a) Členovia orgánov spoločnosti:</w:t>
      </w:r>
    </w:p>
    <w:p w14:paraId="2E183273" w14:textId="77777777" w:rsidR="00084B79" w:rsidRPr="005A7334" w:rsidRDefault="00084B79">
      <w:pPr>
        <w:tabs>
          <w:tab w:val="left" w:pos="6521"/>
        </w:tabs>
        <w:jc w:val="both"/>
        <w:rPr>
          <w:rFonts w:ascii="Arial Narrow" w:hAnsi="Arial Narrow"/>
          <w:sz w:val="22"/>
          <w:szCs w:val="22"/>
        </w:rPr>
      </w:pPr>
    </w:p>
    <w:tbl>
      <w:tblPr>
        <w:tblW w:w="9707" w:type="dxa"/>
        <w:tblInd w:w="-289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027"/>
        <w:gridCol w:w="1500"/>
        <w:gridCol w:w="3000"/>
        <w:gridCol w:w="3180"/>
      </w:tblGrid>
      <w:tr w:rsidR="00084B79" w:rsidRPr="005A7334" w14:paraId="5FDBA393" w14:textId="77777777">
        <w:tc>
          <w:tcPr>
            <w:tcW w:w="20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5437A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E8AFC7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C4D84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26B43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514E8A6E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1F2E33" w14:textId="77777777"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Predstavenstvo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3C0E4E" w14:textId="77777777"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Predseda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D8D85" w14:textId="77777777" w:rsidR="00084B79" w:rsidRPr="00152068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Natália Gyoriová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32AF038" w14:textId="77777777" w:rsidR="00084B79" w:rsidRPr="005A7334" w:rsidRDefault="00324F4D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 w14:paraId="2D6D023F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181F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984B38F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E936F7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7EE562F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61F56045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FBF511" w14:textId="77777777" w:rsidR="00084B79" w:rsidRPr="005A7334" w:rsidRDefault="00084B79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59F7BE20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7B21C4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CB28DC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EB2C6D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144DC1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39660CED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45C9BD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5911A7" w14:textId="77777777"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Dozorná rada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072422" w14:textId="77777777"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Žaneta Jakšíková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1021ED8" w14:textId="77777777" w:rsidR="00084B79" w:rsidRPr="005A7334" w:rsidRDefault="00324F4D">
            <w:pPr>
              <w:tabs>
                <w:tab w:val="left" w:pos="6521"/>
              </w:tabs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18.07.2017.</w:t>
            </w:r>
          </w:p>
        </w:tc>
      </w:tr>
      <w:tr w:rsidR="00084B79" w:rsidRPr="005A7334" w14:paraId="0B2D65ED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B0AAC61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3B545" w14:textId="77777777"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Dozorná rada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CDDC19" w14:textId="77777777"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Natália Jakšíková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A81A896" w14:textId="77777777"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324F4D" w:rsidRPr="005A7334" w14:paraId="10104FB9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ABE9FF" w14:textId="77777777" w:rsidR="00324F4D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3CBE9E" w14:textId="77777777" w:rsidR="00324F4D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Dozorná rada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698B37" w14:textId="77777777" w:rsidR="00324F4D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Jozef Szabo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0E9252" w14:textId="77777777" w:rsidR="00324F4D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 w14:paraId="13833148" w14:textId="77777777">
        <w:tc>
          <w:tcPr>
            <w:tcW w:w="9707" w:type="dxa"/>
            <w:gridSpan w:val="4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CF3077" w14:textId="77777777" w:rsidR="00084B79" w:rsidRPr="005A7334" w:rsidRDefault="00084B79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B79" w:rsidRPr="005A7334" w14:paraId="21DE72F0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0647C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orgán</w:t>
            </w: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FCBF70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Funkcia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90839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Meno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CD590F" w14:textId="77777777" w:rsidR="00084B79" w:rsidRPr="005A7334" w:rsidRDefault="00084B79">
            <w:pPr>
              <w:tabs>
                <w:tab w:val="left" w:pos="6521"/>
              </w:tabs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nástupu</w:t>
            </w:r>
          </w:p>
        </w:tc>
      </w:tr>
      <w:tr w:rsidR="00084B79" w:rsidRPr="005A7334" w14:paraId="489D05C1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EC1689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296C33" w14:textId="77777777"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Prokúra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289FB0" w14:textId="77777777"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Iveta Jakšíková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8327DC" w14:textId="77777777"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  <w:tr w:rsidR="00084B79" w:rsidRPr="005A7334" w14:paraId="1FCA8662" w14:textId="77777777">
        <w:tc>
          <w:tcPr>
            <w:tcW w:w="202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F286FE" w14:textId="77777777" w:rsidR="00084B79" w:rsidRPr="005A7334" w:rsidRDefault="00084B79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319BDC" w14:textId="77777777"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Prokúra </w:t>
            </w:r>
          </w:p>
        </w:tc>
        <w:tc>
          <w:tcPr>
            <w:tcW w:w="300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351BBD" w14:textId="77777777" w:rsidR="00084B79" w:rsidRPr="005A7334" w:rsidRDefault="00324F4D">
            <w:pPr>
              <w:tabs>
                <w:tab w:val="left" w:pos="6521"/>
              </w:tabs>
              <w:snapToGrid w:val="0"/>
              <w:jc w:val="both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Edita Sághyová</w:t>
            </w:r>
          </w:p>
        </w:tc>
        <w:tc>
          <w:tcPr>
            <w:tcW w:w="318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F76132D" w14:textId="77777777" w:rsidR="00084B79" w:rsidRPr="005A7334" w:rsidRDefault="00324F4D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18.07.2017</w:t>
            </w:r>
          </w:p>
        </w:tc>
      </w:tr>
    </w:tbl>
    <w:p w14:paraId="379219C5" w14:textId="77777777" w:rsidR="00084B79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 w:right="421"/>
        <w:jc w:val="both"/>
        <w:rPr>
          <w:rFonts w:ascii="Arial Narrow" w:hAnsi="Arial Narrow"/>
          <w:sz w:val="22"/>
          <w:szCs w:val="22"/>
        </w:rPr>
      </w:pPr>
    </w:p>
    <w:p w14:paraId="7AF36EEF" w14:textId="77777777" w:rsidR="00C7784F" w:rsidRPr="005A7334" w:rsidRDefault="00084B79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  <w:r w:rsidRPr="005A7334">
        <w:rPr>
          <w:rFonts w:ascii="Arial Narrow" w:hAnsi="Arial Narrow"/>
          <w:b/>
          <w:sz w:val="22"/>
          <w:szCs w:val="22"/>
          <w:lang w:val="sk-SK"/>
        </w:rPr>
        <w:t xml:space="preserve">b) </w:t>
      </w:r>
      <w:r w:rsidRPr="005A7334">
        <w:rPr>
          <w:rFonts w:ascii="Arial Narrow" w:hAnsi="Arial Narrow"/>
          <w:b/>
          <w:sz w:val="22"/>
          <w:szCs w:val="22"/>
          <w:lang w:val="sk-SK"/>
        </w:rPr>
        <w:tab/>
        <w:t>Štruktúra spoločníkov, akcionárov a ich podiel na základnom imaní:</w:t>
      </w:r>
    </w:p>
    <w:p w14:paraId="67F3B4E4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87"/>
        <w:gridCol w:w="1540"/>
        <w:gridCol w:w="1509"/>
        <w:gridCol w:w="1684"/>
        <w:gridCol w:w="1541"/>
      </w:tblGrid>
      <w:tr w:rsidR="00C7784F" w:rsidRPr="005A7334" w14:paraId="4DC2D3D8" w14:textId="77777777">
        <w:trPr>
          <w:trHeight w:val="231"/>
          <w:jc w:val="center"/>
        </w:trPr>
        <w:tc>
          <w:tcPr>
            <w:tcW w:w="2777" w:type="dxa"/>
            <w:vMerge w:val="restart"/>
            <w:vAlign w:val="center"/>
          </w:tcPr>
          <w:p w14:paraId="0B6F8897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3134" w:type="dxa"/>
            <w:gridSpan w:val="2"/>
            <w:vAlign w:val="center"/>
          </w:tcPr>
          <w:p w14:paraId="50D7C2B3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709" w:type="dxa"/>
            <w:vMerge w:val="restart"/>
            <w:vAlign w:val="center"/>
          </w:tcPr>
          <w:p w14:paraId="00552F9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567" w:type="dxa"/>
            <w:vMerge w:val="restart"/>
            <w:vAlign w:val="center"/>
          </w:tcPr>
          <w:p w14:paraId="5F0E555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43EBF27F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37B0B017" w14:textId="77777777">
        <w:trPr>
          <w:trHeight w:val="231"/>
          <w:jc w:val="center"/>
        </w:trPr>
        <w:tc>
          <w:tcPr>
            <w:tcW w:w="2777" w:type="dxa"/>
            <w:vMerge/>
          </w:tcPr>
          <w:p w14:paraId="4645D9E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center"/>
          </w:tcPr>
          <w:p w14:paraId="00C5B4B0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567" w:type="dxa"/>
            <w:vAlign w:val="center"/>
          </w:tcPr>
          <w:p w14:paraId="3BB16CC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709" w:type="dxa"/>
            <w:vMerge/>
          </w:tcPr>
          <w:p w14:paraId="20A6C18C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Merge/>
          </w:tcPr>
          <w:p w14:paraId="385BE017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762D8128" w14:textId="77777777">
        <w:trPr>
          <w:trHeight w:val="278"/>
          <w:jc w:val="center"/>
        </w:trPr>
        <w:tc>
          <w:tcPr>
            <w:tcW w:w="2777" w:type="dxa"/>
          </w:tcPr>
          <w:p w14:paraId="1060451D" w14:textId="77777777" w:rsidR="00C7784F" w:rsidRPr="007F56A1" w:rsidRDefault="00324F4D" w:rsidP="00040CA4">
            <w:pPr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Natália Gyoriová</w:t>
            </w:r>
          </w:p>
        </w:tc>
        <w:tc>
          <w:tcPr>
            <w:tcW w:w="1567" w:type="dxa"/>
            <w:vAlign w:val="bottom"/>
          </w:tcPr>
          <w:p w14:paraId="58482C72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63DDF31E" w14:textId="77777777" w:rsidR="00C7784F" w:rsidRPr="005A7334" w:rsidRDefault="007F56A1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54C4C0B4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67" w:type="dxa"/>
          </w:tcPr>
          <w:p w14:paraId="1B21AE6E" w14:textId="77777777" w:rsidR="00C7784F" w:rsidRPr="005A7334" w:rsidRDefault="007F56A1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C7784F" w:rsidRPr="005A7334" w14:paraId="6FDAA954" w14:textId="77777777">
        <w:trPr>
          <w:trHeight w:val="278"/>
          <w:jc w:val="center"/>
        </w:trPr>
        <w:tc>
          <w:tcPr>
            <w:tcW w:w="2777" w:type="dxa"/>
          </w:tcPr>
          <w:p w14:paraId="4AC0DB8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63B1ED5B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3BEBA1D0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59AB75AA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21CDD11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74EC44F" w14:textId="77777777">
        <w:trPr>
          <w:trHeight w:hRule="exact" w:val="278"/>
          <w:jc w:val="center"/>
        </w:trPr>
        <w:tc>
          <w:tcPr>
            <w:tcW w:w="2777" w:type="dxa"/>
          </w:tcPr>
          <w:p w14:paraId="329EFD2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18623136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0A06A403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3BCEADD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02EF7456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759884F" w14:textId="77777777">
        <w:trPr>
          <w:trHeight w:val="278"/>
          <w:jc w:val="center"/>
        </w:trPr>
        <w:tc>
          <w:tcPr>
            <w:tcW w:w="2777" w:type="dxa"/>
          </w:tcPr>
          <w:p w14:paraId="63CDE5F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6CFC0859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1BD93373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769772A7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2B16737F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1223188" w14:textId="77777777">
        <w:trPr>
          <w:trHeight w:val="278"/>
          <w:jc w:val="center"/>
        </w:trPr>
        <w:tc>
          <w:tcPr>
            <w:tcW w:w="2777" w:type="dxa"/>
          </w:tcPr>
          <w:p w14:paraId="60CF08E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  <w:vAlign w:val="bottom"/>
          </w:tcPr>
          <w:p w14:paraId="019472D7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567" w:type="dxa"/>
            <w:vAlign w:val="bottom"/>
          </w:tcPr>
          <w:p w14:paraId="37064014" w14:textId="77777777" w:rsidR="00C7784F" w:rsidRPr="005A7334" w:rsidRDefault="00C7784F" w:rsidP="008F2941">
            <w:pPr>
              <w:jc w:val="center"/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709" w:type="dxa"/>
          </w:tcPr>
          <w:p w14:paraId="05D50BEC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67" w:type="dxa"/>
          </w:tcPr>
          <w:p w14:paraId="593714B4" w14:textId="77777777" w:rsidR="00C7784F" w:rsidRPr="005A7334" w:rsidRDefault="00C7784F" w:rsidP="008F2941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0221B33A" w14:textId="77777777">
        <w:trPr>
          <w:trHeight w:val="278"/>
          <w:jc w:val="center"/>
        </w:trPr>
        <w:tc>
          <w:tcPr>
            <w:tcW w:w="2777" w:type="dxa"/>
          </w:tcPr>
          <w:p w14:paraId="07D2F6B7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567" w:type="dxa"/>
            <w:vAlign w:val="bottom"/>
          </w:tcPr>
          <w:p w14:paraId="434F88D2" w14:textId="77777777" w:rsidR="00C7784F" w:rsidRPr="008F2941" w:rsidRDefault="007F56A1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6639</w:t>
            </w:r>
          </w:p>
        </w:tc>
        <w:tc>
          <w:tcPr>
            <w:tcW w:w="1567" w:type="dxa"/>
            <w:vAlign w:val="bottom"/>
          </w:tcPr>
          <w:p w14:paraId="5D40BEEC" w14:textId="77777777" w:rsidR="00C7784F" w:rsidRPr="008F2941" w:rsidRDefault="00E17D3F" w:rsidP="008F2941">
            <w:pPr>
              <w:jc w:val="center"/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</w:pPr>
            <w:r w:rsidRPr="008F2941">
              <w:rPr>
                <w:rFonts w:ascii="Arial Narrow" w:hAnsi="Arial Narrow" w:cs="Arial"/>
                <w:b/>
                <w:sz w:val="22"/>
                <w:szCs w:val="22"/>
                <w:lang w:eastAsia="sk-SK"/>
              </w:rPr>
              <w:t>100</w:t>
            </w:r>
          </w:p>
        </w:tc>
        <w:tc>
          <w:tcPr>
            <w:tcW w:w="1709" w:type="dxa"/>
          </w:tcPr>
          <w:p w14:paraId="17E94D63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  <w:tc>
          <w:tcPr>
            <w:tcW w:w="1567" w:type="dxa"/>
          </w:tcPr>
          <w:p w14:paraId="6C4A86C9" w14:textId="77777777" w:rsidR="00C7784F" w:rsidRPr="008F2941" w:rsidRDefault="00E17D3F" w:rsidP="008F2941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8F2941">
              <w:rPr>
                <w:rFonts w:ascii="Arial Narrow" w:hAnsi="Arial Narrow"/>
                <w:b/>
                <w:sz w:val="22"/>
                <w:szCs w:val="22"/>
              </w:rPr>
              <w:t>100</w:t>
            </w:r>
          </w:p>
        </w:tc>
      </w:tr>
    </w:tbl>
    <w:p w14:paraId="61E56241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p w14:paraId="37F73B92" w14:textId="77777777" w:rsidR="00C7784F" w:rsidRPr="005A7334" w:rsidRDefault="00C7784F" w:rsidP="00C7784F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84"/>
        <w:gridCol w:w="1106"/>
        <w:gridCol w:w="1380"/>
        <w:gridCol w:w="1106"/>
        <w:gridCol w:w="1244"/>
        <w:gridCol w:w="1441"/>
      </w:tblGrid>
      <w:tr w:rsidR="00C7784F" w:rsidRPr="005A7334" w14:paraId="56FCADB4" w14:textId="77777777">
        <w:trPr>
          <w:trHeight w:val="231"/>
          <w:jc w:val="center"/>
        </w:trPr>
        <w:tc>
          <w:tcPr>
            <w:tcW w:w="3890" w:type="dxa"/>
            <w:gridSpan w:val="2"/>
            <w:vAlign w:val="center"/>
          </w:tcPr>
          <w:p w14:paraId="22B5265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 do dňa zmeny  v štruktúre spoločníkov, akcionárov</w:t>
            </w:r>
          </w:p>
        </w:tc>
        <w:tc>
          <w:tcPr>
            <w:tcW w:w="2546" w:type="dxa"/>
            <w:gridSpan w:val="2"/>
            <w:vAlign w:val="center"/>
          </w:tcPr>
          <w:p w14:paraId="1A8D547E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Výška podielu na základnom imaní</w:t>
            </w:r>
          </w:p>
        </w:tc>
        <w:tc>
          <w:tcPr>
            <w:tcW w:w="1274" w:type="dxa"/>
            <w:vMerge w:val="restart"/>
            <w:vAlign w:val="center"/>
          </w:tcPr>
          <w:p w14:paraId="3AEF1AAC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 na hlasovacích právach v %</w:t>
            </w:r>
          </w:p>
        </w:tc>
        <w:tc>
          <w:tcPr>
            <w:tcW w:w="1477" w:type="dxa"/>
            <w:vMerge w:val="restart"/>
            <w:vAlign w:val="center"/>
          </w:tcPr>
          <w:p w14:paraId="01DF1B78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Iný podiel na ostatných položkách VI ako na ZI</w:t>
            </w:r>
          </w:p>
          <w:p w14:paraId="672D7C0B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</w:tr>
      <w:tr w:rsidR="00C7784F" w:rsidRPr="005A7334" w14:paraId="3E5E709F" w14:textId="77777777">
        <w:trPr>
          <w:trHeight w:val="231"/>
          <w:jc w:val="center"/>
        </w:trPr>
        <w:tc>
          <w:tcPr>
            <w:tcW w:w="2758" w:type="dxa"/>
            <w:vAlign w:val="center"/>
          </w:tcPr>
          <w:p w14:paraId="36A0BEF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Spoločník, akcionár</w:t>
            </w:r>
          </w:p>
        </w:tc>
        <w:tc>
          <w:tcPr>
            <w:tcW w:w="1132" w:type="dxa"/>
            <w:vAlign w:val="center"/>
          </w:tcPr>
          <w:p w14:paraId="4FCAC4C6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Dátum zmeny</w:t>
            </w:r>
          </w:p>
        </w:tc>
        <w:tc>
          <w:tcPr>
            <w:tcW w:w="1414" w:type="dxa"/>
            <w:vAlign w:val="center"/>
          </w:tcPr>
          <w:p w14:paraId="30EBBEDD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absolútne</w:t>
            </w:r>
          </w:p>
        </w:tc>
        <w:tc>
          <w:tcPr>
            <w:tcW w:w="1132" w:type="dxa"/>
            <w:vAlign w:val="center"/>
          </w:tcPr>
          <w:p w14:paraId="5F06037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%</w:t>
            </w:r>
          </w:p>
        </w:tc>
        <w:tc>
          <w:tcPr>
            <w:tcW w:w="1274" w:type="dxa"/>
            <w:vMerge/>
          </w:tcPr>
          <w:p w14:paraId="04BEFA1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  <w:vMerge/>
          </w:tcPr>
          <w:p w14:paraId="2D8E123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16D50DAD" w14:textId="77777777">
        <w:trPr>
          <w:trHeight w:val="278"/>
          <w:jc w:val="center"/>
        </w:trPr>
        <w:tc>
          <w:tcPr>
            <w:tcW w:w="2758" w:type="dxa"/>
          </w:tcPr>
          <w:p w14:paraId="4813620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AA446F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7B442455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0032DB93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3A1E524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3846FFEE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351C2606" w14:textId="77777777">
        <w:trPr>
          <w:trHeight w:val="278"/>
          <w:jc w:val="center"/>
        </w:trPr>
        <w:tc>
          <w:tcPr>
            <w:tcW w:w="2758" w:type="dxa"/>
          </w:tcPr>
          <w:p w14:paraId="067A72E1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2295CAB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78F02C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7469A75D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1446814A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6FDAB9F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26E7C375" w14:textId="77777777">
        <w:trPr>
          <w:trHeight w:val="278"/>
          <w:jc w:val="center"/>
        </w:trPr>
        <w:tc>
          <w:tcPr>
            <w:tcW w:w="2758" w:type="dxa"/>
          </w:tcPr>
          <w:p w14:paraId="13EB7525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32" w:type="dxa"/>
          </w:tcPr>
          <w:p w14:paraId="4AF9D26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14" w:type="dxa"/>
            <w:vAlign w:val="bottom"/>
          </w:tcPr>
          <w:p w14:paraId="6D0A6C19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43E1E661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4C4FF546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328156B2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7784F" w:rsidRPr="005A7334" w14:paraId="4D820FF4" w14:textId="77777777">
        <w:trPr>
          <w:trHeight w:val="278"/>
          <w:jc w:val="center"/>
        </w:trPr>
        <w:tc>
          <w:tcPr>
            <w:tcW w:w="2758" w:type="dxa"/>
          </w:tcPr>
          <w:p w14:paraId="24421C59" w14:textId="77777777" w:rsidR="00C7784F" w:rsidRPr="005A7334" w:rsidRDefault="00C7784F" w:rsidP="00040CA4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132" w:type="dxa"/>
          </w:tcPr>
          <w:p w14:paraId="174648B1" w14:textId="77777777" w:rsidR="00C7784F" w:rsidRPr="005A7334" w:rsidRDefault="00C7784F" w:rsidP="00040CA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14" w:type="dxa"/>
            <w:vAlign w:val="bottom"/>
          </w:tcPr>
          <w:p w14:paraId="7E5F7747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  <w:r w:rsidRPr="005A7334">
              <w:rPr>
                <w:rFonts w:ascii="Arial Narrow" w:hAnsi="Arial Narrow" w:cs="Arial"/>
                <w:sz w:val="22"/>
                <w:szCs w:val="22"/>
                <w:lang w:eastAsia="sk-SK"/>
              </w:rPr>
              <w:t> </w:t>
            </w:r>
          </w:p>
        </w:tc>
        <w:tc>
          <w:tcPr>
            <w:tcW w:w="1132" w:type="dxa"/>
            <w:vAlign w:val="bottom"/>
          </w:tcPr>
          <w:p w14:paraId="2F6FDBDA" w14:textId="77777777" w:rsidR="00C7784F" w:rsidRPr="005A7334" w:rsidRDefault="00C7784F" w:rsidP="00040CA4">
            <w:pPr>
              <w:rPr>
                <w:rFonts w:ascii="Arial Narrow" w:hAnsi="Arial Narrow" w:cs="Arial"/>
                <w:sz w:val="22"/>
                <w:szCs w:val="22"/>
                <w:lang w:eastAsia="sk-SK"/>
              </w:rPr>
            </w:pPr>
          </w:p>
        </w:tc>
        <w:tc>
          <w:tcPr>
            <w:tcW w:w="1274" w:type="dxa"/>
          </w:tcPr>
          <w:p w14:paraId="7151F3D0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77" w:type="dxa"/>
          </w:tcPr>
          <w:p w14:paraId="7003668D" w14:textId="77777777" w:rsidR="00C7784F" w:rsidRPr="005A7334" w:rsidRDefault="00C7784F" w:rsidP="00040CA4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11AAF0AA" w14:textId="77777777" w:rsidR="00C7784F" w:rsidRPr="005A7334" w:rsidRDefault="008349A3" w:rsidP="00C7784F">
      <w:pPr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V spoločnosti nenastali žiadne zmeny.</w:t>
      </w:r>
    </w:p>
    <w:p w14:paraId="65DF683F" w14:textId="77777777" w:rsidR="00C7784F" w:rsidRPr="005A7334" w:rsidRDefault="00C7784F">
      <w:pPr>
        <w:pStyle w:val="Zkladntext22"/>
        <w:widowControl/>
        <w:tabs>
          <w:tab w:val="left" w:pos="426"/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46AF2575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C.</w:t>
      </w:r>
      <w:r w:rsidRPr="005A7334">
        <w:rPr>
          <w:rFonts w:ascii="Arial Narrow" w:hAnsi="Arial Narrow"/>
          <w:b/>
          <w:sz w:val="22"/>
          <w:szCs w:val="22"/>
        </w:rPr>
        <w:tab/>
      </w:r>
      <w:r w:rsidRPr="005A7334">
        <w:rPr>
          <w:rFonts w:ascii="Arial Narrow" w:hAnsi="Arial Narrow"/>
          <w:b/>
          <w:sz w:val="22"/>
          <w:szCs w:val="22"/>
        </w:rPr>
        <w:tab/>
        <w:t>KONSOLIDOVANÁ ÚČTOVNÁ ZÁVIERKA</w:t>
      </w:r>
    </w:p>
    <w:p w14:paraId="483CDAE9" w14:textId="77777777" w:rsidR="00AC6A20" w:rsidRPr="005A7334" w:rsidRDefault="00AC6A20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nie je súčasťou konsolidovaného celku.</w:t>
      </w:r>
    </w:p>
    <w:p w14:paraId="61A6FB94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5E0E3BEC" w14:textId="77777777" w:rsidR="00084B79" w:rsidRPr="005A7334" w:rsidRDefault="00084B79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31DC0CC" w14:textId="77777777" w:rsidR="00B3457A" w:rsidRDefault="00B3457A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077A39D0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7708A305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2162FB71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D54E501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6CE25816" w14:textId="77777777" w:rsid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425A4698" w14:textId="77777777" w:rsidR="005A7334" w:rsidRPr="005A7334" w:rsidRDefault="005A7334" w:rsidP="00C7784F">
      <w:pPr>
        <w:tabs>
          <w:tab w:val="left" w:pos="426"/>
        </w:tabs>
        <w:ind w:left="1560"/>
        <w:jc w:val="both"/>
        <w:rPr>
          <w:rFonts w:ascii="Arial Narrow" w:hAnsi="Arial Narrow"/>
          <w:sz w:val="22"/>
          <w:szCs w:val="22"/>
        </w:rPr>
      </w:pPr>
    </w:p>
    <w:p w14:paraId="1C52FFC6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D.</w:t>
      </w:r>
      <w:r w:rsidRPr="005A7334">
        <w:rPr>
          <w:rFonts w:ascii="Arial Narrow" w:hAnsi="Arial Narrow"/>
          <w:b/>
          <w:sz w:val="22"/>
          <w:szCs w:val="22"/>
        </w:rPr>
        <w:tab/>
        <w:t xml:space="preserve"> ĎAĽŠIE INFORMÁCIE</w:t>
      </w:r>
    </w:p>
    <w:p w14:paraId="372B1E8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C3E10F6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poznámkach sú ďalej uvedené informácie o:</w:t>
      </w:r>
    </w:p>
    <w:p w14:paraId="441D558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46703AB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použitých účtovných zásadách a účtovných metódach,</w:t>
      </w:r>
    </w:p>
    <w:p w14:paraId="6F0498FA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aktív súvahy,</w:t>
      </w:r>
    </w:p>
    <w:p w14:paraId="1E6D913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vykázaných na strane pasív súvahy,</w:t>
      </w:r>
    </w:p>
    <w:p w14:paraId="6C683E65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výnosoch,</w:t>
      </w:r>
    </w:p>
    <w:p w14:paraId="762EA5F8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nákladoch,</w:t>
      </w:r>
    </w:p>
    <w:p w14:paraId="76A20FE7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daniach z príjmov,</w:t>
      </w:r>
    </w:p>
    <w:p w14:paraId="42491804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údajoch na podsúvahových účtoch,</w:t>
      </w:r>
    </w:p>
    <w:p w14:paraId="092B181D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iných aktívach a iných pasívach,</w:t>
      </w:r>
    </w:p>
    <w:p w14:paraId="5548CF0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spriaznených osobách,</w:t>
      </w:r>
    </w:p>
    <w:p w14:paraId="653B05C0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skutočnostiach, ktoré nastali medzi dňom, ku ktorému sa zostavuje účtovná závierka a dňom jej zostavenia,</w:t>
      </w:r>
    </w:p>
    <w:p w14:paraId="24587829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zmien vlastného imania,</w:t>
      </w:r>
    </w:p>
    <w:p w14:paraId="71067576" w14:textId="77777777" w:rsidR="00084B79" w:rsidRPr="005A7334" w:rsidRDefault="00084B79">
      <w:pPr>
        <w:numPr>
          <w:ilvl w:val="0"/>
          <w:numId w:val="10"/>
        </w:numPr>
        <w:tabs>
          <w:tab w:val="left" w:pos="1512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prehľade peňažných tokov.</w:t>
      </w:r>
    </w:p>
    <w:p w14:paraId="1FD53564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516E0B2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5AFB2FD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E.</w:t>
      </w:r>
      <w:r w:rsidRPr="005A7334">
        <w:rPr>
          <w:rFonts w:ascii="Arial Narrow" w:hAnsi="Arial Narrow"/>
          <w:b/>
          <w:sz w:val="22"/>
          <w:szCs w:val="22"/>
        </w:rPr>
        <w:tab/>
        <w:t>POUŽITÉ ÚČTOVNÉ ZÁSADY A ÚČTOVNÉ METÓDY</w:t>
      </w:r>
    </w:p>
    <w:p w14:paraId="40724E21" w14:textId="77777777" w:rsidR="00084B79" w:rsidRPr="005A7334" w:rsidRDefault="00084B79">
      <w:pPr>
        <w:pStyle w:val="Zarkazkladnhotextu"/>
        <w:tabs>
          <w:tab w:val="left" w:pos="6521"/>
        </w:tabs>
        <w:spacing w:before="0"/>
        <w:ind w:left="0"/>
        <w:jc w:val="both"/>
        <w:rPr>
          <w:rFonts w:ascii="Arial Narrow" w:hAnsi="Arial Narrow"/>
          <w:b/>
          <w:sz w:val="22"/>
          <w:szCs w:val="22"/>
          <w:lang w:val="sk-SK"/>
        </w:rPr>
      </w:pPr>
    </w:p>
    <w:p w14:paraId="7C2C26FE" w14:textId="77777777" w:rsidR="00084B79" w:rsidRPr="005A7334" w:rsidRDefault="00AC6A20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084B79" w:rsidRPr="005A7334">
        <w:rPr>
          <w:rFonts w:ascii="Arial Narrow" w:hAnsi="Arial Narrow"/>
          <w:sz w:val="22"/>
          <w:szCs w:val="22"/>
        </w:rPr>
        <w:t xml:space="preserve"> uplatňuje účtovné princípy a postupy účtovania </w:t>
      </w:r>
      <w:r w:rsidRPr="005A7334">
        <w:rPr>
          <w:rFonts w:ascii="Arial Narrow" w:hAnsi="Arial Narrow"/>
          <w:sz w:val="22"/>
          <w:szCs w:val="22"/>
        </w:rPr>
        <w:t xml:space="preserve">konzistentne </w:t>
      </w:r>
      <w:r w:rsidR="00084B79" w:rsidRPr="005A7334">
        <w:rPr>
          <w:rFonts w:ascii="Arial Narrow" w:hAnsi="Arial Narrow"/>
          <w:sz w:val="22"/>
          <w:szCs w:val="22"/>
        </w:rPr>
        <w:t xml:space="preserve">v súlade so zákonom o účtovníctve a s postupmi účtovania pre podnikateľov, ktoré platia v Slovenskej republike. Účtovníctvo sa vedie v peňažných jednotkách </w:t>
      </w:r>
      <w:r w:rsidR="005D6675" w:rsidRPr="005A7334">
        <w:rPr>
          <w:rFonts w:ascii="Arial Narrow" w:hAnsi="Arial Narrow"/>
          <w:sz w:val="22"/>
          <w:szCs w:val="22"/>
        </w:rPr>
        <w:t>slovenskej meny, t. j. v eurách</w:t>
      </w:r>
      <w:r w:rsidR="00084B79" w:rsidRPr="005A7334">
        <w:rPr>
          <w:rFonts w:ascii="Arial Narrow" w:hAnsi="Arial Narrow"/>
          <w:sz w:val="22"/>
          <w:szCs w:val="22"/>
        </w:rPr>
        <w:t>.</w:t>
      </w:r>
    </w:p>
    <w:p w14:paraId="44E0EAC4" w14:textId="77777777" w:rsidR="00084B79" w:rsidRPr="005A7334" w:rsidRDefault="00084B79">
      <w:pPr>
        <w:pStyle w:val="Zarkazkladnhotextu"/>
        <w:tabs>
          <w:tab w:val="left" w:pos="15041"/>
        </w:tabs>
        <w:spacing w:before="0"/>
        <w:ind w:left="426"/>
        <w:jc w:val="both"/>
        <w:rPr>
          <w:rFonts w:ascii="Arial Narrow" w:hAnsi="Arial Narrow"/>
          <w:sz w:val="22"/>
          <w:szCs w:val="22"/>
          <w:lang w:val="sk-SK"/>
        </w:rPr>
      </w:pPr>
    </w:p>
    <w:p w14:paraId="039B2AD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Účtovná závierka za rok </w:t>
      </w:r>
      <w:r w:rsidR="00AC6A20" w:rsidRPr="005A7334">
        <w:rPr>
          <w:rFonts w:ascii="Arial Narrow" w:hAnsi="Arial Narrow"/>
          <w:sz w:val="22"/>
          <w:szCs w:val="22"/>
        </w:rPr>
        <w:t>201</w:t>
      </w:r>
      <w:r w:rsidR="00324F4D">
        <w:rPr>
          <w:rFonts w:ascii="Arial Narrow" w:hAnsi="Arial Narrow"/>
          <w:sz w:val="22"/>
          <w:szCs w:val="22"/>
        </w:rPr>
        <w:t>9</w:t>
      </w:r>
      <w:r w:rsidRPr="005A7334">
        <w:rPr>
          <w:rFonts w:ascii="Arial Narrow" w:hAnsi="Arial Narrow"/>
          <w:sz w:val="22"/>
          <w:szCs w:val="22"/>
        </w:rPr>
        <w:t xml:space="preserve">bola spracovaná za predpokladu nepretržitého pokračovania činnosti. </w:t>
      </w:r>
    </w:p>
    <w:p w14:paraId="72C80299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i/>
          <w:sz w:val="22"/>
          <w:szCs w:val="22"/>
        </w:rPr>
      </w:pPr>
    </w:p>
    <w:p w14:paraId="7E18AF20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Účtovníctvo sa vedie na základe dodržania časovej a vecnej súvislosti nákladov a výnosov. Za základ sa berú všetky náklady a výnosy, ktoré sa vzťahujú na účtovné obdobie bez ohľadu na dátum ich platenia. </w:t>
      </w:r>
    </w:p>
    <w:p w14:paraId="14034F18" w14:textId="77777777" w:rsidR="00084B79" w:rsidRPr="005A7334" w:rsidRDefault="00084B79">
      <w:pPr>
        <w:tabs>
          <w:tab w:val="left" w:pos="5964"/>
        </w:tabs>
        <w:ind w:left="284" w:hanging="284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5DFE17EB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oceňovaní majetku a záväzkov sa uplatňuje zásada opatrnosti, t. j. berú sa za základ všetky riziká, straty a zníženia hodnoty, ktoré sa týkajú majetku a záväzkov a sú známe ku dňu, ku ktorému sa zostavuje účtovná závierka.</w:t>
      </w:r>
    </w:p>
    <w:p w14:paraId="77E8882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2EBC550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Moment zaúčtovania výnosov – Výnosy sa účtujú pri splnení dodacích podmienok, nakoľko v tomto okamihu prechádzajú na odberateľa významné riziká a vlastnícke práva.</w:t>
      </w:r>
    </w:p>
    <w:p w14:paraId="0A17AA91" w14:textId="77777777" w:rsidR="00084B79" w:rsidRPr="005A7334" w:rsidRDefault="00084B79">
      <w:pPr>
        <w:tabs>
          <w:tab w:val="left" w:pos="11766"/>
          <w:tab w:val="left" w:pos="11907"/>
        </w:tabs>
        <w:ind w:left="567" w:hanging="567"/>
        <w:jc w:val="both"/>
        <w:rPr>
          <w:rFonts w:ascii="Arial Narrow" w:hAnsi="Arial Narrow"/>
          <w:sz w:val="22"/>
          <w:szCs w:val="22"/>
          <w:shd w:val="clear" w:color="auto" w:fill="C0C0C0"/>
        </w:rPr>
      </w:pPr>
    </w:p>
    <w:p w14:paraId="48F74428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Dlhodobé a krátkodobé pohľadávky, záväzky, úvery a pôžičky – Pohľadávky a záväzky sa v súvahe vykazujú ako dlhodobé alebo krátkodobé podľa zostatkovej doby ich splatnosti ku dňu, ku ktorému sa zostavuje účtovná závierka. Časť dlhodobej pohľadávky a časť dlhodobého záväzku, ktorých splatnosť nie je dlhšia ako jeden rok odo dňa, ku ktorému sa zostavuje účtovná závierka, sa vykazuje v súvahe ako krátkodobá pohľadávka alebo krátkodobý záväzok.</w:t>
      </w:r>
    </w:p>
    <w:p w14:paraId="50FE974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1FF974D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Použitie odhadov – Zostavenie účtovnej závierky si vyžaduje, aby vedenie spoločnosti vypracovalo odhady a predpoklady, ktoré majú vplyv na vykazované sumy aktív a pasív, uvedenie možných budúcich aktív a pasív k dátumu účtovnej závierky, ako aj na vykazovanú výšku výnosov a nákladov počas roka. Skutočné výsledky sa môžu od takýchto odhadov líšiť.</w:t>
      </w:r>
    </w:p>
    <w:p w14:paraId="555C4A8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0A2EF0F" w14:textId="77777777" w:rsidR="00084B79" w:rsidRPr="005A7334" w:rsidRDefault="00084B79">
      <w:pPr>
        <w:numPr>
          <w:ilvl w:val="0"/>
          <w:numId w:val="2"/>
        </w:numPr>
        <w:tabs>
          <w:tab w:val="left" w:pos="756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– </w:t>
      </w:r>
      <w:r w:rsidRPr="005A7334">
        <w:rPr>
          <w:rFonts w:ascii="Arial Narrow" w:hAnsi="Arial Narrow"/>
          <w:b/>
          <w:bCs/>
          <w:sz w:val="22"/>
          <w:szCs w:val="22"/>
        </w:rPr>
        <w:t>prvé ocenenie</w:t>
      </w:r>
    </w:p>
    <w:p w14:paraId="15B9F522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19FDD54C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Pri obstaraní majetku sa uplatňuje princíp obstarávacích cien (t. j. historických cien). Ocenenie jednotlivých položiek majetku a záväzkov je takéto:</w:t>
      </w:r>
    </w:p>
    <w:p w14:paraId="39EC8413" w14:textId="77777777" w:rsidR="00084B79" w:rsidRPr="005A7334" w:rsidRDefault="00084B79">
      <w:pPr>
        <w:pStyle w:val="Zarkazkladnhotextu21"/>
        <w:tabs>
          <w:tab w:val="left" w:pos="5964"/>
        </w:tabs>
        <w:rPr>
          <w:rFonts w:ascii="Arial Narrow" w:hAnsi="Arial Narrow"/>
          <w:sz w:val="22"/>
          <w:szCs w:val="22"/>
          <w:lang w:val="sk-SK"/>
        </w:rPr>
      </w:pPr>
    </w:p>
    <w:p w14:paraId="4193A0F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a nehmotný majetok obstaraný kúpou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579342A7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4770E47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majetok vytvorený vlastnou činnosťou - vlastnými nákladmi alebo reprodukčnou obstarávacou cenou, ak sú vlastné náklady vyššie ako reprodukčná obstarávacia cena tohto majetku</w:t>
      </w:r>
      <w:r w:rsidRPr="005A7334">
        <w:rPr>
          <w:rFonts w:ascii="Arial Narrow" w:hAnsi="Arial Narrow"/>
          <w:sz w:val="22"/>
          <w:szCs w:val="22"/>
          <w:lang w:val="en-US"/>
        </w:rPr>
        <w:t xml:space="preserve">; </w:t>
      </w:r>
      <w:r w:rsidRPr="005A7334">
        <w:rPr>
          <w:rFonts w:ascii="Arial Narrow" w:hAnsi="Arial Narrow"/>
          <w:sz w:val="22"/>
          <w:szCs w:val="22"/>
          <w:lang w:val="sk-SK"/>
        </w:rPr>
        <w:t>vlastné náklady zahŕňajú priame náklady vynaložené na výrobu alebo inú činnosť a nepriame náklady, ktoré sa vzťahujú na výrobu alebo inú činnosť; reprodukčná obstarávacia cena je cena, za ktorú by sa majetok obstaral v čase, keď sa o ňom účtuje,</w:t>
      </w:r>
    </w:p>
    <w:p w14:paraId="50F9CDB3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1A551A6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hmotný majetok vytvorený vlastnou činnosťou - vlastnými nákladmi; vlastné náklady zahŕňajú priame náklady vynaložené na výrobu alebo inú činnosť a nepriame náklady, ktoré sa vzťahujú na výrobu alebo inú činnosť,</w:t>
      </w:r>
    </w:p>
    <w:p w14:paraId="4DE2BB1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E30E4E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nehmotný a hmotný majetok obstaraný iným spôsobom - reprodukčnou obstarávacou cenou v prípade bezodplatného nadobudnutia majetku alebo majetku novozisteného pri inventarizácii; t. j. cenou, za ktorú by sa majetok obstaral v čase, keď sa o ňom účtuje,</w:t>
      </w:r>
    </w:p>
    <w:p w14:paraId="04CA79EB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6B3D37B" w14:textId="77777777" w:rsidR="00084B79" w:rsidRPr="005A7334" w:rsidRDefault="00084B79" w:rsidP="00B3457A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dlhodobý finančný majetok - obstarávacou cenou; obstarávacia cena je cena, za ktorú sa majetok obstaral a nákl</w:t>
      </w:r>
      <w:r w:rsidR="00B3457A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1BC50ED8" w14:textId="77777777" w:rsidR="00B3457A" w:rsidRPr="005A7334" w:rsidRDefault="00B3457A" w:rsidP="00B3457A">
      <w:pPr>
        <w:pStyle w:val="Zarkazkladnhotextu31"/>
        <w:tabs>
          <w:tab w:val="left" w:pos="13524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71D7434A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kúpou:</w:t>
      </w:r>
    </w:p>
    <w:p w14:paraId="6A3D7161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materiál - obstarávacou cenou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pri úbytku rovnakého druhu zásob sa používa metóda pevnej ceny a oceňovacie rozdiely</w:t>
      </w:r>
      <w:r w:rsidRPr="005A7334">
        <w:rPr>
          <w:rFonts w:ascii="Arial Narrow" w:hAnsi="Arial Narrow"/>
          <w:i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vstupuje prepravné a</w:t>
      </w:r>
      <w:r w:rsidR="005D6675" w:rsidRPr="005A7334">
        <w:rPr>
          <w:rFonts w:ascii="Arial Narrow" w:hAnsi="Arial Narrow"/>
          <w:sz w:val="22"/>
          <w:szCs w:val="22"/>
        </w:rPr>
        <w:t> ostatné náklady súvisiace s obstaraním</w:t>
      </w:r>
      <w:r w:rsidRPr="005A7334">
        <w:rPr>
          <w:rFonts w:ascii="Arial Narrow" w:hAnsi="Arial Narrow"/>
          <w:sz w:val="22"/>
          <w:szCs w:val="22"/>
        </w:rPr>
        <w:t xml:space="preserve">; </w:t>
      </w:r>
    </w:p>
    <w:p w14:paraId="52338E0C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nakupovaný tovar - obstarávacou cenou; pri úbytku rovnakého druhu zásob sa používa metóda váženého aritmetického priemeru</w:t>
      </w:r>
      <w:r w:rsidRPr="005A7334">
        <w:rPr>
          <w:rFonts w:ascii="Arial Narrow" w:hAnsi="Arial Narrow"/>
          <w:sz w:val="22"/>
          <w:szCs w:val="22"/>
          <w:lang w:val="en-US"/>
        </w:rPr>
        <w:t>;</w:t>
      </w:r>
      <w:r w:rsidRPr="005A7334">
        <w:rPr>
          <w:rFonts w:ascii="Arial Narrow" w:hAnsi="Arial Narrow"/>
          <w:sz w:val="22"/>
          <w:szCs w:val="22"/>
        </w:rPr>
        <w:t xml:space="preserve"> do vedľajších nákladov patrí prepravné</w:t>
      </w:r>
      <w:r w:rsidR="005D6675" w:rsidRPr="005A7334">
        <w:rPr>
          <w:rFonts w:ascii="Arial Narrow" w:hAnsi="Arial Narrow"/>
          <w:sz w:val="22"/>
          <w:szCs w:val="22"/>
        </w:rPr>
        <w:t xml:space="preserve"> a ostatné náklady súvisiace s obstaraním</w:t>
      </w:r>
      <w:r w:rsidRPr="005A7334">
        <w:rPr>
          <w:rFonts w:ascii="Arial Narrow" w:hAnsi="Arial Narrow"/>
          <w:sz w:val="22"/>
          <w:szCs w:val="22"/>
        </w:rPr>
        <w:t>,</w:t>
      </w:r>
    </w:p>
    <w:p w14:paraId="1EDD4D36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</w:p>
    <w:p w14:paraId="2AE7C4D8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spacing w:before="120"/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vytvorené vlastnou činnosťou:</w:t>
      </w:r>
      <w:r w:rsidR="005D6675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18775D1A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nedokončená výroba, polotovary a výrobky sa oceňujú vlastnými nákladmi, ktoré zahŕňajú priame náklady vynaložené na výrobu alebo inú činnosť, prípadne aj časť nepriamych nákladov, ktoré sa vzťahujú na výrobu alebo na inú činnosť, </w:t>
      </w:r>
    </w:p>
    <w:p w14:paraId="363B5EA0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1EA9F21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3524"/>
        </w:tabs>
        <w:ind w:left="644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zásoby obstarané iným spôsobom - reprodukčnou obstarávacou cenou v prípade bezodplatného nadobudnutia zásob alebo zásob novozistených pri inventarizácii; t. j. cenou, za ktorú by sa majetok obstaral v čase, keď sa o ňom účtuje,</w:t>
      </w:r>
    </w:p>
    <w:p w14:paraId="78B977FA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7E3CBC4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zákazková výroba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zákazkovej výrobe.</w:t>
      </w:r>
    </w:p>
    <w:p w14:paraId="7B10302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7136CAE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13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pohľadávky:</w:t>
      </w:r>
    </w:p>
    <w:p w14:paraId="7F3D3170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alebo bezodplatnom nadobudnutí - menovitou hodnotou,</w:t>
      </w:r>
    </w:p>
    <w:p w14:paraId="699E9AE8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odplatnom nadobudnutí (postúpení) alebo nadobudnutí vkladom do základného imania – obstarávacou cenou,</w:t>
      </w:r>
    </w:p>
    <w:p w14:paraId="04A9B4FD" w14:textId="77777777" w:rsidR="00084B79" w:rsidRPr="005A7334" w:rsidRDefault="00084B79">
      <w:pPr>
        <w:spacing w:before="120"/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Pri dlhodobých pohľadávkach sa uvádza opravná položka v stĺpci korekcia, čím sa vyjadruje ich hodnota v čase účtovania a vykazovania. </w:t>
      </w:r>
    </w:p>
    <w:p w14:paraId="7D91074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3FD21A6C" w14:textId="77777777" w:rsidR="00084B79" w:rsidRPr="005A7334" w:rsidRDefault="00084B79" w:rsidP="005D6675">
      <w:pPr>
        <w:pStyle w:val="Zarkazkladnhotextu31"/>
        <w:numPr>
          <w:ilvl w:val="0"/>
          <w:numId w:val="9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krátkodobý finančný majetok - obstarávacou cenou; obstarávacia cena je cena, za ktorú sa majetok obstaral a nákl</w:t>
      </w:r>
      <w:r w:rsidR="005D6675" w:rsidRPr="005A7334">
        <w:rPr>
          <w:rFonts w:ascii="Arial Narrow" w:hAnsi="Arial Narrow"/>
          <w:sz w:val="22"/>
          <w:szCs w:val="22"/>
          <w:lang w:val="sk-SK"/>
        </w:rPr>
        <w:t>ady súvisiace s jeho obstaraním,</w:t>
      </w:r>
    </w:p>
    <w:p w14:paraId="7A4C680A" w14:textId="77777777" w:rsidR="005D6675" w:rsidRPr="005A7334" w:rsidRDefault="005D6675" w:rsidP="005D6675">
      <w:pPr>
        <w:pStyle w:val="Zarkazkladnhotextu31"/>
        <w:tabs>
          <w:tab w:val="left" w:pos="11340"/>
        </w:tabs>
        <w:ind w:left="180" w:firstLine="0"/>
        <w:rPr>
          <w:rFonts w:ascii="Arial Narrow" w:hAnsi="Arial Narrow"/>
          <w:sz w:val="22"/>
          <w:szCs w:val="22"/>
          <w:lang w:val="sk-SK"/>
        </w:rPr>
      </w:pPr>
    </w:p>
    <w:p w14:paraId="60403A6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aktív súvahy – očakávanou menovitou hodnotou,</w:t>
      </w:r>
    </w:p>
    <w:p w14:paraId="1B0E2591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08C3E779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záväzky:</w:t>
      </w:r>
    </w:p>
    <w:p w14:paraId="5E93BE7C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64FF775B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lastRenderedPageBreak/>
        <w:t>pri prevzatí - obstarávacou cenou,</w:t>
      </w:r>
    </w:p>
    <w:p w14:paraId="3792D5D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723908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rezervy - v očakávanej výške záväzku,</w:t>
      </w:r>
    </w:p>
    <w:p w14:paraId="4A6B32BA" w14:textId="77777777" w:rsidR="00084B79" w:rsidRPr="005A7334" w:rsidRDefault="00084B79">
      <w:pPr>
        <w:pStyle w:val="Zarkazkladnhotextu31"/>
        <w:ind w:left="284" w:firstLine="0"/>
        <w:rPr>
          <w:rFonts w:ascii="Arial Narrow" w:hAnsi="Arial Narrow"/>
          <w:sz w:val="22"/>
          <w:szCs w:val="22"/>
          <w:lang w:val="sk-SK"/>
        </w:rPr>
      </w:pPr>
    </w:p>
    <w:p w14:paraId="0D85D434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pôžičky, úvery: </w:t>
      </w:r>
    </w:p>
    <w:p w14:paraId="622A7F1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359A783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ich vzniku - menovitou hodnotou</w:t>
      </w:r>
    </w:p>
    <w:p w14:paraId="717C1B7D" w14:textId="77777777" w:rsidR="00084B79" w:rsidRPr="005A7334" w:rsidRDefault="00084B79">
      <w:pPr>
        <w:numPr>
          <w:ilvl w:val="0"/>
          <w:numId w:val="7"/>
        </w:numPr>
        <w:tabs>
          <w:tab w:val="left" w:pos="19467"/>
        </w:tabs>
        <w:spacing w:before="120"/>
        <w:ind w:left="92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prevzatí - obstarávacou cenou,</w:t>
      </w:r>
    </w:p>
    <w:p w14:paraId="41376E8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6978B35" w14:textId="77777777" w:rsidR="00084B79" w:rsidRPr="005A7334" w:rsidRDefault="00084B79">
      <w:pPr>
        <w:ind w:left="567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Úroky pôžičiek a úverov sa účtujú do obdobia, s ktorým časovo a vecne súvisia.</w:t>
      </w:r>
    </w:p>
    <w:p w14:paraId="7EC42E2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72B1CA1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časové rozlíšenie na strane pasív súvahy - očakávanou menovitou hodnotou,</w:t>
      </w:r>
    </w:p>
    <w:p w14:paraId="5BF62893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0D7F7250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deriváty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 derivátoch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6D51118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5A1B0153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prenajatý majetok a majetok obstaraný na základe zmluvy o kúpe prenajatej veci uzatvorenej do 31. decembra 2003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</w:t>
      </w:r>
      <w:r w:rsidRPr="005A7334">
        <w:rPr>
          <w:rFonts w:ascii="Arial Narrow" w:hAnsi="Arial Narrow"/>
          <w:sz w:val="22"/>
          <w:szCs w:val="22"/>
          <w:lang w:val="sk-SK"/>
        </w:rPr>
        <w:t>,</w:t>
      </w:r>
    </w:p>
    <w:p w14:paraId="590EA27F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217CB7B5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majetok obstaraný v privatizácii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nemá takýto majetok,</w:t>
      </w:r>
    </w:p>
    <w:p w14:paraId="48A05EDD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B642265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emisné kvóty –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emisných kvótach,</w:t>
      </w:r>
    </w:p>
    <w:p w14:paraId="5B885BED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193B67C5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 príjmov splatná - podľa slovenského zákona o daniach z príjmov sa splatné dane z príjmov určujú z účtovného zisku pri sadzbe </w:t>
      </w:r>
      <w:r w:rsidR="00422507">
        <w:rPr>
          <w:rFonts w:ascii="Arial Narrow" w:hAnsi="Arial Narrow"/>
          <w:sz w:val="22"/>
          <w:szCs w:val="22"/>
          <w:lang w:val="sk-SK"/>
        </w:rPr>
        <w:t>23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%, po úpravách o niektoré položky na daňové účely,</w:t>
      </w:r>
    </w:p>
    <w:p w14:paraId="1708ADC9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42FFBADB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daň z príjmov odložená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–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</w:t>
      </w:r>
      <w:r w:rsidR="00AC6A20" w:rsidRPr="005A7334">
        <w:rPr>
          <w:rFonts w:ascii="Arial Narrow" w:hAnsi="Arial Narrow"/>
          <w:sz w:val="22"/>
          <w:szCs w:val="22"/>
          <w:lang w:val="sk-SK"/>
        </w:rPr>
        <w:t>účtovná jednotka neúčtovala o odloženej dani,</w:t>
      </w:r>
    </w:p>
    <w:p w14:paraId="67B03E4B" w14:textId="77777777" w:rsidR="00084B79" w:rsidRPr="005A7334" w:rsidRDefault="00084B79">
      <w:pPr>
        <w:pStyle w:val="Zarkazkladnhotextu31"/>
        <w:ind w:left="0" w:hanging="387"/>
        <w:rPr>
          <w:rFonts w:ascii="Arial Narrow" w:hAnsi="Arial Narrow"/>
          <w:sz w:val="22"/>
          <w:szCs w:val="22"/>
          <w:lang w:val="sk-SK"/>
        </w:rPr>
      </w:pPr>
    </w:p>
    <w:p w14:paraId="6F52C22C" w14:textId="77777777" w:rsidR="00084B79" w:rsidRPr="005A7334" w:rsidRDefault="00084B79">
      <w:pPr>
        <w:pStyle w:val="Zarkazkladnhotextu31"/>
        <w:numPr>
          <w:ilvl w:val="0"/>
          <w:numId w:val="9"/>
        </w:numPr>
        <w:tabs>
          <w:tab w:val="left" w:pos="11340"/>
          <w:tab w:val="left" w:pos="11367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dotácie poskytnuté na obstaranie majetku</w:t>
      </w:r>
      <w:r w:rsidR="00AC6A20" w:rsidRPr="005A7334">
        <w:rPr>
          <w:rFonts w:ascii="Arial Narrow" w:hAnsi="Arial Narrow"/>
          <w:sz w:val="22"/>
          <w:szCs w:val="22"/>
          <w:lang w:val="sk-SK"/>
        </w:rPr>
        <w:t xml:space="preserve"> – účtovná jednotka neúčtovala o dotáciách na obstaranie majetku.</w:t>
      </w:r>
    </w:p>
    <w:p w14:paraId="54F006A6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73BE11A" w14:textId="77777777" w:rsidR="00084B79" w:rsidRPr="005A7334" w:rsidRDefault="00084B79">
      <w:pPr>
        <w:numPr>
          <w:ilvl w:val="0"/>
          <w:numId w:val="2"/>
        </w:numPr>
        <w:tabs>
          <w:tab w:val="left" w:pos="7560"/>
          <w:tab w:val="left" w:pos="7740"/>
        </w:tabs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bCs/>
          <w:sz w:val="22"/>
          <w:szCs w:val="22"/>
        </w:rPr>
        <w:t xml:space="preserve">Spôsob ocenenia jednotlivých zložiek majetku a záväzkov - </w:t>
      </w:r>
      <w:r w:rsidRPr="005A7334">
        <w:rPr>
          <w:rFonts w:ascii="Arial Narrow" w:hAnsi="Arial Narrow"/>
          <w:b/>
          <w:bCs/>
          <w:sz w:val="22"/>
          <w:szCs w:val="22"/>
        </w:rPr>
        <w:t>nasledujúce ocenenie</w:t>
      </w:r>
      <w:r w:rsidR="00B6663C" w:rsidRPr="005A7334">
        <w:rPr>
          <w:rFonts w:ascii="Arial Narrow" w:hAnsi="Arial Narrow"/>
          <w:bCs/>
          <w:sz w:val="22"/>
          <w:szCs w:val="22"/>
        </w:rPr>
        <w:t xml:space="preserve"> v nasledovnom členení:</w:t>
      </w:r>
    </w:p>
    <w:p w14:paraId="6F37714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1. dlhodobý nehmotný majetok obstaraný kúpou,</w:t>
      </w:r>
    </w:p>
    <w:p w14:paraId="3D01413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2. dlhodobý nehmotný majetok obstaraný vlastnou činnosťou,</w:t>
      </w:r>
    </w:p>
    <w:p w14:paraId="742F3956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3. dlhodobý nehmotný majetok obstaraný iným spôsobom,</w:t>
      </w:r>
    </w:p>
    <w:p w14:paraId="52B7831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4. dlhodobý hmotný majetok obstaraný kúpou,</w:t>
      </w:r>
    </w:p>
    <w:p w14:paraId="652CE41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5. dlhodobý hmotný majetok obstaraný vlastnou činnosťou,</w:t>
      </w:r>
    </w:p>
    <w:p w14:paraId="0637454A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6. dlhodobý hmotný majetok obstaraný iným spôsobom,</w:t>
      </w:r>
    </w:p>
    <w:p w14:paraId="1169CFD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7. dlhodobý finančný majetok,</w:t>
      </w:r>
    </w:p>
    <w:p w14:paraId="23567E0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8. zásoby obstarané kúpou,</w:t>
      </w:r>
    </w:p>
    <w:p w14:paraId="482D00F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9. zásoby vytvorené vlastnou činnosťou,</w:t>
      </w:r>
    </w:p>
    <w:p w14:paraId="018A252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10. zásoby obstarané iným spôsobom,</w:t>
      </w:r>
    </w:p>
    <w:p w14:paraId="2BC0D9FC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bCs/>
          <w:sz w:val="22"/>
          <w:szCs w:val="22"/>
          <w:lang w:eastAsia="sk-SK"/>
        </w:rPr>
      </w:pPr>
      <w:r w:rsidRPr="005A7334">
        <w:rPr>
          <w:rFonts w:ascii="Arial Narrow" w:hAnsi="Arial Narrow"/>
          <w:bCs/>
          <w:sz w:val="22"/>
          <w:szCs w:val="22"/>
          <w:lang w:eastAsia="sk-SK"/>
        </w:rPr>
        <w:t>11. zákazkovú výrobu a zákazkovú výstavbu nehnuteľnosti určenej na predaj,</w:t>
      </w:r>
    </w:p>
    <w:p w14:paraId="2077599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12. pohľadávky,</w:t>
      </w:r>
    </w:p>
    <w:p w14:paraId="1DB4A7F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13. krátkodobý finančný majetok,</w:t>
      </w:r>
    </w:p>
    <w:p w14:paraId="369BC5F2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14. časové rozlíšenie na strane aktív súvahy,</w:t>
      </w:r>
    </w:p>
    <w:p w14:paraId="11059AA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15. záväzky, vrátane rezerv, dlhopisov, pôžičiek a úverov,</w:t>
      </w:r>
    </w:p>
    <w:p w14:paraId="1F0A268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16. časové rozlíšenie na strane pasív súvahy,</w:t>
      </w:r>
    </w:p>
    <w:p w14:paraId="63759FB3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17. deriváty,</w:t>
      </w:r>
    </w:p>
    <w:p w14:paraId="327C83E0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18. majetok a záväzky zabezpečené derivátmi,</w:t>
      </w:r>
    </w:p>
    <w:p w14:paraId="6DDBE6CA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19. prenajatý majetok a majetok obstaraný na základe zmluvy o kúpe prenajatej veci,</w:t>
      </w:r>
    </w:p>
    <w:p w14:paraId="2831B8FD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20. majetok obstaraný v privatizácii,</w:t>
      </w:r>
    </w:p>
    <w:p w14:paraId="16928114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21. daň z príjmov splatnú za bežné účtovné obdobie a za zdaňovacie obdobie (ďalej len „splatná</w:t>
      </w:r>
    </w:p>
    <w:p w14:paraId="0D6E9477" w14:textId="77777777" w:rsidR="00B6663C" w:rsidRPr="005A7334" w:rsidRDefault="00B6663C" w:rsidP="00B6663C">
      <w:pPr>
        <w:suppressAutoHyphens w:val="0"/>
        <w:autoSpaceDE w:val="0"/>
        <w:autoSpaceDN w:val="0"/>
        <w:adjustRightInd w:val="0"/>
        <w:ind w:left="426"/>
        <w:rPr>
          <w:rFonts w:ascii="Arial Narrow" w:hAnsi="Arial Narrow"/>
          <w:sz w:val="22"/>
          <w:szCs w:val="22"/>
          <w:lang w:eastAsia="sk-SK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daň z príjmov“) a daň z príjmov odloženú do budúcich účtovných období a zdaňovacích období</w:t>
      </w:r>
    </w:p>
    <w:p w14:paraId="6642558C" w14:textId="77777777" w:rsidR="00B6663C" w:rsidRPr="005A7334" w:rsidRDefault="00B6663C" w:rsidP="00B6663C">
      <w:pPr>
        <w:tabs>
          <w:tab w:val="left" w:pos="7560"/>
          <w:tab w:val="left" w:pos="7740"/>
        </w:tabs>
        <w:ind w:left="426"/>
        <w:jc w:val="both"/>
        <w:rPr>
          <w:rFonts w:ascii="Arial Narrow" w:hAnsi="Arial Narrow"/>
          <w:bCs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lang w:eastAsia="sk-SK"/>
        </w:rPr>
        <w:t>(ďalej len „odložená daň z príjmov“),</w:t>
      </w:r>
    </w:p>
    <w:p w14:paraId="19D8BE2B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2B043716" w14:textId="77777777" w:rsidR="00084B79" w:rsidRPr="005A7334" w:rsidRDefault="00084B79">
      <w:pPr>
        <w:pStyle w:val="Zarkazkladnhotextu31"/>
        <w:numPr>
          <w:ilvl w:val="0"/>
          <w:numId w:val="6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lastRenderedPageBreak/>
        <w:t xml:space="preserve">Predpokladané riziká, straty a zníženia hodnoty, ktoré sa týkajú majetku a záväzkov, sa vyjadrujú prostredníctvom rezerv, opravných položiek a odpisov. </w:t>
      </w:r>
    </w:p>
    <w:p w14:paraId="5BC21B0F" w14:textId="77777777" w:rsidR="00084B79" w:rsidRPr="005A7334" w:rsidRDefault="00084B79">
      <w:pPr>
        <w:tabs>
          <w:tab w:val="left" w:pos="11340"/>
        </w:tabs>
        <w:ind w:left="540" w:hanging="360"/>
        <w:rPr>
          <w:rFonts w:ascii="Arial Narrow" w:hAnsi="Arial Narrow"/>
          <w:sz w:val="22"/>
          <w:szCs w:val="22"/>
        </w:rPr>
      </w:pPr>
    </w:p>
    <w:p w14:paraId="40950702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>Rezervy</w:t>
      </w:r>
      <w:r w:rsidRPr="005A7334">
        <w:rPr>
          <w:rFonts w:ascii="Arial Narrow" w:hAnsi="Arial Narrow"/>
          <w:sz w:val="22"/>
          <w:szCs w:val="22"/>
          <w:lang w:val="sk-SK"/>
        </w:rPr>
        <w:t xml:space="preserve"> - sa účtujú v očakávanej výške záväzku. Spoločnosť vytvára rezervy na súdne spory a rezervy na environmentálne záväzky. Ku dňu, ku ktorému sa zostavuje účtovná závierka sa posudzuje ich výška a odôvodnenosť. </w:t>
      </w:r>
    </w:p>
    <w:p w14:paraId="303ABB88" w14:textId="77777777" w:rsidR="00084B79" w:rsidRPr="005A7334" w:rsidRDefault="00084B79">
      <w:pPr>
        <w:pStyle w:val="Zarkazkladnhotextu31"/>
        <w:tabs>
          <w:tab w:val="left" w:pos="11340"/>
        </w:tabs>
        <w:ind w:left="540" w:hanging="360"/>
        <w:rPr>
          <w:rFonts w:ascii="Arial Narrow" w:hAnsi="Arial Narrow"/>
          <w:b/>
          <w:bCs/>
          <w:color w:val="000000"/>
          <w:sz w:val="22"/>
          <w:szCs w:val="22"/>
          <w:shd w:val="clear" w:color="auto" w:fill="C0C0C0"/>
          <w:lang w:val="sk-SK"/>
        </w:rPr>
      </w:pPr>
    </w:p>
    <w:p w14:paraId="58392825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Opravné položky</w:t>
      </w:r>
      <w:r w:rsidRPr="005A7334">
        <w:rPr>
          <w:rFonts w:ascii="Arial Narrow" w:hAnsi="Arial Narrow"/>
          <w:sz w:val="22"/>
          <w:szCs w:val="22"/>
        </w:rPr>
        <w:t xml:space="preserve">:  </w:t>
      </w:r>
    </w:p>
    <w:p w14:paraId="23C6082F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podielom na základnom imaní v obchodných spoločnostiach na základe metódy vlastného imania,</w:t>
      </w:r>
    </w:p>
    <w:p w14:paraId="7F34A666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 zásobám bez obratu nad 360 dní vo výške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</w:t>
      </w:r>
      <w:r w:rsidRPr="005A7334">
        <w:rPr>
          <w:rFonts w:ascii="Arial Narrow" w:hAnsi="Arial Narrow"/>
          <w:sz w:val="22"/>
          <w:szCs w:val="22"/>
        </w:rPr>
        <w:t xml:space="preserve"> podľa posúdenia ich využiteľnosti v spoločnosti alebo možného odpredaja,</w:t>
      </w:r>
    </w:p>
    <w:p w14:paraId="21E08128" w14:textId="77777777" w:rsidR="00084B79" w:rsidRPr="005A7334" w:rsidRDefault="00084B79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k zásobám materiálu, nedokončenej výroby a výrobkov, ktorých trhová cena poklesla pod obstarávaciu cenu, resp. pod ocenenie vlastnými nákladmi podľa prepočtu podielu obstarávacej ceny alebo vlastných nákladov na možnej trhovej cene,</w:t>
      </w:r>
    </w:p>
    <w:p w14:paraId="3CC796CD" w14:textId="77777777" w:rsidR="00084B79" w:rsidRPr="005A7334" w:rsidRDefault="00084B79" w:rsidP="005D6675">
      <w:pPr>
        <w:numPr>
          <w:ilvl w:val="0"/>
          <w:numId w:val="14"/>
        </w:numPr>
        <w:tabs>
          <w:tab w:val="left" w:pos="11340"/>
        </w:tabs>
        <w:spacing w:before="120"/>
        <w:ind w:left="540"/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k pohľadávkam po lehote splatnosti nad 360 dní </w:t>
      </w:r>
      <w:r w:rsidR="005D6675" w:rsidRPr="005A7334">
        <w:rPr>
          <w:rFonts w:ascii="Arial Narrow" w:hAnsi="Arial Narrow"/>
          <w:sz w:val="22"/>
          <w:szCs w:val="22"/>
        </w:rPr>
        <w:t>20</w:t>
      </w:r>
      <w:r w:rsidRPr="005A7334">
        <w:rPr>
          <w:rFonts w:ascii="Arial Narrow" w:hAnsi="Arial Narrow"/>
          <w:bCs/>
          <w:iCs/>
          <w:sz w:val="22"/>
          <w:szCs w:val="22"/>
        </w:rPr>
        <w:t xml:space="preserve"> %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 xml:space="preserve">, k pohľadávkam po lehote splatnosti nad 720 dní 50 %, k pohľadávkam po lehote splatnosti </w:t>
      </w:r>
      <w:r w:rsidR="00786BA4" w:rsidRPr="005A7334">
        <w:rPr>
          <w:rFonts w:ascii="Arial Narrow" w:hAnsi="Arial Narrow"/>
          <w:bCs/>
          <w:iCs/>
          <w:sz w:val="22"/>
          <w:szCs w:val="22"/>
        </w:rPr>
        <w:t xml:space="preserve">1 080 dní </w:t>
      </w:r>
      <w:r w:rsidR="005D6675" w:rsidRPr="005A7334">
        <w:rPr>
          <w:rFonts w:ascii="Arial Narrow" w:hAnsi="Arial Narrow"/>
          <w:bCs/>
          <w:iCs/>
          <w:sz w:val="22"/>
          <w:szCs w:val="22"/>
        </w:rPr>
        <w:t>100 %.</w:t>
      </w:r>
    </w:p>
    <w:p w14:paraId="4FF103F3" w14:textId="77777777" w:rsidR="005D6675" w:rsidRPr="005A7334" w:rsidRDefault="005D6675" w:rsidP="005D6675">
      <w:pPr>
        <w:tabs>
          <w:tab w:val="left" w:pos="11340"/>
        </w:tabs>
        <w:spacing w:before="120"/>
        <w:ind w:left="180"/>
        <w:jc w:val="both"/>
        <w:rPr>
          <w:rFonts w:ascii="Arial Narrow" w:hAnsi="Arial Narrow"/>
          <w:sz w:val="22"/>
          <w:szCs w:val="22"/>
        </w:rPr>
      </w:pPr>
    </w:p>
    <w:p w14:paraId="6C315412" w14:textId="77777777" w:rsidR="00084B79" w:rsidRPr="005A7334" w:rsidRDefault="00084B79">
      <w:pPr>
        <w:pStyle w:val="Zarkazkladnhotextu31"/>
        <w:numPr>
          <w:ilvl w:val="0"/>
          <w:numId w:val="14"/>
        </w:numPr>
        <w:tabs>
          <w:tab w:val="left" w:pos="11340"/>
        </w:tabs>
        <w:ind w:left="540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Odpisový plán</w:t>
      </w:r>
      <w:r w:rsidR="008349A3">
        <w:rPr>
          <w:rFonts w:ascii="Arial Narrow" w:hAnsi="Arial Narrow"/>
          <w:sz w:val="22"/>
          <w:szCs w:val="22"/>
          <w:u w:val="single"/>
        </w:rPr>
        <w:t xml:space="preserve"> </w:t>
      </w:r>
      <w:r w:rsidR="008349A3">
        <w:rPr>
          <w:rFonts w:ascii="Arial Narrow" w:hAnsi="Arial Narrow"/>
          <w:sz w:val="22"/>
          <w:szCs w:val="22"/>
        </w:rPr>
        <w:t>– Účtovná jednotka nemá  náplň pre túto položku.</w:t>
      </w:r>
    </w:p>
    <w:p w14:paraId="3B732BBA" w14:textId="77777777" w:rsidR="00084B79" w:rsidRPr="005A7334" w:rsidRDefault="00084B79">
      <w:pPr>
        <w:pStyle w:val="Zarkazkladnhotextu31"/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4C615BB5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Prepočet údajov v cudzích menách na euro</w:t>
      </w:r>
    </w:p>
    <w:p w14:paraId="4E080020" w14:textId="77777777" w:rsidR="00084B79" w:rsidRPr="005A7334" w:rsidRDefault="00084B79">
      <w:pPr>
        <w:tabs>
          <w:tab w:val="left" w:pos="426"/>
        </w:tabs>
        <w:jc w:val="both"/>
        <w:rPr>
          <w:rFonts w:ascii="Arial Narrow" w:hAnsi="Arial Narrow"/>
          <w:sz w:val="22"/>
          <w:szCs w:val="22"/>
        </w:rPr>
      </w:pPr>
    </w:p>
    <w:p w14:paraId="23F9AF8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Majetok a záväzky vyjadrené v cudzej mene sa prepočítavajú na euro kurzom určeným v kurzovom lístku ECB:</w:t>
      </w:r>
    </w:p>
    <w:p w14:paraId="3CCEC693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 deň predchádzajúci dňu uskutočnenia účtovného prípadu,  alebo</w:t>
      </w:r>
    </w:p>
    <w:p w14:paraId="63A4BFA8" w14:textId="77777777" w:rsidR="00084B79" w:rsidRPr="005A7334" w:rsidRDefault="00084B79">
      <w:pPr>
        <w:numPr>
          <w:ilvl w:val="0"/>
          <w:numId w:val="16"/>
        </w:num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v deň , ku ktorému sa zostavuje účtovná závierka. </w:t>
      </w:r>
    </w:p>
    <w:p w14:paraId="42596A1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Pri kúpe a predaji cudzej meny za euro sa použil kurz, za ktorý boli tieto hodnoty nakúpené alebo predané.</w:t>
      </w:r>
    </w:p>
    <w:p w14:paraId="7B48014B" w14:textId="77777777" w:rsidR="00084B79" w:rsidRPr="005A7334" w:rsidRDefault="00084B79">
      <w:pPr>
        <w:pStyle w:val="Zarkazkladnhotextu21"/>
        <w:tabs>
          <w:tab w:val="left" w:pos="284"/>
        </w:tabs>
        <w:ind w:left="0" w:firstLine="0"/>
        <w:rPr>
          <w:rFonts w:ascii="Arial Narrow" w:hAnsi="Arial Narrow"/>
          <w:b/>
          <w:sz w:val="22"/>
          <w:szCs w:val="22"/>
          <w:lang w:val="sk-SK"/>
        </w:rPr>
      </w:pPr>
    </w:p>
    <w:p w14:paraId="14668DA3" w14:textId="77777777" w:rsidR="00084B79" w:rsidRPr="005A7334" w:rsidRDefault="00084B79">
      <w:pPr>
        <w:pStyle w:val="Zarkazkladnhotextu21"/>
        <w:numPr>
          <w:ilvl w:val="0"/>
          <w:numId w:val="2"/>
        </w:numPr>
        <w:tabs>
          <w:tab w:val="left" w:pos="7560"/>
        </w:tabs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 xml:space="preserve">Zmeny účtovných zásad a zmeny účtovných metód </w:t>
      </w:r>
    </w:p>
    <w:p w14:paraId="3D547590" w14:textId="77777777" w:rsidR="00084B79" w:rsidRPr="005A7334" w:rsidRDefault="00084B79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</w:p>
    <w:p w14:paraId="6C2EFCDC" w14:textId="77777777" w:rsidR="00B558C4" w:rsidRPr="005A7334" w:rsidRDefault="00B558C4">
      <w:pPr>
        <w:pStyle w:val="Zarkazkladnhotextu21"/>
        <w:tabs>
          <w:tab w:val="left" w:pos="426"/>
          <w:tab w:val="left" w:pos="9071"/>
        </w:tabs>
        <w:ind w:left="0" w:firstLine="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nezmenila v účtovnom období účtovné zásady a účtovné metódy.</w:t>
      </w:r>
    </w:p>
    <w:p w14:paraId="61A7852C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color w:val="FF0000"/>
          <w:sz w:val="22"/>
          <w:szCs w:val="22"/>
        </w:rPr>
      </w:pPr>
    </w:p>
    <w:p w14:paraId="72ACCF8F" w14:textId="77777777" w:rsidR="00084B79" w:rsidRPr="005A7334" w:rsidRDefault="00084B79">
      <w:pPr>
        <w:pStyle w:val="Zarkazkladnhotextu21"/>
        <w:tabs>
          <w:tab w:val="left" w:pos="7560"/>
          <w:tab w:val="left" w:pos="16271"/>
        </w:tabs>
        <w:spacing w:before="120"/>
        <w:ind w:left="360" w:hanging="360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6AA39456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207E9CF5" w14:textId="77777777" w:rsidR="00084B79" w:rsidRPr="005A7334" w:rsidRDefault="00084B79">
      <w:pPr>
        <w:rPr>
          <w:rFonts w:ascii="Arial Narrow" w:hAnsi="Arial Narrow"/>
          <w:sz w:val="22"/>
          <w:szCs w:val="22"/>
        </w:rPr>
        <w:sectPr w:rsidR="00084B79" w:rsidRPr="005A7334" w:rsidSect="00CE5170">
          <w:headerReference w:type="default" r:id="rId7"/>
          <w:pgSz w:w="11906" w:h="16838"/>
          <w:pgMar w:top="1309" w:right="1523" w:bottom="1309" w:left="1412" w:header="426" w:footer="706" w:gutter="0"/>
          <w:pgNumType w:start="1"/>
          <w:cols w:space="708"/>
          <w:docGrid w:linePitch="360"/>
        </w:sectPr>
      </w:pPr>
    </w:p>
    <w:p w14:paraId="3458243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F.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AKTÍV SÚVAHY</w:t>
      </w:r>
    </w:p>
    <w:p w14:paraId="347146B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78B1B470" w14:textId="77777777" w:rsidR="008349A3" w:rsidRPr="005A7334" w:rsidRDefault="00084B79" w:rsidP="008349A3">
      <w:pPr>
        <w:pStyle w:val="Zarkazkladnhotextu31"/>
        <w:numPr>
          <w:ilvl w:val="0"/>
          <w:numId w:val="5"/>
        </w:numPr>
        <w:tabs>
          <w:tab w:val="left" w:pos="11340"/>
        </w:tabs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nehmotný a hmotný majetok </w:t>
      </w:r>
      <w:r w:rsidR="008349A3">
        <w:rPr>
          <w:rFonts w:ascii="Arial Narrow" w:hAnsi="Arial Narrow"/>
          <w:b/>
          <w:sz w:val="22"/>
          <w:szCs w:val="22"/>
        </w:rPr>
        <w:t xml:space="preserve">- </w:t>
      </w:r>
      <w:r w:rsidR="008349A3">
        <w:rPr>
          <w:rFonts w:ascii="Arial Narrow" w:hAnsi="Arial Narrow"/>
          <w:sz w:val="22"/>
          <w:szCs w:val="22"/>
        </w:rPr>
        <w:t>Účtovná jednotka nemá  náplň pre túto položku.</w:t>
      </w:r>
    </w:p>
    <w:p w14:paraId="5464191C" w14:textId="77777777" w:rsidR="00084B79" w:rsidRPr="005A7334" w:rsidRDefault="00084B79" w:rsidP="008349A3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1F241AB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4721CCA0" w14:textId="77777777"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nehmotného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 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14:paraId="76B3F069" w14:textId="77777777" w:rsidR="00084B79" w:rsidRPr="00A21E8B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14:paraId="701AE7A0" w14:textId="77777777" w:rsidR="00AF7A6F" w:rsidRPr="005A7334" w:rsidRDefault="00AF7A6F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334CC27" w14:textId="77777777" w:rsidR="00A21E8B" w:rsidRPr="00A21E8B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Pohyby na účtoch dlhodobého </w:t>
      </w:r>
      <w:r w:rsidRPr="005A7334">
        <w:rPr>
          <w:rFonts w:ascii="Arial Narrow" w:hAnsi="Arial Narrow"/>
          <w:b/>
          <w:sz w:val="22"/>
          <w:szCs w:val="22"/>
          <w:u w:val="single"/>
        </w:rPr>
        <w:t>hmotného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majetku, oprávok, opravných položiek a zostatkovej hodnoty</w:t>
      </w:r>
      <w:r w:rsidR="00A21E8B">
        <w:rPr>
          <w:rFonts w:ascii="Arial Narrow" w:hAnsi="Arial Narrow"/>
          <w:sz w:val="22"/>
          <w:szCs w:val="22"/>
        </w:rPr>
        <w:t xml:space="preserve"> </w:t>
      </w:r>
    </w:p>
    <w:p w14:paraId="2B88C4B8" w14:textId="77777777" w:rsidR="00084B79" w:rsidRPr="005A7334" w:rsidRDefault="00A21E8B" w:rsidP="00A21E8B">
      <w:pPr>
        <w:tabs>
          <w:tab w:val="left" w:pos="7560"/>
        </w:tabs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 xml:space="preserve"> Účtovná jednotka nemá náplň pre túto položku.</w:t>
      </w:r>
    </w:p>
    <w:p w14:paraId="38EF8470" w14:textId="77777777" w:rsidR="00AF7A6F" w:rsidRPr="005A7334" w:rsidRDefault="00AF7A6F">
      <w:pPr>
        <w:jc w:val="both"/>
        <w:rPr>
          <w:rFonts w:ascii="Arial Narrow" w:hAnsi="Arial Narrow"/>
          <w:sz w:val="22"/>
          <w:szCs w:val="22"/>
        </w:rPr>
      </w:pPr>
    </w:p>
    <w:p w14:paraId="57B87C00" w14:textId="77777777" w:rsidR="00084B79" w:rsidRPr="005A7334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Opravná položka k nadobudnutému majetku</w:t>
      </w:r>
    </w:p>
    <w:p w14:paraId="5B79F87F" w14:textId="77777777" w:rsidR="005D6675" w:rsidRPr="005A7334" w:rsidRDefault="005D6675" w:rsidP="005D6675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13EFA93" w14:textId="77777777" w:rsidR="00084B79" w:rsidRPr="005A7334" w:rsidRDefault="00084B79">
      <w:pPr>
        <w:rPr>
          <w:rFonts w:ascii="Arial Narrow" w:hAnsi="Arial Narrow"/>
          <w:color w:val="FF0000"/>
          <w:sz w:val="22"/>
          <w:szCs w:val="22"/>
        </w:rPr>
      </w:pPr>
    </w:p>
    <w:p w14:paraId="181FBC76" w14:textId="77777777" w:rsidR="00084B79" w:rsidRDefault="00084B79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Spôsob a výška poistenia dlhodobého nehmotného a hmotného majetku</w:t>
      </w:r>
    </w:p>
    <w:p w14:paraId="148DB371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1B29AED9" w14:textId="77777777" w:rsidR="00084B79" w:rsidRPr="005A7334" w:rsidRDefault="00084B79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29258889" w14:textId="77777777" w:rsidR="00084B79" w:rsidRPr="005A7334" w:rsidRDefault="00084B79" w:rsidP="00920DB3">
      <w:pPr>
        <w:pStyle w:val="Zkladntext"/>
        <w:numPr>
          <w:ilvl w:val="1"/>
          <w:numId w:val="3"/>
        </w:numPr>
        <w:rPr>
          <w:rFonts w:ascii="Arial Narrow" w:hAnsi="Arial Narrow"/>
          <w:sz w:val="22"/>
          <w:szCs w:val="22"/>
          <w:u w:val="single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  <w:lang w:val="sk-SK"/>
        </w:rPr>
        <w:t xml:space="preserve">Majetok vo </w:t>
      </w:r>
      <w:r w:rsidR="00920DB3" w:rsidRPr="005A7334">
        <w:rPr>
          <w:rFonts w:ascii="Arial Narrow" w:hAnsi="Arial Narrow"/>
          <w:sz w:val="22"/>
          <w:szCs w:val="22"/>
          <w:u w:val="single"/>
          <w:lang w:val="sk-SK"/>
        </w:rPr>
        <w:t>vlastníctve iných subjektov</w:t>
      </w:r>
    </w:p>
    <w:p w14:paraId="1FF3B11C" w14:textId="77777777" w:rsidR="00B558C4" w:rsidRPr="005A7334" w:rsidRDefault="00A21E8B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 </w:t>
      </w:r>
      <w:r w:rsidR="00B558C4"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62DE41A2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0388C21E" w14:textId="77777777" w:rsidR="00084B79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Goodwill</w:t>
      </w:r>
    </w:p>
    <w:p w14:paraId="308B9958" w14:textId="77777777"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76869165" w14:textId="77777777" w:rsidR="00084B79" w:rsidRPr="005A7334" w:rsidRDefault="00084B79" w:rsidP="00B558C4">
      <w:pPr>
        <w:pStyle w:val="Zkladntext21"/>
        <w:ind w:left="360"/>
        <w:rPr>
          <w:rFonts w:ascii="Arial Narrow" w:hAnsi="Arial Narrow"/>
          <w:iCs/>
          <w:sz w:val="22"/>
          <w:szCs w:val="22"/>
          <w:lang w:val="sk-SK"/>
        </w:rPr>
      </w:pPr>
    </w:p>
    <w:p w14:paraId="2384B406" w14:textId="77777777" w:rsidR="00B558C4" w:rsidRPr="005A7334" w:rsidRDefault="00084B79" w:rsidP="00A21E8B">
      <w:pPr>
        <w:numPr>
          <w:ilvl w:val="1"/>
          <w:numId w:val="3"/>
        </w:numPr>
        <w:tabs>
          <w:tab w:val="left" w:pos="7560"/>
        </w:tabs>
        <w:ind w:left="360"/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Výskumná a vývojová činnosť</w:t>
      </w:r>
    </w:p>
    <w:p w14:paraId="34FB060C" w14:textId="77777777" w:rsidR="00B558C4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1D23D939" w14:textId="77777777" w:rsidR="005A7334" w:rsidRDefault="005A7334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351118A" w14:textId="77777777" w:rsidR="00084B79" w:rsidRDefault="00F71CC9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ab/>
      </w:r>
    </w:p>
    <w:p w14:paraId="581A8697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CAA3630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8ED860F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B3CD73F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81A7801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2A7AC2B0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28BAB62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33AB974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EE94B5D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6FD1FC7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7B902EA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FB19AE2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B8F9BB3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4F552CCB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1A450E0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67BF4EC8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13E2B58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39119CE5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3BCD36E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2E0825CA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099E6F8F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1E2A64C4" w14:textId="77777777" w:rsidR="008F2941" w:rsidRDefault="008F2941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B68864C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53F4FC4E" w14:textId="77777777" w:rsidR="007669FC" w:rsidRDefault="007669FC" w:rsidP="005D6675">
      <w:pPr>
        <w:tabs>
          <w:tab w:val="left" w:pos="3450"/>
        </w:tabs>
        <w:jc w:val="both"/>
        <w:rPr>
          <w:rFonts w:ascii="Arial Narrow" w:hAnsi="Arial Narrow"/>
          <w:b/>
          <w:sz w:val="22"/>
          <w:szCs w:val="22"/>
        </w:rPr>
      </w:pPr>
    </w:p>
    <w:p w14:paraId="78802F59" w14:textId="77777777" w:rsidR="00084B79" w:rsidRPr="005A7334" w:rsidRDefault="00084B79" w:rsidP="00F71CC9">
      <w:pPr>
        <w:numPr>
          <w:ilvl w:val="0"/>
          <w:numId w:val="3"/>
        </w:num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Dlhodobý finančný majetok </w:t>
      </w:r>
    </w:p>
    <w:p w14:paraId="68A56290" w14:textId="77777777" w:rsidR="008F2941" w:rsidRPr="005A7334" w:rsidRDefault="008F2941" w:rsidP="008F2941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2BC32A9F" w14:textId="77777777" w:rsidR="008F2941" w:rsidRPr="005A7334" w:rsidRDefault="008F2941" w:rsidP="008F2941">
      <w:pPr>
        <w:numPr>
          <w:ilvl w:val="1"/>
          <w:numId w:val="4"/>
        </w:numPr>
        <w:tabs>
          <w:tab w:val="left" w:pos="12096"/>
        </w:tabs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Pohyby na účtoch dlhodobého finančného majetku</w:t>
      </w:r>
    </w:p>
    <w:p w14:paraId="7946D659" w14:textId="77777777" w:rsidR="008F2941" w:rsidRPr="005A7334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tbl>
      <w:tblPr>
        <w:tblpPr w:leftFromText="141" w:rightFromText="141" w:vertAnchor="text" w:horzAnchor="page" w:tblpX="379" w:tblpY="89"/>
        <w:tblW w:w="110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851"/>
      </w:tblGrid>
      <w:tr w:rsidR="008F2941" w:rsidRPr="005A7334" w14:paraId="59C25179" w14:textId="77777777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D9A0434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089FF9B7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7C3B8525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14:paraId="126FC7F7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0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5571B61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Bežné účtovné obdobie</w:t>
            </w:r>
          </w:p>
        </w:tc>
      </w:tr>
      <w:tr w:rsidR="008F2941" w:rsidRPr="005A7334" w14:paraId="52C490EA" w14:textId="77777777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BC64C1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71F2C3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7B1AF3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C5BCB7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E56331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1B16CF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46CC08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E17A9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AE968B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D23EEB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 w14:paraId="26016575" w14:textId="77777777">
        <w:trPr>
          <w:trHeight w:val="270"/>
        </w:trPr>
        <w:tc>
          <w:tcPr>
            <w:tcW w:w="1108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F84F27" w14:textId="77777777"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422507" w:rsidRPr="005A7334" w14:paraId="2EA94BE1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9E0EA0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A3D0CA" w14:textId="77777777"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8DA5D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209F8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95814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E065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97222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073D6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CBEB5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A104EBD" w14:textId="77777777"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  <w:tr w:rsidR="00422507" w:rsidRPr="005A7334" w14:paraId="5156D8B3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D0B874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40F91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A0644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340D4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EE1E9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18000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C6452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584BA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C098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5A77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283B0044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C41BA7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659A3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DA84A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1EDB2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C9FF4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53CCD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E5665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93C71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4A5D2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CE4952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4CFFC911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85F748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6C896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E0252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FF641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F16B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06BD2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9338D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F8685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C8DD4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ADEB62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4950CA3E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D18099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3F24E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76A78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5AD2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D0731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DCA6A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F2385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6791F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0573A9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D70BEB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0AA2626E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B97F9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B1F11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79E93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F4231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F21F5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A9101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DC1BA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1CA2F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A4AF6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E9DBC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424D8B5C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A6BB5A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6E37A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5AA25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13C4A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6CA9C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B98F48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BA974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4B05C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A05A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27A76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44CD32B7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E80EB5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88F7C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95F50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579F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85A91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B4AA7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FBE87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125CF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58F5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D85F4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2D2F85AE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1F683B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EE596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E99B1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EEA74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9523C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8AEF0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08F9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0BE6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AE6A5D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74997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70A25CD2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820FB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85FC9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376082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7E0B2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7FC72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0799B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A152C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F09C50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A99FF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6AF76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4FBD9B78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CFD0CA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2898976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B308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32BCB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7F608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A6C18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C4C5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EA553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D3F91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008E171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3908DA91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022841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CF2167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41337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5FA41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279E2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EA882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75CEB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A87B25E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D2BE5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9DC71D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0BC405A9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B5B7C2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D57411B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69620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E3843C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54C0C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7430A4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57ACCB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0C206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43275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249295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422507" w:rsidRPr="005A7334" w14:paraId="23596C45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19D76B" w14:textId="77777777" w:rsidR="00422507" w:rsidRPr="005A7334" w:rsidRDefault="00422507" w:rsidP="00422507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A1876" w14:textId="77777777"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D39329F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57C9BD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E3388A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7FD0105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1CCC1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CEA629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94CE3" w14:textId="77777777" w:rsidR="00422507" w:rsidRPr="005A7334" w:rsidRDefault="00422507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9759B6" w14:textId="77777777" w:rsidR="00422507" w:rsidRPr="005A7334" w:rsidRDefault="00735A43" w:rsidP="00422507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</w:tbl>
    <w:p w14:paraId="389B52AE" w14:textId="77777777" w:rsidR="008F2941" w:rsidRDefault="008F2941" w:rsidP="008F2941">
      <w:pPr>
        <w:pStyle w:val="Zkladntext"/>
        <w:tabs>
          <w:tab w:val="left" w:pos="14145"/>
        </w:tabs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39BFBF38" w14:textId="77777777"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0C17914D" w14:textId="77777777"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7F2DF529" w14:textId="77777777"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21231CF5" w14:textId="77777777" w:rsidR="008F2941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p w14:paraId="5B1AAE9B" w14:textId="77777777" w:rsidR="008F2941" w:rsidRPr="005A7334" w:rsidRDefault="008F2941" w:rsidP="008F2941">
      <w:pPr>
        <w:pStyle w:val="Zkladntext"/>
        <w:rPr>
          <w:rFonts w:ascii="Arial Narrow" w:hAnsi="Arial Narrow"/>
          <w:b/>
          <w:bCs/>
          <w:i/>
          <w:iCs/>
          <w:color w:val="000000"/>
          <w:sz w:val="22"/>
          <w:szCs w:val="22"/>
          <w:lang w:val="sk-SK"/>
        </w:rPr>
      </w:pPr>
    </w:p>
    <w:tbl>
      <w:tblPr>
        <w:tblpPr w:leftFromText="141" w:rightFromText="141" w:vertAnchor="text" w:horzAnchor="page" w:tblpX="379" w:tblpY="89"/>
        <w:tblW w:w="11087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023"/>
        <w:gridCol w:w="992"/>
        <w:gridCol w:w="1276"/>
        <w:gridCol w:w="992"/>
        <w:gridCol w:w="1276"/>
        <w:gridCol w:w="992"/>
        <w:gridCol w:w="1276"/>
        <w:gridCol w:w="1275"/>
        <w:gridCol w:w="1134"/>
        <w:gridCol w:w="851"/>
      </w:tblGrid>
      <w:tr w:rsidR="008F2941" w:rsidRPr="005A7334" w14:paraId="2DB05BFE" w14:textId="77777777">
        <w:trPr>
          <w:trHeight w:val="301"/>
        </w:trPr>
        <w:tc>
          <w:tcPr>
            <w:tcW w:w="1023" w:type="dxa"/>
            <w:vMerge w:val="restart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29A954B7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6023B33D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  <w:p w14:paraId="54A0254B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Dlhodobý finančný majetok</w:t>
            </w:r>
          </w:p>
          <w:p w14:paraId="1EC38AEF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0064" w:type="dxa"/>
            <w:gridSpan w:val="9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B5C0C0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Bezprostredne predchádzajúce účtovné obdobie</w:t>
            </w:r>
          </w:p>
        </w:tc>
      </w:tr>
      <w:tr w:rsidR="008F2941" w:rsidRPr="005A7334" w14:paraId="692DE12F" w14:textId="77777777">
        <w:trPr>
          <w:trHeight w:val="301"/>
        </w:trPr>
        <w:tc>
          <w:tcPr>
            <w:tcW w:w="1023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C5FBBC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573AAF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ovládanej osobe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47307D1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Podielové CP a podiely v spoločnosti s podstatným vplyvom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BFFB844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Ostatné dlhodobé cenné papiere a podiely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4CCC49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účtovnej jednotke v konsolidovanom celku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460694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Ostatný dlhodobý finančný 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7318E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Pôžičky s dobou splatnosti najviac jeden rok</w:t>
            </w:r>
          </w:p>
        </w:tc>
        <w:tc>
          <w:tcPr>
            <w:tcW w:w="12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B513F6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dlhodobý finančný majetok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BBC7A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Poskytnuté preddavky na dlhodobý finančný majetok</w:t>
            </w:r>
          </w:p>
        </w:tc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10A74C0" w14:textId="77777777" w:rsidR="008F2941" w:rsidRPr="005A7334" w:rsidRDefault="008F2941" w:rsidP="0058118C">
            <w:pPr>
              <w:snapToGrid w:val="0"/>
              <w:jc w:val="center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Celkom</w:t>
            </w:r>
          </w:p>
        </w:tc>
      </w:tr>
      <w:tr w:rsidR="008F2941" w:rsidRPr="005A7334" w14:paraId="3B77FC3F" w14:textId="77777777">
        <w:trPr>
          <w:trHeight w:val="270"/>
        </w:trPr>
        <w:tc>
          <w:tcPr>
            <w:tcW w:w="11087" w:type="dxa"/>
            <w:gridSpan w:val="10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024B672" w14:textId="77777777" w:rsidR="008F2941" w:rsidRPr="005A7334" w:rsidRDefault="008F2941" w:rsidP="0058118C">
            <w:pPr>
              <w:snapToGrid w:val="0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Prvotné ocenenie</w:t>
            </w:r>
          </w:p>
        </w:tc>
      </w:tr>
      <w:tr w:rsidR="008F2941" w:rsidRPr="005A7334" w14:paraId="0D1CE8A3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14C5A5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EF0CBB" w14:textId="77777777"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C827D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AD4F0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5BCA26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0AFC09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17CDD1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9981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8C65B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F265879" w14:textId="77777777"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  <w:tr w:rsidR="008F2941" w:rsidRPr="005A7334" w14:paraId="7A67DF8F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155E0D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C5F25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EEB05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EF1124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5687C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A4C02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6C7B9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CE77D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D87C7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D2B1F9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176342F8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F86CF4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8BE2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23E59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2AA7C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72FDF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85DEE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C5D6A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C9AE0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6DE3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627FEB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32760656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0CD612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7D504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7E52B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373D6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3B378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CD850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75B29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5027A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70E671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E94EDD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29A02AB5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4DDDCFE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73EE9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95DE1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07514B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6A8382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7DEB5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FB9EF3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1A50C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9955E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82666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443122C6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09323B2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Opravná položka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CD112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179C1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CC406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CEFB3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88EB4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B7251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16A77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E235E5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DE70ED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2723F46C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0FE983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E096C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3C755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16E3CE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227F7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800E0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EA8208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F4B50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0D1D38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C401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5F55F6E9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649818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Prírastky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32BA7C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D0A66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8CBC3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11CB0E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4BAF5C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7433D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BF61A7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634DF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BB379D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60EF0DBA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E1F55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Úbytky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D35062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39CCD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2739F9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BDE44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EC61A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269F02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2E9E0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720DB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A844F9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220BC6B6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EE94A7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Presuny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C99CB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8DEE5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0FDAC5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EC86D0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0C6C7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A98B1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849A8E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E08A1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D1D8F3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51068E51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8D301AB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F3D6E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878D2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53F882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564E3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702F02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C45BD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04261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8370CA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2ED9F56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2058801A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38E9EBC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Účtovná hodnota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6C3597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50AA8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4AB2AF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59B9CBF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DD9178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67EB6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BEE780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3D07E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227E6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75AA2D88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E3725E1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začiatku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B5310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626E954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D22B29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2CE901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7ADE8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B6E96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242B71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A37BF8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9D7C4E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8F2941" w:rsidRPr="005A7334" w14:paraId="5FCA08B2" w14:textId="77777777">
        <w:trPr>
          <w:trHeight w:val="270"/>
        </w:trPr>
        <w:tc>
          <w:tcPr>
            <w:tcW w:w="102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A1A329" w14:textId="77777777" w:rsidR="008F2941" w:rsidRPr="005A7334" w:rsidRDefault="008F2941" w:rsidP="008F2941">
            <w:pPr>
              <w:snapToGrid w:val="0"/>
              <w:ind w:left="142" w:hanging="142"/>
              <w:rPr>
                <w:rFonts w:ascii="Arial Narrow" w:hAnsi="Arial Narrow"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</w:rPr>
              <w:t>Stav na konci účtovného obdobia</w:t>
            </w: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FD0CF8" w14:textId="77777777"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E78553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1F2851D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E979B5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99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EEFC3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D4F375B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27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30B6252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13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6C7A97A" w14:textId="77777777" w:rsidR="008F2941" w:rsidRPr="005A7334" w:rsidRDefault="008F2941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851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4BD5DF3" w14:textId="77777777" w:rsidR="008F2941" w:rsidRPr="005A7334" w:rsidRDefault="00735A43" w:rsidP="008F294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573200</w:t>
            </w:r>
          </w:p>
        </w:tc>
      </w:tr>
    </w:tbl>
    <w:p w14:paraId="64BC7133" w14:textId="77777777" w:rsidR="008F2941" w:rsidRPr="005A7334" w:rsidRDefault="008F2941" w:rsidP="008F2941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957"/>
        <w:gridCol w:w="3223"/>
      </w:tblGrid>
      <w:tr w:rsidR="008F2941" w:rsidRPr="005A7334" w14:paraId="1B3E736C" w14:textId="77777777">
        <w:trPr>
          <w:jc w:val="center"/>
        </w:trPr>
        <w:tc>
          <w:tcPr>
            <w:tcW w:w="5949" w:type="dxa"/>
            <w:vAlign w:val="center"/>
          </w:tcPr>
          <w:p w14:paraId="2C4F97E2" w14:textId="77777777" w:rsidR="008F2941" w:rsidRPr="005A7334" w:rsidRDefault="008F2941" w:rsidP="0058118C">
            <w:pPr>
              <w:pStyle w:val="TopHeader"/>
            </w:pPr>
            <w:r w:rsidRPr="005A7334">
              <w:t>Dlhodobý finančný majetok</w:t>
            </w:r>
          </w:p>
        </w:tc>
        <w:tc>
          <w:tcPr>
            <w:tcW w:w="3218" w:type="dxa"/>
            <w:vAlign w:val="center"/>
          </w:tcPr>
          <w:p w14:paraId="0482713A" w14:textId="77777777" w:rsidR="008F2941" w:rsidRPr="005A7334" w:rsidRDefault="008F2941" w:rsidP="0058118C">
            <w:pPr>
              <w:pStyle w:val="TopHeader"/>
            </w:pPr>
            <w:r w:rsidRPr="005A7334">
              <w:t xml:space="preserve">Hodnota </w:t>
            </w:r>
            <w:r w:rsidRPr="005A7334">
              <w:rPr>
                <w:bCs w:val="0"/>
              </w:rPr>
              <w:t>za bežné účtovné obdobie</w:t>
            </w:r>
          </w:p>
        </w:tc>
      </w:tr>
      <w:tr w:rsidR="008F2941" w:rsidRPr="005A7334" w14:paraId="1FF2A868" w14:textId="77777777">
        <w:trPr>
          <w:jc w:val="center"/>
        </w:trPr>
        <w:tc>
          <w:tcPr>
            <w:tcW w:w="5949" w:type="dxa"/>
            <w:vAlign w:val="center"/>
          </w:tcPr>
          <w:p w14:paraId="45DEB64C" w14:textId="77777777"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218" w:type="dxa"/>
            <w:vAlign w:val="center"/>
          </w:tcPr>
          <w:p w14:paraId="0C046711" w14:textId="77777777" w:rsidR="008F2941" w:rsidRPr="005A7334" w:rsidRDefault="008F2941" w:rsidP="0058118C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8F2941" w:rsidRPr="005A7334" w14:paraId="23F0A2C8" w14:textId="77777777">
        <w:trPr>
          <w:jc w:val="center"/>
        </w:trPr>
        <w:tc>
          <w:tcPr>
            <w:tcW w:w="5949" w:type="dxa"/>
            <w:vAlign w:val="center"/>
          </w:tcPr>
          <w:p w14:paraId="3B335E38" w14:textId="77777777" w:rsidR="008F2941" w:rsidRPr="005A7334" w:rsidRDefault="008F2941" w:rsidP="0058118C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Dlhodobý finančný majetok, pri ktorom má účtovná jednotka obmedzené právo s ním nakladať</w:t>
            </w:r>
          </w:p>
        </w:tc>
        <w:tc>
          <w:tcPr>
            <w:tcW w:w="3218" w:type="dxa"/>
            <w:vAlign w:val="center"/>
          </w:tcPr>
          <w:p w14:paraId="3CB26C47" w14:textId="77777777" w:rsidR="008F2941" w:rsidRPr="005A7334" w:rsidRDefault="008F2941" w:rsidP="0058118C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</w:tbl>
    <w:p w14:paraId="61A194F7" w14:textId="77777777" w:rsidR="00F71CC9" w:rsidRDefault="00F71CC9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0EDCBE6C" w14:textId="77777777" w:rsidR="008F2941" w:rsidRPr="005A7334" w:rsidRDefault="008F2941" w:rsidP="00F71CC9">
      <w:pPr>
        <w:tabs>
          <w:tab w:val="left" w:pos="7560"/>
          <w:tab w:val="left" w:pos="7620"/>
        </w:tabs>
        <w:jc w:val="both"/>
        <w:rPr>
          <w:rFonts w:ascii="Arial Narrow" w:hAnsi="Arial Narrow"/>
          <w:b/>
          <w:sz w:val="22"/>
          <w:szCs w:val="22"/>
        </w:rPr>
      </w:pPr>
    </w:p>
    <w:p w14:paraId="4581DDEC" w14:textId="77777777" w:rsidR="00D001D9" w:rsidRDefault="00D001D9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22B726A" w14:textId="77777777" w:rsidR="00CF3207" w:rsidRPr="005A7334" w:rsidRDefault="00CF3207" w:rsidP="00CF3207">
      <w:pPr>
        <w:numPr>
          <w:ilvl w:val="1"/>
          <w:numId w:val="4"/>
        </w:num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Štruktúra dlhodobého finančného majetku</w:t>
      </w:r>
    </w:p>
    <w:p w14:paraId="77D11184" w14:textId="77777777" w:rsidR="00CF3207" w:rsidRPr="005A7334" w:rsidRDefault="00CF3207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01"/>
        <w:gridCol w:w="1271"/>
        <w:gridCol w:w="1502"/>
        <w:gridCol w:w="1502"/>
        <w:gridCol w:w="1502"/>
        <w:gridCol w:w="1502"/>
      </w:tblGrid>
      <w:tr w:rsidR="00CF3207" w:rsidRPr="005A7334" w14:paraId="45B46AF8" w14:textId="77777777">
        <w:trPr>
          <w:jc w:val="center"/>
        </w:trPr>
        <w:tc>
          <w:tcPr>
            <w:tcW w:w="2999" w:type="dxa"/>
            <w:vMerge w:val="restart"/>
            <w:vAlign w:val="center"/>
          </w:tcPr>
          <w:p w14:paraId="2A99D9F5" w14:textId="77777777" w:rsidR="00CF3207" w:rsidRPr="005A7334" w:rsidRDefault="00CF3207" w:rsidP="00C828BE">
            <w:pPr>
              <w:pStyle w:val="TopHeader"/>
            </w:pPr>
            <w:r w:rsidRPr="005A7334">
              <w:t>Obchodné meno a sídlo spoločnosti, v ktorej má ÚJ umiestnený DFM</w:t>
            </w:r>
          </w:p>
        </w:tc>
        <w:tc>
          <w:tcPr>
            <w:tcW w:w="11371" w:type="dxa"/>
            <w:gridSpan w:val="5"/>
            <w:vAlign w:val="center"/>
          </w:tcPr>
          <w:p w14:paraId="6B4B6025" w14:textId="77777777" w:rsidR="00CF3207" w:rsidRPr="005A7334" w:rsidRDefault="00CF3207" w:rsidP="00C828BE">
            <w:pPr>
              <w:pStyle w:val="TopHeader"/>
            </w:pPr>
            <w:r w:rsidRPr="005A7334">
              <w:t xml:space="preserve">Bežné účtovné obdobie </w:t>
            </w:r>
          </w:p>
        </w:tc>
      </w:tr>
      <w:tr w:rsidR="00CF3207" w:rsidRPr="005A7334" w14:paraId="545DA938" w14:textId="77777777">
        <w:trPr>
          <w:trHeight w:val="1394"/>
          <w:jc w:val="center"/>
        </w:trPr>
        <w:tc>
          <w:tcPr>
            <w:tcW w:w="2999" w:type="dxa"/>
            <w:vMerge/>
            <w:vAlign w:val="center"/>
          </w:tcPr>
          <w:p w14:paraId="35788BEE" w14:textId="77777777" w:rsidR="00CF3207" w:rsidRPr="005A7334" w:rsidRDefault="00CF3207" w:rsidP="00C828BE">
            <w:pPr>
              <w:pStyle w:val="TopHeader"/>
            </w:pPr>
          </w:p>
        </w:tc>
        <w:tc>
          <w:tcPr>
            <w:tcW w:w="1971" w:type="dxa"/>
            <w:vAlign w:val="center"/>
          </w:tcPr>
          <w:p w14:paraId="6C9CE926" w14:textId="77777777" w:rsidR="00CF3207" w:rsidRPr="005A7334" w:rsidRDefault="00CF3207" w:rsidP="00C828BE">
            <w:pPr>
              <w:pStyle w:val="TopHeader"/>
            </w:pPr>
            <w:r w:rsidRPr="005A7334">
              <w:t>Podiel ÚJ na ZI v  %</w:t>
            </w:r>
          </w:p>
        </w:tc>
        <w:tc>
          <w:tcPr>
            <w:tcW w:w="2350" w:type="dxa"/>
            <w:vAlign w:val="center"/>
          </w:tcPr>
          <w:p w14:paraId="5AA93FC7" w14:textId="77777777" w:rsidR="00CF3207" w:rsidRPr="005A7334" w:rsidRDefault="00CF3207" w:rsidP="00C828BE">
            <w:pPr>
              <w:pStyle w:val="TopHeader"/>
            </w:pPr>
            <w:r w:rsidRPr="005A7334">
              <w:t>Podiel ÚJ na hlasovacích právach v %</w:t>
            </w:r>
          </w:p>
        </w:tc>
        <w:tc>
          <w:tcPr>
            <w:tcW w:w="2350" w:type="dxa"/>
            <w:vAlign w:val="center"/>
          </w:tcPr>
          <w:p w14:paraId="2A00A191" w14:textId="77777777" w:rsidR="00CF3207" w:rsidRPr="005A7334" w:rsidRDefault="00CF3207" w:rsidP="00C828BE">
            <w:pPr>
              <w:pStyle w:val="TopHeader"/>
            </w:pPr>
            <w:r w:rsidRPr="005A7334">
              <w:t>Hodnota</w:t>
            </w:r>
            <w:r w:rsidRPr="005A7334">
              <w:br/>
              <w:t> vlastného imania ÚJ, v ktorej má ÚJ umiestnený DFM</w:t>
            </w:r>
          </w:p>
        </w:tc>
        <w:tc>
          <w:tcPr>
            <w:tcW w:w="2350" w:type="dxa"/>
            <w:vAlign w:val="center"/>
          </w:tcPr>
          <w:p w14:paraId="7542FD35" w14:textId="77777777" w:rsidR="00CF3207" w:rsidRPr="005A7334" w:rsidRDefault="00CF3207" w:rsidP="00C828BE">
            <w:pPr>
              <w:pStyle w:val="TopHeader"/>
            </w:pPr>
            <w:r w:rsidRPr="005A7334">
              <w:t xml:space="preserve">Výsledok hospodárenia ÚJ, v ktorej má ÚJ umiestnený DFM </w:t>
            </w:r>
          </w:p>
        </w:tc>
        <w:tc>
          <w:tcPr>
            <w:tcW w:w="2350" w:type="dxa"/>
            <w:vAlign w:val="center"/>
          </w:tcPr>
          <w:p w14:paraId="25F8C9AD" w14:textId="77777777" w:rsidR="00CF3207" w:rsidRPr="005A7334" w:rsidRDefault="00CF3207" w:rsidP="00C828BE">
            <w:pPr>
              <w:pStyle w:val="TopHeader"/>
            </w:pPr>
            <w:r w:rsidRPr="005A7334">
              <w:t>Účtovná hodnota DFM</w:t>
            </w:r>
          </w:p>
        </w:tc>
      </w:tr>
      <w:tr w:rsidR="00CF3207" w:rsidRPr="005A7334" w14:paraId="14A4245C" w14:textId="77777777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2831AC1A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Dcérske účtovné jednotky</w:t>
            </w:r>
          </w:p>
        </w:tc>
      </w:tr>
      <w:tr w:rsidR="00CF3207" w:rsidRPr="005A7334" w14:paraId="5D18B64B" w14:textId="77777777"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781398C3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22D86BA6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3A68E0D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7A48542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D98E41B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D73C34F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5F1121E5" w14:textId="77777777"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18163A2F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27C2D5DF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89399B6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17CC2D1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A4AB4C0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F050802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11216477" w14:textId="77777777"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2F4E40FC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681FC183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54FA0BF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AD69746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5765B1C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891EC41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339D5BE0" w14:textId="77777777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4917DD9B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Účtovné jednotky s podstatným vplyvom</w:t>
            </w:r>
          </w:p>
        </w:tc>
      </w:tr>
      <w:tr w:rsidR="00CF3207" w:rsidRPr="005A7334" w14:paraId="55DF1FC6" w14:textId="77777777"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36DA6EAD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74D4B591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F4669E6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B595785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D7F87A5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083A860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34841A88" w14:textId="77777777"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6BD2D1E9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11CBBAED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FCEE37F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EFA7154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8DA7675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FFF69A0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439E103E" w14:textId="77777777"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4AFAB38A" w14:textId="77777777" w:rsidR="00CF3207" w:rsidRPr="005A7334" w:rsidRDefault="00CF3207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0EC690B3" w14:textId="77777777" w:rsidR="00CF3207" w:rsidRPr="005A7334" w:rsidRDefault="00CF3207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2A9D527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86326DC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ED6C321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008908B" w14:textId="77777777" w:rsidR="00CF3207" w:rsidRPr="005A7334" w:rsidRDefault="00CF3207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F3207" w:rsidRPr="005A7334" w14:paraId="758D9843" w14:textId="77777777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21E1FC02" w14:textId="77777777" w:rsidR="00CF3207" w:rsidRPr="005A7334" w:rsidRDefault="00CF3207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 xml:space="preserve">Ostatné realizovateľné CP a podiely  </w:t>
            </w:r>
          </w:p>
        </w:tc>
      </w:tr>
      <w:tr w:rsidR="007669FC" w:rsidRPr="005A7334" w14:paraId="1812BD33" w14:textId="77777777"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541743BD" w14:textId="77777777"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1B8E9E2D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956E922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63A8D74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2F515549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E41A98F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0C339E24" w14:textId="77777777"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21F116BC" w14:textId="77777777"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3901EF88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A4F07F4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4F0E36C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8518087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9BC69CD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31735AB3" w14:textId="77777777"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33467530" w14:textId="77777777" w:rsidR="007669FC" w:rsidRPr="005A7334" w:rsidRDefault="007669FC" w:rsidP="00C828B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310A8F6D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D2D0C08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4337B07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06039995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53279B08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7ACACE5E" w14:textId="77777777">
        <w:trPr>
          <w:trHeight w:hRule="exact" w:val="329"/>
          <w:jc w:val="center"/>
        </w:trPr>
        <w:tc>
          <w:tcPr>
            <w:tcW w:w="14370" w:type="dxa"/>
            <w:gridSpan w:val="6"/>
            <w:vAlign w:val="center"/>
          </w:tcPr>
          <w:p w14:paraId="316B41DF" w14:textId="77777777" w:rsidR="007669FC" w:rsidRPr="005A7334" w:rsidRDefault="007669FC" w:rsidP="00C828BE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Obstarávaný DFM na účely vykonania vplyvu v inej ÚJ</w:t>
            </w:r>
          </w:p>
        </w:tc>
      </w:tr>
      <w:tr w:rsidR="007669FC" w:rsidRPr="005A7334" w14:paraId="3427E019" w14:textId="77777777"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515BDB7E" w14:textId="77777777"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4C00479D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41C83FE1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A477F84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3F3D08E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B94BD1E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76C63A4E" w14:textId="77777777">
        <w:trPr>
          <w:trHeight w:hRule="exact" w:val="329"/>
          <w:jc w:val="center"/>
        </w:trPr>
        <w:tc>
          <w:tcPr>
            <w:tcW w:w="2999" w:type="dxa"/>
            <w:vAlign w:val="center"/>
          </w:tcPr>
          <w:p w14:paraId="78CCDB65" w14:textId="77777777"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971" w:type="dxa"/>
            <w:vAlign w:val="center"/>
          </w:tcPr>
          <w:p w14:paraId="6609BA5C" w14:textId="77777777" w:rsidR="007669FC" w:rsidRPr="005A7334" w:rsidRDefault="007669FC" w:rsidP="00C828B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1E3F4140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7BB70851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37C703FC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350" w:type="dxa"/>
            <w:vAlign w:val="center"/>
          </w:tcPr>
          <w:p w14:paraId="68F0BE6D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7669FC" w:rsidRPr="005A7334" w14:paraId="48A9EAE8" w14:textId="77777777">
        <w:trPr>
          <w:trHeight w:hRule="exact" w:val="612"/>
          <w:jc w:val="center"/>
        </w:trPr>
        <w:tc>
          <w:tcPr>
            <w:tcW w:w="2999" w:type="dxa"/>
            <w:vAlign w:val="center"/>
          </w:tcPr>
          <w:p w14:paraId="2DB7B2F4" w14:textId="77777777" w:rsidR="007669FC" w:rsidRPr="005A7334" w:rsidRDefault="007669FC" w:rsidP="00C828BE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Dlhodobý finančný majetok spolu</w:t>
            </w:r>
          </w:p>
        </w:tc>
        <w:tc>
          <w:tcPr>
            <w:tcW w:w="1971" w:type="dxa"/>
            <w:vAlign w:val="center"/>
          </w:tcPr>
          <w:p w14:paraId="7B5914C7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14:paraId="237F03D7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14:paraId="5AC31829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14:paraId="0982BA8F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2350" w:type="dxa"/>
            <w:vAlign w:val="center"/>
          </w:tcPr>
          <w:p w14:paraId="773BB55F" w14:textId="77777777" w:rsidR="007669FC" w:rsidRPr="005A7334" w:rsidRDefault="007669FC" w:rsidP="00C828BE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9A5A79D" w14:textId="77777777" w:rsidR="00CF3207" w:rsidRPr="005A7334" w:rsidRDefault="00CF3207" w:rsidP="00CF3207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31C0A01" w14:textId="77777777" w:rsidR="00CF3207" w:rsidRDefault="00CF3207" w:rsidP="00CF3207">
      <w:pPr>
        <w:jc w:val="both"/>
        <w:rPr>
          <w:rFonts w:ascii="Arial Narrow" w:hAnsi="Arial Narrow"/>
          <w:sz w:val="22"/>
          <w:szCs w:val="22"/>
        </w:rPr>
      </w:pPr>
    </w:p>
    <w:p w14:paraId="05B88549" w14:textId="77777777" w:rsidR="00CF3207" w:rsidRDefault="00CF3207" w:rsidP="00CF3207">
      <w:pPr>
        <w:jc w:val="both"/>
        <w:rPr>
          <w:rFonts w:ascii="Arial Narrow" w:hAnsi="Arial Narrow"/>
          <w:sz w:val="22"/>
          <w:szCs w:val="22"/>
        </w:rPr>
      </w:pPr>
    </w:p>
    <w:p w14:paraId="12DDE87C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662CA1E7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594C1859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574EEAB8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098F6D43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5E5F63B4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0C80CB5B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4406292A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3B66188F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56C8F9CB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7723C466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32326D39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5394FA66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1556FAF7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44E69C63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5E0A66D1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50174C7F" w14:textId="77777777" w:rsidR="002D7E86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28DE858C" w14:textId="77777777" w:rsidR="002D7E86" w:rsidRPr="005A7334" w:rsidRDefault="002D7E86" w:rsidP="00CF3207">
      <w:pPr>
        <w:jc w:val="both"/>
        <w:rPr>
          <w:rFonts w:ascii="Arial Narrow" w:hAnsi="Arial Narrow"/>
          <w:sz w:val="22"/>
          <w:szCs w:val="22"/>
        </w:rPr>
      </w:pPr>
    </w:p>
    <w:p w14:paraId="7BB6046D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</w:rPr>
      </w:pPr>
    </w:p>
    <w:p w14:paraId="10D4CF20" w14:textId="77777777" w:rsidR="00B558C4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2.3.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Dlhové cenné papiere držané do splatnosti</w:t>
      </w:r>
    </w:p>
    <w:p w14:paraId="4F1AA61D" w14:textId="77777777" w:rsidR="00084B79" w:rsidRPr="005A733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C6375C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EAB66C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2.4. </w:t>
      </w:r>
      <w:r w:rsidR="00A374B2" w:rsidRPr="005A7334">
        <w:rPr>
          <w:rFonts w:ascii="Arial Narrow" w:hAnsi="Arial Narrow"/>
          <w:sz w:val="22"/>
          <w:szCs w:val="22"/>
          <w:u w:val="single"/>
        </w:rPr>
        <w:t>Poskytnuté dlhodobé pôžičky</w:t>
      </w:r>
    </w:p>
    <w:p w14:paraId="3092E5AB" w14:textId="77777777" w:rsidR="001108BB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E8190E3" w14:textId="77777777" w:rsidR="001108BB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1BA01E0C" w14:textId="77777777" w:rsidR="00BF4220" w:rsidRPr="005A7334" w:rsidRDefault="00BF4220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Pôžičky v rámci konsolidovaného celku.</w:t>
      </w:r>
    </w:p>
    <w:p w14:paraId="68AD7412" w14:textId="77777777"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14ABBD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B15172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2.5. Ostatný dlhodobý finančný majetok </w:t>
      </w:r>
    </w:p>
    <w:p w14:paraId="4324EF4E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7AFD6484" w14:textId="77777777" w:rsidR="00BF4220" w:rsidRDefault="00BF4220">
      <w:pPr>
        <w:jc w:val="both"/>
        <w:rPr>
          <w:rFonts w:ascii="Arial Narrow" w:hAnsi="Arial Narrow"/>
          <w:sz w:val="22"/>
          <w:szCs w:val="22"/>
        </w:rPr>
      </w:pPr>
    </w:p>
    <w:p w14:paraId="66060C58" w14:textId="77777777" w:rsidR="001108BB" w:rsidRPr="005A7334" w:rsidRDefault="001108BB">
      <w:pPr>
        <w:jc w:val="both"/>
        <w:rPr>
          <w:rFonts w:ascii="Arial Narrow" w:hAnsi="Arial Narrow"/>
          <w:sz w:val="22"/>
          <w:szCs w:val="22"/>
        </w:rPr>
      </w:pPr>
    </w:p>
    <w:p w14:paraId="1114777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   Zásoby </w:t>
      </w:r>
    </w:p>
    <w:p w14:paraId="5938E95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75CED98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Prehľad o opravných položkách podľa jednotlivých súvahových položiek</w:t>
      </w:r>
    </w:p>
    <w:p w14:paraId="4313E07F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C9840C6" w14:textId="77777777" w:rsidR="005A7334" w:rsidRPr="005A7334" w:rsidRDefault="005A7334">
      <w:pPr>
        <w:jc w:val="both"/>
        <w:rPr>
          <w:rFonts w:ascii="Arial Narrow" w:hAnsi="Arial Narrow"/>
          <w:i/>
          <w:color w:val="FF6600"/>
          <w:sz w:val="22"/>
          <w:szCs w:val="22"/>
        </w:rPr>
      </w:pPr>
    </w:p>
    <w:p w14:paraId="27F9E79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3.2. Záložné právo a obmedzené disponovanie so zásobami</w:t>
      </w:r>
    </w:p>
    <w:p w14:paraId="39354E10" w14:textId="77777777" w:rsidR="00FC0EB6" w:rsidRPr="005A7334" w:rsidRDefault="00FC0EB6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D0091FB" w14:textId="77777777" w:rsidR="00363AE6" w:rsidRPr="005A7334" w:rsidRDefault="00363AE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9ED1FAE" w14:textId="77777777" w:rsidR="008066D6" w:rsidRPr="005A7334" w:rsidRDefault="00084B79" w:rsidP="008066D6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3.3. Zákazková výroba</w:t>
      </w:r>
      <w:r w:rsidR="008066D6" w:rsidRPr="005A7334">
        <w:rPr>
          <w:rFonts w:ascii="Arial Narrow" w:hAnsi="Arial Narrow"/>
          <w:sz w:val="22"/>
          <w:szCs w:val="22"/>
          <w:u w:val="single"/>
        </w:rPr>
        <w:t xml:space="preserve"> a zákazková výstavba nehnuteľnosti určenej na predaj</w:t>
      </w:r>
    </w:p>
    <w:p w14:paraId="08E5135B" w14:textId="77777777" w:rsidR="00B558C4" w:rsidRDefault="00B558C4" w:rsidP="00A21E8B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572445ED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 xml:space="preserve">4.    Pohľadávky </w:t>
      </w:r>
    </w:p>
    <w:p w14:paraId="259B73F5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57BC5632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Členenie pohľadávok celkom vrátane skupiny:</w:t>
      </w:r>
    </w:p>
    <w:p w14:paraId="6F438DFC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DAAE3E0" w14:textId="77777777" w:rsidR="00152068" w:rsidRPr="005A7334" w:rsidRDefault="00152068" w:rsidP="00152068">
      <w:pPr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Veková štruktúra</w:t>
      </w:r>
    </w:p>
    <w:p w14:paraId="6FF4CE6E" w14:textId="77777777" w:rsidR="00152068" w:rsidRPr="005A7334" w:rsidRDefault="00152068" w:rsidP="00152068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24"/>
        <w:gridCol w:w="2015"/>
        <w:gridCol w:w="2015"/>
        <w:gridCol w:w="2026"/>
      </w:tblGrid>
      <w:tr w:rsidR="00152068" w:rsidRPr="005A7334" w14:paraId="6EB7671A" w14:textId="77777777">
        <w:trPr>
          <w:jc w:val="center"/>
        </w:trPr>
        <w:tc>
          <w:tcPr>
            <w:tcW w:w="3226" w:type="dxa"/>
            <w:vAlign w:val="center"/>
          </w:tcPr>
          <w:p w14:paraId="1DA04BCC" w14:textId="77777777" w:rsidR="00152068" w:rsidRPr="005A7334" w:rsidRDefault="00152068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077" w:type="dxa"/>
            <w:vAlign w:val="center"/>
          </w:tcPr>
          <w:p w14:paraId="29889213" w14:textId="77777777" w:rsidR="00152068" w:rsidRPr="005A7334" w:rsidRDefault="00152068" w:rsidP="009E64C7">
            <w:pPr>
              <w:pStyle w:val="TopHeader"/>
            </w:pPr>
            <w:r w:rsidRPr="005A7334">
              <w:t>V lehote splatnosti</w:t>
            </w:r>
          </w:p>
        </w:tc>
        <w:tc>
          <w:tcPr>
            <w:tcW w:w="2077" w:type="dxa"/>
            <w:vAlign w:val="center"/>
          </w:tcPr>
          <w:p w14:paraId="7758A8E2" w14:textId="77777777" w:rsidR="00152068" w:rsidRPr="005A7334" w:rsidRDefault="00152068" w:rsidP="009E64C7">
            <w:pPr>
              <w:pStyle w:val="TopHeader"/>
            </w:pPr>
            <w:r w:rsidRPr="005A7334">
              <w:t>Po lehote splatnosti</w:t>
            </w:r>
          </w:p>
        </w:tc>
        <w:tc>
          <w:tcPr>
            <w:tcW w:w="2077" w:type="dxa"/>
            <w:vAlign w:val="center"/>
          </w:tcPr>
          <w:p w14:paraId="1F53D8F8" w14:textId="77777777" w:rsidR="00152068" w:rsidRPr="005A7334" w:rsidRDefault="00152068" w:rsidP="009E64C7">
            <w:pPr>
              <w:pStyle w:val="TopHeader"/>
            </w:pPr>
            <w:r w:rsidRPr="005A7334">
              <w:t>Pohľadávky spolu</w:t>
            </w:r>
          </w:p>
        </w:tc>
      </w:tr>
      <w:tr w:rsidR="00152068" w:rsidRPr="005A7334" w14:paraId="1C3E50ED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0CFB3574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</w:t>
            </w:r>
          </w:p>
        </w:tc>
      </w:tr>
      <w:tr w:rsidR="00152068" w:rsidRPr="005A7334" w14:paraId="49B66764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1DB346E7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 z obchodného styku</w:t>
            </w:r>
          </w:p>
        </w:tc>
        <w:tc>
          <w:tcPr>
            <w:tcW w:w="2077" w:type="dxa"/>
            <w:vAlign w:val="center"/>
          </w:tcPr>
          <w:p w14:paraId="01B3C53E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8A28D4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F12A7A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BE9E537" w14:textId="77777777">
        <w:trPr>
          <w:jc w:val="center"/>
        </w:trPr>
        <w:tc>
          <w:tcPr>
            <w:tcW w:w="3226" w:type="dxa"/>
            <w:vAlign w:val="center"/>
          </w:tcPr>
          <w:p w14:paraId="75A94A3B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7A91B0A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232837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6EAE1E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995C16D" w14:textId="77777777">
        <w:trPr>
          <w:jc w:val="center"/>
        </w:trPr>
        <w:tc>
          <w:tcPr>
            <w:tcW w:w="3226" w:type="dxa"/>
            <w:vAlign w:val="center"/>
          </w:tcPr>
          <w:p w14:paraId="770B379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04604FB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DDEA0E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0CFA91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BB663AF" w14:textId="77777777">
        <w:trPr>
          <w:jc w:val="center"/>
        </w:trPr>
        <w:tc>
          <w:tcPr>
            <w:tcW w:w="3226" w:type="dxa"/>
            <w:vAlign w:val="center"/>
          </w:tcPr>
          <w:p w14:paraId="212A3AA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6C19F502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AD938B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A61F9BC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77BDAB1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7F1B07DD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4B099A94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A7BEBD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F1298C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655E3245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5818E52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77" w:type="dxa"/>
            <w:vAlign w:val="center"/>
          </w:tcPr>
          <w:p w14:paraId="163DA759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649C6B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7593BF6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152068" w:rsidRPr="005A7334" w14:paraId="53C945E2" w14:textId="77777777">
        <w:trPr>
          <w:trHeight w:hRule="exact" w:val="329"/>
          <w:jc w:val="center"/>
        </w:trPr>
        <w:tc>
          <w:tcPr>
            <w:tcW w:w="9457" w:type="dxa"/>
            <w:gridSpan w:val="4"/>
            <w:vAlign w:val="center"/>
          </w:tcPr>
          <w:p w14:paraId="69BB5C1A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</w:t>
            </w:r>
          </w:p>
        </w:tc>
      </w:tr>
      <w:tr w:rsidR="00152068" w:rsidRPr="005A7334" w14:paraId="24570935" w14:textId="77777777">
        <w:trPr>
          <w:trHeight w:val="397"/>
          <w:jc w:val="center"/>
        </w:trPr>
        <w:tc>
          <w:tcPr>
            <w:tcW w:w="3226" w:type="dxa"/>
            <w:vAlign w:val="center"/>
          </w:tcPr>
          <w:p w14:paraId="6B8AD347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2077" w:type="dxa"/>
            <w:vAlign w:val="center"/>
          </w:tcPr>
          <w:p w14:paraId="47D84560" w14:textId="77777777"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149990</w:t>
            </w:r>
          </w:p>
        </w:tc>
        <w:tc>
          <w:tcPr>
            <w:tcW w:w="2077" w:type="dxa"/>
            <w:vAlign w:val="center"/>
          </w:tcPr>
          <w:p w14:paraId="4EEA5402" w14:textId="77777777" w:rsidR="00152068" w:rsidRDefault="008042E7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14:paraId="0EA5AC4B" w14:textId="77777777" w:rsidR="001A49DD" w:rsidRPr="005A7334" w:rsidRDefault="001A49DD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4CF6B61" w14:textId="77777777"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149990</w:t>
            </w:r>
          </w:p>
        </w:tc>
      </w:tr>
      <w:tr w:rsidR="00152068" w:rsidRPr="005A7334" w14:paraId="6D127388" w14:textId="77777777">
        <w:trPr>
          <w:jc w:val="center"/>
        </w:trPr>
        <w:tc>
          <w:tcPr>
            <w:tcW w:w="3226" w:type="dxa"/>
            <w:vAlign w:val="center"/>
          </w:tcPr>
          <w:p w14:paraId="3A090D1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dcérskej účtovnej jednotke a materskej účtovnej jednotke</w:t>
            </w:r>
          </w:p>
        </w:tc>
        <w:tc>
          <w:tcPr>
            <w:tcW w:w="2077" w:type="dxa"/>
            <w:vAlign w:val="center"/>
          </w:tcPr>
          <w:p w14:paraId="08483F91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6BB5C17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CC8C3F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EFFEEB6" w14:textId="77777777">
        <w:trPr>
          <w:jc w:val="center"/>
        </w:trPr>
        <w:tc>
          <w:tcPr>
            <w:tcW w:w="3226" w:type="dxa"/>
            <w:vAlign w:val="center"/>
          </w:tcPr>
          <w:p w14:paraId="77E7070A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77" w:type="dxa"/>
            <w:vAlign w:val="center"/>
          </w:tcPr>
          <w:p w14:paraId="7505F45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007C2C4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6BBD5A5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7DC9FE31" w14:textId="77777777">
        <w:trPr>
          <w:jc w:val="center"/>
        </w:trPr>
        <w:tc>
          <w:tcPr>
            <w:tcW w:w="3226" w:type="dxa"/>
            <w:vAlign w:val="center"/>
          </w:tcPr>
          <w:p w14:paraId="1B75A445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voči spoločníkom, členom a združeniu</w:t>
            </w:r>
          </w:p>
        </w:tc>
        <w:tc>
          <w:tcPr>
            <w:tcW w:w="2077" w:type="dxa"/>
            <w:vAlign w:val="center"/>
          </w:tcPr>
          <w:p w14:paraId="0B2BB0FA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26312C5B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477F681D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2222E450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49299FF3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Sociálne poistenie</w:t>
            </w:r>
          </w:p>
        </w:tc>
        <w:tc>
          <w:tcPr>
            <w:tcW w:w="2077" w:type="dxa"/>
            <w:vAlign w:val="center"/>
          </w:tcPr>
          <w:p w14:paraId="5CEA1ABF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1C10F9B0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247A8C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5DBBBD79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2F9D9ADE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pohľadávky a dotácie</w:t>
            </w:r>
          </w:p>
        </w:tc>
        <w:tc>
          <w:tcPr>
            <w:tcW w:w="2077" w:type="dxa"/>
            <w:vAlign w:val="center"/>
          </w:tcPr>
          <w:p w14:paraId="4C4B0D44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648C2A4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605FFEB8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52068" w:rsidRPr="005A7334" w14:paraId="16D0878C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0660A2A1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pohľadávky</w:t>
            </w:r>
          </w:p>
        </w:tc>
        <w:tc>
          <w:tcPr>
            <w:tcW w:w="2077" w:type="dxa"/>
            <w:vAlign w:val="center"/>
          </w:tcPr>
          <w:p w14:paraId="444B9B88" w14:textId="77777777"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-25</w:t>
            </w:r>
          </w:p>
        </w:tc>
        <w:tc>
          <w:tcPr>
            <w:tcW w:w="2077" w:type="dxa"/>
            <w:vAlign w:val="center"/>
          </w:tcPr>
          <w:p w14:paraId="239A8E38" w14:textId="77777777" w:rsidR="00152068" w:rsidRPr="005A7334" w:rsidRDefault="00152068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B4EBDB3" w14:textId="77777777" w:rsidR="00152068" w:rsidRPr="005A7334" w:rsidRDefault="00735A43" w:rsidP="0015206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-25</w:t>
            </w:r>
          </w:p>
        </w:tc>
      </w:tr>
      <w:tr w:rsidR="00152068" w:rsidRPr="005A7334" w14:paraId="4447713D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58ECC1BA" w14:textId="77777777" w:rsidR="00152068" w:rsidRPr="005A7334" w:rsidRDefault="00152068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77" w:type="dxa"/>
            <w:vAlign w:val="center"/>
          </w:tcPr>
          <w:p w14:paraId="0DD0DB6F" w14:textId="77777777" w:rsidR="00152068" w:rsidRPr="005A7334" w:rsidRDefault="00735A43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149965</w:t>
            </w:r>
          </w:p>
        </w:tc>
        <w:tc>
          <w:tcPr>
            <w:tcW w:w="2077" w:type="dxa"/>
            <w:vAlign w:val="center"/>
          </w:tcPr>
          <w:p w14:paraId="207EE327" w14:textId="77777777" w:rsidR="00152068" w:rsidRPr="005A7334" w:rsidRDefault="00152068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3EDD20FD" w14:textId="77777777" w:rsidR="00152068" w:rsidRPr="005A7334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735A43">
              <w:rPr>
                <w:rFonts w:ascii="Arial Narrow" w:hAnsi="Arial Narrow"/>
                <w:b/>
                <w:sz w:val="22"/>
                <w:szCs w:val="22"/>
              </w:rPr>
              <w:t>49965</w:t>
            </w:r>
          </w:p>
        </w:tc>
      </w:tr>
      <w:tr w:rsidR="008042E7" w:rsidRPr="005A7334" w14:paraId="751B58FC" w14:textId="77777777">
        <w:trPr>
          <w:trHeight w:hRule="exact" w:val="329"/>
          <w:jc w:val="center"/>
        </w:trPr>
        <w:tc>
          <w:tcPr>
            <w:tcW w:w="3226" w:type="dxa"/>
            <w:vAlign w:val="center"/>
          </w:tcPr>
          <w:p w14:paraId="03CFF726" w14:textId="77777777" w:rsidR="008042E7" w:rsidRPr="005A7334" w:rsidRDefault="008042E7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5C4912F1" w14:textId="77777777" w:rsidR="008042E7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7A6892D8" w14:textId="77777777" w:rsidR="008042E7" w:rsidRPr="005A7334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077" w:type="dxa"/>
            <w:vAlign w:val="center"/>
          </w:tcPr>
          <w:p w14:paraId="18D66CDF" w14:textId="77777777" w:rsidR="008042E7" w:rsidRDefault="008042E7" w:rsidP="00D001D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3531C1AB" w14:textId="77777777" w:rsidR="00152068" w:rsidRPr="005A7334" w:rsidRDefault="00152068" w:rsidP="00152068">
      <w:pPr>
        <w:jc w:val="both"/>
        <w:rPr>
          <w:rFonts w:ascii="Arial Narrow" w:hAnsi="Arial Narrow" w:cs="Arial"/>
          <w:sz w:val="22"/>
          <w:szCs w:val="22"/>
        </w:rPr>
      </w:pPr>
    </w:p>
    <w:p w14:paraId="50DF9C5B" w14:textId="77777777" w:rsidR="00152068" w:rsidRPr="005A7334" w:rsidRDefault="00152068" w:rsidP="00152068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Bežná lehota splatnosti pohľadávok je </w:t>
      </w:r>
      <w:r>
        <w:rPr>
          <w:rFonts w:ascii="Arial Narrow" w:hAnsi="Arial Narrow"/>
          <w:sz w:val="22"/>
          <w:szCs w:val="22"/>
        </w:rPr>
        <w:t>3</w:t>
      </w:r>
      <w:r w:rsidRPr="00152068">
        <w:rPr>
          <w:rFonts w:ascii="Arial Narrow" w:hAnsi="Arial Narrow"/>
          <w:sz w:val="22"/>
          <w:szCs w:val="22"/>
        </w:rPr>
        <w:t>0 dní</w:t>
      </w:r>
      <w:r>
        <w:rPr>
          <w:rFonts w:ascii="Arial Narrow" w:hAnsi="Arial Narrow"/>
          <w:color w:val="FF0000"/>
          <w:sz w:val="22"/>
          <w:szCs w:val="22"/>
        </w:rPr>
        <w:t>.</w:t>
      </w:r>
      <w:r w:rsidRPr="005A7334">
        <w:rPr>
          <w:rFonts w:ascii="Arial Narrow" w:hAnsi="Arial Narrow"/>
          <w:sz w:val="22"/>
          <w:szCs w:val="22"/>
        </w:rPr>
        <w:t xml:space="preserve"> </w:t>
      </w:r>
    </w:p>
    <w:p w14:paraId="2D7E23BB" w14:textId="77777777" w:rsidR="00152068" w:rsidRPr="005A7334" w:rsidRDefault="00152068" w:rsidP="00152068">
      <w:pPr>
        <w:jc w:val="both"/>
        <w:rPr>
          <w:rFonts w:ascii="Arial Narrow" w:hAnsi="Arial Narrow" w:cs="Arial"/>
          <w:b/>
          <w:sz w:val="22"/>
          <w:szCs w:val="22"/>
        </w:rPr>
      </w:pPr>
    </w:p>
    <w:p w14:paraId="5B2D7A26" w14:textId="77777777" w:rsidR="00152068" w:rsidRPr="005A7334" w:rsidRDefault="00152068" w:rsidP="00152068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58"/>
        <w:gridCol w:w="2761"/>
        <w:gridCol w:w="2761"/>
      </w:tblGrid>
      <w:tr w:rsidR="00152068" w:rsidRPr="005A7334" w14:paraId="678C85F0" w14:textId="77777777">
        <w:trPr>
          <w:jc w:val="center"/>
        </w:trPr>
        <w:tc>
          <w:tcPr>
            <w:tcW w:w="3718" w:type="dxa"/>
            <w:vAlign w:val="center"/>
          </w:tcPr>
          <w:p w14:paraId="7AB3ED00" w14:textId="77777777" w:rsidR="00152068" w:rsidRPr="005A7334" w:rsidRDefault="00152068" w:rsidP="009E64C7">
            <w:pPr>
              <w:pStyle w:val="TopHeader"/>
            </w:pPr>
            <w:r w:rsidRPr="005A7334">
              <w:t>Pohľadávky podľa zostatkovej</w:t>
            </w:r>
          </w:p>
          <w:p w14:paraId="63981A19" w14:textId="77777777" w:rsidR="00152068" w:rsidRPr="005A7334" w:rsidRDefault="00152068" w:rsidP="009E64C7">
            <w:pPr>
              <w:pStyle w:val="TopHeader"/>
            </w:pPr>
            <w:r w:rsidRPr="005A7334">
              <w:t>doby splatnosti</w:t>
            </w:r>
          </w:p>
        </w:tc>
        <w:tc>
          <w:tcPr>
            <w:tcW w:w="2806" w:type="dxa"/>
            <w:vAlign w:val="center"/>
          </w:tcPr>
          <w:p w14:paraId="5D2E3016" w14:textId="77777777" w:rsidR="00152068" w:rsidRPr="005A7334" w:rsidRDefault="00152068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806" w:type="dxa"/>
            <w:vAlign w:val="center"/>
          </w:tcPr>
          <w:p w14:paraId="4FF79143" w14:textId="77777777" w:rsidR="00152068" w:rsidRPr="005A7334" w:rsidRDefault="00152068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152068" w:rsidRPr="005A7334" w14:paraId="630225E7" w14:textId="77777777">
        <w:trPr>
          <w:jc w:val="center"/>
        </w:trPr>
        <w:tc>
          <w:tcPr>
            <w:tcW w:w="3718" w:type="dxa"/>
            <w:vAlign w:val="center"/>
          </w:tcPr>
          <w:p w14:paraId="14FB36C9" w14:textId="77777777" w:rsidR="00152068" w:rsidRPr="005A7334" w:rsidRDefault="00152068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po lehote splatnosti</w:t>
            </w:r>
          </w:p>
        </w:tc>
        <w:tc>
          <w:tcPr>
            <w:tcW w:w="2806" w:type="dxa"/>
            <w:vAlign w:val="center"/>
          </w:tcPr>
          <w:p w14:paraId="04717465" w14:textId="77777777"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0F8B0316" w14:textId="77777777" w:rsidR="00152068" w:rsidRPr="005A7334" w:rsidRDefault="00152068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2507" w:rsidRPr="005A7334" w14:paraId="6C803CD4" w14:textId="77777777">
        <w:trPr>
          <w:jc w:val="center"/>
        </w:trPr>
        <w:tc>
          <w:tcPr>
            <w:tcW w:w="3718" w:type="dxa"/>
            <w:vAlign w:val="center"/>
          </w:tcPr>
          <w:p w14:paraId="6474F09F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do jedného roka</w:t>
            </w:r>
          </w:p>
        </w:tc>
        <w:tc>
          <w:tcPr>
            <w:tcW w:w="2806" w:type="dxa"/>
            <w:vAlign w:val="center"/>
          </w:tcPr>
          <w:p w14:paraId="753FFE91" w14:textId="77777777" w:rsidR="00422507" w:rsidRPr="005A7334" w:rsidRDefault="008042E7" w:rsidP="0042250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735A43">
              <w:rPr>
                <w:rFonts w:ascii="Arial Narrow" w:hAnsi="Arial Narrow"/>
                <w:sz w:val="22"/>
                <w:szCs w:val="22"/>
              </w:rPr>
              <w:t>49965</w:t>
            </w:r>
          </w:p>
        </w:tc>
        <w:tc>
          <w:tcPr>
            <w:tcW w:w="2806" w:type="dxa"/>
            <w:vAlign w:val="center"/>
          </w:tcPr>
          <w:p w14:paraId="3315F5B7" w14:textId="77777777" w:rsidR="008042E7" w:rsidRPr="005A7334" w:rsidRDefault="00735A43" w:rsidP="008042E7">
            <w:pPr>
              <w:spacing w:line="360" w:lineRule="auto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145438</w:t>
            </w:r>
          </w:p>
        </w:tc>
      </w:tr>
      <w:tr w:rsidR="00422507" w:rsidRPr="005A7334" w14:paraId="519792C4" w14:textId="77777777">
        <w:trPr>
          <w:jc w:val="center"/>
        </w:trPr>
        <w:tc>
          <w:tcPr>
            <w:tcW w:w="3718" w:type="dxa"/>
            <w:vAlign w:val="center"/>
          </w:tcPr>
          <w:p w14:paraId="0EAA7892" w14:textId="77777777" w:rsidR="00422507" w:rsidRPr="005A7334" w:rsidRDefault="00422507" w:rsidP="0042250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806" w:type="dxa"/>
            <w:vAlign w:val="center"/>
          </w:tcPr>
          <w:p w14:paraId="3CE02DB7" w14:textId="77777777" w:rsidR="00422507" w:rsidRPr="00D001D9" w:rsidRDefault="008042E7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</w:t>
            </w:r>
            <w:r w:rsidR="00735A43">
              <w:rPr>
                <w:rFonts w:ascii="Arial Narrow" w:hAnsi="Arial Narrow"/>
                <w:b/>
                <w:sz w:val="22"/>
                <w:szCs w:val="22"/>
              </w:rPr>
              <w:t>49965</w:t>
            </w:r>
          </w:p>
        </w:tc>
        <w:tc>
          <w:tcPr>
            <w:tcW w:w="2806" w:type="dxa"/>
            <w:vAlign w:val="center"/>
          </w:tcPr>
          <w:p w14:paraId="7F46938D" w14:textId="77777777" w:rsidR="00422507" w:rsidRPr="00D001D9" w:rsidRDefault="00735A43" w:rsidP="00422507">
            <w:pPr>
              <w:spacing w:line="360" w:lineRule="auto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145438</w:t>
            </w:r>
          </w:p>
        </w:tc>
      </w:tr>
      <w:tr w:rsidR="002D7E86" w:rsidRPr="005A7334" w14:paraId="470EF3CF" w14:textId="77777777">
        <w:trPr>
          <w:jc w:val="center"/>
        </w:trPr>
        <w:tc>
          <w:tcPr>
            <w:tcW w:w="3718" w:type="dxa"/>
            <w:vAlign w:val="center"/>
          </w:tcPr>
          <w:p w14:paraId="3EE63D7F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 jeden rok až päť rokov</w:t>
            </w:r>
          </w:p>
        </w:tc>
        <w:tc>
          <w:tcPr>
            <w:tcW w:w="2806" w:type="dxa"/>
            <w:vAlign w:val="center"/>
          </w:tcPr>
          <w:p w14:paraId="21D2183D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13F8B39B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277C1600" w14:textId="77777777">
        <w:trPr>
          <w:jc w:val="center"/>
        </w:trPr>
        <w:tc>
          <w:tcPr>
            <w:tcW w:w="3718" w:type="dxa"/>
            <w:vAlign w:val="center"/>
          </w:tcPr>
          <w:p w14:paraId="23AC3660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so zostatkovou dobou splatnosti dlhšou ako päť rokov</w:t>
            </w:r>
          </w:p>
        </w:tc>
        <w:tc>
          <w:tcPr>
            <w:tcW w:w="2806" w:type="dxa"/>
            <w:vAlign w:val="center"/>
          </w:tcPr>
          <w:p w14:paraId="20AEC31D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6B7FF8E3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77BE43DD" w14:textId="77777777">
        <w:trPr>
          <w:jc w:val="center"/>
        </w:trPr>
        <w:tc>
          <w:tcPr>
            <w:tcW w:w="3718" w:type="dxa"/>
            <w:vAlign w:val="center"/>
          </w:tcPr>
          <w:p w14:paraId="5E64C974" w14:textId="77777777" w:rsidR="002D7E86" w:rsidRPr="005A7334" w:rsidRDefault="002D7E86" w:rsidP="009E64C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lastRenderedPageBreak/>
              <w:t>Dlhodobé pohľadávky spolu</w:t>
            </w:r>
          </w:p>
        </w:tc>
        <w:tc>
          <w:tcPr>
            <w:tcW w:w="2806" w:type="dxa"/>
            <w:vAlign w:val="center"/>
          </w:tcPr>
          <w:p w14:paraId="5B913D9B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2806" w:type="dxa"/>
            <w:vAlign w:val="center"/>
          </w:tcPr>
          <w:p w14:paraId="6DF554AC" w14:textId="77777777" w:rsidR="002D7E86" w:rsidRPr="005A7334" w:rsidRDefault="002D7E86" w:rsidP="009E64C7">
            <w:pPr>
              <w:spacing w:line="360" w:lineRule="auto"/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14:paraId="593E7F60" w14:textId="77777777" w:rsidR="00A21E8B" w:rsidRDefault="00A21E8B" w:rsidP="00A21E8B">
      <w:pPr>
        <w:jc w:val="both"/>
        <w:rPr>
          <w:rFonts w:ascii="Arial Narrow" w:hAnsi="Arial Narrow"/>
          <w:sz w:val="22"/>
          <w:szCs w:val="22"/>
        </w:rPr>
      </w:pPr>
    </w:p>
    <w:p w14:paraId="4DA97D16" w14:textId="77777777" w:rsidR="00152068" w:rsidRPr="005A7334" w:rsidRDefault="00152068" w:rsidP="00A21E8B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Účtovná jednotka nemá pohľadávky po lehote splatnosti.</w:t>
      </w:r>
    </w:p>
    <w:p w14:paraId="7A308E74" w14:textId="77777777" w:rsidR="00084B79" w:rsidRDefault="00D001D9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4.2</w:t>
      </w:r>
      <w:r w:rsidR="00084B79" w:rsidRPr="005A7334">
        <w:rPr>
          <w:rFonts w:ascii="Arial Narrow" w:hAnsi="Arial Narrow"/>
          <w:sz w:val="22"/>
          <w:szCs w:val="22"/>
          <w:u w:val="single"/>
        </w:rPr>
        <w:t xml:space="preserve">. Pohľadávky voči spriazneným osobám </w:t>
      </w:r>
    </w:p>
    <w:p w14:paraId="33D5F3B3" w14:textId="77777777" w:rsidR="00084B79" w:rsidRDefault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1F2E1BC" w14:textId="77777777" w:rsidR="00A21E8B" w:rsidRPr="00A21E8B" w:rsidRDefault="00A21E8B">
      <w:pPr>
        <w:jc w:val="both"/>
        <w:rPr>
          <w:rFonts w:ascii="Arial Narrow" w:hAnsi="Arial Narrow"/>
          <w:sz w:val="22"/>
          <w:szCs w:val="22"/>
        </w:rPr>
      </w:pPr>
    </w:p>
    <w:p w14:paraId="4DCABC9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4.3. Opravné položky k pohľadávkam</w:t>
      </w:r>
    </w:p>
    <w:p w14:paraId="75B2D2A3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8479DDD" w14:textId="77777777" w:rsidR="00363AE6" w:rsidRPr="005A7334" w:rsidRDefault="00363AE6">
      <w:pPr>
        <w:jc w:val="both"/>
        <w:rPr>
          <w:rFonts w:ascii="Arial Narrow" w:hAnsi="Arial Narrow"/>
          <w:b/>
          <w:bCs/>
          <w:i/>
          <w:iCs/>
          <w:sz w:val="22"/>
          <w:szCs w:val="22"/>
        </w:rPr>
      </w:pPr>
    </w:p>
    <w:p w14:paraId="1E8021CC" w14:textId="77777777" w:rsidR="00FC0EB6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4.4. </w:t>
      </w:r>
      <w:r w:rsidR="00DC3AEE" w:rsidRPr="005A7334">
        <w:rPr>
          <w:rFonts w:ascii="Arial Narrow" w:hAnsi="Arial Narrow"/>
          <w:sz w:val="22"/>
          <w:szCs w:val="22"/>
          <w:u w:val="single"/>
        </w:rPr>
        <w:t>Záložné právo alebo iná forma zabezpečenia</w:t>
      </w:r>
    </w:p>
    <w:p w14:paraId="349D41E9" w14:textId="77777777" w:rsidR="00084B79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FF66755" w14:textId="77777777" w:rsidR="00363AE6" w:rsidRPr="005A7334" w:rsidRDefault="00363AE6">
      <w:pPr>
        <w:jc w:val="both"/>
        <w:rPr>
          <w:rFonts w:ascii="Arial Narrow" w:hAnsi="Arial Narrow"/>
          <w:sz w:val="22"/>
          <w:szCs w:val="22"/>
        </w:rPr>
      </w:pPr>
    </w:p>
    <w:p w14:paraId="7AE6D9A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5.   Finančné účty  </w:t>
      </w:r>
    </w:p>
    <w:p w14:paraId="0537E6B5" w14:textId="77777777" w:rsidR="00084B79" w:rsidRPr="005A7334" w:rsidRDefault="00084B79">
      <w:pPr>
        <w:pStyle w:val="Zkladntext32"/>
        <w:overflowPunct/>
        <w:autoSpaceDE/>
        <w:textAlignment w:val="auto"/>
        <w:rPr>
          <w:rFonts w:ascii="Arial Narrow" w:hAnsi="Arial Narrow"/>
          <w:sz w:val="22"/>
          <w:szCs w:val="22"/>
        </w:rPr>
      </w:pPr>
    </w:p>
    <w:p w14:paraId="4C9A72EA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5.1. Spoločnosť má finančný majetok v štruktúre</w:t>
      </w:r>
    </w:p>
    <w:p w14:paraId="5C374795" w14:textId="77777777" w:rsidR="00084B79" w:rsidRPr="005A7334" w:rsidRDefault="00084B79">
      <w:pPr>
        <w:jc w:val="both"/>
        <w:rPr>
          <w:rFonts w:ascii="Arial Narrow" w:hAnsi="Arial Narrow"/>
          <w:i/>
          <w:sz w:val="22"/>
          <w:szCs w:val="22"/>
        </w:rPr>
      </w:pPr>
    </w:p>
    <w:p w14:paraId="4FC21165" w14:textId="77777777" w:rsidR="00DC3AEE" w:rsidRPr="005A7334" w:rsidRDefault="00DC3AEE" w:rsidP="00DC3AEE">
      <w:pPr>
        <w:pStyle w:val="Nzov"/>
        <w:jc w:val="left"/>
        <w:rPr>
          <w:rFonts w:ascii="Arial Narrow" w:hAnsi="Arial Narrow"/>
          <w:b w:val="0"/>
          <w:sz w:val="22"/>
          <w:szCs w:val="22"/>
        </w:rPr>
      </w:pPr>
    </w:p>
    <w:tbl>
      <w:tblPr>
        <w:tblW w:w="449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5"/>
        <w:gridCol w:w="2654"/>
        <w:gridCol w:w="2341"/>
      </w:tblGrid>
      <w:tr w:rsidR="00DC3AEE" w:rsidRPr="005A7334" w14:paraId="14AE9B76" w14:textId="77777777">
        <w:trPr>
          <w:jc w:val="center"/>
        </w:trPr>
        <w:tc>
          <w:tcPr>
            <w:tcW w:w="3350" w:type="dxa"/>
            <w:vAlign w:val="center"/>
          </w:tcPr>
          <w:p w14:paraId="6322299B" w14:textId="77777777" w:rsidR="00DC3AEE" w:rsidRPr="005A7334" w:rsidRDefault="00DC3AEE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737" w:type="dxa"/>
            <w:vAlign w:val="center"/>
          </w:tcPr>
          <w:p w14:paraId="30A2F7F3" w14:textId="77777777" w:rsidR="00DC3AEE" w:rsidRPr="005A7334" w:rsidRDefault="00DC3AEE" w:rsidP="00A536CB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2377" w:type="dxa"/>
            <w:vAlign w:val="center"/>
          </w:tcPr>
          <w:p w14:paraId="770EFA8B" w14:textId="77777777" w:rsidR="00DC3AEE" w:rsidRPr="005A7334" w:rsidRDefault="00DC3AEE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22507" w:rsidRPr="005A7334" w14:paraId="60EA8AB0" w14:textId="77777777">
        <w:trPr>
          <w:trHeight w:val="340"/>
          <w:jc w:val="center"/>
        </w:trPr>
        <w:tc>
          <w:tcPr>
            <w:tcW w:w="3350" w:type="dxa"/>
            <w:vAlign w:val="center"/>
          </w:tcPr>
          <w:p w14:paraId="098EC62D" w14:textId="77777777" w:rsidR="00422507" w:rsidRPr="005A7334" w:rsidRDefault="00422507" w:rsidP="0042250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Pokladnica, ceniny</w:t>
            </w:r>
          </w:p>
        </w:tc>
        <w:tc>
          <w:tcPr>
            <w:tcW w:w="2737" w:type="dxa"/>
            <w:vAlign w:val="center"/>
          </w:tcPr>
          <w:p w14:paraId="45556AB0" w14:textId="6A34C9ED" w:rsidR="00422507" w:rsidRPr="005A7334" w:rsidRDefault="00440AE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6168</w:t>
            </w:r>
          </w:p>
        </w:tc>
        <w:tc>
          <w:tcPr>
            <w:tcW w:w="2377" w:type="dxa"/>
            <w:vAlign w:val="center"/>
          </w:tcPr>
          <w:p w14:paraId="78EAC092" w14:textId="61FCCB7A" w:rsidR="00422507" w:rsidRPr="005A7334" w:rsidRDefault="00440AE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8515</w:t>
            </w:r>
          </w:p>
        </w:tc>
      </w:tr>
      <w:tr w:rsidR="00422507" w:rsidRPr="005A7334" w14:paraId="78FD4AA7" w14:textId="77777777">
        <w:trPr>
          <w:trHeight w:val="340"/>
          <w:jc w:val="center"/>
        </w:trPr>
        <w:tc>
          <w:tcPr>
            <w:tcW w:w="3350" w:type="dxa"/>
            <w:vAlign w:val="center"/>
          </w:tcPr>
          <w:p w14:paraId="20D76046" w14:textId="77777777" w:rsidR="00422507" w:rsidRPr="005A7334" w:rsidRDefault="008042E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Bankové účty</w:t>
            </w:r>
          </w:p>
        </w:tc>
        <w:tc>
          <w:tcPr>
            <w:tcW w:w="2737" w:type="dxa"/>
            <w:vAlign w:val="center"/>
          </w:tcPr>
          <w:p w14:paraId="01952B36" w14:textId="1ACF041E" w:rsidR="00422507" w:rsidRPr="005A7334" w:rsidRDefault="00440AE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1072323</w:t>
            </w:r>
          </w:p>
        </w:tc>
        <w:tc>
          <w:tcPr>
            <w:tcW w:w="2377" w:type="dxa"/>
            <w:vAlign w:val="center"/>
          </w:tcPr>
          <w:p w14:paraId="52A7588F" w14:textId="66D28DD6" w:rsidR="00422507" w:rsidRPr="005A7334" w:rsidRDefault="00440AE9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542061</w:t>
            </w:r>
          </w:p>
        </w:tc>
      </w:tr>
      <w:tr w:rsidR="00422507" w:rsidRPr="005A7334" w14:paraId="53B59423" w14:textId="77777777">
        <w:trPr>
          <w:trHeight w:val="340"/>
          <w:jc w:val="center"/>
        </w:trPr>
        <w:tc>
          <w:tcPr>
            <w:tcW w:w="3350" w:type="dxa"/>
            <w:vAlign w:val="center"/>
          </w:tcPr>
          <w:p w14:paraId="2825D2C5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Bankové účty termínované</w:t>
            </w:r>
          </w:p>
        </w:tc>
        <w:tc>
          <w:tcPr>
            <w:tcW w:w="2737" w:type="dxa"/>
            <w:vAlign w:val="center"/>
          </w:tcPr>
          <w:p w14:paraId="4E138AD6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5EC20137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7F5BB440" w14:textId="77777777">
        <w:trPr>
          <w:trHeight w:val="340"/>
          <w:jc w:val="center"/>
        </w:trPr>
        <w:tc>
          <w:tcPr>
            <w:tcW w:w="3350" w:type="dxa"/>
            <w:vAlign w:val="center"/>
          </w:tcPr>
          <w:p w14:paraId="7800F7E6" w14:textId="77777777" w:rsidR="00422507" w:rsidRPr="005A7334" w:rsidRDefault="00422507" w:rsidP="00422507">
            <w:pPr>
              <w:rPr>
                <w:rFonts w:ascii="Arial Narrow" w:hAnsi="Arial Narrow"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Cs/>
                <w:sz w:val="22"/>
                <w:szCs w:val="22"/>
              </w:rPr>
              <w:t>Peniaze na ceste</w:t>
            </w:r>
          </w:p>
        </w:tc>
        <w:tc>
          <w:tcPr>
            <w:tcW w:w="2737" w:type="dxa"/>
            <w:vAlign w:val="center"/>
          </w:tcPr>
          <w:p w14:paraId="5833360D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2377" w:type="dxa"/>
            <w:vAlign w:val="center"/>
          </w:tcPr>
          <w:p w14:paraId="3FAD8889" w14:textId="77777777" w:rsidR="00422507" w:rsidRPr="005A7334" w:rsidRDefault="00422507" w:rsidP="00422507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</w:p>
        </w:tc>
      </w:tr>
      <w:tr w:rsidR="00422507" w:rsidRPr="005A7334" w14:paraId="371B30A8" w14:textId="77777777">
        <w:trPr>
          <w:trHeight w:val="340"/>
          <w:jc w:val="center"/>
        </w:trPr>
        <w:tc>
          <w:tcPr>
            <w:tcW w:w="3350" w:type="dxa"/>
            <w:vAlign w:val="center"/>
          </w:tcPr>
          <w:p w14:paraId="7C1EFC33" w14:textId="77777777" w:rsidR="00422507" w:rsidRPr="005A7334" w:rsidRDefault="00422507" w:rsidP="0042250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737" w:type="dxa"/>
            <w:vAlign w:val="center"/>
          </w:tcPr>
          <w:p w14:paraId="4BBE2198" w14:textId="073892D1" w:rsidR="00422507" w:rsidRPr="005A7334" w:rsidRDefault="00440AE9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1078491</w:t>
            </w:r>
          </w:p>
        </w:tc>
        <w:tc>
          <w:tcPr>
            <w:tcW w:w="2377" w:type="dxa"/>
            <w:vAlign w:val="center"/>
          </w:tcPr>
          <w:p w14:paraId="581BA1CE" w14:textId="6C5F6DB4" w:rsidR="00422507" w:rsidRPr="005A7334" w:rsidRDefault="00440AE9" w:rsidP="00422507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550576</w:t>
            </w:r>
          </w:p>
        </w:tc>
      </w:tr>
    </w:tbl>
    <w:p w14:paraId="29266830" w14:textId="77777777" w:rsidR="00FC0EB6" w:rsidRDefault="00FC0EB6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177B408" w14:textId="77777777" w:rsidR="00152068" w:rsidRPr="005A733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</w:rPr>
        <w:tab/>
      </w:r>
    </w:p>
    <w:p w14:paraId="28427265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5.2. Prehľad o opravných položkách ku krátkodobému finančnému majetku</w:t>
      </w:r>
    </w:p>
    <w:p w14:paraId="182B5E37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2CA2F6F" w14:textId="77777777" w:rsidR="00DC3AEE" w:rsidRPr="005A7334" w:rsidRDefault="00DC3AEE">
      <w:pPr>
        <w:pStyle w:val="Zkladntext21"/>
        <w:rPr>
          <w:rFonts w:ascii="Arial Narrow" w:hAnsi="Arial Narrow"/>
          <w:b/>
          <w:color w:val="auto"/>
          <w:sz w:val="22"/>
          <w:szCs w:val="22"/>
          <w:lang w:val="sk-SK"/>
        </w:rPr>
      </w:pPr>
    </w:p>
    <w:p w14:paraId="318A8BCB" w14:textId="77777777" w:rsidR="005A7334" w:rsidRDefault="00084B79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u w:val="single"/>
        </w:rPr>
        <w:t>5.3. Záložné právo a obmedzené disponovanie s krátkodobým finančným majetkom</w:t>
      </w:r>
      <w:r w:rsidR="00FC0EB6" w:rsidRPr="005A7334">
        <w:rPr>
          <w:rFonts w:ascii="Arial Narrow" w:hAnsi="Arial Narrow"/>
          <w:sz w:val="22"/>
          <w:szCs w:val="22"/>
          <w:lang w:val="sk-SK"/>
        </w:rPr>
        <w:t xml:space="preserve"> </w:t>
      </w:r>
    </w:p>
    <w:p w14:paraId="2B21B5C0" w14:textId="77777777" w:rsidR="00FC0EB6" w:rsidRPr="005A7334" w:rsidRDefault="00FC0EB6" w:rsidP="00A814CF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474659C5" w14:textId="77777777" w:rsidR="00DC3AEE" w:rsidRPr="005A7334" w:rsidRDefault="00DC3AEE">
      <w:pPr>
        <w:jc w:val="both"/>
        <w:rPr>
          <w:rFonts w:ascii="Arial Narrow" w:hAnsi="Arial Narrow"/>
          <w:sz w:val="22"/>
          <w:szCs w:val="22"/>
        </w:rPr>
      </w:pPr>
    </w:p>
    <w:p w14:paraId="70EEBE4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5.4. Ocenenie krátkodobého finančného majetku ku dňu zostavenia účtovnej závierky reálnou hodnotou</w:t>
      </w:r>
    </w:p>
    <w:p w14:paraId="12073A63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A579440" w14:textId="77777777" w:rsidR="00363AE6" w:rsidRPr="005A7334" w:rsidRDefault="00363AE6">
      <w:pPr>
        <w:jc w:val="both"/>
        <w:rPr>
          <w:rFonts w:ascii="Arial Narrow" w:hAnsi="Arial Narrow"/>
          <w:iCs/>
          <w:sz w:val="22"/>
          <w:szCs w:val="22"/>
        </w:rPr>
      </w:pPr>
    </w:p>
    <w:p w14:paraId="4CDF1C23" w14:textId="77777777" w:rsidR="00084B79" w:rsidRPr="00A21E8B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5.5. Finančný majetok týkajúci sa spriaznených osôb</w:t>
      </w:r>
    </w:p>
    <w:p w14:paraId="26475018" w14:textId="77777777" w:rsidR="00FC0EB6" w:rsidRPr="005A7334" w:rsidRDefault="00FC0EB6" w:rsidP="00FC0EB6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18D87958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43B3E987" w14:textId="77777777" w:rsidR="00084B79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6.   Časové rozlíšenie </w:t>
      </w:r>
      <w:r w:rsidR="00C56E87" w:rsidRPr="005A7334">
        <w:rPr>
          <w:rFonts w:ascii="Arial Narrow" w:hAnsi="Arial Narrow"/>
          <w:b/>
          <w:sz w:val="22"/>
          <w:szCs w:val="22"/>
        </w:rPr>
        <w:t>na strane aktív</w:t>
      </w:r>
    </w:p>
    <w:p w14:paraId="6812C199" w14:textId="77777777" w:rsidR="00A21E8B" w:rsidRPr="00C57414" w:rsidRDefault="00D001D9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       </w:t>
      </w:r>
      <w:r w:rsidR="00A21E8B"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299F774" w14:textId="77777777" w:rsidR="00084B79" w:rsidRPr="005A7334" w:rsidRDefault="00084B79">
      <w:pPr>
        <w:jc w:val="both"/>
        <w:rPr>
          <w:rFonts w:ascii="Arial Narrow" w:hAnsi="Arial Narrow"/>
          <w:iCs/>
          <w:sz w:val="22"/>
          <w:szCs w:val="22"/>
        </w:rPr>
      </w:pPr>
    </w:p>
    <w:p w14:paraId="57B6F40E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Pohľadávky z finančného prenájmu (u prenajímateľa)</w:t>
      </w:r>
    </w:p>
    <w:p w14:paraId="20BDB1E7" w14:textId="77777777" w:rsidR="00FC0EB6" w:rsidRPr="005A7334" w:rsidRDefault="00FC0EB6" w:rsidP="00FC0EB6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85EA537" w14:textId="77777777" w:rsidR="00084B79" w:rsidRPr="005A7334" w:rsidRDefault="00084B79">
      <w:pPr>
        <w:rPr>
          <w:rFonts w:ascii="Arial Narrow" w:hAnsi="Arial Narrow"/>
          <w:i/>
          <w:sz w:val="22"/>
          <w:szCs w:val="22"/>
        </w:rPr>
      </w:pPr>
    </w:p>
    <w:p w14:paraId="51F4EE98" w14:textId="77777777" w:rsidR="00084B79" w:rsidRPr="005A7334" w:rsidRDefault="00084B79">
      <w:pPr>
        <w:pageBreakBefore/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lastRenderedPageBreak/>
        <w:t>G.</w:t>
      </w:r>
      <w:r w:rsidRPr="005A7334">
        <w:rPr>
          <w:rFonts w:ascii="Arial Narrow" w:hAnsi="Arial Narrow"/>
          <w:b/>
          <w:sz w:val="22"/>
          <w:szCs w:val="22"/>
        </w:rPr>
        <w:tab/>
        <w:t>ÚDAJE VYKÁZANÉ NA STRANE PASÍV SÚVAHY</w:t>
      </w:r>
    </w:p>
    <w:p w14:paraId="3C721F3A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124BE07" w14:textId="77777777" w:rsidR="00084B79" w:rsidRPr="005A7334" w:rsidRDefault="00084B79">
      <w:pPr>
        <w:jc w:val="both"/>
        <w:rPr>
          <w:rFonts w:ascii="Arial Narrow" w:hAnsi="Arial Narrow"/>
          <w:i/>
          <w:color w:val="FF0000"/>
          <w:sz w:val="22"/>
          <w:szCs w:val="22"/>
        </w:rPr>
      </w:pPr>
    </w:p>
    <w:p w14:paraId="799AD0B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1. Vlastné imanie </w:t>
      </w:r>
    </w:p>
    <w:p w14:paraId="43468CFF" w14:textId="77777777" w:rsidR="00084B79" w:rsidRPr="005A7334" w:rsidRDefault="00084B79">
      <w:pPr>
        <w:jc w:val="right"/>
        <w:rPr>
          <w:rFonts w:ascii="Arial Narrow" w:hAnsi="Arial Narrow"/>
          <w:sz w:val="22"/>
          <w:szCs w:val="22"/>
        </w:rPr>
      </w:pPr>
    </w:p>
    <w:p w14:paraId="049BE9C8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1.1. Informácie o vlastnom imaní</w:t>
      </w:r>
    </w:p>
    <w:p w14:paraId="6C645AA5" w14:textId="77777777" w:rsidR="00084B79" w:rsidRDefault="00084B79" w:rsidP="00D001D9">
      <w:pPr>
        <w:pStyle w:val="Zkladntext"/>
        <w:ind w:left="360"/>
        <w:rPr>
          <w:rFonts w:ascii="Arial Narrow" w:hAnsi="Arial Narrow"/>
          <w:sz w:val="22"/>
          <w:szCs w:val="22"/>
          <w:u w:val="single"/>
          <w:lang w:val="sk-SK"/>
        </w:rPr>
      </w:pPr>
    </w:p>
    <w:p w14:paraId="60F66699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Spoločnosť má vytvorené základné imanie vo výške </w:t>
      </w:r>
      <w:r w:rsidR="00CF1C59">
        <w:rPr>
          <w:rFonts w:ascii="Arial Narrow" w:hAnsi="Arial Narrow"/>
          <w:sz w:val="22"/>
          <w:szCs w:val="22"/>
          <w:lang w:val="sk-SK"/>
        </w:rPr>
        <w:t>25.000</w:t>
      </w:r>
      <w:r>
        <w:rPr>
          <w:rFonts w:ascii="Arial Narrow" w:hAnsi="Arial Narrow"/>
          <w:sz w:val="22"/>
          <w:szCs w:val="22"/>
          <w:lang w:val="sk-SK"/>
        </w:rPr>
        <w:t xml:space="preserve">,- EUR v súlade s Obchodným zákonníkom. Základné imanie je splatené vo výške </w:t>
      </w:r>
      <w:r w:rsidR="00CF1C59">
        <w:rPr>
          <w:rFonts w:ascii="Arial Narrow" w:hAnsi="Arial Narrow"/>
          <w:sz w:val="22"/>
          <w:szCs w:val="22"/>
          <w:lang w:val="sk-SK"/>
        </w:rPr>
        <w:t>25.000</w:t>
      </w:r>
      <w:r>
        <w:rPr>
          <w:rFonts w:ascii="Arial Narrow" w:hAnsi="Arial Narrow"/>
          <w:sz w:val="22"/>
          <w:szCs w:val="22"/>
          <w:lang w:val="sk-SK"/>
        </w:rPr>
        <w:t>,- EUR</w:t>
      </w:r>
    </w:p>
    <w:p w14:paraId="67CAE2C2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6D6A0AE2" w14:textId="77777777" w:rsidR="00D001D9" w:rsidRDefault="00D001D9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  <w:r>
        <w:rPr>
          <w:rFonts w:ascii="Arial Narrow" w:hAnsi="Arial Narrow"/>
          <w:sz w:val="22"/>
          <w:szCs w:val="22"/>
          <w:lang w:val="sk-SK"/>
        </w:rPr>
        <w:t xml:space="preserve">Hospodársky výsledok – </w:t>
      </w:r>
      <w:r w:rsidR="00CF1C59">
        <w:rPr>
          <w:rFonts w:ascii="Arial Narrow" w:hAnsi="Arial Narrow"/>
          <w:sz w:val="22"/>
          <w:szCs w:val="22"/>
          <w:lang w:val="sk-SK"/>
        </w:rPr>
        <w:t>zisk</w:t>
      </w:r>
      <w:r>
        <w:rPr>
          <w:rFonts w:ascii="Arial Narrow" w:hAnsi="Arial Narrow"/>
          <w:sz w:val="22"/>
          <w:szCs w:val="22"/>
          <w:lang w:val="sk-SK"/>
        </w:rPr>
        <w:t xml:space="preserve"> predchádzajúceho účtovného obdobia vo výške </w:t>
      </w:r>
      <w:r w:rsidR="00CF1C59">
        <w:rPr>
          <w:rFonts w:ascii="Arial Narrow" w:hAnsi="Arial Narrow"/>
          <w:sz w:val="22"/>
          <w:szCs w:val="22"/>
          <w:lang w:val="sk-SK"/>
        </w:rPr>
        <w:t>48.285</w:t>
      </w:r>
      <w:r>
        <w:rPr>
          <w:rFonts w:ascii="Arial Narrow" w:hAnsi="Arial Narrow"/>
          <w:sz w:val="22"/>
          <w:szCs w:val="22"/>
          <w:lang w:val="sk-SK"/>
        </w:rPr>
        <w:t xml:space="preserve"> EUR</w:t>
      </w:r>
      <w:r w:rsidR="00AA6B5E">
        <w:rPr>
          <w:rFonts w:ascii="Arial Narrow" w:hAnsi="Arial Narrow"/>
          <w:sz w:val="22"/>
          <w:szCs w:val="22"/>
          <w:lang w:val="sk-SK"/>
        </w:rPr>
        <w:t xml:space="preserve"> sa preúčtovala na </w:t>
      </w:r>
      <w:r w:rsidR="00CF1C59">
        <w:rPr>
          <w:rFonts w:ascii="Arial Narrow" w:hAnsi="Arial Narrow"/>
          <w:sz w:val="22"/>
          <w:szCs w:val="22"/>
          <w:lang w:val="sk-SK"/>
        </w:rPr>
        <w:t>nerozdelený zisk minulých rokov</w:t>
      </w:r>
      <w:r w:rsidR="00AA6B5E">
        <w:rPr>
          <w:rFonts w:ascii="Arial Narrow" w:hAnsi="Arial Narrow"/>
          <w:sz w:val="22"/>
          <w:szCs w:val="22"/>
          <w:lang w:val="sk-SK"/>
        </w:rPr>
        <w:t>.</w:t>
      </w:r>
    </w:p>
    <w:p w14:paraId="18307B36" w14:textId="77777777" w:rsidR="00AA6B5E" w:rsidRPr="00D001D9" w:rsidRDefault="00AA6B5E" w:rsidP="00D001D9">
      <w:pPr>
        <w:pStyle w:val="Zkladntext"/>
        <w:ind w:left="360"/>
        <w:rPr>
          <w:rFonts w:ascii="Arial Narrow" w:hAnsi="Arial Narrow"/>
          <w:sz w:val="22"/>
          <w:szCs w:val="22"/>
          <w:lang w:val="sk-SK"/>
        </w:rPr>
      </w:pPr>
    </w:p>
    <w:p w14:paraId="16F38AE1" w14:textId="77777777" w:rsidR="00084B79" w:rsidRPr="005A7334" w:rsidRDefault="00084B79">
      <w:pPr>
        <w:pStyle w:val="Zkladntext"/>
        <w:rPr>
          <w:rFonts w:ascii="Arial Narrow" w:hAnsi="Arial Narrow"/>
          <w:i/>
          <w:color w:val="FF0000"/>
          <w:sz w:val="22"/>
          <w:szCs w:val="22"/>
          <w:lang w:val="sk-SK"/>
        </w:rPr>
      </w:pPr>
    </w:p>
    <w:p w14:paraId="18239F6D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Rozdelenie účtovného zisku  al</w:t>
      </w:r>
      <w:r w:rsidR="002C0723" w:rsidRPr="005A7334">
        <w:rPr>
          <w:rFonts w:ascii="Arial Narrow" w:hAnsi="Arial Narrow"/>
          <w:sz w:val="22"/>
          <w:szCs w:val="22"/>
          <w:u w:val="single"/>
        </w:rPr>
        <w:t xml:space="preserve">ebo vysporiadanie straty </w:t>
      </w:r>
    </w:p>
    <w:p w14:paraId="29A7C93A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4DF8B7E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 w14:paraId="7D6D972F" w14:textId="77777777">
        <w:trPr>
          <w:trHeight w:val="765"/>
          <w:jc w:val="center"/>
        </w:trPr>
        <w:tc>
          <w:tcPr>
            <w:tcW w:w="6912" w:type="dxa"/>
            <w:noWrap/>
            <w:vAlign w:val="center"/>
          </w:tcPr>
          <w:p w14:paraId="2EF716F3" w14:textId="77777777" w:rsidR="002C0723" w:rsidRPr="005A7334" w:rsidRDefault="002C0723" w:rsidP="00A536CB">
            <w:pPr>
              <w:pStyle w:val="TopHeader"/>
            </w:pPr>
            <w:r w:rsidRPr="005A7334">
              <w:t>Názov položky</w:t>
            </w:r>
          </w:p>
        </w:tc>
        <w:tc>
          <w:tcPr>
            <w:tcW w:w="2331" w:type="dxa"/>
            <w:vAlign w:val="center"/>
          </w:tcPr>
          <w:p w14:paraId="58382844" w14:textId="77777777" w:rsidR="002C0723" w:rsidRPr="005A7334" w:rsidRDefault="002C0723" w:rsidP="00A536CB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2C0723" w:rsidRPr="005A7334" w14:paraId="7CDA1CF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04DE826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noWrap/>
            <w:vAlign w:val="center"/>
          </w:tcPr>
          <w:p w14:paraId="77CFE03B" w14:textId="5AF152BB" w:rsidR="002C0723" w:rsidRPr="005A7334" w:rsidRDefault="00440AE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38469</w:t>
            </w:r>
          </w:p>
        </w:tc>
      </w:tr>
      <w:tr w:rsidR="002C0723" w:rsidRPr="005A7334" w14:paraId="196A6B5D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695E80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vAlign w:val="center"/>
          </w:tcPr>
          <w:p w14:paraId="4FF231B9" w14:textId="77777777" w:rsidR="002C0723" w:rsidRPr="005A7334" w:rsidRDefault="002C0723" w:rsidP="00A536CB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1C31CA74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2A58A81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noWrap/>
            <w:vAlign w:val="center"/>
          </w:tcPr>
          <w:p w14:paraId="43BF47C9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4B980BE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D30953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0BD926FD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C3FF679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B8CC1C7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noWrap/>
            <w:vAlign w:val="center"/>
          </w:tcPr>
          <w:p w14:paraId="61F2D771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450816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7CDF536C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noWrap/>
            <w:vAlign w:val="center"/>
          </w:tcPr>
          <w:p w14:paraId="1E9063C7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C140005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F819B38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noWrap/>
            <w:vAlign w:val="center"/>
          </w:tcPr>
          <w:p w14:paraId="6A2C99C5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A6ED11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651976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732A5794" w14:textId="546DD15D" w:rsidR="002C0723" w:rsidRPr="005A7334" w:rsidRDefault="00440AE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F1C59">
              <w:rPr>
                <w:rFonts w:ascii="Arial Narrow" w:hAnsi="Arial Narrow"/>
                <w:sz w:val="22"/>
                <w:szCs w:val="22"/>
              </w:rPr>
              <w:t>8</w:t>
            </w:r>
            <w:r>
              <w:rPr>
                <w:rFonts w:ascii="Arial Narrow" w:hAnsi="Arial Narrow"/>
                <w:sz w:val="22"/>
                <w:szCs w:val="22"/>
              </w:rPr>
              <w:t>469</w:t>
            </w:r>
          </w:p>
        </w:tc>
      </w:tr>
      <w:tr w:rsidR="002C0723" w:rsidRPr="005A7334" w14:paraId="1E39283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85715E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noWrap/>
            <w:vAlign w:val="center"/>
          </w:tcPr>
          <w:p w14:paraId="4FEEFBA7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1ED7C0E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1C9553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73D733DC" w14:textId="77777777" w:rsidR="002C0723" w:rsidRPr="005A7334" w:rsidRDefault="002C0723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27D5B2B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EBCE5C0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noWrap/>
            <w:vAlign w:val="center"/>
          </w:tcPr>
          <w:p w14:paraId="1FC6C73A" w14:textId="2D076D88" w:rsidR="002C0723" w:rsidRPr="005A7334" w:rsidRDefault="00440AE9" w:rsidP="009D21D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CF1C59">
              <w:rPr>
                <w:rFonts w:ascii="Arial Narrow" w:hAnsi="Arial Narrow"/>
                <w:sz w:val="22"/>
                <w:szCs w:val="22"/>
              </w:rPr>
              <w:t>8</w:t>
            </w:r>
            <w:r>
              <w:rPr>
                <w:rFonts w:ascii="Arial Narrow" w:hAnsi="Arial Narrow"/>
                <w:sz w:val="22"/>
                <w:szCs w:val="22"/>
              </w:rPr>
              <w:t>469</w:t>
            </w:r>
          </w:p>
        </w:tc>
      </w:tr>
    </w:tbl>
    <w:p w14:paraId="4C351A19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p w14:paraId="2C371D35" w14:textId="77777777" w:rsidR="002C0723" w:rsidRPr="005A7334" w:rsidRDefault="002C0723" w:rsidP="002C0723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864"/>
        <w:gridCol w:w="2316"/>
      </w:tblGrid>
      <w:tr w:rsidR="002C0723" w:rsidRPr="005A7334" w14:paraId="690943AF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96831D9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noWrap/>
            <w:vAlign w:val="center"/>
          </w:tcPr>
          <w:p w14:paraId="0D4D497F" w14:textId="77777777" w:rsidR="002C0723" w:rsidRPr="005A7334" w:rsidRDefault="002C0723" w:rsidP="00A536CB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2C0723" w:rsidRPr="005A7334" w14:paraId="43C3B80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3767368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noWrap/>
            <w:vAlign w:val="center"/>
          </w:tcPr>
          <w:p w14:paraId="123626AA" w14:textId="77777777" w:rsidR="002C0723" w:rsidRDefault="008042E7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14:paraId="4275FEFB" w14:textId="77777777" w:rsidR="008042E7" w:rsidRPr="005A7334" w:rsidRDefault="008042E7" w:rsidP="00A536C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4BA59F22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4676C984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31" w:type="dxa"/>
            <w:vAlign w:val="center"/>
          </w:tcPr>
          <w:p w14:paraId="561DADE9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2C0723" w:rsidRPr="005A7334" w14:paraId="1935137C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BD6ACE0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noWrap/>
            <w:vAlign w:val="center"/>
          </w:tcPr>
          <w:p w14:paraId="65B2D8D3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428ACC1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2439470D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noWrap/>
            <w:vAlign w:val="center"/>
          </w:tcPr>
          <w:p w14:paraId="446790BE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05B56CB0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377838E3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noWrap/>
            <w:vAlign w:val="center"/>
          </w:tcPr>
          <w:p w14:paraId="1A2B2EF7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17A29438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1C173CD5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Úhrada straty spoločníkmi</w:t>
            </w:r>
          </w:p>
        </w:tc>
        <w:tc>
          <w:tcPr>
            <w:tcW w:w="2331" w:type="dxa"/>
            <w:noWrap/>
            <w:vAlign w:val="center"/>
          </w:tcPr>
          <w:p w14:paraId="42858741" w14:textId="77777777" w:rsidR="002C0723" w:rsidRPr="005A7334" w:rsidRDefault="002C0723" w:rsidP="005A733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3E3D8157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31CE662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noWrap/>
            <w:vAlign w:val="center"/>
          </w:tcPr>
          <w:p w14:paraId="16BF26BB" w14:textId="77777777" w:rsidR="002C0723" w:rsidRPr="005A7334" w:rsidRDefault="001A49DD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</w:t>
            </w:r>
          </w:p>
        </w:tc>
      </w:tr>
      <w:tr w:rsidR="002C0723" w:rsidRPr="005A7334" w14:paraId="1B90883B" w14:textId="77777777">
        <w:trPr>
          <w:trHeight w:val="330"/>
          <w:jc w:val="center"/>
        </w:trPr>
        <w:tc>
          <w:tcPr>
            <w:tcW w:w="6912" w:type="dxa"/>
            <w:noWrap/>
            <w:vAlign w:val="center"/>
          </w:tcPr>
          <w:p w14:paraId="5897C34A" w14:textId="77777777" w:rsidR="002C0723" w:rsidRPr="005A7334" w:rsidRDefault="002C0723" w:rsidP="00A536CB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noWrap/>
            <w:vAlign w:val="center"/>
          </w:tcPr>
          <w:p w14:paraId="512BE22C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C0723" w:rsidRPr="005A7334" w14:paraId="51D6C4FD" w14:textId="77777777">
        <w:trPr>
          <w:trHeight w:val="345"/>
          <w:jc w:val="center"/>
        </w:trPr>
        <w:tc>
          <w:tcPr>
            <w:tcW w:w="6912" w:type="dxa"/>
            <w:noWrap/>
            <w:vAlign w:val="center"/>
          </w:tcPr>
          <w:p w14:paraId="12C6F589" w14:textId="77777777" w:rsidR="002C0723" w:rsidRPr="005A7334" w:rsidRDefault="002C0723" w:rsidP="00A536C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Spolu </w:t>
            </w:r>
          </w:p>
        </w:tc>
        <w:tc>
          <w:tcPr>
            <w:tcW w:w="2331" w:type="dxa"/>
            <w:noWrap/>
            <w:vAlign w:val="center"/>
          </w:tcPr>
          <w:p w14:paraId="75C641C9" w14:textId="77777777" w:rsidR="002C0723" w:rsidRPr="005A7334" w:rsidRDefault="002C0723" w:rsidP="00AA6B5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374FF940" w14:textId="77777777" w:rsidR="002C0723" w:rsidRPr="005A7334" w:rsidRDefault="002C072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219CFD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2. Rezervy </w:t>
      </w:r>
    </w:p>
    <w:p w14:paraId="03471871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59815667" w14:textId="77777777" w:rsidR="002C0723" w:rsidRPr="005A7334" w:rsidRDefault="002C0723" w:rsidP="002C0723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2.1. Zákonn</w:t>
      </w:r>
      <w:r w:rsidR="00A536CB" w:rsidRPr="005A7334">
        <w:rPr>
          <w:rFonts w:ascii="Arial Narrow" w:hAnsi="Arial Narrow"/>
          <w:sz w:val="22"/>
          <w:szCs w:val="22"/>
          <w:u w:val="single"/>
        </w:rPr>
        <w:t>é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rezerv</w:t>
      </w:r>
      <w:r w:rsidR="00A536CB" w:rsidRPr="005A7334">
        <w:rPr>
          <w:rFonts w:ascii="Arial Narrow" w:hAnsi="Arial Narrow"/>
          <w:sz w:val="22"/>
          <w:szCs w:val="22"/>
          <w:u w:val="single"/>
        </w:rPr>
        <w:t>y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 </w:t>
      </w:r>
    </w:p>
    <w:p w14:paraId="51DCA5D4" w14:textId="77777777" w:rsidR="00A21E8B" w:rsidRPr="005A7334" w:rsidRDefault="00A21E8B" w:rsidP="00A21E8B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</w:t>
      </w:r>
      <w:r w:rsidR="00EE035A">
        <w:rPr>
          <w:rFonts w:ascii="Arial Narrow" w:hAnsi="Arial Narrow"/>
          <w:sz w:val="22"/>
          <w:szCs w:val="22"/>
        </w:rPr>
        <w:t xml:space="preserve"> tvorila zákonnú rezervu v sume 4070</w:t>
      </w:r>
      <w:r w:rsidRPr="005A7334">
        <w:rPr>
          <w:rFonts w:ascii="Arial Narrow" w:hAnsi="Arial Narrow"/>
          <w:sz w:val="22"/>
          <w:szCs w:val="22"/>
        </w:rPr>
        <w:t xml:space="preserve"> </w:t>
      </w:r>
      <w:r w:rsidR="00EE035A">
        <w:rPr>
          <w:rFonts w:ascii="Arial Narrow" w:hAnsi="Arial Narrow"/>
          <w:sz w:val="22"/>
          <w:szCs w:val="22"/>
        </w:rPr>
        <w:t>Eur</w:t>
      </w:r>
      <w:r w:rsidRPr="005A7334">
        <w:rPr>
          <w:rFonts w:ascii="Arial Narrow" w:hAnsi="Arial Narrow"/>
          <w:sz w:val="22"/>
          <w:szCs w:val="22"/>
        </w:rPr>
        <w:t>.</w:t>
      </w:r>
    </w:p>
    <w:p w14:paraId="18D2A2E4" w14:textId="77777777" w:rsidR="005A7334" w:rsidRPr="005A7334" w:rsidRDefault="005A733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3BFB561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2.2. Ostatné </w:t>
      </w:r>
      <w:r w:rsidR="00A536CB" w:rsidRPr="005A7334">
        <w:rPr>
          <w:rFonts w:ascii="Arial Narrow" w:hAnsi="Arial Narrow"/>
          <w:sz w:val="22"/>
          <w:szCs w:val="22"/>
          <w:u w:val="single"/>
        </w:rPr>
        <w:t xml:space="preserve">rezervy </w:t>
      </w:r>
    </w:p>
    <w:p w14:paraId="4C9E3F0D" w14:textId="77777777" w:rsidR="00E00FBF" w:rsidRPr="005A7334" w:rsidRDefault="00E00FBF" w:rsidP="00E00FBF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DE5B661" w14:textId="77777777" w:rsidR="005A7334" w:rsidRPr="005A7334" w:rsidRDefault="005A7334">
      <w:pPr>
        <w:jc w:val="both"/>
        <w:rPr>
          <w:rFonts w:ascii="Arial Narrow" w:hAnsi="Arial Narrow"/>
          <w:b/>
          <w:sz w:val="22"/>
          <w:szCs w:val="22"/>
        </w:rPr>
      </w:pPr>
    </w:p>
    <w:p w14:paraId="20928D3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3. </w:t>
      </w:r>
      <w:r w:rsidR="00A536CB" w:rsidRPr="005A7334">
        <w:rPr>
          <w:rFonts w:ascii="Arial Narrow" w:hAnsi="Arial Narrow"/>
          <w:b/>
          <w:sz w:val="22"/>
          <w:szCs w:val="22"/>
        </w:rPr>
        <w:t xml:space="preserve">   Záväzky </w:t>
      </w:r>
    </w:p>
    <w:p w14:paraId="31405910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0CA58BBD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3.1. Výška záväzkov do lehoty a po le</w:t>
      </w:r>
      <w:r w:rsidR="00E00FBF">
        <w:rPr>
          <w:rFonts w:ascii="Arial Narrow" w:hAnsi="Arial Narrow"/>
          <w:sz w:val="22"/>
          <w:szCs w:val="22"/>
          <w:u w:val="single"/>
        </w:rPr>
        <w:t>hote splatnosti vrátane skupiny</w:t>
      </w:r>
    </w:p>
    <w:p w14:paraId="45EE8BBB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12"/>
        <w:gridCol w:w="2888"/>
        <w:gridCol w:w="2580"/>
      </w:tblGrid>
      <w:tr w:rsidR="009D21D4" w:rsidRPr="005A7334" w14:paraId="74CCFD9D" w14:textId="77777777">
        <w:trPr>
          <w:trHeight w:val="920"/>
          <w:jc w:val="center"/>
        </w:trPr>
        <w:tc>
          <w:tcPr>
            <w:tcW w:w="2022" w:type="pct"/>
            <w:vAlign w:val="center"/>
          </w:tcPr>
          <w:p w14:paraId="6B735601" w14:textId="77777777" w:rsidR="009D21D4" w:rsidRPr="005A7334" w:rsidRDefault="009D21D4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573" w:type="pct"/>
            <w:noWrap/>
            <w:vAlign w:val="center"/>
          </w:tcPr>
          <w:p w14:paraId="42B752BC" w14:textId="77777777" w:rsidR="009D21D4" w:rsidRPr="005A7334" w:rsidRDefault="009D21D4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405" w:type="pct"/>
            <w:vAlign w:val="center"/>
          </w:tcPr>
          <w:p w14:paraId="0DEDBF35" w14:textId="77777777" w:rsidR="009D21D4" w:rsidRPr="005A7334" w:rsidRDefault="009D21D4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9D21D4" w:rsidRPr="005A7334" w14:paraId="462B9250" w14:textId="77777777">
        <w:trPr>
          <w:trHeight w:val="330"/>
          <w:jc w:val="center"/>
        </w:trPr>
        <w:tc>
          <w:tcPr>
            <w:tcW w:w="2022" w:type="pct"/>
            <w:vAlign w:val="center"/>
          </w:tcPr>
          <w:p w14:paraId="772A5410" w14:textId="77777777" w:rsidR="009D21D4" w:rsidRPr="005A7334" w:rsidRDefault="009D21D4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noWrap/>
            <w:vAlign w:val="center"/>
          </w:tcPr>
          <w:p w14:paraId="2DE7D689" w14:textId="77777777"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</w:tcPr>
          <w:p w14:paraId="321E0ED3" w14:textId="77777777" w:rsidR="009D21D4" w:rsidRPr="005A7334" w:rsidRDefault="009D21D4" w:rsidP="009E64C7">
            <w:pPr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  <w:tr w:rsidR="00406838" w:rsidRPr="005A7334" w14:paraId="1456BBE2" w14:textId="77777777">
        <w:trPr>
          <w:trHeight w:val="690"/>
          <w:jc w:val="center"/>
        </w:trPr>
        <w:tc>
          <w:tcPr>
            <w:tcW w:w="2022" w:type="pct"/>
            <w:vAlign w:val="center"/>
          </w:tcPr>
          <w:p w14:paraId="1098E2D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noWrap/>
            <w:vAlign w:val="center"/>
          </w:tcPr>
          <w:p w14:paraId="3E676E67" w14:textId="2B4747A2" w:rsidR="008042E7" w:rsidRPr="00084E43" w:rsidRDefault="00440AE9" w:rsidP="00440AE9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36189</w:t>
            </w:r>
          </w:p>
        </w:tc>
        <w:tc>
          <w:tcPr>
            <w:tcW w:w="1405" w:type="pct"/>
            <w:vAlign w:val="center"/>
          </w:tcPr>
          <w:p w14:paraId="21033D63" w14:textId="010DAFE6" w:rsidR="00406838" w:rsidRPr="00084E43" w:rsidRDefault="00440AE9" w:rsidP="00406838">
            <w:pPr>
              <w:jc w:val="center"/>
              <w:rPr>
                <w:rFonts w:ascii="Arial Narrow" w:hAnsi="Arial Narrow"/>
                <w:bCs/>
                <w:sz w:val="22"/>
                <w:szCs w:val="22"/>
              </w:rPr>
            </w:pPr>
            <w:r>
              <w:rPr>
                <w:rFonts w:ascii="Arial Narrow" w:hAnsi="Arial Narrow"/>
                <w:bCs/>
                <w:sz w:val="22"/>
                <w:szCs w:val="22"/>
              </w:rPr>
              <w:t>29120</w:t>
            </w:r>
          </w:p>
        </w:tc>
      </w:tr>
      <w:tr w:rsidR="00406838" w:rsidRPr="005A7334" w14:paraId="78D2D1A5" w14:textId="77777777">
        <w:trPr>
          <w:trHeight w:val="330"/>
          <w:jc w:val="center"/>
        </w:trPr>
        <w:tc>
          <w:tcPr>
            <w:tcW w:w="2022" w:type="pct"/>
            <w:noWrap/>
            <w:vAlign w:val="center"/>
          </w:tcPr>
          <w:p w14:paraId="5E729A6D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noWrap/>
            <w:vAlign w:val="center"/>
          </w:tcPr>
          <w:p w14:paraId="6D9B32D1" w14:textId="1B70647B" w:rsidR="00406838" w:rsidRPr="00084E43" w:rsidRDefault="00440AE9" w:rsidP="00406838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36189</w:t>
            </w:r>
          </w:p>
        </w:tc>
        <w:tc>
          <w:tcPr>
            <w:tcW w:w="1405" w:type="pct"/>
            <w:noWrap/>
            <w:vAlign w:val="center"/>
          </w:tcPr>
          <w:p w14:paraId="7EB17497" w14:textId="1494E92E" w:rsidR="001A49DD" w:rsidRPr="00084E43" w:rsidRDefault="00440AE9" w:rsidP="00440AE9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29120</w:t>
            </w:r>
          </w:p>
        </w:tc>
      </w:tr>
      <w:tr w:rsidR="002D7E86" w:rsidRPr="005A7334" w14:paraId="4D74377C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4AC18C78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noWrap/>
            <w:vAlign w:val="center"/>
          </w:tcPr>
          <w:p w14:paraId="7E36B63A" w14:textId="0E79AEF0" w:rsidR="002D7E86" w:rsidRDefault="00440AE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584427</w:t>
            </w:r>
          </w:p>
          <w:p w14:paraId="13F9B8B9" w14:textId="77777777" w:rsidR="008042E7" w:rsidRPr="005A7334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6E30492D" w14:textId="205EB1DF" w:rsidR="002D7E86" w:rsidRPr="005A7334" w:rsidRDefault="00440AE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591193</w:t>
            </w:r>
          </w:p>
        </w:tc>
      </w:tr>
      <w:tr w:rsidR="002D7E86" w:rsidRPr="005A7334" w14:paraId="6F041D8C" w14:textId="77777777">
        <w:trPr>
          <w:trHeight w:val="660"/>
          <w:jc w:val="center"/>
        </w:trPr>
        <w:tc>
          <w:tcPr>
            <w:tcW w:w="2022" w:type="pct"/>
            <w:vAlign w:val="center"/>
          </w:tcPr>
          <w:p w14:paraId="7E817EDD" w14:textId="77777777" w:rsidR="002D7E86" w:rsidRPr="005A7334" w:rsidRDefault="002D7E86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noWrap/>
            <w:vAlign w:val="center"/>
          </w:tcPr>
          <w:p w14:paraId="48ECD6ED" w14:textId="5CF02009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40FE18A4" w14:textId="0309E9BE" w:rsidR="002D7E86" w:rsidRPr="005A7334" w:rsidRDefault="002D7E86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D7E86" w:rsidRPr="005A7334" w14:paraId="0EF2FC34" w14:textId="7777777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0BEE7920" w14:textId="77777777" w:rsidR="002D7E86" w:rsidRPr="005A7334" w:rsidRDefault="002D7E86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noWrap/>
            <w:vAlign w:val="center"/>
          </w:tcPr>
          <w:p w14:paraId="56A97E71" w14:textId="77EBD7CE" w:rsidR="002D7E86" w:rsidRPr="005A7334" w:rsidRDefault="00440AE9" w:rsidP="00CF1C5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584427</w:t>
            </w:r>
          </w:p>
        </w:tc>
        <w:tc>
          <w:tcPr>
            <w:tcW w:w="1405" w:type="pct"/>
            <w:noWrap/>
            <w:vAlign w:val="center"/>
          </w:tcPr>
          <w:p w14:paraId="3F648945" w14:textId="4F98DA3A" w:rsidR="002D7E86" w:rsidRPr="005A7334" w:rsidRDefault="00440AE9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591193</w:t>
            </w:r>
          </w:p>
        </w:tc>
      </w:tr>
      <w:tr w:rsidR="008042E7" w:rsidRPr="005A7334" w14:paraId="3366141A" w14:textId="77777777">
        <w:trPr>
          <w:trHeight w:val="345"/>
          <w:jc w:val="center"/>
        </w:trPr>
        <w:tc>
          <w:tcPr>
            <w:tcW w:w="2022" w:type="pct"/>
            <w:noWrap/>
            <w:vAlign w:val="center"/>
          </w:tcPr>
          <w:p w14:paraId="1AC20C18" w14:textId="77777777" w:rsidR="008042E7" w:rsidRPr="005A7334" w:rsidRDefault="008042E7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573" w:type="pct"/>
            <w:noWrap/>
            <w:vAlign w:val="center"/>
          </w:tcPr>
          <w:p w14:paraId="2156A6D9" w14:textId="77777777" w:rsidR="008042E7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05" w:type="pct"/>
            <w:noWrap/>
            <w:vAlign w:val="center"/>
          </w:tcPr>
          <w:p w14:paraId="144B9A2B" w14:textId="77777777" w:rsidR="008042E7" w:rsidRDefault="008042E7" w:rsidP="00DB5EF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6E1DF0ED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DB098E1" w14:textId="77777777" w:rsidR="009D21D4" w:rsidRPr="005A7334" w:rsidRDefault="009D21D4" w:rsidP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AE5AF0D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Bežné obdobie</w:t>
      </w:r>
    </w:p>
    <w:p w14:paraId="68797237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0" w:type="auto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6D4FBE23" w14:textId="7777777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61FA8C9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9AE3B6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1E9BE6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7D65B091" w14:textId="77777777">
        <w:trPr>
          <w:trHeight w:val="779"/>
        </w:trPr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3E4106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5143D8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AA485F1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B34B8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9D21D4" w:rsidRPr="005A7334" w14:paraId="1CD3F072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13396CC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32CEE24" w14:textId="4CB9E04F" w:rsidR="009D21D4" w:rsidRPr="005A7334" w:rsidRDefault="00440AE9" w:rsidP="009E64C7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18673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DB8D9B6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784CDB1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4FA5B33C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9BC038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CE04224" w14:textId="74776CE9" w:rsidR="009D21D4" w:rsidRPr="005A7334" w:rsidRDefault="00440AE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5508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1256085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98BB4D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FFFF00"/>
              </w:rPr>
            </w:pPr>
          </w:p>
        </w:tc>
      </w:tr>
      <w:tr w:rsidR="009D21D4" w:rsidRPr="005A7334" w14:paraId="0F65A784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2D9ECCD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D5E2C7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0DBDF31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E0E231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5E37C81E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9D82B39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4FF135C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896683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D29F8B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1A786D1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D050ADB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Záväzky voči spoločníkom a</w:t>
            </w:r>
            <w:r w:rsidR="008042E7">
              <w:rPr>
                <w:rFonts w:ascii="Arial Narrow" w:hAnsi="Arial Narrow"/>
                <w:sz w:val="22"/>
                <w:szCs w:val="22"/>
              </w:rPr>
              <w:t> </w:t>
            </w:r>
            <w:r w:rsidRPr="005A7334">
              <w:rPr>
                <w:rFonts w:ascii="Arial Narrow" w:hAnsi="Arial Narrow"/>
                <w:sz w:val="22"/>
                <w:szCs w:val="22"/>
              </w:rPr>
              <w:t xml:space="preserve">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57E32DF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572818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4DF32AB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05048B3E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2EBB85A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80BFF8D" w14:textId="0D79AEEC" w:rsidR="009D21D4" w:rsidRPr="005A7334" w:rsidRDefault="00CF1C5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101</w:t>
            </w:r>
            <w:r w:rsidR="00440AE9">
              <w:rPr>
                <w:rFonts w:ascii="Arial Narrow" w:hAnsi="Arial Narrow"/>
                <w:sz w:val="22"/>
                <w:szCs w:val="22"/>
              </w:rPr>
              <w:t>26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F57CC0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63B1E41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0FD602F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A5E8505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721CCD6" w14:textId="48225FA7" w:rsidR="009D21D4" w:rsidRPr="005A7334" w:rsidRDefault="00440AE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6191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26BBF42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393324D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4457D48B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35FA4F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7498DC5" w14:textId="374F4D7E" w:rsidR="008042E7" w:rsidRPr="005A7334" w:rsidRDefault="00440AE9" w:rsidP="008042E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844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0BD0B52E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0C36DCA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12DE924D" w14:textId="7777777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81C37E" w14:textId="77777777" w:rsidR="009D21D4" w:rsidRPr="005A7334" w:rsidRDefault="009D21D4" w:rsidP="009E64C7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535A14D" w14:textId="2CA68BCB" w:rsidR="009D21D4" w:rsidRPr="005A7334" w:rsidRDefault="00440AE9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355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579C970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C318595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D21D4" w:rsidRPr="005A7334" w14:paraId="7CD5E5D3" w14:textId="7777777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9F6079" w14:textId="77777777" w:rsidR="009D21D4" w:rsidRPr="005A7334" w:rsidRDefault="00406838" w:rsidP="009E64C7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8042E7">
              <w:rPr>
                <w:rFonts w:ascii="Arial Narrow" w:hAnsi="Arial Narrow"/>
                <w:b/>
                <w:sz w:val="22"/>
                <w:szCs w:val="22"/>
              </w:rPr>
              <w:t>2</w:t>
            </w:r>
            <w:r w:rsidR="00CF1C59">
              <w:rPr>
                <w:rFonts w:ascii="Arial Narrow" w:hAnsi="Arial Narrow"/>
                <w:b/>
                <w:sz w:val="22"/>
                <w:szCs w:val="22"/>
              </w:rPr>
              <w:t>2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44ED42" w14:textId="1F15F715" w:rsidR="009D21D4" w:rsidRPr="005A7334" w:rsidRDefault="00440AE9" w:rsidP="002D7E86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36189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F4EB4A7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9751C92" w14:textId="77777777" w:rsidR="009D21D4" w:rsidRPr="005A7334" w:rsidRDefault="009D21D4" w:rsidP="009E64C7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4DED939" w14:textId="77777777" w:rsidR="009D21D4" w:rsidRDefault="009D21D4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64402610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0C012329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22AE8C3A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D46469E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2C0FE20F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786017F0" w14:textId="77777777" w:rsidR="00E17D3F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19833EC3" w14:textId="77777777" w:rsidR="00E17D3F" w:rsidRPr="005A7334" w:rsidRDefault="00E17D3F" w:rsidP="009D21D4">
      <w:pPr>
        <w:jc w:val="both"/>
        <w:rPr>
          <w:rFonts w:ascii="Arial Narrow" w:hAnsi="Arial Narrow"/>
          <w:b/>
          <w:sz w:val="22"/>
          <w:szCs w:val="22"/>
        </w:rPr>
      </w:pPr>
    </w:p>
    <w:p w14:paraId="5B0B79F5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  <w:r w:rsidRPr="005A7334">
        <w:rPr>
          <w:rFonts w:ascii="Arial Narrow" w:hAnsi="Arial Narrow"/>
          <w:bCs/>
          <w:i/>
          <w:sz w:val="22"/>
          <w:szCs w:val="22"/>
        </w:rPr>
        <w:t>Bezprostredne predchádzajúce obdobie:</w:t>
      </w:r>
      <w:r w:rsidRPr="005A7334">
        <w:rPr>
          <w:rFonts w:ascii="Arial Narrow" w:hAnsi="Arial Narrow"/>
          <w:b/>
          <w:bCs/>
          <w:sz w:val="22"/>
          <w:szCs w:val="22"/>
        </w:rPr>
        <w:t xml:space="preserve"> </w:t>
      </w:r>
    </w:p>
    <w:p w14:paraId="625291E8" w14:textId="77777777" w:rsidR="009D21D4" w:rsidRPr="005A7334" w:rsidRDefault="009D21D4" w:rsidP="009D21D4">
      <w:pPr>
        <w:jc w:val="both"/>
        <w:rPr>
          <w:rFonts w:ascii="Arial Narrow" w:hAnsi="Arial Narrow"/>
          <w:b/>
          <w:bCs/>
          <w:color w:val="FF0000"/>
          <w:sz w:val="22"/>
          <w:szCs w:val="22"/>
        </w:rPr>
      </w:pPr>
    </w:p>
    <w:tbl>
      <w:tblPr>
        <w:tblW w:w="9770" w:type="dxa"/>
        <w:tblInd w:w="-21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10"/>
        <w:gridCol w:w="1260"/>
        <w:gridCol w:w="450"/>
        <w:gridCol w:w="1710"/>
        <w:gridCol w:w="2140"/>
      </w:tblGrid>
      <w:tr w:rsidR="009D21D4" w:rsidRPr="005A7334" w14:paraId="2BB4EE74" w14:textId="77777777">
        <w:tc>
          <w:tcPr>
            <w:tcW w:w="4210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14:paraId="14B44C52" w14:textId="77777777" w:rsidR="009D21D4" w:rsidRPr="005A7334" w:rsidRDefault="009D21D4" w:rsidP="009E64C7">
            <w:pPr>
              <w:snapToGrid w:val="0"/>
              <w:jc w:val="both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Položka</w:t>
            </w:r>
          </w:p>
        </w:tc>
        <w:tc>
          <w:tcPr>
            <w:tcW w:w="1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0B3DD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4300" w:type="dxa"/>
            <w:gridSpan w:val="3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E610977" w14:textId="77777777" w:rsidR="009D21D4" w:rsidRPr="005A7334" w:rsidRDefault="009D21D4" w:rsidP="009E64C7">
            <w:pPr>
              <w:snapToGrid w:val="0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Splatnosť</w:t>
            </w:r>
          </w:p>
        </w:tc>
      </w:tr>
      <w:tr w:rsidR="009D21D4" w:rsidRPr="005A7334" w14:paraId="776587AF" w14:textId="7777777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72C91E9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E67334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lehoty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DE90BF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do 360 dní po lehote</w:t>
            </w: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763B6B7" w14:textId="77777777" w:rsidR="009D21D4" w:rsidRPr="005A7334" w:rsidRDefault="009D21D4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nad 360 dní po lehote</w:t>
            </w:r>
          </w:p>
        </w:tc>
      </w:tr>
      <w:tr w:rsidR="00406838" w:rsidRPr="005A7334" w14:paraId="60C6093D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0D13326C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 obchodného styku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348217CD" w14:textId="77777777" w:rsidR="00406838" w:rsidRPr="005A7334" w:rsidRDefault="00CF1C59" w:rsidP="00406838">
            <w:pPr>
              <w:shd w:val="clear" w:color="auto" w:fill="FFFFFF"/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15697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DD7E0A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5DD21D9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  <w:shd w:val="clear" w:color="auto" w:fill="E6FF00"/>
              </w:rPr>
            </w:pPr>
          </w:p>
        </w:tc>
      </w:tr>
      <w:tr w:rsidR="00406838" w:rsidRPr="005A7334" w14:paraId="01EF6FE0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285D4BC4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Nevyfakturované dodávky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1E30798B" w14:textId="77777777"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44B38D15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37383253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6557BBC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59A3900F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ovládanej osobe a ovládajúcej osobe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2DA655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F6DCB6A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7221661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8C9E6D0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878A1F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v rámci konsolidovaného celku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66E9F27E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08B858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4194E96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E90150F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44A8725C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spoločníkom a združeniu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D38012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88FE9F7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040F6B3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800182F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5884CD9E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voči zamestnancom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9D1192F" w14:textId="77777777"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11662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65C02AC4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1835837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6D2ED7E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16AC9B45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Záväzky zo sociálneho poistenia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76CD5186" w14:textId="77777777"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7007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3DBD6902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267237C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B5110C8" w14:textId="77777777">
        <w:tc>
          <w:tcPr>
            <w:tcW w:w="4210" w:type="dxa"/>
            <w:tcBorders>
              <w:left w:val="single" w:sz="4" w:space="0" w:color="000000"/>
            </w:tcBorders>
            <w:shd w:val="clear" w:color="auto" w:fill="auto"/>
          </w:tcPr>
          <w:p w14:paraId="64EDBB96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Daňové záväzky a dotácie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</w:tcBorders>
            <w:shd w:val="clear" w:color="auto" w:fill="auto"/>
          </w:tcPr>
          <w:p w14:paraId="0F4247E8" w14:textId="77777777"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4688</w:t>
            </w:r>
          </w:p>
        </w:tc>
        <w:tc>
          <w:tcPr>
            <w:tcW w:w="1710" w:type="dxa"/>
            <w:tcBorders>
              <w:left w:val="single" w:sz="4" w:space="0" w:color="000000"/>
            </w:tcBorders>
            <w:shd w:val="clear" w:color="auto" w:fill="auto"/>
          </w:tcPr>
          <w:p w14:paraId="7CCD3DA9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right w:val="single" w:sz="4" w:space="0" w:color="000000"/>
            </w:tcBorders>
            <w:shd w:val="clear" w:color="auto" w:fill="auto"/>
          </w:tcPr>
          <w:p w14:paraId="68C366F1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2031C5E" w14:textId="7777777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FD8B57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Ostatné záväzky 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D77BC6" w14:textId="77777777" w:rsidR="00406838" w:rsidRPr="005A7334" w:rsidRDefault="00CF1C59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34253</w:t>
            </w: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1B4156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4A4D16D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64DE1D26" w14:textId="77777777">
        <w:tc>
          <w:tcPr>
            <w:tcW w:w="42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C63E67D" w14:textId="77777777" w:rsidR="00406838" w:rsidRPr="005A7334" w:rsidRDefault="00406838" w:rsidP="00406838">
            <w:pPr>
              <w:snapToGrid w:val="0"/>
              <w:ind w:left="142" w:hanging="142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Spolu k 31.12.20</w:t>
            </w:r>
            <w:r w:rsidR="00CF1C59">
              <w:rPr>
                <w:rFonts w:ascii="Arial Narrow" w:hAnsi="Arial Narrow"/>
                <w:b/>
                <w:sz w:val="22"/>
                <w:szCs w:val="22"/>
              </w:rPr>
              <w:t>21</w:t>
            </w:r>
          </w:p>
        </w:tc>
        <w:tc>
          <w:tcPr>
            <w:tcW w:w="1710" w:type="dxa"/>
            <w:gridSpan w:val="2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8E26ED" w14:textId="77777777" w:rsidR="00406838" w:rsidRDefault="00CF1C59" w:rsidP="00406838">
            <w:pPr>
              <w:snapToGrid w:val="0"/>
              <w:jc w:val="right"/>
              <w:rPr>
                <w:rFonts w:ascii="Arial Narrow" w:hAnsi="Arial Narrow"/>
                <w:b/>
                <w:sz w:val="22"/>
                <w:szCs w:val="22"/>
              </w:rPr>
            </w:pPr>
            <w:r>
              <w:rPr>
                <w:rFonts w:ascii="Arial Narrow" w:hAnsi="Arial Narrow"/>
                <w:b/>
                <w:sz w:val="22"/>
                <w:szCs w:val="22"/>
              </w:rPr>
              <w:t>73307</w:t>
            </w:r>
          </w:p>
          <w:p w14:paraId="7B781096" w14:textId="77777777" w:rsidR="00197D3D" w:rsidRPr="005A7334" w:rsidRDefault="00197D3D" w:rsidP="00197D3D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1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213710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2140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D4A424B" w14:textId="77777777" w:rsidR="00406838" w:rsidRPr="005A7334" w:rsidRDefault="00406838" w:rsidP="00406838">
            <w:pPr>
              <w:snapToGrid w:val="0"/>
              <w:jc w:val="right"/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14:paraId="381115D8" w14:textId="77777777" w:rsidR="009D21D4" w:rsidRDefault="009D21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27FCD8C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7BFD31A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2</w:t>
      </w:r>
      <w:r w:rsidRPr="005A7334">
        <w:rPr>
          <w:rFonts w:ascii="Arial Narrow" w:hAnsi="Arial Narrow"/>
          <w:sz w:val="22"/>
          <w:szCs w:val="22"/>
          <w:u w:val="single"/>
        </w:rPr>
        <w:t>. Záväzky zabezpečené záložným právom alebo inou formou zabezpečenia</w:t>
      </w:r>
    </w:p>
    <w:p w14:paraId="3B678E12" w14:textId="77777777" w:rsidR="00084B79" w:rsidRPr="005A7334" w:rsidRDefault="009865B6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EC21964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4754C46E" w14:textId="77777777" w:rsidR="008A0FF0" w:rsidRPr="005A7334" w:rsidRDefault="00084B79" w:rsidP="008A0FF0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3</w:t>
      </w:r>
      <w:r w:rsidRPr="005A7334">
        <w:rPr>
          <w:rFonts w:ascii="Arial Narrow" w:hAnsi="Arial Narrow"/>
          <w:sz w:val="22"/>
          <w:szCs w:val="22"/>
          <w:u w:val="single"/>
        </w:rPr>
        <w:t xml:space="preserve">. </w:t>
      </w:r>
      <w:r w:rsidR="008A0FF0" w:rsidRPr="005A7334">
        <w:rPr>
          <w:rFonts w:ascii="Arial Narrow" w:hAnsi="Arial Narrow"/>
          <w:sz w:val="22"/>
          <w:szCs w:val="22"/>
          <w:u w:val="single"/>
        </w:rPr>
        <w:t>Odložená daňová pohľadávka alebo o odložený daňový záväzok</w:t>
      </w:r>
    </w:p>
    <w:p w14:paraId="1A008528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2101172A" w14:textId="77777777" w:rsidR="00084B79" w:rsidRPr="005A7334" w:rsidRDefault="00084B79">
      <w:pPr>
        <w:pStyle w:val="Zkladntext"/>
        <w:rPr>
          <w:rFonts w:ascii="Arial Narrow" w:hAnsi="Arial Narrow"/>
          <w:i/>
          <w:iCs/>
          <w:color w:val="FF0000"/>
          <w:sz w:val="22"/>
          <w:szCs w:val="22"/>
          <w:lang w:val="sk-SK"/>
        </w:rPr>
      </w:pPr>
    </w:p>
    <w:p w14:paraId="41E2729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3.</w:t>
      </w:r>
      <w:r w:rsidR="00C35822">
        <w:rPr>
          <w:rFonts w:ascii="Arial Narrow" w:hAnsi="Arial Narrow"/>
          <w:sz w:val="22"/>
          <w:szCs w:val="22"/>
          <w:u w:val="single"/>
        </w:rPr>
        <w:t>4</w:t>
      </w:r>
      <w:r w:rsidRPr="005A7334">
        <w:rPr>
          <w:rFonts w:ascii="Arial Narrow" w:hAnsi="Arial Narrow"/>
          <w:sz w:val="22"/>
          <w:szCs w:val="22"/>
          <w:u w:val="single"/>
        </w:rPr>
        <w:t>. Záväzky zo s</w:t>
      </w:r>
      <w:r w:rsidR="008A0FF0" w:rsidRPr="005A7334">
        <w:rPr>
          <w:rFonts w:ascii="Arial Narrow" w:hAnsi="Arial Narrow"/>
          <w:sz w:val="22"/>
          <w:szCs w:val="22"/>
          <w:u w:val="single"/>
        </w:rPr>
        <w:t>ociálneho fondu</w:t>
      </w:r>
    </w:p>
    <w:p w14:paraId="2753A809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4F62212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029FDF98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3</w:t>
      </w:r>
      <w:r w:rsidR="00C35822">
        <w:rPr>
          <w:rFonts w:ascii="Arial Narrow" w:hAnsi="Arial Narrow"/>
          <w:sz w:val="22"/>
          <w:szCs w:val="22"/>
          <w:u w:val="single"/>
        </w:rPr>
        <w:t>.5</w:t>
      </w:r>
      <w:r w:rsidR="008A0FF0" w:rsidRPr="005A7334">
        <w:rPr>
          <w:rFonts w:ascii="Arial Narrow" w:hAnsi="Arial Narrow"/>
          <w:sz w:val="22"/>
          <w:szCs w:val="22"/>
          <w:u w:val="single"/>
        </w:rPr>
        <w:t>. Vydané dlhopisy</w:t>
      </w:r>
    </w:p>
    <w:p w14:paraId="4A5183B0" w14:textId="77777777" w:rsidR="00084B79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3435DCFE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116BD5E4" w14:textId="77777777" w:rsidR="00084B79" w:rsidRPr="005A7334" w:rsidRDefault="00C35822">
      <w:pPr>
        <w:rPr>
          <w:rFonts w:ascii="Arial Narrow" w:hAnsi="Arial Narrow"/>
          <w:sz w:val="22"/>
          <w:szCs w:val="22"/>
          <w:u w:val="single"/>
        </w:rPr>
      </w:pPr>
      <w:r>
        <w:rPr>
          <w:rFonts w:ascii="Arial Narrow" w:hAnsi="Arial Narrow"/>
          <w:sz w:val="22"/>
          <w:szCs w:val="22"/>
          <w:u w:val="single"/>
        </w:rPr>
        <w:t>3.6</w:t>
      </w:r>
      <w:r w:rsidR="00084B79" w:rsidRPr="005A7334">
        <w:rPr>
          <w:rFonts w:ascii="Arial Narrow" w:hAnsi="Arial Narrow"/>
          <w:sz w:val="22"/>
          <w:szCs w:val="22"/>
          <w:u w:val="single"/>
        </w:rPr>
        <w:t>. Záväzky voči spriazneným osobám</w:t>
      </w:r>
    </w:p>
    <w:p w14:paraId="70F94898" w14:textId="77777777" w:rsidR="00CE5170" w:rsidRDefault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662D4F9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389121B5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2C70102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177E84EB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BBDE104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E6E58C0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1A4FB929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7F7F13A9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9223C52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170EE6E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2477C73B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2222F109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185AE80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7084423C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1CEDDA8E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6BE63CA5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7AB17595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04F8C7D9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571786E7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3C9F392A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4360D3A7" w14:textId="77777777" w:rsidR="0009097F" w:rsidRDefault="0009097F">
      <w:pPr>
        <w:jc w:val="both"/>
        <w:rPr>
          <w:rFonts w:ascii="Arial Narrow" w:hAnsi="Arial Narrow"/>
          <w:sz w:val="22"/>
          <w:szCs w:val="22"/>
        </w:rPr>
      </w:pPr>
    </w:p>
    <w:p w14:paraId="74A48DDF" w14:textId="77777777" w:rsidR="00CE5170" w:rsidRDefault="00CE5170">
      <w:pPr>
        <w:jc w:val="both"/>
        <w:rPr>
          <w:rFonts w:ascii="Arial Narrow" w:hAnsi="Arial Narrow"/>
          <w:sz w:val="22"/>
          <w:szCs w:val="22"/>
        </w:rPr>
      </w:pPr>
    </w:p>
    <w:p w14:paraId="67E3ACE7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 xml:space="preserve">4.    Bankové </w:t>
      </w:r>
      <w:r w:rsidR="00C56E87" w:rsidRPr="005A7334">
        <w:rPr>
          <w:rFonts w:ascii="Arial Narrow" w:hAnsi="Arial Narrow"/>
          <w:b/>
          <w:sz w:val="22"/>
          <w:szCs w:val="22"/>
        </w:rPr>
        <w:t xml:space="preserve">úvery, pôžičky a návratné finančné výpomoci </w:t>
      </w:r>
    </w:p>
    <w:p w14:paraId="246D14BA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07C0F240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01A2A17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4.1. Bankov</w:t>
      </w:r>
      <w:r w:rsidR="00C56E87" w:rsidRPr="005A7334">
        <w:rPr>
          <w:rFonts w:ascii="Arial Narrow" w:hAnsi="Arial Narrow"/>
          <w:sz w:val="22"/>
          <w:szCs w:val="22"/>
          <w:u w:val="single"/>
        </w:rPr>
        <w:t xml:space="preserve">é úvery </w:t>
      </w:r>
    </w:p>
    <w:p w14:paraId="56CD679B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210C8871" w14:textId="77777777" w:rsidR="00084B79" w:rsidRPr="005A7334" w:rsidRDefault="00084B79">
      <w:pPr>
        <w:rPr>
          <w:rFonts w:ascii="Arial Narrow" w:hAnsi="Arial Narrow"/>
          <w:sz w:val="22"/>
          <w:szCs w:val="22"/>
          <w:u w:val="single"/>
        </w:rPr>
      </w:pPr>
    </w:p>
    <w:p w14:paraId="78DB1670" w14:textId="77777777" w:rsidR="00084B79" w:rsidRDefault="00084B79" w:rsidP="00C56E87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4.2. </w:t>
      </w:r>
      <w:r w:rsidR="00C56E87" w:rsidRPr="005A7334">
        <w:rPr>
          <w:rFonts w:ascii="Arial Narrow" w:hAnsi="Arial Narrow"/>
          <w:sz w:val="22"/>
          <w:szCs w:val="22"/>
          <w:u w:val="single"/>
        </w:rPr>
        <w:t>Pôžičky a návratné finančné výpomoci</w:t>
      </w:r>
    </w:p>
    <w:p w14:paraId="07F8BA28" w14:textId="77777777" w:rsidR="00DB5EFC" w:rsidRDefault="00DB5EFC" w:rsidP="00C56E87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C0A408F" w14:textId="77777777" w:rsidR="00DB5EFC" w:rsidRPr="005A7334" w:rsidRDefault="00DB5EFC" w:rsidP="00DB5EF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92"/>
        <w:gridCol w:w="827"/>
        <w:gridCol w:w="944"/>
        <w:gridCol w:w="1100"/>
        <w:gridCol w:w="1659"/>
        <w:gridCol w:w="1758"/>
      </w:tblGrid>
      <w:tr w:rsidR="00DB5EFC" w:rsidRPr="005A7334" w14:paraId="0BE1EEFC" w14:textId="77777777">
        <w:trPr>
          <w:trHeight w:val="990"/>
          <w:jc w:val="center"/>
        </w:trPr>
        <w:tc>
          <w:tcPr>
            <w:tcW w:w="4767" w:type="dxa"/>
            <w:noWrap/>
            <w:vAlign w:val="center"/>
          </w:tcPr>
          <w:p w14:paraId="605B9859" w14:textId="77777777" w:rsidR="00DB5EFC" w:rsidRPr="005A7334" w:rsidRDefault="00DB5EFC" w:rsidP="00C828BE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245" w:type="dxa"/>
            <w:noWrap/>
            <w:vAlign w:val="center"/>
          </w:tcPr>
          <w:p w14:paraId="34F0657A" w14:textId="77777777" w:rsidR="00DB5EFC" w:rsidRPr="005A7334" w:rsidRDefault="00DB5EFC" w:rsidP="00C828BE">
            <w:pPr>
              <w:pStyle w:val="TopHeader"/>
            </w:pPr>
            <w:r w:rsidRPr="005A7334">
              <w:t>Mena</w:t>
            </w:r>
          </w:p>
        </w:tc>
        <w:tc>
          <w:tcPr>
            <w:tcW w:w="1443" w:type="dxa"/>
            <w:noWrap/>
            <w:vAlign w:val="center"/>
          </w:tcPr>
          <w:p w14:paraId="0571B651" w14:textId="77777777" w:rsidR="00DB5EFC" w:rsidRPr="005A7334" w:rsidRDefault="00DB5EFC" w:rsidP="00C828BE">
            <w:pPr>
              <w:pStyle w:val="TopHeader"/>
            </w:pPr>
            <w:r w:rsidRPr="005A7334">
              <w:t xml:space="preserve">Úrok </w:t>
            </w:r>
            <w:r w:rsidRPr="005A7334">
              <w:br/>
              <w:t xml:space="preserve">p. a. </w:t>
            </w:r>
          </w:p>
          <w:p w14:paraId="766BEF5B" w14:textId="77777777" w:rsidR="00DB5EFC" w:rsidRPr="005A7334" w:rsidRDefault="00DB5EFC" w:rsidP="00C828BE">
            <w:pPr>
              <w:pStyle w:val="TopHeader"/>
            </w:pPr>
            <w:r w:rsidRPr="005A7334">
              <w:t>v %</w:t>
            </w:r>
          </w:p>
        </w:tc>
        <w:tc>
          <w:tcPr>
            <w:tcW w:w="1710" w:type="dxa"/>
            <w:noWrap/>
            <w:vAlign w:val="center"/>
          </w:tcPr>
          <w:p w14:paraId="25CA5D29" w14:textId="77777777" w:rsidR="00DB5EFC" w:rsidRPr="005A7334" w:rsidRDefault="00DB5EFC" w:rsidP="00C828BE">
            <w:pPr>
              <w:pStyle w:val="TopHeader"/>
            </w:pPr>
            <w:r w:rsidRPr="005A7334">
              <w:t>Dátum splatnosti</w:t>
            </w:r>
          </w:p>
        </w:tc>
        <w:tc>
          <w:tcPr>
            <w:tcW w:w="2663" w:type="dxa"/>
            <w:noWrap/>
            <w:vAlign w:val="center"/>
          </w:tcPr>
          <w:p w14:paraId="5F64C556" w14:textId="77777777" w:rsidR="00DB5EFC" w:rsidRPr="005A7334" w:rsidRDefault="00DB5EFC" w:rsidP="00C828BE">
            <w:pPr>
              <w:pStyle w:val="TopHeader"/>
            </w:pPr>
            <w:r w:rsidRPr="005A7334">
              <w:t>Suma istiny v príslušnej mene za bežné účtovné obdobie</w:t>
            </w:r>
          </w:p>
        </w:tc>
        <w:tc>
          <w:tcPr>
            <w:tcW w:w="2833" w:type="dxa"/>
            <w:vAlign w:val="center"/>
          </w:tcPr>
          <w:p w14:paraId="37F34D1C" w14:textId="77777777" w:rsidR="00DB5EFC" w:rsidRPr="005A7334" w:rsidRDefault="00DB5EFC" w:rsidP="00C828BE">
            <w:pPr>
              <w:pStyle w:val="TopHeader"/>
            </w:pPr>
            <w:r w:rsidRPr="005A7334">
              <w:t>Suma istiny v príslušnej mene za bezprostredne predchádzajúce účtovné obdobie</w:t>
            </w:r>
          </w:p>
        </w:tc>
      </w:tr>
      <w:tr w:rsidR="00DB5EFC" w:rsidRPr="005A7334" w14:paraId="2F5D1760" w14:textId="77777777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14:paraId="7599FBC8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Dlhodobé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2BF8A730" w14:textId="7777777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2156911F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110A2489" w14:textId="77777777" w:rsidR="00DB5EFC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14:paraId="4D28602E" w14:textId="77777777" w:rsidR="00DB5EFC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710" w:type="dxa"/>
            <w:noWrap/>
            <w:vAlign w:val="center"/>
          </w:tcPr>
          <w:p w14:paraId="20FE9855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6226C3A0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833" w:type="dxa"/>
            <w:noWrap/>
            <w:vAlign w:val="center"/>
          </w:tcPr>
          <w:p w14:paraId="042BCDA9" w14:textId="77777777" w:rsidR="00DB5EFC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  <w:p w14:paraId="1F7D7B87" w14:textId="77777777" w:rsidR="00197D3D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EFC" w:rsidRPr="005A7334" w14:paraId="1D98F623" w14:textId="7777777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7D32984D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1909C733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272BA182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4FDFB19F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53ADFFD8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553CEE90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27150B27" w14:textId="7777777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10275ECE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516CC041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54185906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451C2C19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64D48AA7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48D82520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213995D2" w14:textId="77777777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14:paraId="6D59986E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pôžičky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67A1D94D" w14:textId="7777777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39355575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4E1C3DDF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2C7E8215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0C5132F4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221C6D85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37A2479B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184D8599" w14:textId="7777777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471A5090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57918C3D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05BDD788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5F0227F0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70C3107B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065C26EA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7A9A1E2B" w14:textId="7777777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710B06F6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45" w:type="dxa"/>
            <w:noWrap/>
            <w:vAlign w:val="center"/>
          </w:tcPr>
          <w:p w14:paraId="4F16F70A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3F101539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670AF655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2A9917C9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4E324BFE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42B3D99B" w14:textId="77777777">
        <w:trPr>
          <w:trHeight w:val="330"/>
          <w:jc w:val="center"/>
        </w:trPr>
        <w:tc>
          <w:tcPr>
            <w:tcW w:w="14661" w:type="dxa"/>
            <w:gridSpan w:val="6"/>
            <w:noWrap/>
            <w:vAlign w:val="center"/>
          </w:tcPr>
          <w:p w14:paraId="05846218" w14:textId="77777777" w:rsidR="00DB5EFC" w:rsidRPr="005A7334" w:rsidRDefault="00DB5EFC" w:rsidP="00C828BE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B5EFC" w:rsidRPr="005A7334" w14:paraId="340B3B39" w14:textId="77777777">
        <w:trPr>
          <w:trHeight w:val="330"/>
          <w:jc w:val="center"/>
        </w:trPr>
        <w:tc>
          <w:tcPr>
            <w:tcW w:w="4767" w:type="dxa"/>
            <w:noWrap/>
            <w:vAlign w:val="center"/>
          </w:tcPr>
          <w:p w14:paraId="08AFF391" w14:textId="2E3ACD55" w:rsidR="00DB5EFC" w:rsidRPr="005A7334" w:rsidRDefault="00440AE9" w:rsidP="00C828B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Gyoriová</w:t>
            </w:r>
          </w:p>
        </w:tc>
        <w:tc>
          <w:tcPr>
            <w:tcW w:w="1245" w:type="dxa"/>
            <w:noWrap/>
            <w:vAlign w:val="center"/>
          </w:tcPr>
          <w:p w14:paraId="611FB680" w14:textId="77777777" w:rsidR="00DB5EFC" w:rsidRPr="005A7334" w:rsidRDefault="00C828BE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443" w:type="dxa"/>
            <w:noWrap/>
            <w:vAlign w:val="center"/>
          </w:tcPr>
          <w:p w14:paraId="18A92884" w14:textId="77777777" w:rsidR="00DB5EFC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  <w:p w14:paraId="2C840587" w14:textId="77777777" w:rsidR="00197D3D" w:rsidRPr="005A7334" w:rsidRDefault="00197D3D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10" w:type="dxa"/>
            <w:noWrap/>
            <w:vAlign w:val="center"/>
          </w:tcPr>
          <w:p w14:paraId="5FD4E103" w14:textId="77777777" w:rsidR="00DB5EFC" w:rsidRPr="005A7334" w:rsidRDefault="00DB5EF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63" w:type="dxa"/>
            <w:noWrap/>
            <w:vAlign w:val="center"/>
          </w:tcPr>
          <w:p w14:paraId="04C9092F" w14:textId="1170E461" w:rsidR="00DB5EFC" w:rsidRPr="005A7334" w:rsidRDefault="00440AE9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472280</w:t>
            </w:r>
          </w:p>
        </w:tc>
        <w:tc>
          <w:tcPr>
            <w:tcW w:w="2833" w:type="dxa"/>
            <w:noWrap/>
            <w:vAlign w:val="center"/>
          </w:tcPr>
          <w:p w14:paraId="2F72026D" w14:textId="77777777" w:rsidR="00DB5EFC" w:rsidRDefault="00CF1C59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97280</w:t>
            </w:r>
          </w:p>
          <w:p w14:paraId="43D3EBD6" w14:textId="77777777" w:rsidR="00197D3D" w:rsidRPr="005A7334" w:rsidRDefault="00197D3D" w:rsidP="002D7E86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B5EFC" w:rsidRPr="005A7334" w14:paraId="0363810C" w14:textId="77777777">
        <w:trPr>
          <w:trHeight w:val="345"/>
          <w:jc w:val="center"/>
        </w:trPr>
        <w:tc>
          <w:tcPr>
            <w:tcW w:w="4767" w:type="dxa"/>
            <w:noWrap/>
            <w:vAlign w:val="center"/>
          </w:tcPr>
          <w:p w14:paraId="2DEBC250" w14:textId="77777777" w:rsidR="00DB5EFC" w:rsidRPr="005A7334" w:rsidRDefault="00DB5EFC" w:rsidP="00C828B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45" w:type="dxa"/>
            <w:noWrap/>
            <w:vAlign w:val="center"/>
          </w:tcPr>
          <w:p w14:paraId="488A5147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43" w:type="dxa"/>
            <w:noWrap/>
            <w:vAlign w:val="center"/>
          </w:tcPr>
          <w:p w14:paraId="7D5CDEF1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10" w:type="dxa"/>
            <w:noWrap/>
            <w:vAlign w:val="center"/>
          </w:tcPr>
          <w:p w14:paraId="6EE1AEB2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63" w:type="dxa"/>
            <w:noWrap/>
            <w:vAlign w:val="center"/>
          </w:tcPr>
          <w:p w14:paraId="62F7D946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833" w:type="dxa"/>
            <w:noWrap/>
            <w:vAlign w:val="center"/>
          </w:tcPr>
          <w:p w14:paraId="595740F3" w14:textId="77777777" w:rsidR="00DB5EFC" w:rsidRPr="005A7334" w:rsidRDefault="00DB5EFC" w:rsidP="00C828BE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1B5A69E0" w14:textId="77777777" w:rsidR="00DB5EFC" w:rsidRPr="005A7334" w:rsidRDefault="00DB5EFC" w:rsidP="00DB5EFC">
      <w:pPr>
        <w:rPr>
          <w:rFonts w:ascii="Arial Narrow" w:hAnsi="Arial Narrow"/>
          <w:sz w:val="22"/>
          <w:szCs w:val="22"/>
        </w:rPr>
        <w:sectPr w:rsidR="00DB5EFC" w:rsidRPr="005A7334" w:rsidSect="0009097F">
          <w:headerReference w:type="even" r:id="rId8"/>
          <w:headerReference w:type="default" r:id="rId9"/>
          <w:footerReference w:type="even" r:id="rId10"/>
          <w:footerReference w:type="default" r:id="rId11"/>
          <w:headerReference w:type="first" r:id="rId12"/>
          <w:footerReference w:type="first" r:id="rId13"/>
          <w:pgSz w:w="11906" w:h="16838"/>
          <w:pgMar w:top="1253" w:right="1304" w:bottom="1140" w:left="1412" w:header="1247" w:footer="1247" w:gutter="0"/>
          <w:cols w:space="708"/>
          <w:titlePg/>
          <w:docGrid w:linePitch="360"/>
        </w:sectPr>
      </w:pPr>
    </w:p>
    <w:p w14:paraId="769C78E9" w14:textId="77777777" w:rsidR="00DB5EFC" w:rsidRPr="005A7334" w:rsidRDefault="00DB5EFC" w:rsidP="00C56E87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BD767DF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5.   Č</w:t>
      </w:r>
      <w:r w:rsidR="00C56E87" w:rsidRPr="005A7334">
        <w:rPr>
          <w:rFonts w:ascii="Arial Narrow" w:hAnsi="Arial Narrow"/>
          <w:b/>
          <w:sz w:val="22"/>
          <w:szCs w:val="22"/>
        </w:rPr>
        <w:t>asové rozlíšenie na strane pasív</w:t>
      </w:r>
    </w:p>
    <w:p w14:paraId="41B8BF23" w14:textId="77777777" w:rsidR="00C35822" w:rsidRPr="005A7334" w:rsidRDefault="00197D3D" w:rsidP="00C35822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Účtovná jednotka </w:t>
      </w:r>
      <w:r w:rsidR="00C35822" w:rsidRPr="005A7334">
        <w:rPr>
          <w:rFonts w:ascii="Arial Narrow" w:hAnsi="Arial Narrow"/>
          <w:sz w:val="22"/>
          <w:szCs w:val="22"/>
        </w:rPr>
        <w:t>má náplň pre túto položku.</w:t>
      </w:r>
    </w:p>
    <w:p w14:paraId="6789758F" w14:textId="77777777" w:rsidR="00C56E87" w:rsidRPr="005A7334" w:rsidRDefault="00C56E87">
      <w:pPr>
        <w:rPr>
          <w:rFonts w:ascii="Arial Narrow" w:hAnsi="Arial Narrow"/>
          <w:sz w:val="22"/>
          <w:szCs w:val="22"/>
          <w:u w:val="single"/>
        </w:rPr>
      </w:pPr>
    </w:p>
    <w:p w14:paraId="1F6FD29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6. Deriváty</w:t>
      </w:r>
    </w:p>
    <w:p w14:paraId="1FEF4E1E" w14:textId="77777777" w:rsidR="00FC0EB6" w:rsidRPr="005A7334" w:rsidRDefault="00FC0EB6" w:rsidP="00C35822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p w14:paraId="3A948527" w14:textId="77777777" w:rsidR="00C56E87" w:rsidRPr="005A7334" w:rsidRDefault="00C56E87">
      <w:pPr>
        <w:jc w:val="both"/>
        <w:rPr>
          <w:rFonts w:ascii="Arial Narrow" w:hAnsi="Arial Narrow"/>
          <w:b/>
          <w:sz w:val="22"/>
          <w:szCs w:val="22"/>
          <w:u w:val="single"/>
        </w:rPr>
      </w:pPr>
    </w:p>
    <w:p w14:paraId="6EC5021B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7.   Záväzky z finančného prenájmu (u nájomcu)</w:t>
      </w:r>
    </w:p>
    <w:p w14:paraId="16EEB6F4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5EED6CE8" w14:textId="77777777" w:rsidR="00FC0EB6" w:rsidRDefault="00FC0EB6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5577D7F2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1A44CAE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471EB362" w14:textId="77777777" w:rsidR="001108BB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FD4A052" w14:textId="77777777" w:rsidR="001108BB" w:rsidRPr="005A7334" w:rsidRDefault="001108BB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1B17754F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H.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VÝNOSY</w:t>
      </w:r>
    </w:p>
    <w:p w14:paraId="6DFC1390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</w:p>
    <w:p w14:paraId="7A878088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  <w:r w:rsidRPr="005A7334">
        <w:rPr>
          <w:rFonts w:ascii="Arial Narrow" w:hAnsi="Arial Narrow"/>
          <w:b/>
          <w:sz w:val="22"/>
          <w:szCs w:val="22"/>
        </w:rPr>
        <w:t>1. Výnosy z hospodárskej činnosti</w:t>
      </w:r>
    </w:p>
    <w:p w14:paraId="3B5AE01C" w14:textId="77777777" w:rsidR="00084B79" w:rsidRPr="005A7334" w:rsidRDefault="00084B79">
      <w:pPr>
        <w:jc w:val="both"/>
        <w:rPr>
          <w:rFonts w:ascii="Arial Narrow" w:hAnsi="Arial Narrow"/>
          <w:b/>
          <w:sz w:val="22"/>
          <w:szCs w:val="22"/>
        </w:rPr>
      </w:pPr>
    </w:p>
    <w:p w14:paraId="28547202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1.1. Tržby za predaj tovaru, vlastných výrobkov a služieb </w:t>
      </w:r>
    </w:p>
    <w:p w14:paraId="4AA6766A" w14:textId="77777777"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hlavných oblastí odbytu:</w:t>
      </w:r>
    </w:p>
    <w:p w14:paraId="6F19A97B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11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56"/>
        <w:gridCol w:w="983"/>
        <w:gridCol w:w="1707"/>
        <w:gridCol w:w="983"/>
        <w:gridCol w:w="1707"/>
        <w:gridCol w:w="983"/>
        <w:gridCol w:w="1707"/>
      </w:tblGrid>
      <w:tr w:rsidR="00084E43" w:rsidRPr="005A7334" w14:paraId="27980094" w14:textId="77777777">
        <w:trPr>
          <w:trHeight w:val="330"/>
          <w:jc w:val="center"/>
        </w:trPr>
        <w:tc>
          <w:tcPr>
            <w:tcW w:w="0" w:type="auto"/>
            <w:vMerge w:val="restart"/>
            <w:noWrap/>
            <w:vAlign w:val="center"/>
          </w:tcPr>
          <w:p w14:paraId="4687BFE1" w14:textId="77777777" w:rsidR="00084E43" w:rsidRPr="005A7334" w:rsidRDefault="00084E43" w:rsidP="009E64C7">
            <w:pPr>
              <w:pStyle w:val="TopHeader"/>
            </w:pPr>
            <w:r w:rsidRPr="005A7334">
              <w:t>Oblasť odbytu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60D8FFAA" w14:textId="77777777" w:rsidR="00084E43" w:rsidRPr="005A7334" w:rsidRDefault="00197D3D" w:rsidP="009E64C7">
            <w:pPr>
              <w:pStyle w:val="TopHeader"/>
            </w:pPr>
            <w:r>
              <w:t xml:space="preserve">Typ </w:t>
            </w:r>
            <w:r w:rsidR="00084E43" w:rsidRPr="005A7334">
              <w:t xml:space="preserve"> tovarov,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7FD5104B" w14:textId="77777777" w:rsidR="00084E43" w:rsidRPr="005A7334" w:rsidRDefault="00084E43" w:rsidP="009E64C7">
            <w:pPr>
              <w:pStyle w:val="TopHeader"/>
            </w:pPr>
            <w:r w:rsidRPr="005A7334">
              <w:t>Typ výrobkov</w:t>
            </w:r>
          </w:p>
        </w:tc>
        <w:tc>
          <w:tcPr>
            <w:tcW w:w="2690" w:type="dxa"/>
            <w:gridSpan w:val="2"/>
            <w:noWrap/>
            <w:vAlign w:val="center"/>
          </w:tcPr>
          <w:p w14:paraId="2BDF10E6" w14:textId="77777777" w:rsidR="00084E43" w:rsidRPr="005A7334" w:rsidRDefault="00197D3D" w:rsidP="009E64C7">
            <w:pPr>
              <w:pStyle w:val="TopHeader"/>
            </w:pPr>
            <w:r>
              <w:t>Služby</w:t>
            </w:r>
          </w:p>
        </w:tc>
      </w:tr>
      <w:tr w:rsidR="00084E43" w:rsidRPr="005A7334" w14:paraId="6652803B" w14:textId="77777777">
        <w:trPr>
          <w:trHeight w:val="1005"/>
          <w:jc w:val="center"/>
        </w:trPr>
        <w:tc>
          <w:tcPr>
            <w:tcW w:w="0" w:type="auto"/>
            <w:vMerge/>
            <w:vAlign w:val="center"/>
          </w:tcPr>
          <w:p w14:paraId="0D5AEA03" w14:textId="77777777" w:rsidR="00084E43" w:rsidRPr="005A7334" w:rsidRDefault="00084E43" w:rsidP="009E64C7">
            <w:pPr>
              <w:pStyle w:val="TopHeader"/>
            </w:pPr>
          </w:p>
        </w:tc>
        <w:tc>
          <w:tcPr>
            <w:tcW w:w="983" w:type="dxa"/>
            <w:noWrap/>
            <w:vAlign w:val="center"/>
          </w:tcPr>
          <w:p w14:paraId="73D02A10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13EA91C4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14:paraId="28E6B9B0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366E523B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  <w:tc>
          <w:tcPr>
            <w:tcW w:w="983" w:type="dxa"/>
            <w:noWrap/>
            <w:vAlign w:val="center"/>
          </w:tcPr>
          <w:p w14:paraId="41556B3D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7" w:type="dxa"/>
            <w:vAlign w:val="center"/>
          </w:tcPr>
          <w:p w14:paraId="04FFD9C8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71549CFA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60E489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6D0313E1" w14:textId="7D6086CE" w:rsidR="008042E7" w:rsidRPr="005A7334" w:rsidRDefault="00440AE9" w:rsidP="008042E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360769</w:t>
            </w:r>
          </w:p>
        </w:tc>
        <w:tc>
          <w:tcPr>
            <w:tcW w:w="1707" w:type="dxa"/>
            <w:noWrap/>
            <w:vAlign w:val="center"/>
          </w:tcPr>
          <w:p w14:paraId="2A1E8ED5" w14:textId="0CB5975A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374621</w:t>
            </w:r>
          </w:p>
        </w:tc>
        <w:tc>
          <w:tcPr>
            <w:tcW w:w="983" w:type="dxa"/>
            <w:noWrap/>
            <w:vAlign w:val="center"/>
          </w:tcPr>
          <w:p w14:paraId="715A5106" w14:textId="1F505AB4" w:rsidR="00197D3D" w:rsidRDefault="00440AE9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941933</w:t>
            </w:r>
          </w:p>
          <w:p w14:paraId="30E3569B" w14:textId="77777777" w:rsidR="008042E7" w:rsidRPr="005A7334" w:rsidRDefault="008042E7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1C7E42DD" w14:textId="147887D8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950744</w:t>
            </w:r>
          </w:p>
        </w:tc>
        <w:tc>
          <w:tcPr>
            <w:tcW w:w="983" w:type="dxa"/>
            <w:noWrap/>
            <w:vAlign w:val="center"/>
          </w:tcPr>
          <w:p w14:paraId="32D7E7DC" w14:textId="00BDCE12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333488</w:t>
            </w:r>
          </w:p>
        </w:tc>
        <w:tc>
          <w:tcPr>
            <w:tcW w:w="1707" w:type="dxa"/>
            <w:noWrap/>
            <w:vAlign w:val="center"/>
          </w:tcPr>
          <w:p w14:paraId="1FE6B904" w14:textId="052521BC" w:rsidR="00197D3D" w:rsidRPr="005A7334" w:rsidRDefault="00440AE9" w:rsidP="00197D3D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424504</w:t>
            </w:r>
          </w:p>
        </w:tc>
      </w:tr>
      <w:tr w:rsidR="00084E43" w:rsidRPr="005A7334" w14:paraId="4736D25E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6170A72" w14:textId="77777777" w:rsidR="00084E43" w:rsidRPr="005A7334" w:rsidRDefault="00197D3D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983" w:type="dxa"/>
            <w:noWrap/>
            <w:vAlign w:val="center"/>
          </w:tcPr>
          <w:p w14:paraId="4CF8995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781FAE5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726F4219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147AFD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2631C79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5EC1ADD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52EF28E0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D31420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05BE02BF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657C1FD1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65DD8B3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7F3375BA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7438673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32DC928E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72A786D9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C000AA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83" w:type="dxa"/>
            <w:noWrap/>
            <w:vAlign w:val="center"/>
          </w:tcPr>
          <w:p w14:paraId="68A60E2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7" w:type="dxa"/>
            <w:noWrap/>
            <w:vAlign w:val="center"/>
          </w:tcPr>
          <w:p w14:paraId="457A95D6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0AD30325" w14:textId="77777777" w:rsidR="00084E43" w:rsidRPr="005A7334" w:rsidRDefault="00084E43" w:rsidP="008042E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5C2C5218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83" w:type="dxa"/>
            <w:noWrap/>
            <w:vAlign w:val="center"/>
          </w:tcPr>
          <w:p w14:paraId="2B5650A4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7" w:type="dxa"/>
            <w:noWrap/>
            <w:vAlign w:val="center"/>
          </w:tcPr>
          <w:p w14:paraId="296068F7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084E43" w:rsidRPr="005A7334" w14:paraId="36270C23" w14:textId="7777777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1FED18BD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983" w:type="dxa"/>
            <w:noWrap/>
            <w:vAlign w:val="center"/>
          </w:tcPr>
          <w:p w14:paraId="65DABF55" w14:textId="59119C2E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360769</w:t>
            </w:r>
          </w:p>
        </w:tc>
        <w:tc>
          <w:tcPr>
            <w:tcW w:w="1707" w:type="dxa"/>
            <w:noWrap/>
            <w:vAlign w:val="center"/>
          </w:tcPr>
          <w:p w14:paraId="13EB1452" w14:textId="196E65C5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374621</w:t>
            </w:r>
          </w:p>
        </w:tc>
        <w:tc>
          <w:tcPr>
            <w:tcW w:w="983" w:type="dxa"/>
            <w:noWrap/>
            <w:vAlign w:val="center"/>
          </w:tcPr>
          <w:p w14:paraId="3C774B9B" w14:textId="2CBD6927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941933</w:t>
            </w:r>
          </w:p>
        </w:tc>
        <w:tc>
          <w:tcPr>
            <w:tcW w:w="1707" w:type="dxa"/>
            <w:noWrap/>
            <w:vAlign w:val="center"/>
          </w:tcPr>
          <w:p w14:paraId="479C4D87" w14:textId="667B0A20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950744</w:t>
            </w:r>
          </w:p>
        </w:tc>
        <w:tc>
          <w:tcPr>
            <w:tcW w:w="983" w:type="dxa"/>
            <w:noWrap/>
            <w:vAlign w:val="center"/>
          </w:tcPr>
          <w:p w14:paraId="5257142D" w14:textId="538A148A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333488</w:t>
            </w:r>
          </w:p>
        </w:tc>
        <w:tc>
          <w:tcPr>
            <w:tcW w:w="1707" w:type="dxa"/>
            <w:noWrap/>
            <w:vAlign w:val="center"/>
          </w:tcPr>
          <w:p w14:paraId="71ADDDE8" w14:textId="1303953D" w:rsidR="00CF1C59" w:rsidRPr="005A7334" w:rsidRDefault="00440AE9" w:rsidP="00CF1C5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424504</w:t>
            </w:r>
          </w:p>
        </w:tc>
      </w:tr>
    </w:tbl>
    <w:p w14:paraId="13096220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p w14:paraId="6A061D12" w14:textId="77777777" w:rsidR="00084E43" w:rsidRPr="005A7334" w:rsidRDefault="00084E43" w:rsidP="00084E43">
      <w:pPr>
        <w:rPr>
          <w:rFonts w:ascii="Arial Narrow" w:hAnsi="Arial Narrow"/>
          <w:sz w:val="22"/>
          <w:szCs w:val="22"/>
        </w:rPr>
      </w:pPr>
    </w:p>
    <w:p w14:paraId="07962544" w14:textId="77777777" w:rsidR="00084E43" w:rsidRPr="005A7334" w:rsidRDefault="00084E43" w:rsidP="00084E43">
      <w:pPr>
        <w:jc w:val="both"/>
        <w:rPr>
          <w:rFonts w:ascii="Arial Narrow" w:hAnsi="Arial Narrow"/>
          <w:i/>
          <w:sz w:val="22"/>
          <w:szCs w:val="22"/>
        </w:rPr>
      </w:pPr>
      <w:r w:rsidRPr="005A7334">
        <w:rPr>
          <w:rFonts w:ascii="Arial Narrow" w:hAnsi="Arial Narrow"/>
          <w:i/>
          <w:sz w:val="22"/>
          <w:szCs w:val="22"/>
        </w:rPr>
        <w:t>Tržby za vlastné výkony a tovar podľa podielu na celkovom obrate:</w:t>
      </w:r>
    </w:p>
    <w:p w14:paraId="2620607F" w14:textId="77777777" w:rsidR="00084E43" w:rsidRPr="005A7334" w:rsidRDefault="00084E43" w:rsidP="00084E43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9928" w:type="dxa"/>
        <w:tblInd w:w="-287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6"/>
        <w:gridCol w:w="1453"/>
        <w:gridCol w:w="1453"/>
        <w:gridCol w:w="1453"/>
        <w:gridCol w:w="1883"/>
      </w:tblGrid>
      <w:tr w:rsidR="00084E43" w:rsidRPr="005A7334" w14:paraId="389E63F9" w14:textId="77777777">
        <w:trPr>
          <w:trHeight w:hRule="exact" w:val="600"/>
        </w:trPr>
        <w:tc>
          <w:tcPr>
            <w:tcW w:w="368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22A3DB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Výrobok</w:t>
            </w:r>
          </w:p>
        </w:tc>
        <w:tc>
          <w:tcPr>
            <w:tcW w:w="290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2F4D97C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3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648241E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color w:val="FF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84E43" w:rsidRPr="005A7334" w14:paraId="455A64A2" w14:textId="77777777">
        <w:tc>
          <w:tcPr>
            <w:tcW w:w="368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F6E0F77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541110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1F5B92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08B1D4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V Eur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E9AD7EC" w14:textId="77777777" w:rsidR="00084E43" w:rsidRPr="005A7334" w:rsidRDefault="00084E43" w:rsidP="009E64C7">
            <w:pPr>
              <w:snapToGrid w:val="0"/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</w:rPr>
              <w:t>%</w:t>
            </w:r>
          </w:p>
        </w:tc>
      </w:tr>
      <w:tr w:rsidR="00084E43" w:rsidRPr="005A7334" w14:paraId="3DA46DD3" w14:textId="77777777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D363E8" w14:textId="77777777" w:rsidR="00084E43" w:rsidRPr="005A7334" w:rsidRDefault="00084E43" w:rsidP="009E64C7">
            <w:pPr>
              <w:snapToGrid w:val="0"/>
              <w:rPr>
                <w:rFonts w:ascii="Arial Narrow" w:hAnsi="Arial Narrow"/>
                <w:b/>
                <w:color w:val="000000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color w:val="000000"/>
                <w:sz w:val="22"/>
                <w:szCs w:val="22"/>
              </w:rPr>
              <w:t>Tržby za vlastné výrobky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3AC98F1" w14:textId="77777777" w:rsidR="00E56CFD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761400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F743156" w14:textId="77777777"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50</w:t>
            </w:r>
            <w:r w:rsidR="00E56CFD">
              <w:rPr>
                <w:rFonts w:ascii="Arial Narrow" w:hAnsi="Arial Narrow"/>
                <w:color w:val="000000"/>
                <w:sz w:val="22"/>
                <w:szCs w:val="22"/>
              </w:rPr>
              <w:t>,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31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7959DA3" w14:textId="77777777"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486266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1CD578D" w14:textId="77777777"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49,7</w:t>
            </w:r>
          </w:p>
        </w:tc>
      </w:tr>
      <w:tr w:rsidR="00084E43" w:rsidRPr="005A7334" w14:paraId="657DE325" w14:textId="77777777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161AEF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tovar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142728" w14:textId="77777777" w:rsidR="00084E43" w:rsidRPr="005A7334" w:rsidRDefault="008B5139" w:rsidP="00197D3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314043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72EE553" w14:textId="77777777"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20,75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D20790B" w14:textId="77777777" w:rsidR="00E56CFD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206643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D0774E" w14:textId="77777777"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21,29</w:t>
            </w:r>
          </w:p>
        </w:tc>
      </w:tr>
      <w:tr w:rsidR="00084E43" w:rsidRPr="005A7334" w14:paraId="2A835A55" w14:textId="77777777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97FED5E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Tržby za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C1EA58" w14:textId="77777777" w:rsidR="00084E43" w:rsidRPr="005A7334" w:rsidRDefault="008B5139" w:rsidP="00197D3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438039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947F87A" w14:textId="77777777" w:rsidR="00E56CFD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28,94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4373C" w14:textId="77777777"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277534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797ED9C" w14:textId="77777777"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28,60</w:t>
            </w:r>
          </w:p>
        </w:tc>
      </w:tr>
      <w:tr w:rsidR="00084E43" w:rsidRPr="005A7334" w14:paraId="0DEFEE19" w14:textId="77777777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C2D2E7F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Z toho: 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5D79C8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15B79C" w14:textId="77777777" w:rsidR="00084E43" w:rsidRPr="005A7334" w:rsidRDefault="00084E43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1C03B" w14:textId="77777777" w:rsidR="00084E43" w:rsidRPr="005A7334" w:rsidRDefault="00084E43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CA841C4" w14:textId="77777777" w:rsidR="00084E43" w:rsidRPr="005A7334" w:rsidRDefault="00084E43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  <w:tr w:rsidR="00084E43" w:rsidRPr="005A7334" w14:paraId="4068107E" w14:textId="77777777"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88DF7B1" w14:textId="77777777" w:rsidR="00084E43" w:rsidRPr="005A7334" w:rsidRDefault="00084E43" w:rsidP="009E64C7">
            <w:pPr>
              <w:pStyle w:val="Nadpis2"/>
              <w:snapToGrid w:val="0"/>
              <w:spacing w:before="0"/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 xml:space="preserve">        </w:t>
            </w:r>
            <w:r w:rsidR="00E56CFD">
              <w:rPr>
                <w:rFonts w:ascii="Arial Narrow" w:hAnsi="Arial Narrow"/>
                <w:color w:val="000000"/>
                <w:sz w:val="22"/>
                <w:szCs w:val="22"/>
                <w:lang w:val="sk-SK"/>
              </w:rPr>
              <w:t>Účtovnícke služby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9642D80" w14:textId="77777777" w:rsidR="00084E43" w:rsidRPr="005A7334" w:rsidRDefault="008B5139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15800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324610" w14:textId="77777777" w:rsidR="00E56CFD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B6C75B" w14:textId="77777777" w:rsidR="00084E43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15800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10AA4FA" w14:textId="77777777" w:rsidR="00084E43" w:rsidRPr="005A7334" w:rsidRDefault="00E56CFD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  <w:tr w:rsidR="00E17D3F" w:rsidRPr="005A7334" w14:paraId="4AD3DB2D" w14:textId="77777777">
        <w:trPr>
          <w:trHeight w:val="236"/>
        </w:trPr>
        <w:tc>
          <w:tcPr>
            <w:tcW w:w="3686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4D8D68" w14:textId="77777777" w:rsidR="00E17D3F" w:rsidRPr="005A7334" w:rsidRDefault="00E17D3F" w:rsidP="009E64C7">
            <w:pPr>
              <w:pStyle w:val="Nadpis2"/>
              <w:snapToGrid w:val="0"/>
              <w:spacing w:before="0"/>
              <w:rPr>
                <w:rFonts w:ascii="Arial Narrow" w:hAnsi="Arial Narrow"/>
                <w:b/>
                <w:sz w:val="22"/>
                <w:szCs w:val="22"/>
                <w:lang w:val="sk-SK"/>
              </w:rPr>
            </w:pPr>
            <w:r w:rsidRPr="005A7334">
              <w:rPr>
                <w:rFonts w:ascii="Arial Narrow" w:hAnsi="Arial Narrow"/>
                <w:b/>
                <w:sz w:val="22"/>
                <w:szCs w:val="22"/>
                <w:lang w:val="sk-SK"/>
              </w:rPr>
              <w:t>Predaj celkom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36D49B" w14:textId="77777777" w:rsidR="00942E0E" w:rsidRDefault="008B5139" w:rsidP="00942E0E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1513482</w:t>
            </w:r>
          </w:p>
          <w:p w14:paraId="2F8701AC" w14:textId="77777777" w:rsidR="00C727F0" w:rsidRPr="005A7334" w:rsidRDefault="00C727F0" w:rsidP="00942E0E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957E246" w14:textId="77777777" w:rsidR="00E17D3F" w:rsidRPr="005A7334" w:rsidRDefault="008B5139" w:rsidP="00614721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  <w:tc>
          <w:tcPr>
            <w:tcW w:w="1453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B908503" w14:textId="77777777" w:rsidR="00E17D3F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970443</w:t>
            </w:r>
          </w:p>
        </w:tc>
        <w:tc>
          <w:tcPr>
            <w:tcW w:w="1883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24BA3B3" w14:textId="77777777" w:rsidR="00E17D3F" w:rsidRPr="005A7334" w:rsidRDefault="008B5139" w:rsidP="00E56CFD">
            <w:pPr>
              <w:snapToGrid w:val="0"/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10</w:t>
            </w:r>
            <w:r w:rsidR="00E17D3F">
              <w:rPr>
                <w:rFonts w:ascii="Arial Narrow" w:hAnsi="Arial Narrow"/>
                <w:color w:val="000000"/>
                <w:sz w:val="22"/>
                <w:szCs w:val="22"/>
              </w:rPr>
              <w:t>0</w:t>
            </w:r>
          </w:p>
        </w:tc>
      </w:tr>
    </w:tbl>
    <w:p w14:paraId="3C8C1C53" w14:textId="77777777" w:rsidR="009865B6" w:rsidRDefault="009865B6">
      <w:pPr>
        <w:rPr>
          <w:rFonts w:ascii="Arial Narrow" w:hAnsi="Arial Narrow"/>
          <w:sz w:val="22"/>
          <w:szCs w:val="22"/>
        </w:rPr>
      </w:pPr>
    </w:p>
    <w:p w14:paraId="662760DC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0FBBC76B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31DE1223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2F6AA062" w14:textId="77777777" w:rsidR="0009097F" w:rsidRDefault="0009097F">
      <w:pPr>
        <w:rPr>
          <w:rFonts w:ascii="Arial Narrow" w:hAnsi="Arial Narrow"/>
          <w:sz w:val="22"/>
          <w:szCs w:val="22"/>
        </w:rPr>
      </w:pPr>
    </w:p>
    <w:p w14:paraId="28979703" w14:textId="77777777" w:rsidR="0009097F" w:rsidRPr="005A7334" w:rsidRDefault="0009097F">
      <w:pPr>
        <w:rPr>
          <w:rFonts w:ascii="Arial Narrow" w:hAnsi="Arial Narrow"/>
          <w:sz w:val="22"/>
          <w:szCs w:val="22"/>
        </w:rPr>
      </w:pPr>
    </w:p>
    <w:p w14:paraId="5A890589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>1.2. Zmena stavu vnútro</w:t>
      </w:r>
      <w:r w:rsidR="00F779B9" w:rsidRPr="005A7334">
        <w:rPr>
          <w:rFonts w:ascii="Arial Narrow" w:hAnsi="Arial Narrow"/>
          <w:sz w:val="22"/>
          <w:szCs w:val="22"/>
          <w:u w:val="single"/>
        </w:rPr>
        <w:t>organizačných z</w:t>
      </w:r>
      <w:r w:rsidRPr="005A7334">
        <w:rPr>
          <w:rFonts w:ascii="Arial Narrow" w:hAnsi="Arial Narrow"/>
          <w:sz w:val="22"/>
          <w:szCs w:val="22"/>
          <w:u w:val="single"/>
        </w:rPr>
        <w:t>ás</w:t>
      </w:r>
      <w:r w:rsidR="00F779B9" w:rsidRPr="005A7334">
        <w:rPr>
          <w:rFonts w:ascii="Arial Narrow" w:hAnsi="Arial Narrow"/>
          <w:sz w:val="22"/>
          <w:szCs w:val="22"/>
          <w:u w:val="single"/>
        </w:rPr>
        <w:t>ob</w:t>
      </w:r>
    </w:p>
    <w:p w14:paraId="55A6427E" w14:textId="77777777" w:rsidR="00C35822" w:rsidRPr="005A7334" w:rsidRDefault="00C35822" w:rsidP="00C35822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nemá náplň pre túto položku.</w:t>
      </w:r>
    </w:p>
    <w:p w14:paraId="6651C0ED" w14:textId="77777777" w:rsidR="00C57414" w:rsidRDefault="00C5741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6963262D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BBC83A3" w14:textId="77777777" w:rsidR="00101DD4" w:rsidRDefault="00101DD4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2A12BE49" w14:textId="77777777" w:rsidR="00084B79" w:rsidRDefault="00084B79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1.3. </w:t>
      </w:r>
      <w:r w:rsidR="00D67F2A" w:rsidRPr="005A7334">
        <w:rPr>
          <w:rFonts w:ascii="Arial Narrow" w:hAnsi="Arial Narrow"/>
          <w:sz w:val="22"/>
          <w:szCs w:val="22"/>
          <w:u w:val="single"/>
        </w:rPr>
        <w:t>Výnosy pri aktivácii nákladov a výnosy z hospodárskej činnosti, finančnej činnosti a mimoriadnej činnosti</w:t>
      </w:r>
    </w:p>
    <w:p w14:paraId="2C1AC798" w14:textId="77777777" w:rsidR="00084E43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1A67DA3A" w14:textId="77777777" w:rsidR="00084E43" w:rsidRPr="005A7334" w:rsidRDefault="00084E43">
      <w:pPr>
        <w:jc w:val="both"/>
        <w:rPr>
          <w:rFonts w:ascii="Arial Narrow" w:hAnsi="Arial Narrow"/>
          <w:sz w:val="22"/>
          <w:szCs w:val="22"/>
          <w:u w:val="single"/>
        </w:rPr>
      </w:pPr>
    </w:p>
    <w:tbl>
      <w:tblPr>
        <w:tblW w:w="513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112"/>
        <w:gridCol w:w="1796"/>
        <w:gridCol w:w="1801"/>
      </w:tblGrid>
      <w:tr w:rsidR="00084E43" w:rsidRPr="005A7334" w14:paraId="46FDD61F" w14:textId="77777777">
        <w:trPr>
          <w:trHeight w:val="884"/>
          <w:jc w:val="center"/>
        </w:trPr>
        <w:tc>
          <w:tcPr>
            <w:tcW w:w="0" w:type="auto"/>
            <w:noWrap/>
            <w:vAlign w:val="center"/>
          </w:tcPr>
          <w:p w14:paraId="1D2BABE7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96" w:type="dxa"/>
            <w:vAlign w:val="center"/>
          </w:tcPr>
          <w:p w14:paraId="2F6E85AD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801" w:type="dxa"/>
            <w:vAlign w:val="center"/>
          </w:tcPr>
          <w:p w14:paraId="3E0AFFA3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746C3DF9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30C4F29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Významné položky pri aktivácii nákladov, z toho:</w:t>
            </w: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96" w:type="dxa"/>
            <w:noWrap/>
            <w:vAlign w:val="center"/>
          </w:tcPr>
          <w:p w14:paraId="5A45A0F3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C3C67F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E0FE0F1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79266D9" w14:textId="77777777" w:rsidR="00084E43" w:rsidRPr="005A7334" w:rsidRDefault="00E56CFD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Aktivácia vnútroor. Služieb</w:t>
            </w:r>
          </w:p>
        </w:tc>
        <w:tc>
          <w:tcPr>
            <w:tcW w:w="1796" w:type="dxa"/>
            <w:noWrap/>
            <w:vAlign w:val="center"/>
          </w:tcPr>
          <w:p w14:paraId="46809A87" w14:textId="3F6F093F" w:rsidR="00E56CFD" w:rsidRDefault="00440AE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11200</w:t>
            </w:r>
          </w:p>
          <w:p w14:paraId="4EB50515" w14:textId="77777777" w:rsidR="00C727F0" w:rsidRPr="005A7334" w:rsidRDefault="00C727F0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190E0E1" w14:textId="6844E6FB" w:rsidR="00084E43" w:rsidRPr="005A7334" w:rsidRDefault="00440AE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14135</w:t>
            </w:r>
          </w:p>
        </w:tc>
      </w:tr>
      <w:tr w:rsidR="00084E43" w:rsidRPr="005A7334" w14:paraId="1290509D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235692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60FAA5A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2070679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5179B96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57145DE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výnosov z hospodárskej činnosti, z toho:</w:t>
            </w:r>
          </w:p>
        </w:tc>
        <w:tc>
          <w:tcPr>
            <w:tcW w:w="1796" w:type="dxa"/>
            <w:noWrap/>
            <w:vAlign w:val="center"/>
          </w:tcPr>
          <w:p w14:paraId="25921D48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17A1F81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5CCE038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25B8AFE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3941AFE6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2805E91E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15B099D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FC2804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03C0565A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4BD6868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4C923F2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C8CAFD7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4C42A2D9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36E2D35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57CEBF8D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374BEA6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výnosy, z toho:</w:t>
            </w:r>
          </w:p>
        </w:tc>
        <w:tc>
          <w:tcPr>
            <w:tcW w:w="1796" w:type="dxa"/>
            <w:noWrap/>
            <w:vAlign w:val="center"/>
          </w:tcPr>
          <w:p w14:paraId="40C2C7F0" w14:textId="77777777" w:rsidR="00084E43" w:rsidRPr="00084E43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B7D0FAB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0A9CEBED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1977969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zisky, z toho:</w:t>
            </w:r>
          </w:p>
        </w:tc>
        <w:tc>
          <w:tcPr>
            <w:tcW w:w="1796" w:type="dxa"/>
            <w:noWrap/>
            <w:vAlign w:val="center"/>
          </w:tcPr>
          <w:p w14:paraId="1B198E48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E743187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3EBB61A7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41139B72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zisky ku dňu, ku ktorému sa zostavuje účtovná závierka</w:t>
            </w:r>
          </w:p>
        </w:tc>
        <w:tc>
          <w:tcPr>
            <w:tcW w:w="1796" w:type="dxa"/>
            <w:noWrap/>
            <w:vAlign w:val="center"/>
          </w:tcPr>
          <w:p w14:paraId="283F2EAB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1AEE3030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F7DCC78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59E10B2" w14:textId="77777777" w:rsidR="00084E43" w:rsidRPr="005A7334" w:rsidRDefault="00084E43" w:rsidP="009E64C7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výnosov, z toho:</w:t>
            </w:r>
          </w:p>
        </w:tc>
        <w:tc>
          <w:tcPr>
            <w:tcW w:w="1796" w:type="dxa"/>
            <w:noWrap/>
            <w:vAlign w:val="center"/>
          </w:tcPr>
          <w:p w14:paraId="0BF34C04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0FB7F6A5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084E43" w:rsidRPr="005A7334" w14:paraId="7A8B3537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819D7B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Úroky</w:t>
            </w:r>
          </w:p>
        </w:tc>
        <w:tc>
          <w:tcPr>
            <w:tcW w:w="1796" w:type="dxa"/>
            <w:noWrap/>
            <w:vAlign w:val="center"/>
          </w:tcPr>
          <w:p w14:paraId="52760D5B" w14:textId="1E24ABF1" w:rsidR="00E56CFD" w:rsidRPr="005A7334" w:rsidRDefault="00440AE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  <w:tc>
          <w:tcPr>
            <w:tcW w:w="1801" w:type="dxa"/>
            <w:noWrap/>
            <w:vAlign w:val="center"/>
          </w:tcPr>
          <w:p w14:paraId="15EB2F88" w14:textId="7BC60CD7" w:rsidR="00084E43" w:rsidRPr="005A7334" w:rsidRDefault="00440AE9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86</w:t>
            </w:r>
          </w:p>
        </w:tc>
      </w:tr>
      <w:tr w:rsidR="00084E43" w:rsidRPr="005A7334" w14:paraId="62118BE3" w14:textId="77777777">
        <w:trPr>
          <w:trHeight w:val="330"/>
          <w:jc w:val="center"/>
        </w:trPr>
        <w:tc>
          <w:tcPr>
            <w:tcW w:w="0" w:type="auto"/>
            <w:vAlign w:val="center"/>
          </w:tcPr>
          <w:p w14:paraId="498583C1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221C57DC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463571C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155F5193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6305E9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18A928D0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2C8F6D42" w14:textId="77777777" w:rsidR="00084E43" w:rsidRPr="005A7334" w:rsidRDefault="00084E43" w:rsidP="00E56CFD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79BD627E" w14:textId="77777777">
        <w:trPr>
          <w:trHeight w:val="345"/>
          <w:jc w:val="center"/>
        </w:trPr>
        <w:tc>
          <w:tcPr>
            <w:tcW w:w="0" w:type="auto"/>
            <w:vAlign w:val="center"/>
          </w:tcPr>
          <w:p w14:paraId="04C92AA8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výnosy, z toho:</w:t>
            </w:r>
          </w:p>
        </w:tc>
        <w:tc>
          <w:tcPr>
            <w:tcW w:w="1796" w:type="dxa"/>
            <w:noWrap/>
            <w:vAlign w:val="center"/>
          </w:tcPr>
          <w:p w14:paraId="34760FA0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3042477D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485BFE4" w14:textId="77777777">
        <w:trPr>
          <w:trHeight w:val="330"/>
          <w:jc w:val="center"/>
        </w:trPr>
        <w:tc>
          <w:tcPr>
            <w:tcW w:w="0" w:type="auto"/>
            <w:vAlign w:val="center"/>
          </w:tcPr>
          <w:p w14:paraId="7178850A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3794C7D8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61C38302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084E43" w:rsidRPr="005A7334" w14:paraId="20E37D85" w14:textId="77777777">
        <w:trPr>
          <w:trHeight w:val="345"/>
          <w:jc w:val="center"/>
        </w:trPr>
        <w:tc>
          <w:tcPr>
            <w:tcW w:w="0" w:type="auto"/>
            <w:vAlign w:val="center"/>
          </w:tcPr>
          <w:p w14:paraId="3A1F5157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796" w:type="dxa"/>
            <w:noWrap/>
            <w:vAlign w:val="center"/>
          </w:tcPr>
          <w:p w14:paraId="5E804355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801" w:type="dxa"/>
            <w:noWrap/>
            <w:vAlign w:val="center"/>
          </w:tcPr>
          <w:p w14:paraId="79A3EDB7" w14:textId="77777777" w:rsidR="00084E43" w:rsidRPr="005A7334" w:rsidRDefault="00084E43" w:rsidP="00084E4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52530A7E" w14:textId="77777777" w:rsidR="00D67F2A" w:rsidRPr="005A7334" w:rsidRDefault="00D67F2A">
      <w:pPr>
        <w:jc w:val="both"/>
        <w:rPr>
          <w:rFonts w:ascii="Arial Narrow" w:hAnsi="Arial Narrow"/>
          <w:sz w:val="22"/>
          <w:szCs w:val="22"/>
          <w:u w:val="single"/>
        </w:rPr>
      </w:pPr>
    </w:p>
    <w:p w14:paraId="56C65FEF" w14:textId="77777777" w:rsidR="00084B79" w:rsidRPr="005A7334" w:rsidRDefault="00D67F2A" w:rsidP="00D67F2A">
      <w:pPr>
        <w:jc w:val="both"/>
        <w:rPr>
          <w:rFonts w:ascii="Arial Narrow" w:hAnsi="Arial Narrow"/>
          <w:sz w:val="22"/>
          <w:szCs w:val="22"/>
          <w:u w:val="single"/>
        </w:rPr>
      </w:pPr>
      <w:r w:rsidRPr="005A7334">
        <w:rPr>
          <w:rFonts w:ascii="Arial Narrow" w:hAnsi="Arial Narrow"/>
          <w:sz w:val="22"/>
          <w:szCs w:val="22"/>
          <w:u w:val="single"/>
        </w:rPr>
        <w:t xml:space="preserve">1.4 </w:t>
      </w:r>
      <w:r w:rsidR="008720E2" w:rsidRPr="005A7334">
        <w:rPr>
          <w:rFonts w:ascii="Arial Narrow" w:hAnsi="Arial Narrow"/>
          <w:sz w:val="22"/>
          <w:szCs w:val="22"/>
          <w:u w:val="single"/>
        </w:rPr>
        <w:t>Č</w:t>
      </w:r>
      <w:r w:rsidRPr="005A7334">
        <w:rPr>
          <w:rFonts w:ascii="Arial Narrow" w:hAnsi="Arial Narrow"/>
          <w:sz w:val="22"/>
          <w:szCs w:val="22"/>
          <w:u w:val="single"/>
        </w:rPr>
        <w:t>istý obrat</w:t>
      </w:r>
    </w:p>
    <w:p w14:paraId="135B3DB3" w14:textId="77777777" w:rsidR="00084B79" w:rsidRPr="005A7334" w:rsidRDefault="00084B79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829"/>
        <w:gridCol w:w="1701"/>
        <w:gridCol w:w="1701"/>
      </w:tblGrid>
      <w:tr w:rsidR="00084E43" w:rsidRPr="005A7334" w14:paraId="21D8059B" w14:textId="77777777">
        <w:trPr>
          <w:trHeight w:val="1005"/>
          <w:jc w:val="center"/>
        </w:trPr>
        <w:tc>
          <w:tcPr>
            <w:tcW w:w="0" w:type="auto"/>
            <w:noWrap/>
            <w:vAlign w:val="center"/>
          </w:tcPr>
          <w:p w14:paraId="2E5AC8C1" w14:textId="77777777" w:rsidR="00084E43" w:rsidRPr="005A7334" w:rsidRDefault="00084E43" w:rsidP="009E64C7">
            <w:pPr>
              <w:pStyle w:val="TopHeader"/>
            </w:pPr>
            <w:r w:rsidRPr="005A7334">
              <w:t>Názov položky</w:t>
            </w:r>
          </w:p>
        </w:tc>
        <w:tc>
          <w:tcPr>
            <w:tcW w:w="1701" w:type="dxa"/>
            <w:noWrap/>
            <w:vAlign w:val="center"/>
          </w:tcPr>
          <w:p w14:paraId="6BD46DF3" w14:textId="77777777" w:rsidR="00084E43" w:rsidRPr="005A7334" w:rsidRDefault="00084E43" w:rsidP="009E64C7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1701" w:type="dxa"/>
            <w:vAlign w:val="center"/>
          </w:tcPr>
          <w:p w14:paraId="4F8AFB50" w14:textId="77777777" w:rsidR="00084E43" w:rsidRPr="005A7334" w:rsidRDefault="00084E43" w:rsidP="009E64C7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084E43" w:rsidRPr="005A7334" w14:paraId="4D5E6E20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775BC11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noWrap/>
            <w:vAlign w:val="center"/>
          </w:tcPr>
          <w:p w14:paraId="160C12AF" w14:textId="19026547" w:rsidR="00C727F0" w:rsidRDefault="00440AE9" w:rsidP="00C727F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941933</w:t>
            </w:r>
          </w:p>
          <w:p w14:paraId="6835906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69F093AE" w14:textId="2F314A66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950774</w:t>
            </w:r>
          </w:p>
        </w:tc>
      </w:tr>
      <w:tr w:rsidR="00084E43" w:rsidRPr="005A7334" w14:paraId="00ECECBA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3AB39B64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noWrap/>
            <w:vAlign w:val="center"/>
          </w:tcPr>
          <w:p w14:paraId="175D1609" w14:textId="68F87496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333488</w:t>
            </w:r>
          </w:p>
        </w:tc>
        <w:tc>
          <w:tcPr>
            <w:tcW w:w="1701" w:type="dxa"/>
            <w:noWrap/>
            <w:vAlign w:val="center"/>
          </w:tcPr>
          <w:p w14:paraId="69230E6A" w14:textId="79967679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424504</w:t>
            </w:r>
          </w:p>
        </w:tc>
      </w:tr>
      <w:tr w:rsidR="00084E43" w:rsidRPr="005A7334" w14:paraId="18CF3665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1C42447C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noWrap/>
            <w:vAlign w:val="center"/>
          </w:tcPr>
          <w:p w14:paraId="354A0345" w14:textId="1B74A448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360769</w:t>
            </w:r>
          </w:p>
        </w:tc>
        <w:tc>
          <w:tcPr>
            <w:tcW w:w="1701" w:type="dxa"/>
            <w:noWrap/>
            <w:vAlign w:val="center"/>
          </w:tcPr>
          <w:p w14:paraId="736C3236" w14:textId="7DE2527F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374621</w:t>
            </w:r>
          </w:p>
        </w:tc>
      </w:tr>
      <w:tr w:rsidR="00084E43" w:rsidRPr="005A7334" w14:paraId="6A66B5AC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60668ACB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noWrap/>
            <w:vAlign w:val="center"/>
          </w:tcPr>
          <w:p w14:paraId="58E7803C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442F6C9E" w14:textId="77777777"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652F0436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0154843E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noWrap/>
            <w:vAlign w:val="center"/>
          </w:tcPr>
          <w:p w14:paraId="2262028F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2508FF18" w14:textId="77777777"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4781E477" w14:textId="77777777">
        <w:trPr>
          <w:trHeight w:val="330"/>
          <w:jc w:val="center"/>
        </w:trPr>
        <w:tc>
          <w:tcPr>
            <w:tcW w:w="0" w:type="auto"/>
            <w:noWrap/>
            <w:vAlign w:val="center"/>
          </w:tcPr>
          <w:p w14:paraId="57C16E8F" w14:textId="77777777" w:rsidR="00084E43" w:rsidRPr="005A7334" w:rsidRDefault="00084E43" w:rsidP="009E64C7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noWrap/>
            <w:vAlign w:val="center"/>
          </w:tcPr>
          <w:p w14:paraId="32BB4B80" w14:textId="77777777" w:rsidR="00084E43" w:rsidRPr="005A7334" w:rsidRDefault="00084E43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14:paraId="564C4863" w14:textId="77777777" w:rsidR="00084E43" w:rsidRPr="005A7334" w:rsidRDefault="00942E0E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084E43" w:rsidRPr="005A7334" w14:paraId="50178D3D" w14:textId="77777777">
        <w:trPr>
          <w:trHeight w:val="345"/>
          <w:jc w:val="center"/>
        </w:trPr>
        <w:tc>
          <w:tcPr>
            <w:tcW w:w="0" w:type="auto"/>
            <w:noWrap/>
            <w:vAlign w:val="center"/>
          </w:tcPr>
          <w:p w14:paraId="5D2695A6" w14:textId="77777777" w:rsidR="00084E43" w:rsidRPr="005A7334" w:rsidRDefault="00084E43" w:rsidP="009E64C7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noWrap/>
            <w:vAlign w:val="center"/>
          </w:tcPr>
          <w:p w14:paraId="2C47FB24" w14:textId="26FAB1F8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1302701</w:t>
            </w:r>
          </w:p>
        </w:tc>
        <w:tc>
          <w:tcPr>
            <w:tcW w:w="1701" w:type="dxa"/>
            <w:noWrap/>
            <w:vAlign w:val="center"/>
          </w:tcPr>
          <w:p w14:paraId="607A54E4" w14:textId="61F4F8F7" w:rsidR="00084E43" w:rsidRPr="005A7334" w:rsidRDefault="00440AE9" w:rsidP="009E64C7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1749867</w:t>
            </w:r>
          </w:p>
        </w:tc>
      </w:tr>
    </w:tbl>
    <w:p w14:paraId="329231E8" w14:textId="77777777" w:rsidR="00D67F2A" w:rsidRDefault="00D67F2A">
      <w:pPr>
        <w:rPr>
          <w:rFonts w:ascii="Arial Narrow" w:hAnsi="Arial Narrow"/>
          <w:b/>
          <w:bCs/>
          <w:sz w:val="22"/>
          <w:szCs w:val="22"/>
        </w:rPr>
      </w:pPr>
    </w:p>
    <w:p w14:paraId="2D915578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3B889B4F" w14:textId="77777777" w:rsidR="001108BB" w:rsidRDefault="001108BB">
      <w:pPr>
        <w:rPr>
          <w:rFonts w:ascii="Arial Narrow" w:hAnsi="Arial Narrow"/>
          <w:b/>
          <w:bCs/>
          <w:sz w:val="22"/>
          <w:szCs w:val="22"/>
        </w:rPr>
      </w:pPr>
    </w:p>
    <w:p w14:paraId="02BB00D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  <w:lang w:val="sk-SK"/>
        </w:rPr>
      </w:pPr>
      <w:r w:rsidRPr="005A7334">
        <w:rPr>
          <w:rFonts w:ascii="Arial Narrow" w:hAnsi="Arial Narrow"/>
          <w:sz w:val="22"/>
          <w:szCs w:val="22"/>
          <w:u w:val="none"/>
          <w:lang w:val="sk-SK"/>
        </w:rPr>
        <w:t>I.</w:t>
      </w:r>
      <w:r w:rsidRPr="005A7334">
        <w:rPr>
          <w:rFonts w:ascii="Arial Narrow" w:hAnsi="Arial Narrow"/>
          <w:sz w:val="22"/>
          <w:szCs w:val="22"/>
          <w:u w:val="none"/>
          <w:lang w:val="sk-SK"/>
        </w:rPr>
        <w:tab/>
        <w:t>NÁKLADY</w:t>
      </w:r>
    </w:p>
    <w:p w14:paraId="5B1B009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35F31A5F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855"/>
        <w:gridCol w:w="1700"/>
        <w:gridCol w:w="1676"/>
      </w:tblGrid>
      <w:tr w:rsidR="00D67F2A" w:rsidRPr="005A7334" w14:paraId="3B4D0D99" w14:textId="77777777">
        <w:trPr>
          <w:trHeight w:val="1005"/>
          <w:jc w:val="center"/>
        </w:trPr>
        <w:tc>
          <w:tcPr>
            <w:tcW w:w="3171" w:type="pct"/>
            <w:noWrap/>
            <w:vAlign w:val="center"/>
          </w:tcPr>
          <w:p w14:paraId="4A4773BF" w14:textId="77777777" w:rsidR="00D67F2A" w:rsidRPr="005A7334" w:rsidRDefault="00D67F2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921" w:type="pct"/>
            <w:vAlign w:val="center"/>
          </w:tcPr>
          <w:p w14:paraId="323039EF" w14:textId="77777777" w:rsidR="00D67F2A" w:rsidRPr="005A7334" w:rsidRDefault="00D67F2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908" w:type="pct"/>
            <w:vAlign w:val="center"/>
          </w:tcPr>
          <w:p w14:paraId="7F2B4D9A" w14:textId="77777777" w:rsidR="00D67F2A" w:rsidRPr="005A7334" w:rsidRDefault="00D67F2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406838" w:rsidRPr="005A7334" w14:paraId="7D57B136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160F7BC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Náklady za poskytnuté služby, z toho:</w:t>
            </w:r>
          </w:p>
        </w:tc>
        <w:tc>
          <w:tcPr>
            <w:tcW w:w="921" w:type="pct"/>
            <w:noWrap/>
            <w:vAlign w:val="center"/>
          </w:tcPr>
          <w:p w14:paraId="6B0C48EC" w14:textId="2955312B" w:rsidR="00406838" w:rsidRPr="001B4C52" w:rsidRDefault="00440AE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845085</w:t>
            </w:r>
          </w:p>
        </w:tc>
        <w:tc>
          <w:tcPr>
            <w:tcW w:w="908" w:type="pct"/>
            <w:noWrap/>
            <w:vAlign w:val="center"/>
          </w:tcPr>
          <w:p w14:paraId="51567873" w14:textId="54BDF68C" w:rsidR="00406838" w:rsidRPr="001B4C52" w:rsidRDefault="00440AE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890877</w:t>
            </w:r>
          </w:p>
        </w:tc>
      </w:tr>
      <w:tr w:rsidR="00406838" w:rsidRPr="005A7334" w14:paraId="2938D42F" w14:textId="77777777">
        <w:trPr>
          <w:trHeight w:val="377"/>
          <w:jc w:val="center"/>
        </w:trPr>
        <w:tc>
          <w:tcPr>
            <w:tcW w:w="3171" w:type="pct"/>
            <w:vAlign w:val="center"/>
          </w:tcPr>
          <w:p w14:paraId="283651DD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Náklady voči audítorovi, audítorskej spoločnosti, z toho:</w:t>
            </w:r>
          </w:p>
        </w:tc>
        <w:tc>
          <w:tcPr>
            <w:tcW w:w="921" w:type="pct"/>
            <w:noWrap/>
            <w:vAlign w:val="center"/>
          </w:tcPr>
          <w:p w14:paraId="46EF5ED5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815D92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22EDB6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430E43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21" w:type="pct"/>
            <w:noWrap/>
            <w:vAlign w:val="center"/>
          </w:tcPr>
          <w:p w14:paraId="62AF12D3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1721F7C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34440A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AA39B9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iné uisťovacie audítorské služby</w:t>
            </w:r>
          </w:p>
        </w:tc>
        <w:tc>
          <w:tcPr>
            <w:tcW w:w="921" w:type="pct"/>
            <w:noWrap/>
            <w:vAlign w:val="center"/>
          </w:tcPr>
          <w:p w14:paraId="1193D668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6F950741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531CC58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C70F9D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21" w:type="pct"/>
            <w:noWrap/>
            <w:vAlign w:val="center"/>
          </w:tcPr>
          <w:p w14:paraId="052DAFA2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4B79D5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FA769C0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1D20C6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daňové poradenstvo</w:t>
            </w:r>
          </w:p>
        </w:tc>
        <w:tc>
          <w:tcPr>
            <w:tcW w:w="921" w:type="pct"/>
            <w:noWrap/>
            <w:vAlign w:val="center"/>
          </w:tcPr>
          <w:p w14:paraId="4233A9A2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52FF853D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7012480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4490B68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21" w:type="pct"/>
            <w:noWrap/>
            <w:vAlign w:val="center"/>
          </w:tcPr>
          <w:p w14:paraId="7EB63ED6" w14:textId="16480D34" w:rsidR="00406838" w:rsidRPr="001B4C52" w:rsidRDefault="00440AE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120793</w:t>
            </w:r>
          </w:p>
        </w:tc>
        <w:tc>
          <w:tcPr>
            <w:tcW w:w="908" w:type="pct"/>
            <w:noWrap/>
            <w:vAlign w:val="center"/>
          </w:tcPr>
          <w:p w14:paraId="30959EFD" w14:textId="2D3E63F6" w:rsidR="00406838" w:rsidRPr="001B4C52" w:rsidRDefault="00440AE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115498</w:t>
            </w:r>
          </w:p>
        </w:tc>
      </w:tr>
      <w:tr w:rsidR="00406838" w:rsidRPr="005A7334" w14:paraId="0818D7A0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1E2457B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nákladov za poskytnuté služby, z toho:</w:t>
            </w:r>
          </w:p>
        </w:tc>
        <w:tc>
          <w:tcPr>
            <w:tcW w:w="921" w:type="pct"/>
            <w:noWrap/>
            <w:vAlign w:val="center"/>
          </w:tcPr>
          <w:p w14:paraId="60902047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4331E29" w14:textId="77777777" w:rsidR="00406838" w:rsidRPr="001B4C52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E3B769B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3C14C89A" w14:textId="77777777"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Reklama</w:t>
            </w:r>
          </w:p>
        </w:tc>
        <w:tc>
          <w:tcPr>
            <w:tcW w:w="921" w:type="pct"/>
            <w:noWrap/>
            <w:vAlign w:val="center"/>
          </w:tcPr>
          <w:p w14:paraId="04608D9F" w14:textId="35AB0F3D" w:rsidR="00406838" w:rsidRPr="001B4C52" w:rsidRDefault="00414A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30988</w:t>
            </w:r>
          </w:p>
        </w:tc>
        <w:tc>
          <w:tcPr>
            <w:tcW w:w="908" w:type="pct"/>
            <w:noWrap/>
            <w:vAlign w:val="center"/>
          </w:tcPr>
          <w:p w14:paraId="0725BFCB" w14:textId="30043243" w:rsidR="00406838" w:rsidRPr="001B4C52" w:rsidRDefault="00440AE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223463</w:t>
            </w:r>
          </w:p>
        </w:tc>
      </w:tr>
      <w:tr w:rsidR="00406838" w:rsidRPr="005A7334" w14:paraId="288C280A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5A420A6C" w14:textId="77777777"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Účtovné a právne služby</w:t>
            </w:r>
          </w:p>
        </w:tc>
        <w:tc>
          <w:tcPr>
            <w:tcW w:w="921" w:type="pct"/>
            <w:noWrap/>
            <w:vAlign w:val="center"/>
          </w:tcPr>
          <w:p w14:paraId="3296C393" w14:textId="5B8F53DB" w:rsidR="00406838" w:rsidRPr="001B4C52" w:rsidRDefault="00414A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18079</w:t>
            </w:r>
          </w:p>
        </w:tc>
        <w:tc>
          <w:tcPr>
            <w:tcW w:w="908" w:type="pct"/>
            <w:noWrap/>
            <w:vAlign w:val="center"/>
          </w:tcPr>
          <w:p w14:paraId="5CD9BF48" w14:textId="3BF0C034" w:rsidR="00406838" w:rsidRPr="001B4C52" w:rsidRDefault="00440AE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17881</w:t>
            </w:r>
          </w:p>
        </w:tc>
      </w:tr>
      <w:tr w:rsidR="00406838" w:rsidRPr="005A7334" w14:paraId="43E99F9C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3E8DD47" w14:textId="77777777"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Nájom</w:t>
            </w:r>
          </w:p>
        </w:tc>
        <w:tc>
          <w:tcPr>
            <w:tcW w:w="921" w:type="pct"/>
            <w:noWrap/>
            <w:vAlign w:val="center"/>
          </w:tcPr>
          <w:p w14:paraId="377DB7DF" w14:textId="61B8962F" w:rsidR="00EE035A" w:rsidRPr="001B4C52" w:rsidRDefault="00414A56" w:rsidP="00EE03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30820 </w:t>
            </w:r>
          </w:p>
        </w:tc>
        <w:tc>
          <w:tcPr>
            <w:tcW w:w="908" w:type="pct"/>
            <w:noWrap/>
            <w:vAlign w:val="center"/>
          </w:tcPr>
          <w:p w14:paraId="6D03C000" w14:textId="1AF25581" w:rsidR="00406838" w:rsidRPr="001B4C52" w:rsidRDefault="00414A56" w:rsidP="00440AE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40AE9">
              <w:rPr>
                <w:rFonts w:ascii="Arial Narrow" w:hAnsi="Arial Narrow"/>
                <w:sz w:val="22"/>
                <w:szCs w:val="22"/>
              </w:rPr>
              <w:t>35316</w:t>
            </w:r>
          </w:p>
        </w:tc>
      </w:tr>
      <w:tr w:rsidR="00FF39BC" w:rsidRPr="005A7334" w14:paraId="5BB6EF61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49CF4D1" w14:textId="77777777" w:rsidR="00FF39BC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Opravy a udržovanie </w:t>
            </w:r>
          </w:p>
        </w:tc>
        <w:tc>
          <w:tcPr>
            <w:tcW w:w="921" w:type="pct"/>
            <w:noWrap/>
            <w:vAlign w:val="center"/>
          </w:tcPr>
          <w:p w14:paraId="4468EB43" w14:textId="58339F43" w:rsidR="00FF39BC" w:rsidRPr="001B4C52" w:rsidRDefault="00414A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107635</w:t>
            </w:r>
          </w:p>
        </w:tc>
        <w:tc>
          <w:tcPr>
            <w:tcW w:w="908" w:type="pct"/>
            <w:noWrap/>
            <w:vAlign w:val="center"/>
          </w:tcPr>
          <w:p w14:paraId="08165491" w14:textId="25CFCCF4" w:rsidR="00FF39BC" w:rsidRPr="001B4C52" w:rsidRDefault="00414A56" w:rsidP="00440AE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</w:t>
            </w:r>
            <w:r w:rsidR="00440AE9">
              <w:rPr>
                <w:rFonts w:ascii="Arial Narrow" w:hAnsi="Arial Narrow"/>
                <w:sz w:val="22"/>
                <w:szCs w:val="22"/>
              </w:rPr>
              <w:t>1</w:t>
            </w:r>
            <w:r>
              <w:rPr>
                <w:rFonts w:ascii="Arial Narrow" w:hAnsi="Arial Narrow"/>
                <w:sz w:val="22"/>
                <w:szCs w:val="22"/>
              </w:rPr>
              <w:t>009</w:t>
            </w:r>
            <w:r w:rsidR="00440AE9">
              <w:rPr>
                <w:rFonts w:ascii="Arial Narrow" w:hAnsi="Arial Narrow"/>
                <w:sz w:val="22"/>
                <w:szCs w:val="22"/>
              </w:rPr>
              <w:t>20</w:t>
            </w:r>
          </w:p>
        </w:tc>
      </w:tr>
      <w:tr w:rsidR="00406838" w:rsidRPr="005A7334" w14:paraId="273E90E3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140A38A1" w14:textId="77777777" w:rsidR="00406838" w:rsidRPr="005A7334" w:rsidRDefault="00406838" w:rsidP="0040683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Ostatné významné položky nákladov z hospodárskej činnosti</w:t>
            </w:r>
            <w:r w:rsidRPr="005A7334">
              <w:rPr>
                <w:rFonts w:ascii="Arial Narrow" w:hAnsi="Arial Narrow"/>
                <w:b/>
                <w:sz w:val="22"/>
                <w:szCs w:val="22"/>
              </w:rPr>
              <w:t>, z toho:</w:t>
            </w:r>
          </w:p>
        </w:tc>
        <w:tc>
          <w:tcPr>
            <w:tcW w:w="921" w:type="pct"/>
            <w:noWrap/>
            <w:vAlign w:val="center"/>
          </w:tcPr>
          <w:p w14:paraId="672B2A8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7E0BD6D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22460D6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26491BB9" w14:textId="77777777"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Mzdové náklady </w:t>
            </w:r>
          </w:p>
        </w:tc>
        <w:tc>
          <w:tcPr>
            <w:tcW w:w="921" w:type="pct"/>
            <w:noWrap/>
            <w:vAlign w:val="center"/>
          </w:tcPr>
          <w:p w14:paraId="5DB95814" w14:textId="7FA2AC05" w:rsidR="00EE035A" w:rsidRPr="005A7334" w:rsidRDefault="00414A56" w:rsidP="00EE035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158709</w:t>
            </w:r>
          </w:p>
        </w:tc>
        <w:tc>
          <w:tcPr>
            <w:tcW w:w="908" w:type="pct"/>
            <w:noWrap/>
            <w:vAlign w:val="center"/>
          </w:tcPr>
          <w:p w14:paraId="2A74E93C" w14:textId="01238A97"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16</w:t>
            </w:r>
            <w:r w:rsidR="00414A56">
              <w:rPr>
                <w:rFonts w:ascii="Arial Narrow" w:hAnsi="Arial Narrow"/>
                <w:sz w:val="22"/>
                <w:szCs w:val="22"/>
              </w:rPr>
              <w:t>3663</w:t>
            </w:r>
          </w:p>
        </w:tc>
      </w:tr>
      <w:tr w:rsidR="00406838" w:rsidRPr="005A7334" w14:paraId="010B86E1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28A3DADE" w14:textId="77777777"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SP</w:t>
            </w:r>
          </w:p>
        </w:tc>
        <w:tc>
          <w:tcPr>
            <w:tcW w:w="921" w:type="pct"/>
            <w:noWrap/>
            <w:vAlign w:val="center"/>
          </w:tcPr>
          <w:p w14:paraId="31104A6B" w14:textId="2533FD9B" w:rsidR="00406838" w:rsidRPr="005A7334" w:rsidRDefault="00414A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57183</w:t>
            </w:r>
          </w:p>
        </w:tc>
        <w:tc>
          <w:tcPr>
            <w:tcW w:w="908" w:type="pct"/>
            <w:noWrap/>
            <w:vAlign w:val="center"/>
          </w:tcPr>
          <w:p w14:paraId="5903C78E" w14:textId="4203B4E9" w:rsidR="00406838" w:rsidRPr="005A7334" w:rsidRDefault="00EE035A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</w:t>
            </w:r>
            <w:r w:rsidR="00414A56">
              <w:rPr>
                <w:rFonts w:ascii="Arial Narrow" w:hAnsi="Arial Narrow"/>
                <w:sz w:val="22"/>
                <w:szCs w:val="22"/>
              </w:rPr>
              <w:t>975</w:t>
            </w:r>
          </w:p>
        </w:tc>
      </w:tr>
      <w:tr w:rsidR="00406838" w:rsidRPr="005A7334" w14:paraId="34E9E417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242159E" w14:textId="77777777" w:rsidR="00406838" w:rsidRPr="005A7334" w:rsidRDefault="00FF39BC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Zákonné soc. Náklady</w:t>
            </w:r>
          </w:p>
        </w:tc>
        <w:tc>
          <w:tcPr>
            <w:tcW w:w="921" w:type="pct"/>
            <w:noWrap/>
            <w:vAlign w:val="center"/>
          </w:tcPr>
          <w:p w14:paraId="2C442ADD" w14:textId="287DB7DE" w:rsidR="00406838" w:rsidRPr="005A7334" w:rsidRDefault="00414A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8433</w:t>
            </w:r>
          </w:p>
        </w:tc>
        <w:tc>
          <w:tcPr>
            <w:tcW w:w="908" w:type="pct"/>
            <w:noWrap/>
            <w:vAlign w:val="center"/>
          </w:tcPr>
          <w:p w14:paraId="4E2D24CE" w14:textId="184D9C2F" w:rsidR="00406838" w:rsidRPr="005A7334" w:rsidRDefault="00414A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9710</w:t>
            </w:r>
          </w:p>
        </w:tc>
      </w:tr>
      <w:tr w:rsidR="00406838" w:rsidRPr="005A7334" w14:paraId="5E5EC1A5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BE0221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087CC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64C115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CCD027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7437BDB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Finančné náklady, z toho:</w:t>
            </w:r>
          </w:p>
        </w:tc>
        <w:tc>
          <w:tcPr>
            <w:tcW w:w="921" w:type="pct"/>
            <w:noWrap/>
            <w:vAlign w:val="center"/>
          </w:tcPr>
          <w:p w14:paraId="197703F5" w14:textId="334F69BE" w:rsidR="00406838" w:rsidRPr="005A7334" w:rsidRDefault="00414A56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6228</w:t>
            </w:r>
          </w:p>
        </w:tc>
        <w:tc>
          <w:tcPr>
            <w:tcW w:w="908" w:type="pct"/>
            <w:noWrap/>
            <w:vAlign w:val="center"/>
          </w:tcPr>
          <w:p w14:paraId="05DF9112" w14:textId="020043F6" w:rsidR="00406838" w:rsidRPr="005A7334" w:rsidRDefault="00414A56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2680</w:t>
            </w:r>
          </w:p>
        </w:tc>
      </w:tr>
      <w:tr w:rsidR="00406838" w:rsidRPr="005A7334" w14:paraId="6E53EE4E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0FE40EB6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Kurzové straty, z toho:</w:t>
            </w:r>
          </w:p>
        </w:tc>
        <w:tc>
          <w:tcPr>
            <w:tcW w:w="921" w:type="pct"/>
            <w:noWrap/>
            <w:vAlign w:val="center"/>
          </w:tcPr>
          <w:p w14:paraId="3B15054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30775DB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4AE24C8E" w14:textId="77777777">
        <w:trPr>
          <w:trHeight w:val="329"/>
          <w:jc w:val="center"/>
        </w:trPr>
        <w:tc>
          <w:tcPr>
            <w:tcW w:w="3171" w:type="pct"/>
            <w:vAlign w:val="center"/>
          </w:tcPr>
          <w:p w14:paraId="24EA0D97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kurzové straty ku dňu, ku ktorému sa zostavuje účtovná závierka</w:t>
            </w:r>
          </w:p>
        </w:tc>
        <w:tc>
          <w:tcPr>
            <w:tcW w:w="921" w:type="pct"/>
            <w:noWrap/>
            <w:vAlign w:val="center"/>
          </w:tcPr>
          <w:p w14:paraId="4218190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908" w:type="pct"/>
            <w:noWrap/>
            <w:vAlign w:val="center"/>
          </w:tcPr>
          <w:p w14:paraId="3184B36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4CF7DA4" w14:textId="77777777">
        <w:trPr>
          <w:trHeight w:val="330"/>
          <w:jc w:val="center"/>
        </w:trPr>
        <w:tc>
          <w:tcPr>
            <w:tcW w:w="3171" w:type="pct"/>
            <w:noWrap/>
            <w:vAlign w:val="center"/>
          </w:tcPr>
          <w:p w14:paraId="669FC5E4" w14:textId="77777777" w:rsidR="00406838" w:rsidRPr="005A7334" w:rsidRDefault="00406838" w:rsidP="00406838">
            <w:pPr>
              <w:rPr>
                <w:rFonts w:ascii="Arial Narrow" w:hAnsi="Arial Narrow"/>
                <w:i/>
                <w:sz w:val="22"/>
                <w:szCs w:val="22"/>
              </w:rPr>
            </w:pPr>
            <w:r w:rsidRPr="005A7334">
              <w:rPr>
                <w:rFonts w:ascii="Arial Narrow" w:hAnsi="Arial Narrow"/>
                <w:i/>
                <w:sz w:val="22"/>
                <w:szCs w:val="22"/>
              </w:rPr>
              <w:t>Ostatné významné položky finančných nákladov, z toho:</w:t>
            </w:r>
          </w:p>
        </w:tc>
        <w:tc>
          <w:tcPr>
            <w:tcW w:w="921" w:type="pct"/>
            <w:noWrap/>
            <w:vAlign w:val="center"/>
          </w:tcPr>
          <w:p w14:paraId="1A77A1A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7A817E1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</w:p>
        </w:tc>
      </w:tr>
      <w:tr w:rsidR="00406838" w:rsidRPr="005A7334" w14:paraId="6136FEDC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3713E07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Bankové poplatky</w:t>
            </w:r>
          </w:p>
        </w:tc>
        <w:tc>
          <w:tcPr>
            <w:tcW w:w="921" w:type="pct"/>
            <w:noWrap/>
            <w:vAlign w:val="center"/>
          </w:tcPr>
          <w:p w14:paraId="1096C737" w14:textId="4EF1FCE6" w:rsidR="00406838" w:rsidRPr="005A7334" w:rsidRDefault="00414A56" w:rsidP="00414A56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6228</w:t>
            </w:r>
          </w:p>
        </w:tc>
        <w:tc>
          <w:tcPr>
            <w:tcW w:w="908" w:type="pct"/>
            <w:noWrap/>
            <w:vAlign w:val="center"/>
          </w:tcPr>
          <w:p w14:paraId="0365533D" w14:textId="3F51917C" w:rsidR="00406838" w:rsidRPr="005A7334" w:rsidRDefault="00414A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2680</w:t>
            </w:r>
          </w:p>
        </w:tc>
      </w:tr>
      <w:tr w:rsidR="00406838" w:rsidRPr="005A7334" w14:paraId="20704CE2" w14:textId="77777777">
        <w:trPr>
          <w:trHeight w:val="383"/>
          <w:jc w:val="center"/>
        </w:trPr>
        <w:tc>
          <w:tcPr>
            <w:tcW w:w="3171" w:type="pct"/>
            <w:vAlign w:val="center"/>
          </w:tcPr>
          <w:p w14:paraId="15DC248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39710F8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16D7D6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053C2269" w14:textId="77777777">
        <w:trPr>
          <w:trHeight w:val="330"/>
          <w:jc w:val="center"/>
        </w:trPr>
        <w:tc>
          <w:tcPr>
            <w:tcW w:w="3171" w:type="pct"/>
            <w:vAlign w:val="center"/>
          </w:tcPr>
          <w:p w14:paraId="0F422EA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b/>
                <w:bCs/>
                <w:sz w:val="22"/>
                <w:szCs w:val="22"/>
              </w:rPr>
              <w:t>Mimoriadne náklady, z toho:</w:t>
            </w:r>
          </w:p>
        </w:tc>
        <w:tc>
          <w:tcPr>
            <w:tcW w:w="921" w:type="pct"/>
            <w:noWrap/>
            <w:vAlign w:val="center"/>
          </w:tcPr>
          <w:p w14:paraId="790396A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19B6648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5EDC2B6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6F00B78F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098EE99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AA48E2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85D40F7" w14:textId="77777777">
        <w:trPr>
          <w:trHeight w:val="345"/>
          <w:jc w:val="center"/>
        </w:trPr>
        <w:tc>
          <w:tcPr>
            <w:tcW w:w="3171" w:type="pct"/>
            <w:vAlign w:val="center"/>
          </w:tcPr>
          <w:p w14:paraId="2D538C78" w14:textId="77777777" w:rsidR="00406838" w:rsidRPr="005A7334" w:rsidRDefault="00406838" w:rsidP="00406838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921" w:type="pct"/>
            <w:noWrap/>
            <w:vAlign w:val="center"/>
          </w:tcPr>
          <w:p w14:paraId="7940B4F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08" w:type="pct"/>
            <w:noWrap/>
            <w:vAlign w:val="center"/>
          </w:tcPr>
          <w:p w14:paraId="426ADAE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14:paraId="4C92042B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18B6C78E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J.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DAŇ Z PRÍJMOV</w:t>
      </w:r>
    </w:p>
    <w:p w14:paraId="37125593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5569AAB7" w14:textId="2AC461B0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 xml:space="preserve">Sadzba dane z príjmov pre rok </w:t>
      </w:r>
      <w:r w:rsidR="00FC0EB6" w:rsidRPr="005A7334">
        <w:rPr>
          <w:rFonts w:ascii="Arial Narrow" w:hAnsi="Arial Narrow"/>
          <w:sz w:val="22"/>
          <w:szCs w:val="22"/>
        </w:rPr>
        <w:t>20</w:t>
      </w:r>
      <w:r w:rsidR="008B5139">
        <w:rPr>
          <w:rFonts w:ascii="Arial Narrow" w:hAnsi="Arial Narrow"/>
          <w:sz w:val="22"/>
          <w:szCs w:val="22"/>
        </w:rPr>
        <w:t>2</w:t>
      </w:r>
      <w:r w:rsidR="00414A56">
        <w:rPr>
          <w:rFonts w:ascii="Arial Narrow" w:hAnsi="Arial Narrow"/>
          <w:sz w:val="22"/>
          <w:szCs w:val="22"/>
        </w:rPr>
        <w:t>4</w:t>
      </w:r>
      <w:r w:rsidRPr="005A7334">
        <w:rPr>
          <w:rFonts w:ascii="Arial Narrow" w:hAnsi="Arial Narrow"/>
          <w:sz w:val="22"/>
          <w:szCs w:val="22"/>
        </w:rPr>
        <w:t xml:space="preserve"> je </w:t>
      </w:r>
      <w:r w:rsidR="00406838">
        <w:rPr>
          <w:rFonts w:ascii="Arial Narrow" w:hAnsi="Arial Narrow"/>
          <w:sz w:val="22"/>
          <w:szCs w:val="22"/>
        </w:rPr>
        <w:t>2</w:t>
      </w:r>
      <w:r w:rsidR="008B5139">
        <w:rPr>
          <w:rFonts w:ascii="Arial Narrow" w:hAnsi="Arial Narrow"/>
          <w:sz w:val="22"/>
          <w:szCs w:val="22"/>
        </w:rPr>
        <w:t>1</w:t>
      </w:r>
      <w:r w:rsidRPr="005A7334">
        <w:rPr>
          <w:rFonts w:ascii="Arial Narrow" w:hAnsi="Arial Narrow"/>
          <w:sz w:val="22"/>
          <w:szCs w:val="22"/>
        </w:rPr>
        <w:t xml:space="preserve"> %. Spoločnosť </w:t>
      </w:r>
      <w:r w:rsidR="00FC0EB6" w:rsidRPr="005A7334">
        <w:rPr>
          <w:rFonts w:ascii="Arial Narrow" w:hAnsi="Arial Narrow"/>
          <w:sz w:val="22"/>
          <w:szCs w:val="22"/>
        </w:rPr>
        <w:t>nemala</w:t>
      </w:r>
      <w:r w:rsidRPr="005A7334">
        <w:rPr>
          <w:rFonts w:ascii="Arial Narrow" w:hAnsi="Arial Narrow"/>
          <w:sz w:val="22"/>
          <w:szCs w:val="22"/>
        </w:rPr>
        <w:t xml:space="preserve"> žiadne úľavy z daní. </w:t>
      </w:r>
    </w:p>
    <w:p w14:paraId="51C6FECE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5A29F3E2" w14:textId="77777777" w:rsidR="00084B79" w:rsidRPr="005A7334" w:rsidRDefault="00FC0EB6">
      <w:pPr>
        <w:jc w:val="both"/>
        <w:rPr>
          <w:rFonts w:ascii="Arial Narrow" w:hAnsi="Arial Narrow"/>
          <w:color w:val="FF0000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Účtovná jednotka neúčtovala o odloženej dani.</w:t>
      </w:r>
    </w:p>
    <w:p w14:paraId="167E1725" w14:textId="77777777" w:rsidR="006D60FA" w:rsidRPr="005A7334" w:rsidRDefault="006D60FA">
      <w:pPr>
        <w:jc w:val="both"/>
        <w:rPr>
          <w:rFonts w:ascii="Arial Narrow" w:hAnsi="Arial Narrow"/>
          <w:color w:val="FF0000"/>
          <w:sz w:val="22"/>
          <w:szCs w:val="22"/>
        </w:rPr>
      </w:pPr>
    </w:p>
    <w:p w14:paraId="7E4AAB72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11A03FC9" w14:textId="77777777" w:rsidR="00084B79" w:rsidRPr="005A7334" w:rsidRDefault="00084B79">
      <w:pPr>
        <w:jc w:val="both"/>
        <w:rPr>
          <w:rFonts w:ascii="Arial Narrow" w:hAnsi="Arial Narrow"/>
          <w:color w:val="FF0000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15"/>
        <w:gridCol w:w="1980"/>
        <w:gridCol w:w="664"/>
        <w:gridCol w:w="664"/>
        <w:gridCol w:w="1980"/>
        <w:gridCol w:w="664"/>
        <w:gridCol w:w="664"/>
      </w:tblGrid>
      <w:tr w:rsidR="006D60FA" w:rsidRPr="005A7334" w14:paraId="07A82FC0" w14:textId="77777777">
        <w:trPr>
          <w:trHeight w:val="642"/>
          <w:jc w:val="center"/>
        </w:trPr>
        <w:tc>
          <w:tcPr>
            <w:tcW w:w="2685" w:type="dxa"/>
            <w:vMerge w:val="restart"/>
            <w:noWrap/>
            <w:vAlign w:val="center"/>
          </w:tcPr>
          <w:p w14:paraId="4BBBAFCD" w14:textId="77777777" w:rsidR="006D60FA" w:rsidRPr="005A7334" w:rsidRDefault="006D60FA" w:rsidP="006D60FA">
            <w:pPr>
              <w:pStyle w:val="TopHeader"/>
            </w:pPr>
            <w:r w:rsidRPr="005A7334">
              <w:t>Názov položky</w:t>
            </w:r>
          </w:p>
        </w:tc>
        <w:tc>
          <w:tcPr>
            <w:tcW w:w="3386" w:type="dxa"/>
            <w:gridSpan w:val="3"/>
            <w:noWrap/>
            <w:vAlign w:val="center"/>
          </w:tcPr>
          <w:p w14:paraId="7A5424A2" w14:textId="77777777" w:rsidR="006D60FA" w:rsidRPr="005A7334" w:rsidRDefault="006D60FA" w:rsidP="006D60FA">
            <w:pPr>
              <w:pStyle w:val="TopHeader"/>
            </w:pPr>
            <w:r w:rsidRPr="005A7334">
              <w:t>Bežné účtovné obdobie</w:t>
            </w:r>
          </w:p>
        </w:tc>
        <w:tc>
          <w:tcPr>
            <w:tcW w:w="3386" w:type="dxa"/>
            <w:gridSpan w:val="3"/>
            <w:vAlign w:val="center"/>
          </w:tcPr>
          <w:p w14:paraId="090E60E7" w14:textId="77777777" w:rsidR="006D60FA" w:rsidRPr="005A7334" w:rsidRDefault="006D60FA" w:rsidP="006D60FA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6D60FA" w:rsidRPr="005A7334" w14:paraId="77A32D42" w14:textId="77777777">
        <w:trPr>
          <w:trHeight w:val="345"/>
          <w:jc w:val="center"/>
        </w:trPr>
        <w:tc>
          <w:tcPr>
            <w:tcW w:w="2685" w:type="dxa"/>
            <w:vMerge/>
            <w:vAlign w:val="center"/>
          </w:tcPr>
          <w:p w14:paraId="5A3C8435" w14:textId="77777777" w:rsidR="006D60FA" w:rsidRPr="005A7334" w:rsidRDefault="006D60FA" w:rsidP="006D60FA">
            <w:pPr>
              <w:pStyle w:val="TopHeader"/>
            </w:pPr>
          </w:p>
        </w:tc>
        <w:tc>
          <w:tcPr>
            <w:tcW w:w="2032" w:type="dxa"/>
            <w:noWrap/>
            <w:vAlign w:val="center"/>
          </w:tcPr>
          <w:p w14:paraId="5EA8CC94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0CBD361E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51D1C309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  <w:tc>
          <w:tcPr>
            <w:tcW w:w="2032" w:type="dxa"/>
            <w:noWrap/>
            <w:vAlign w:val="center"/>
          </w:tcPr>
          <w:p w14:paraId="77341B90" w14:textId="77777777" w:rsidR="006D60FA" w:rsidRPr="005A7334" w:rsidRDefault="006D60FA" w:rsidP="006D60FA">
            <w:pPr>
              <w:pStyle w:val="TopHeader"/>
            </w:pPr>
            <w:r w:rsidRPr="005A7334">
              <w:t>Základ dane</w:t>
            </w:r>
          </w:p>
        </w:tc>
        <w:tc>
          <w:tcPr>
            <w:tcW w:w="677" w:type="dxa"/>
            <w:noWrap/>
            <w:vAlign w:val="center"/>
          </w:tcPr>
          <w:p w14:paraId="251267B6" w14:textId="77777777" w:rsidR="006D60FA" w:rsidRPr="005A7334" w:rsidRDefault="006D60FA" w:rsidP="006D60FA">
            <w:pPr>
              <w:pStyle w:val="TopHeader"/>
            </w:pPr>
            <w:r w:rsidRPr="005A7334">
              <w:t>Daň</w:t>
            </w:r>
          </w:p>
        </w:tc>
        <w:tc>
          <w:tcPr>
            <w:tcW w:w="677" w:type="dxa"/>
            <w:noWrap/>
            <w:vAlign w:val="center"/>
          </w:tcPr>
          <w:p w14:paraId="4E218975" w14:textId="77777777" w:rsidR="006D60FA" w:rsidRPr="005A7334" w:rsidRDefault="006D60FA" w:rsidP="006D60FA">
            <w:pPr>
              <w:pStyle w:val="TopHeader"/>
            </w:pPr>
            <w:r w:rsidRPr="005A7334">
              <w:t>Daň v %</w:t>
            </w:r>
          </w:p>
        </w:tc>
      </w:tr>
      <w:tr w:rsidR="00406838" w:rsidRPr="005A7334" w14:paraId="2A306CF4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A0C426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pred  zdanením, z toho:</w:t>
            </w:r>
          </w:p>
        </w:tc>
        <w:tc>
          <w:tcPr>
            <w:tcW w:w="2032" w:type="dxa"/>
            <w:noWrap/>
            <w:vAlign w:val="center"/>
          </w:tcPr>
          <w:p w14:paraId="535D1667" w14:textId="64FF7BD8" w:rsidR="00406838" w:rsidRPr="005A7334" w:rsidRDefault="00414A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45065</w:t>
            </w:r>
          </w:p>
        </w:tc>
        <w:tc>
          <w:tcPr>
            <w:tcW w:w="677" w:type="dxa"/>
            <w:noWrap/>
            <w:vAlign w:val="center"/>
          </w:tcPr>
          <w:p w14:paraId="35316036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4244B595" w14:textId="77777777" w:rsidR="00406838" w:rsidRPr="005A7334" w:rsidRDefault="00FF39B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  <w:tc>
          <w:tcPr>
            <w:tcW w:w="2032" w:type="dxa"/>
            <w:noWrap/>
            <w:vAlign w:val="center"/>
          </w:tcPr>
          <w:p w14:paraId="60F6F749" w14:textId="77777777"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62737</w:t>
            </w:r>
          </w:p>
        </w:tc>
        <w:tc>
          <w:tcPr>
            <w:tcW w:w="677" w:type="dxa"/>
            <w:noWrap/>
            <w:vAlign w:val="center"/>
          </w:tcPr>
          <w:p w14:paraId="7D798368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39B32F75" w14:textId="77777777" w:rsidR="00406838" w:rsidRPr="005A7334" w:rsidRDefault="00FF39BC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21</w:t>
            </w:r>
          </w:p>
        </w:tc>
      </w:tr>
      <w:tr w:rsidR="00406838" w:rsidRPr="005A7334" w14:paraId="27CC575B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1ED09121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teoretická daň </w:t>
            </w:r>
          </w:p>
        </w:tc>
        <w:tc>
          <w:tcPr>
            <w:tcW w:w="2032" w:type="dxa"/>
            <w:noWrap/>
            <w:vAlign w:val="center"/>
          </w:tcPr>
          <w:p w14:paraId="425C5337" w14:textId="77777777"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6AF12F9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41BC4A37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6F77F206" w14:textId="77777777"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678CCC6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F8AB84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21F1B3B7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6540168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Daňovo neuznané náklady</w:t>
            </w:r>
          </w:p>
        </w:tc>
        <w:tc>
          <w:tcPr>
            <w:tcW w:w="2032" w:type="dxa"/>
            <w:noWrap/>
            <w:vAlign w:val="center"/>
          </w:tcPr>
          <w:p w14:paraId="66ADE68D" w14:textId="1D896F63" w:rsidR="00406838" w:rsidRDefault="00414A56" w:rsidP="00FF39B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6098</w:t>
            </w:r>
          </w:p>
          <w:p w14:paraId="3872AC6E" w14:textId="77777777" w:rsidR="00FF39BC" w:rsidRPr="005A7334" w:rsidRDefault="00FF39B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224DBF7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1BB636D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3862489F" w14:textId="77777777" w:rsidR="00406838" w:rsidRPr="005A7334" w:rsidRDefault="008B5139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12071</w:t>
            </w:r>
            <w:r w:rsidR="00406838"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D88BAE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177F4A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1D9BFBBD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0882F7F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Výnosy nepodliehajúce dani</w:t>
            </w:r>
          </w:p>
        </w:tc>
        <w:tc>
          <w:tcPr>
            <w:tcW w:w="2032" w:type="dxa"/>
            <w:noWrap/>
            <w:vAlign w:val="center"/>
          </w:tcPr>
          <w:p w14:paraId="139307F0" w14:textId="20F3047B" w:rsidR="00406838" w:rsidRPr="005A7334" w:rsidRDefault="00414A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106</w:t>
            </w:r>
          </w:p>
        </w:tc>
        <w:tc>
          <w:tcPr>
            <w:tcW w:w="677" w:type="dxa"/>
            <w:noWrap/>
            <w:vAlign w:val="center"/>
          </w:tcPr>
          <w:p w14:paraId="0AA42BC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7301D8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6BE897C8" w14:textId="77777777"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</w:t>
            </w:r>
          </w:p>
        </w:tc>
        <w:tc>
          <w:tcPr>
            <w:tcW w:w="677" w:type="dxa"/>
            <w:noWrap/>
            <w:vAlign w:val="center"/>
          </w:tcPr>
          <w:p w14:paraId="5513BD2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14C77C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2D8050E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0415519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Umorenie daňovej straty</w:t>
            </w:r>
          </w:p>
        </w:tc>
        <w:tc>
          <w:tcPr>
            <w:tcW w:w="2032" w:type="dxa"/>
            <w:noWrap/>
            <w:vAlign w:val="center"/>
          </w:tcPr>
          <w:p w14:paraId="40E8A03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7584AC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513AAA5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032" w:type="dxa"/>
            <w:noWrap/>
            <w:vAlign w:val="center"/>
          </w:tcPr>
          <w:p w14:paraId="52A5757D" w14:textId="77777777"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5989</w:t>
            </w:r>
          </w:p>
        </w:tc>
        <w:tc>
          <w:tcPr>
            <w:tcW w:w="677" w:type="dxa"/>
            <w:noWrap/>
            <w:vAlign w:val="center"/>
          </w:tcPr>
          <w:p w14:paraId="30992AD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7F0DE35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7A1EF59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4446D29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Spolu</w:t>
            </w:r>
          </w:p>
        </w:tc>
        <w:tc>
          <w:tcPr>
            <w:tcW w:w="2032" w:type="dxa"/>
            <w:noWrap/>
            <w:vAlign w:val="center"/>
          </w:tcPr>
          <w:p w14:paraId="6C0A936B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CC66D8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3649F0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16366275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F6BE6D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298392C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A248A2C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A67FF20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Splatná daň z príjmov</w:t>
            </w:r>
          </w:p>
        </w:tc>
        <w:tc>
          <w:tcPr>
            <w:tcW w:w="2032" w:type="dxa"/>
            <w:noWrap/>
            <w:vAlign w:val="center"/>
          </w:tcPr>
          <w:p w14:paraId="62B347A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12D0305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57DAC08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7E182BB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005117C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420A8F3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4CC2D144" w14:textId="77777777">
        <w:trPr>
          <w:trHeight w:val="330"/>
          <w:jc w:val="center"/>
        </w:trPr>
        <w:tc>
          <w:tcPr>
            <w:tcW w:w="2685" w:type="dxa"/>
            <w:noWrap/>
            <w:vAlign w:val="center"/>
          </w:tcPr>
          <w:p w14:paraId="56D57866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Odložená daň z príjmov</w:t>
            </w:r>
          </w:p>
        </w:tc>
        <w:tc>
          <w:tcPr>
            <w:tcW w:w="2032" w:type="dxa"/>
            <w:noWrap/>
            <w:vAlign w:val="center"/>
          </w:tcPr>
          <w:p w14:paraId="5678C6A8" w14:textId="77777777"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726A008E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67A44C82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2517FA0F" w14:textId="77777777" w:rsidR="00406838" w:rsidRPr="005A7334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677" w:type="dxa"/>
            <w:noWrap/>
            <w:vAlign w:val="center"/>
          </w:tcPr>
          <w:p w14:paraId="23E0DB5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044B031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2D8CA78" w14:textId="77777777">
        <w:trPr>
          <w:trHeight w:val="345"/>
          <w:jc w:val="center"/>
        </w:trPr>
        <w:tc>
          <w:tcPr>
            <w:tcW w:w="2685" w:type="dxa"/>
            <w:noWrap/>
            <w:vAlign w:val="center"/>
          </w:tcPr>
          <w:p w14:paraId="68E2E8D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2032" w:type="dxa"/>
            <w:noWrap/>
            <w:vAlign w:val="center"/>
          </w:tcPr>
          <w:p w14:paraId="640BFA84" w14:textId="6A459397" w:rsidR="00406838" w:rsidRPr="005A7334" w:rsidRDefault="00414A56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3840</w:t>
            </w:r>
          </w:p>
        </w:tc>
        <w:tc>
          <w:tcPr>
            <w:tcW w:w="677" w:type="dxa"/>
            <w:noWrap/>
            <w:vAlign w:val="center"/>
          </w:tcPr>
          <w:p w14:paraId="3A967571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39244193" w14:textId="77777777" w:rsidR="00406838" w:rsidRPr="005A7334" w:rsidRDefault="0040683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32" w:type="dxa"/>
            <w:noWrap/>
            <w:vAlign w:val="center"/>
          </w:tcPr>
          <w:p w14:paraId="3EF46FDB" w14:textId="77777777" w:rsidR="00406838" w:rsidRDefault="008B5139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14445</w:t>
            </w:r>
          </w:p>
          <w:p w14:paraId="4273FB07" w14:textId="77777777" w:rsidR="00064AF8" w:rsidRPr="005A7334" w:rsidRDefault="00064AF8" w:rsidP="0040683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7" w:type="dxa"/>
            <w:noWrap/>
            <w:vAlign w:val="center"/>
          </w:tcPr>
          <w:p w14:paraId="7672068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77" w:type="dxa"/>
            <w:noWrap/>
            <w:vAlign w:val="center"/>
          </w:tcPr>
          <w:p w14:paraId="0F71FBE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71DC2E5D" w14:textId="77777777" w:rsidR="00084B79" w:rsidRPr="005A7334" w:rsidRDefault="00084B79">
      <w:pPr>
        <w:jc w:val="both"/>
        <w:rPr>
          <w:rFonts w:ascii="Arial Narrow" w:hAnsi="Arial Narrow"/>
          <w:i/>
          <w:iCs/>
          <w:color w:val="FF0000"/>
          <w:sz w:val="22"/>
          <w:szCs w:val="22"/>
        </w:rPr>
      </w:pPr>
    </w:p>
    <w:p w14:paraId="26EB9EA5" w14:textId="77777777" w:rsidR="00084B79" w:rsidRPr="005A7334" w:rsidRDefault="00084B79">
      <w:pPr>
        <w:pageBreakBefore/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lastRenderedPageBreak/>
        <w:t>K.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ÚDAJE NA PODSÚVAHOVÝCH ÚČTOCH</w:t>
      </w:r>
    </w:p>
    <w:p w14:paraId="3831F955" w14:textId="77777777" w:rsidR="00084B79" w:rsidRPr="00C35822" w:rsidRDefault="00C35822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14:paraId="7037001A" w14:textId="77777777" w:rsidR="00084B79" w:rsidRDefault="00084B79">
      <w:pPr>
        <w:jc w:val="both"/>
        <w:rPr>
          <w:rFonts w:ascii="Arial Narrow" w:hAnsi="Arial Narrow"/>
          <w:sz w:val="22"/>
          <w:szCs w:val="22"/>
          <w:lang w:val="cs-CZ"/>
        </w:rPr>
      </w:pPr>
    </w:p>
    <w:p w14:paraId="090BD791" w14:textId="77777777" w:rsidR="007C506C" w:rsidRPr="005A7334" w:rsidRDefault="007C506C">
      <w:pPr>
        <w:jc w:val="both"/>
        <w:rPr>
          <w:rFonts w:ascii="Arial Narrow" w:hAnsi="Arial Narrow"/>
          <w:sz w:val="22"/>
          <w:szCs w:val="22"/>
        </w:rPr>
      </w:pPr>
    </w:p>
    <w:p w14:paraId="26597B5E" w14:textId="77777777" w:rsidR="00084B79" w:rsidRPr="005A7334" w:rsidRDefault="00084B79">
      <w:pPr>
        <w:jc w:val="both"/>
        <w:rPr>
          <w:rFonts w:ascii="Arial Narrow" w:hAnsi="Arial Narrow"/>
          <w:b/>
          <w:bCs/>
          <w:sz w:val="22"/>
          <w:szCs w:val="22"/>
        </w:rPr>
      </w:pPr>
      <w:r w:rsidRPr="005A7334">
        <w:rPr>
          <w:rFonts w:ascii="Arial Narrow" w:hAnsi="Arial Narrow"/>
          <w:b/>
          <w:bCs/>
          <w:sz w:val="22"/>
          <w:szCs w:val="22"/>
        </w:rPr>
        <w:t>L.</w:t>
      </w:r>
      <w:r w:rsidRPr="005A7334">
        <w:rPr>
          <w:rFonts w:ascii="Arial Narrow" w:hAnsi="Arial Narrow"/>
          <w:b/>
          <w:bCs/>
          <w:sz w:val="22"/>
          <w:szCs w:val="22"/>
        </w:rPr>
        <w:tab/>
        <w:t>INÉ AKTÍVA A INÉ PASÍVA</w:t>
      </w:r>
    </w:p>
    <w:p w14:paraId="51DE86A3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14:paraId="60DFEB9C" w14:textId="77777777" w:rsidR="00084B79" w:rsidRPr="005A7334" w:rsidRDefault="00084B79">
      <w:pPr>
        <w:jc w:val="both"/>
        <w:rPr>
          <w:rFonts w:ascii="Arial Narrow" w:hAnsi="Arial Narrow"/>
          <w:sz w:val="22"/>
          <w:szCs w:val="22"/>
        </w:rPr>
      </w:pPr>
    </w:p>
    <w:p w14:paraId="095EBC0E" w14:textId="77777777" w:rsidR="00084B79" w:rsidRPr="005A7334" w:rsidRDefault="00084B79">
      <w:pPr>
        <w:rPr>
          <w:rFonts w:ascii="Arial Narrow" w:hAnsi="Arial Narrow"/>
          <w:sz w:val="22"/>
          <w:szCs w:val="22"/>
        </w:rPr>
      </w:pPr>
    </w:p>
    <w:p w14:paraId="12612CA5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M.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PRÍJMY A VÝHODY ČLENOV ŠTATUTÁRNYCH ORGÁNOV, DOZORNÝCH </w:t>
      </w:r>
      <w:r w:rsidRPr="005A7334">
        <w:rPr>
          <w:rFonts w:ascii="Arial Narrow" w:hAnsi="Arial Narrow"/>
          <w:sz w:val="22"/>
          <w:szCs w:val="22"/>
          <w:u w:val="none"/>
        </w:rPr>
        <w:tab/>
        <w:t>ORGÁNOV A INÝCH ORGÁNOV SPOLOČNOSTI</w:t>
      </w:r>
    </w:p>
    <w:p w14:paraId="34FA7B53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14:paraId="085A00A3" w14:textId="77777777" w:rsidR="006D60FA" w:rsidRPr="005A7334" w:rsidRDefault="006D60FA">
      <w:pPr>
        <w:jc w:val="both"/>
        <w:rPr>
          <w:rFonts w:ascii="Arial Narrow" w:hAnsi="Arial Narrow"/>
          <w:sz w:val="22"/>
          <w:szCs w:val="22"/>
        </w:rPr>
      </w:pPr>
    </w:p>
    <w:p w14:paraId="7FD72CC0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N.</w:t>
      </w:r>
      <w:r w:rsidRPr="005A7334">
        <w:rPr>
          <w:rFonts w:ascii="Arial Narrow" w:hAnsi="Arial Narrow"/>
          <w:sz w:val="22"/>
          <w:szCs w:val="22"/>
          <w:u w:val="none"/>
        </w:rPr>
        <w:tab/>
        <w:t>SPRIAZNENÉ OSOBY</w:t>
      </w:r>
    </w:p>
    <w:p w14:paraId="7CDCC326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3C377D52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</w:rPr>
      </w:pPr>
      <w:r w:rsidRPr="005A7334">
        <w:rPr>
          <w:rFonts w:ascii="Arial Narrow" w:hAnsi="Arial Narrow"/>
          <w:color w:val="000000"/>
          <w:sz w:val="22"/>
          <w:szCs w:val="22"/>
        </w:rPr>
        <w:t>Medzi spriaznené osoby patria akcionári, členovia predstavenstva, zamestnanci a spoločnosti, v ktorých podiel na základnom imaní presahuje 20 % (ovládané spoločnosti a spoločnosti s podstatným vplyvom).</w:t>
      </w:r>
    </w:p>
    <w:p w14:paraId="37CF77A6" w14:textId="77777777" w:rsidR="00191F60" w:rsidRPr="00C35822" w:rsidRDefault="00191F60" w:rsidP="00191F60">
      <w:pPr>
        <w:pStyle w:val="Nadpis1"/>
        <w:rPr>
          <w:rFonts w:ascii="Arial Narrow" w:hAnsi="Arial Narrow"/>
          <w:b w:val="0"/>
          <w:sz w:val="22"/>
          <w:szCs w:val="22"/>
          <w:u w:val="none"/>
        </w:rPr>
      </w:pPr>
      <w:r>
        <w:rPr>
          <w:rFonts w:ascii="Arial Narrow" w:hAnsi="Arial Narrow"/>
          <w:b w:val="0"/>
          <w:sz w:val="22"/>
          <w:szCs w:val="22"/>
          <w:u w:val="none"/>
        </w:rPr>
        <w:t>Účtovná jednotka nemá náplň pre túto položku.</w:t>
      </w:r>
    </w:p>
    <w:p w14:paraId="2D2DF25F" w14:textId="77777777" w:rsidR="006D60FA" w:rsidRPr="005A7334" w:rsidRDefault="006D60FA">
      <w:pPr>
        <w:jc w:val="both"/>
        <w:rPr>
          <w:rFonts w:ascii="Arial Narrow" w:hAnsi="Arial Narrow"/>
          <w:color w:val="000000"/>
          <w:sz w:val="22"/>
          <w:szCs w:val="22"/>
        </w:rPr>
      </w:pPr>
    </w:p>
    <w:p w14:paraId="56B802E6" w14:textId="77777777" w:rsidR="00084B79" w:rsidRPr="005A7334" w:rsidRDefault="00084B79">
      <w:pPr>
        <w:rPr>
          <w:rFonts w:ascii="Arial Narrow" w:hAnsi="Arial Narrow"/>
          <w:color w:val="800000"/>
          <w:sz w:val="22"/>
          <w:szCs w:val="22"/>
        </w:rPr>
      </w:pPr>
    </w:p>
    <w:p w14:paraId="6C5409F8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O.</w:t>
      </w:r>
      <w:r w:rsidRPr="005A7334">
        <w:rPr>
          <w:rFonts w:ascii="Arial Narrow" w:hAnsi="Arial Narrow"/>
          <w:sz w:val="22"/>
          <w:szCs w:val="22"/>
          <w:u w:val="none"/>
        </w:rPr>
        <w:tab/>
        <w:t xml:space="preserve">SKUTOČNOSTI, KTORÉ NASTALI PO DNI, KU KTORÉMU SA ZOSTAVUJE </w:t>
      </w:r>
      <w:r w:rsidRPr="005A7334">
        <w:rPr>
          <w:rFonts w:ascii="Arial Narrow" w:hAnsi="Arial Narrow"/>
          <w:sz w:val="22"/>
          <w:szCs w:val="22"/>
          <w:u w:val="none"/>
        </w:rPr>
        <w:tab/>
        <w:t>ÚČTOVNÁ ZÁVIERKA, DO DŇA ZOSTAVENIA ÚČTOVNEJ ZÁVIERKY</w:t>
      </w:r>
    </w:p>
    <w:p w14:paraId="6F0F55D1" w14:textId="77777777" w:rsidR="00084B79" w:rsidRPr="005A7334" w:rsidRDefault="00084B79">
      <w:pPr>
        <w:pStyle w:val="Zarkazkladnhotextu21"/>
        <w:ind w:left="0" w:firstLine="0"/>
        <w:rPr>
          <w:rFonts w:ascii="Arial Narrow" w:hAnsi="Arial Narrow"/>
          <w:sz w:val="22"/>
          <w:szCs w:val="22"/>
          <w:u w:val="single"/>
          <w:lang w:val="sk-SK"/>
        </w:rPr>
      </w:pPr>
    </w:p>
    <w:p w14:paraId="3A5C3454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V spoločnosti nenastali žiadne iné mimoriadne udalosti po dni, ku ktorému sa zostavuje účtovná závierka a ktoré by mali vplyv na verné zobrazenie skutočnosti, ktoré sú predmetom účtovníctva.</w:t>
      </w:r>
    </w:p>
    <w:p w14:paraId="7E5048AA" w14:textId="77777777" w:rsidR="00C44541" w:rsidRPr="005A7334" w:rsidRDefault="00C44541" w:rsidP="00C44541">
      <w:pPr>
        <w:jc w:val="both"/>
        <w:rPr>
          <w:rFonts w:ascii="Arial Narrow" w:hAnsi="Arial Narrow"/>
          <w:sz w:val="22"/>
          <w:szCs w:val="22"/>
        </w:rPr>
      </w:pPr>
      <w:r w:rsidRPr="005A7334">
        <w:rPr>
          <w:rFonts w:ascii="Arial Narrow" w:hAnsi="Arial Narrow"/>
          <w:sz w:val="22"/>
          <w:szCs w:val="22"/>
        </w:rPr>
        <w:t>Spoločnosť nemá žiadne iné záväzky a ostatné finančné povinnosti, ktoré sa nesledujú v bežnom účtovníctve a neuvádzajú sa v súvahe.</w:t>
      </w:r>
    </w:p>
    <w:p w14:paraId="69008CE7" w14:textId="77777777" w:rsidR="00084B79" w:rsidRDefault="00084B79">
      <w:pPr>
        <w:pStyle w:val="Nadpis1"/>
        <w:rPr>
          <w:rFonts w:ascii="Arial Narrow" w:hAnsi="Arial Narrow"/>
          <w:sz w:val="22"/>
          <w:szCs w:val="22"/>
        </w:rPr>
      </w:pPr>
    </w:p>
    <w:p w14:paraId="552A7087" w14:textId="77777777" w:rsidR="007C506C" w:rsidRDefault="007C506C" w:rsidP="007C506C">
      <w:pPr>
        <w:rPr>
          <w:lang w:val="cs-CZ"/>
        </w:rPr>
      </w:pPr>
    </w:p>
    <w:p w14:paraId="582BD97C" w14:textId="77777777" w:rsidR="0007579A" w:rsidRDefault="0007579A" w:rsidP="007C506C">
      <w:pPr>
        <w:rPr>
          <w:lang w:val="cs-CZ"/>
        </w:rPr>
      </w:pPr>
    </w:p>
    <w:p w14:paraId="25436036" w14:textId="77777777" w:rsidR="0007579A" w:rsidRDefault="0007579A" w:rsidP="007C506C">
      <w:pPr>
        <w:rPr>
          <w:lang w:val="cs-CZ"/>
        </w:rPr>
      </w:pPr>
    </w:p>
    <w:p w14:paraId="24CEBC41" w14:textId="77777777" w:rsidR="0007579A" w:rsidRDefault="0007579A" w:rsidP="007C506C">
      <w:pPr>
        <w:rPr>
          <w:lang w:val="cs-CZ"/>
        </w:rPr>
      </w:pPr>
    </w:p>
    <w:p w14:paraId="2A18CBC7" w14:textId="77777777" w:rsidR="0007579A" w:rsidRDefault="0007579A" w:rsidP="007C506C">
      <w:pPr>
        <w:rPr>
          <w:lang w:val="cs-CZ"/>
        </w:rPr>
      </w:pPr>
    </w:p>
    <w:p w14:paraId="144E53AF" w14:textId="77777777" w:rsidR="0007579A" w:rsidRDefault="0007579A" w:rsidP="007C506C">
      <w:pPr>
        <w:rPr>
          <w:lang w:val="cs-CZ"/>
        </w:rPr>
      </w:pPr>
    </w:p>
    <w:p w14:paraId="1BED1181" w14:textId="77777777" w:rsidR="0007579A" w:rsidRDefault="0007579A" w:rsidP="007C506C">
      <w:pPr>
        <w:rPr>
          <w:lang w:val="cs-CZ"/>
        </w:rPr>
      </w:pPr>
    </w:p>
    <w:p w14:paraId="70C54CCA" w14:textId="77777777" w:rsidR="0007579A" w:rsidRDefault="0007579A" w:rsidP="007C506C">
      <w:pPr>
        <w:rPr>
          <w:lang w:val="cs-CZ"/>
        </w:rPr>
      </w:pPr>
    </w:p>
    <w:p w14:paraId="5C1FD3CC" w14:textId="77777777" w:rsidR="0007579A" w:rsidRDefault="0007579A" w:rsidP="007C506C">
      <w:pPr>
        <w:rPr>
          <w:lang w:val="cs-CZ"/>
        </w:rPr>
      </w:pPr>
    </w:p>
    <w:p w14:paraId="4C0D2109" w14:textId="77777777" w:rsidR="0007579A" w:rsidRDefault="0007579A" w:rsidP="007C506C">
      <w:pPr>
        <w:rPr>
          <w:lang w:val="cs-CZ"/>
        </w:rPr>
      </w:pPr>
    </w:p>
    <w:p w14:paraId="2EB92DA3" w14:textId="77777777" w:rsidR="0007579A" w:rsidRDefault="0007579A" w:rsidP="007C506C">
      <w:pPr>
        <w:rPr>
          <w:lang w:val="cs-CZ"/>
        </w:rPr>
      </w:pPr>
    </w:p>
    <w:p w14:paraId="1118981D" w14:textId="77777777" w:rsidR="0007579A" w:rsidRDefault="0007579A" w:rsidP="007C506C">
      <w:pPr>
        <w:rPr>
          <w:lang w:val="cs-CZ"/>
        </w:rPr>
      </w:pPr>
    </w:p>
    <w:p w14:paraId="77905877" w14:textId="77777777" w:rsidR="0007579A" w:rsidRDefault="0007579A" w:rsidP="007C506C">
      <w:pPr>
        <w:rPr>
          <w:lang w:val="cs-CZ"/>
        </w:rPr>
      </w:pPr>
    </w:p>
    <w:p w14:paraId="779EB574" w14:textId="77777777" w:rsidR="0007579A" w:rsidRDefault="0007579A" w:rsidP="007C506C">
      <w:pPr>
        <w:rPr>
          <w:lang w:val="cs-CZ"/>
        </w:rPr>
      </w:pPr>
    </w:p>
    <w:p w14:paraId="1EA41675" w14:textId="77777777" w:rsidR="0007579A" w:rsidRDefault="0007579A" w:rsidP="007C506C">
      <w:pPr>
        <w:rPr>
          <w:lang w:val="cs-CZ"/>
        </w:rPr>
      </w:pPr>
    </w:p>
    <w:p w14:paraId="17FE4EF6" w14:textId="77777777" w:rsidR="0007579A" w:rsidRDefault="0007579A" w:rsidP="007C506C">
      <w:pPr>
        <w:rPr>
          <w:lang w:val="cs-CZ"/>
        </w:rPr>
      </w:pPr>
    </w:p>
    <w:p w14:paraId="1227FFA6" w14:textId="77777777" w:rsidR="0007579A" w:rsidRDefault="0007579A" w:rsidP="007C506C">
      <w:pPr>
        <w:rPr>
          <w:lang w:val="cs-CZ"/>
        </w:rPr>
      </w:pPr>
    </w:p>
    <w:p w14:paraId="23873356" w14:textId="77777777" w:rsidR="0007579A" w:rsidRDefault="0007579A" w:rsidP="007C506C">
      <w:pPr>
        <w:rPr>
          <w:lang w:val="cs-CZ"/>
        </w:rPr>
      </w:pPr>
    </w:p>
    <w:p w14:paraId="14C92E48" w14:textId="77777777" w:rsidR="0007579A" w:rsidRDefault="0007579A" w:rsidP="007C506C">
      <w:pPr>
        <w:rPr>
          <w:lang w:val="cs-CZ"/>
        </w:rPr>
      </w:pPr>
    </w:p>
    <w:p w14:paraId="050130F0" w14:textId="77777777" w:rsidR="0007579A" w:rsidRDefault="0007579A" w:rsidP="007C506C">
      <w:pPr>
        <w:rPr>
          <w:lang w:val="cs-CZ"/>
        </w:rPr>
      </w:pPr>
    </w:p>
    <w:p w14:paraId="19BF242F" w14:textId="77777777" w:rsidR="0007579A" w:rsidRDefault="0007579A" w:rsidP="007C506C">
      <w:pPr>
        <w:rPr>
          <w:lang w:val="cs-CZ"/>
        </w:rPr>
      </w:pPr>
    </w:p>
    <w:p w14:paraId="54DBCD01" w14:textId="77777777" w:rsidR="0007579A" w:rsidRDefault="0007579A" w:rsidP="007C506C">
      <w:pPr>
        <w:rPr>
          <w:lang w:val="cs-CZ"/>
        </w:rPr>
      </w:pPr>
    </w:p>
    <w:p w14:paraId="0F548678" w14:textId="77777777" w:rsidR="0007579A" w:rsidRDefault="0007579A" w:rsidP="007C506C">
      <w:pPr>
        <w:rPr>
          <w:lang w:val="cs-CZ"/>
        </w:rPr>
      </w:pPr>
    </w:p>
    <w:p w14:paraId="38B75AAC" w14:textId="77777777" w:rsidR="0007579A" w:rsidRPr="007C506C" w:rsidRDefault="0007579A" w:rsidP="007C506C">
      <w:pPr>
        <w:rPr>
          <w:lang w:val="cs-CZ"/>
        </w:rPr>
      </w:pPr>
    </w:p>
    <w:p w14:paraId="6D1E5159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t>P.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ZMIEN VLASTNÉHO IMANIA</w:t>
      </w:r>
    </w:p>
    <w:p w14:paraId="3F23AD81" w14:textId="77777777" w:rsidR="00AE492A" w:rsidRPr="005A7334" w:rsidRDefault="00084B79" w:rsidP="005A7334">
      <w:pPr>
        <w:jc w:val="both"/>
        <w:rPr>
          <w:rFonts w:ascii="Arial Narrow" w:hAnsi="Arial Narrow"/>
          <w:i/>
          <w:color w:val="000000"/>
          <w:sz w:val="22"/>
          <w:szCs w:val="22"/>
        </w:rPr>
      </w:pPr>
      <w:r w:rsidRPr="005A7334">
        <w:rPr>
          <w:rFonts w:ascii="Arial Narrow" w:hAnsi="Arial Narrow"/>
          <w:i/>
          <w:color w:val="000000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41"/>
        <w:gridCol w:w="1418"/>
        <w:gridCol w:w="1418"/>
        <w:gridCol w:w="1418"/>
        <w:gridCol w:w="1418"/>
        <w:gridCol w:w="1418"/>
      </w:tblGrid>
      <w:tr w:rsidR="00AE492A" w:rsidRPr="005A7334" w14:paraId="3D30638E" w14:textId="77777777">
        <w:trPr>
          <w:trHeight w:val="318"/>
          <w:jc w:val="center"/>
        </w:trPr>
        <w:tc>
          <w:tcPr>
            <w:tcW w:w="2197" w:type="dxa"/>
            <w:vMerge w:val="restart"/>
            <w:noWrap/>
            <w:vAlign w:val="center"/>
          </w:tcPr>
          <w:p w14:paraId="56C41689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0" w:type="dxa"/>
            <w:gridSpan w:val="5"/>
            <w:vAlign w:val="center"/>
          </w:tcPr>
          <w:p w14:paraId="3BA17C75" w14:textId="77777777" w:rsidR="00AE492A" w:rsidRPr="005A7334" w:rsidRDefault="00AE492A" w:rsidP="003C01CD">
            <w:pPr>
              <w:pStyle w:val="TopHeader"/>
            </w:pPr>
            <w:r w:rsidRPr="005A7334">
              <w:t>Bežné účtovné obdobie</w:t>
            </w:r>
          </w:p>
        </w:tc>
      </w:tr>
      <w:tr w:rsidR="00AE492A" w:rsidRPr="005A7334" w14:paraId="5C251DB2" w14:textId="77777777">
        <w:trPr>
          <w:jc w:val="center"/>
        </w:trPr>
        <w:tc>
          <w:tcPr>
            <w:tcW w:w="2197" w:type="dxa"/>
            <w:vMerge/>
            <w:vAlign w:val="center"/>
          </w:tcPr>
          <w:p w14:paraId="04680A44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2" w:type="dxa"/>
            <w:vAlign w:val="center"/>
          </w:tcPr>
          <w:p w14:paraId="265E97B7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2" w:type="dxa"/>
            <w:vAlign w:val="center"/>
          </w:tcPr>
          <w:p w14:paraId="15EF0620" w14:textId="77777777" w:rsidR="00AE492A" w:rsidRPr="005A7334" w:rsidRDefault="00AE492A" w:rsidP="003C01CD">
            <w:pPr>
              <w:pStyle w:val="TopHeader"/>
            </w:pPr>
            <w:r w:rsidRPr="005A7334">
              <w:t xml:space="preserve">Prírastky </w:t>
            </w:r>
          </w:p>
        </w:tc>
        <w:tc>
          <w:tcPr>
            <w:tcW w:w="1452" w:type="dxa"/>
            <w:vAlign w:val="center"/>
          </w:tcPr>
          <w:p w14:paraId="0DCAA769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2" w:type="dxa"/>
            <w:vAlign w:val="center"/>
          </w:tcPr>
          <w:p w14:paraId="328519F2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2" w:type="dxa"/>
            <w:vAlign w:val="center"/>
          </w:tcPr>
          <w:p w14:paraId="37413899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AE492A" w:rsidRPr="005A7334" w14:paraId="21486BE8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6F126E2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2" w:type="dxa"/>
            <w:noWrap/>
            <w:vAlign w:val="center"/>
          </w:tcPr>
          <w:p w14:paraId="3C6D7130" w14:textId="77777777"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  <w:tc>
          <w:tcPr>
            <w:tcW w:w="1452" w:type="dxa"/>
            <w:noWrap/>
            <w:vAlign w:val="center"/>
          </w:tcPr>
          <w:p w14:paraId="4D9C040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554106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505592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9399651" w14:textId="77777777"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</w:tr>
      <w:tr w:rsidR="00AE492A" w:rsidRPr="005A7334" w14:paraId="60AB1D06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2606BE2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2" w:type="dxa"/>
            <w:noWrap/>
            <w:vAlign w:val="center"/>
          </w:tcPr>
          <w:p w14:paraId="7817BDA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1D48A5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1CCD6A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A534F0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90ADC1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5F3F22B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F855CE1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2" w:type="dxa"/>
            <w:noWrap/>
            <w:vAlign w:val="center"/>
          </w:tcPr>
          <w:p w14:paraId="5A48D43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37022FD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9F1966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424DF9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5A17CD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3468B5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4249650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2" w:type="dxa"/>
            <w:noWrap/>
            <w:vAlign w:val="center"/>
          </w:tcPr>
          <w:p w14:paraId="5AA732E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B57EE4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75DF6E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AD5200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D3B9EC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3537D76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45C3CAE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2" w:type="dxa"/>
            <w:noWrap/>
            <w:vAlign w:val="center"/>
          </w:tcPr>
          <w:p w14:paraId="4190C24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979897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69C51A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5F489C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15717C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34E4797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A4F678E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2" w:type="dxa"/>
            <w:noWrap/>
            <w:vAlign w:val="center"/>
          </w:tcPr>
          <w:p w14:paraId="134483F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68731E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B9189C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960BAD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EEBBDFC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1B9EE3D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3C157D83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2" w:type="dxa"/>
            <w:noWrap/>
            <w:vAlign w:val="center"/>
          </w:tcPr>
          <w:p w14:paraId="1F7CE0E9" w14:textId="77777777"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1452" w:type="dxa"/>
            <w:noWrap/>
            <w:vAlign w:val="center"/>
          </w:tcPr>
          <w:p w14:paraId="14CD07B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8ADAC6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9BAE83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26B8428" w14:textId="77777777" w:rsidR="00AE492A" w:rsidRPr="005A7334" w:rsidRDefault="00064AF8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AE492A" w:rsidRPr="005A7334" w14:paraId="6AC30255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4F56FCD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2" w:type="dxa"/>
            <w:noWrap/>
            <w:vAlign w:val="center"/>
          </w:tcPr>
          <w:p w14:paraId="06CEFCE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DC9772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4ECB3F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7C1B9D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E0256A6" w14:textId="77777777" w:rsidR="00AE492A" w:rsidRPr="005A7334" w:rsidRDefault="00AE492A" w:rsidP="007F2953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216A914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63D639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2" w:type="dxa"/>
            <w:noWrap/>
            <w:vAlign w:val="center"/>
          </w:tcPr>
          <w:p w14:paraId="0C22D3E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F2901C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336824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D313DE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520ABC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22634674" w14:textId="77777777">
        <w:trPr>
          <w:trHeight w:val="660"/>
          <w:jc w:val="center"/>
        </w:trPr>
        <w:tc>
          <w:tcPr>
            <w:tcW w:w="2197" w:type="dxa"/>
            <w:vAlign w:val="center"/>
          </w:tcPr>
          <w:p w14:paraId="10548CDE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2" w:type="dxa"/>
            <w:noWrap/>
            <w:vAlign w:val="center"/>
          </w:tcPr>
          <w:p w14:paraId="16ACD0FB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7ED9E6B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8755A9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192137C9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A65E73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68F2183F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5592891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2" w:type="dxa"/>
            <w:noWrap/>
            <w:vAlign w:val="center"/>
          </w:tcPr>
          <w:p w14:paraId="71A1ECA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BFFBBF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CDA1CA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6897E7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3C49E1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6E6DA4A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2A9909B2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2" w:type="dxa"/>
            <w:noWrap/>
            <w:vAlign w:val="center"/>
          </w:tcPr>
          <w:p w14:paraId="4C15BF3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9557AB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F52BC1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4069BF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0C99416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79B5A20A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7F52EEB6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2" w:type="dxa"/>
            <w:noWrap/>
            <w:vAlign w:val="center"/>
          </w:tcPr>
          <w:p w14:paraId="2B9CBE1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736646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CB7C08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060E7F5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50AF8CB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E492A" w:rsidRPr="005A7334" w14:paraId="6D706597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81652DE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2" w:type="dxa"/>
            <w:noWrap/>
            <w:vAlign w:val="center"/>
          </w:tcPr>
          <w:p w14:paraId="1B75E498" w14:textId="77777777"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1256996</w:t>
            </w:r>
          </w:p>
        </w:tc>
        <w:tc>
          <w:tcPr>
            <w:tcW w:w="1452" w:type="dxa"/>
            <w:noWrap/>
            <w:vAlign w:val="center"/>
          </w:tcPr>
          <w:p w14:paraId="14CF5BCF" w14:textId="77777777"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  <w:tc>
          <w:tcPr>
            <w:tcW w:w="1452" w:type="dxa"/>
            <w:noWrap/>
            <w:vAlign w:val="center"/>
          </w:tcPr>
          <w:p w14:paraId="7201DDB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4CA3237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2995A890" w14:textId="77777777"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1305281</w:t>
            </w:r>
          </w:p>
        </w:tc>
      </w:tr>
      <w:tr w:rsidR="00AE492A" w:rsidRPr="005A7334" w14:paraId="1571BEE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0BF6446D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2" w:type="dxa"/>
            <w:noWrap/>
            <w:vAlign w:val="center"/>
          </w:tcPr>
          <w:p w14:paraId="01ABB2BD" w14:textId="77777777" w:rsidR="00AE492A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  <w:tc>
          <w:tcPr>
            <w:tcW w:w="1452" w:type="dxa"/>
            <w:noWrap/>
            <w:vAlign w:val="center"/>
          </w:tcPr>
          <w:p w14:paraId="32F4A56C" w14:textId="77777777" w:rsidR="00AE492A" w:rsidRPr="005A7334" w:rsidRDefault="00FB210C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452" w:type="dxa"/>
            <w:noWrap/>
            <w:vAlign w:val="center"/>
          </w:tcPr>
          <w:p w14:paraId="6E7AF2E1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DC49FF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7B3AAFA8" w14:textId="77777777" w:rsidR="00AE492A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</w:tr>
      <w:tr w:rsidR="00AE492A" w:rsidRPr="005A7334" w14:paraId="27DE5E12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47B4D1DF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2" w:type="dxa"/>
            <w:noWrap/>
            <w:vAlign w:val="center"/>
          </w:tcPr>
          <w:p w14:paraId="7EE435D2" w14:textId="77777777" w:rsidR="00AE492A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  <w:tc>
          <w:tcPr>
            <w:tcW w:w="1452" w:type="dxa"/>
            <w:noWrap/>
            <w:vAlign w:val="center"/>
          </w:tcPr>
          <w:p w14:paraId="13F1A304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38078F5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1511FF7A" w14:textId="77777777" w:rsidR="00AE492A" w:rsidRPr="005A7334" w:rsidRDefault="00AE492A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noWrap/>
            <w:vAlign w:val="center"/>
          </w:tcPr>
          <w:p w14:paraId="6E82B81F" w14:textId="77777777" w:rsidR="00AE492A" w:rsidRPr="005A7334" w:rsidRDefault="00627F37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49881</w:t>
            </w:r>
          </w:p>
        </w:tc>
      </w:tr>
      <w:tr w:rsidR="00AE492A" w:rsidRPr="005A7334" w14:paraId="37C02A63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18CBA618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2" w:type="dxa"/>
            <w:noWrap/>
            <w:vAlign w:val="center"/>
          </w:tcPr>
          <w:p w14:paraId="57AF9A1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6B861F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A931E3D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8FBFE60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65A782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5AB5D005" w14:textId="77777777">
        <w:trPr>
          <w:trHeight w:val="330"/>
          <w:jc w:val="center"/>
        </w:trPr>
        <w:tc>
          <w:tcPr>
            <w:tcW w:w="2197" w:type="dxa"/>
            <w:noWrap/>
            <w:vAlign w:val="center"/>
          </w:tcPr>
          <w:p w14:paraId="6226F6F9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2" w:type="dxa"/>
            <w:noWrap/>
            <w:vAlign w:val="center"/>
          </w:tcPr>
          <w:p w14:paraId="0BDD949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4E9A0812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634829E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2783A657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0912144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AE492A" w:rsidRPr="005A7334" w14:paraId="03E39DC6" w14:textId="77777777">
        <w:trPr>
          <w:trHeight w:val="345"/>
          <w:jc w:val="center"/>
        </w:trPr>
        <w:tc>
          <w:tcPr>
            <w:tcW w:w="2197" w:type="dxa"/>
            <w:noWrap/>
            <w:vAlign w:val="center"/>
          </w:tcPr>
          <w:p w14:paraId="0BFA3101" w14:textId="77777777" w:rsidR="00AE492A" w:rsidRPr="005A7334" w:rsidRDefault="00AE492A" w:rsidP="003C01CD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2" w:type="dxa"/>
            <w:noWrap/>
            <w:vAlign w:val="center"/>
          </w:tcPr>
          <w:p w14:paraId="1836A27F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03049F48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635F4906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9814A0A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2" w:type="dxa"/>
            <w:noWrap/>
            <w:vAlign w:val="center"/>
          </w:tcPr>
          <w:p w14:paraId="500250D3" w14:textId="77777777" w:rsidR="00AE492A" w:rsidRPr="005A7334" w:rsidRDefault="00AE492A" w:rsidP="00B558C4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4E2876B7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015F36C2" w14:textId="77777777" w:rsidR="00AE492A" w:rsidRPr="005A7334" w:rsidRDefault="00AE492A" w:rsidP="00AE492A">
      <w:pPr>
        <w:rPr>
          <w:rFonts w:ascii="Arial Narrow" w:hAnsi="Arial Narrow"/>
          <w:sz w:val="22"/>
          <w:szCs w:val="22"/>
        </w:rPr>
      </w:pPr>
    </w:p>
    <w:p w14:paraId="3CC44FA6" w14:textId="77777777" w:rsidR="00AE492A" w:rsidRDefault="00AE492A" w:rsidP="00AE492A">
      <w:pPr>
        <w:rPr>
          <w:rFonts w:ascii="Arial Narrow" w:hAnsi="Arial Narrow"/>
          <w:sz w:val="22"/>
          <w:szCs w:val="22"/>
        </w:rPr>
      </w:pPr>
    </w:p>
    <w:p w14:paraId="52305C5C" w14:textId="77777777" w:rsidR="0036209D" w:rsidRDefault="0036209D" w:rsidP="00AE492A">
      <w:pPr>
        <w:rPr>
          <w:rFonts w:ascii="Arial Narrow" w:hAnsi="Arial Narrow"/>
          <w:sz w:val="22"/>
          <w:szCs w:val="22"/>
        </w:rPr>
      </w:pPr>
    </w:p>
    <w:p w14:paraId="24541E8C" w14:textId="77777777" w:rsidR="0036209D" w:rsidRPr="005A7334" w:rsidRDefault="0036209D" w:rsidP="00AE492A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36"/>
        <w:gridCol w:w="1419"/>
        <w:gridCol w:w="1419"/>
        <w:gridCol w:w="1419"/>
        <w:gridCol w:w="1419"/>
        <w:gridCol w:w="1419"/>
      </w:tblGrid>
      <w:tr w:rsidR="00AE492A" w:rsidRPr="005A7334" w14:paraId="10C6C947" w14:textId="77777777">
        <w:trPr>
          <w:trHeight w:val="396"/>
          <w:jc w:val="center"/>
        </w:trPr>
        <w:tc>
          <w:tcPr>
            <w:tcW w:w="2192" w:type="dxa"/>
            <w:vMerge w:val="restart"/>
            <w:noWrap/>
            <w:vAlign w:val="center"/>
          </w:tcPr>
          <w:p w14:paraId="4A24B4A1" w14:textId="77777777" w:rsidR="00AE492A" w:rsidRPr="005A7334" w:rsidRDefault="00AE492A" w:rsidP="003C01CD">
            <w:pPr>
              <w:pStyle w:val="TopHeader"/>
            </w:pPr>
            <w:r w:rsidRPr="005A7334">
              <w:t>Položka vlastného imania</w:t>
            </w:r>
          </w:p>
        </w:tc>
        <w:tc>
          <w:tcPr>
            <w:tcW w:w="7265" w:type="dxa"/>
            <w:gridSpan w:val="5"/>
            <w:vAlign w:val="center"/>
          </w:tcPr>
          <w:p w14:paraId="7D32612C" w14:textId="77777777" w:rsidR="00AE492A" w:rsidRPr="005A7334" w:rsidRDefault="00AE492A" w:rsidP="003C01CD">
            <w:pPr>
              <w:pStyle w:val="TopHeader"/>
            </w:pPr>
            <w:r w:rsidRPr="005A7334">
              <w:t>Bezprostredne predchádzajúce účtovné obdobie</w:t>
            </w:r>
          </w:p>
        </w:tc>
      </w:tr>
      <w:tr w:rsidR="00AE492A" w:rsidRPr="005A7334" w14:paraId="3F4FF371" w14:textId="77777777">
        <w:trPr>
          <w:jc w:val="center"/>
        </w:trPr>
        <w:tc>
          <w:tcPr>
            <w:tcW w:w="2192" w:type="dxa"/>
            <w:vMerge/>
            <w:vAlign w:val="center"/>
          </w:tcPr>
          <w:p w14:paraId="352458AC" w14:textId="77777777" w:rsidR="00AE492A" w:rsidRPr="005A7334" w:rsidRDefault="00AE492A" w:rsidP="003C01CD">
            <w:pPr>
              <w:pStyle w:val="TopHeader"/>
            </w:pPr>
          </w:p>
        </w:tc>
        <w:tc>
          <w:tcPr>
            <w:tcW w:w="1453" w:type="dxa"/>
            <w:vAlign w:val="center"/>
          </w:tcPr>
          <w:p w14:paraId="4E6A9AF2" w14:textId="77777777" w:rsidR="00AE492A" w:rsidRPr="005A7334" w:rsidRDefault="00AE492A" w:rsidP="003C01CD">
            <w:pPr>
              <w:pStyle w:val="TopHeader"/>
            </w:pPr>
            <w:r w:rsidRPr="005A7334">
              <w:t xml:space="preserve">Stav na začiatku účtovného obdobia  </w:t>
            </w:r>
          </w:p>
        </w:tc>
        <w:tc>
          <w:tcPr>
            <w:tcW w:w="1453" w:type="dxa"/>
            <w:vAlign w:val="center"/>
          </w:tcPr>
          <w:p w14:paraId="6AC7154C" w14:textId="77777777" w:rsidR="00AE492A" w:rsidRPr="005A7334" w:rsidRDefault="00AE492A" w:rsidP="003C01CD">
            <w:pPr>
              <w:pStyle w:val="TopHeader"/>
            </w:pPr>
            <w:r w:rsidRPr="005A7334">
              <w:t>Prírastky</w:t>
            </w:r>
          </w:p>
        </w:tc>
        <w:tc>
          <w:tcPr>
            <w:tcW w:w="1453" w:type="dxa"/>
            <w:vAlign w:val="center"/>
          </w:tcPr>
          <w:p w14:paraId="7288E736" w14:textId="77777777" w:rsidR="00AE492A" w:rsidRPr="005A7334" w:rsidRDefault="00AE492A" w:rsidP="003C01CD">
            <w:pPr>
              <w:pStyle w:val="TopHeader"/>
            </w:pPr>
            <w:r w:rsidRPr="005A7334">
              <w:t xml:space="preserve">Úbytky </w:t>
            </w:r>
          </w:p>
        </w:tc>
        <w:tc>
          <w:tcPr>
            <w:tcW w:w="1453" w:type="dxa"/>
            <w:vAlign w:val="center"/>
          </w:tcPr>
          <w:p w14:paraId="091B0452" w14:textId="77777777" w:rsidR="00AE492A" w:rsidRPr="005A7334" w:rsidRDefault="00AE492A" w:rsidP="003C01CD">
            <w:pPr>
              <w:pStyle w:val="TopHeader"/>
            </w:pPr>
            <w:r w:rsidRPr="005A7334">
              <w:t>Presuny</w:t>
            </w:r>
          </w:p>
        </w:tc>
        <w:tc>
          <w:tcPr>
            <w:tcW w:w="1453" w:type="dxa"/>
            <w:vAlign w:val="center"/>
          </w:tcPr>
          <w:p w14:paraId="6C818172" w14:textId="77777777" w:rsidR="00AE492A" w:rsidRPr="005A7334" w:rsidRDefault="00AE492A" w:rsidP="003C01CD">
            <w:pPr>
              <w:pStyle w:val="TopHeader"/>
            </w:pPr>
            <w:r w:rsidRPr="005A7334">
              <w:t>Stav na konci účtovného obdobia</w:t>
            </w:r>
          </w:p>
        </w:tc>
      </w:tr>
      <w:tr w:rsidR="00406838" w:rsidRPr="005A7334" w14:paraId="11757392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93B07C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Základné imanie</w:t>
            </w:r>
          </w:p>
        </w:tc>
        <w:tc>
          <w:tcPr>
            <w:tcW w:w="1453" w:type="dxa"/>
            <w:noWrap/>
            <w:vAlign w:val="center"/>
          </w:tcPr>
          <w:p w14:paraId="68A6FD77" w14:textId="77777777"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  <w:tc>
          <w:tcPr>
            <w:tcW w:w="1453" w:type="dxa"/>
            <w:noWrap/>
            <w:vAlign w:val="center"/>
          </w:tcPr>
          <w:p w14:paraId="6956AED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D7E94E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C22FBC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25218198" w14:textId="77777777"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25000</w:t>
            </w:r>
          </w:p>
        </w:tc>
      </w:tr>
      <w:tr w:rsidR="00406838" w:rsidRPr="005A7334" w14:paraId="6C679466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1DF693A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53" w:type="dxa"/>
            <w:noWrap/>
            <w:vAlign w:val="center"/>
          </w:tcPr>
          <w:p w14:paraId="52D4B0F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44958D8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8627A4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4FA15F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92A721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6742C18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CB5082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Zmena základného imania</w:t>
            </w:r>
          </w:p>
        </w:tc>
        <w:tc>
          <w:tcPr>
            <w:tcW w:w="1453" w:type="dxa"/>
            <w:noWrap/>
            <w:vAlign w:val="center"/>
          </w:tcPr>
          <w:p w14:paraId="2806F78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E526F0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B7929F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24CCAB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708C4D7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93BDDFE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11CC7335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Pohľadávky za upísané vlastné imanie</w:t>
            </w:r>
          </w:p>
        </w:tc>
        <w:tc>
          <w:tcPr>
            <w:tcW w:w="1453" w:type="dxa"/>
            <w:noWrap/>
            <w:vAlign w:val="center"/>
          </w:tcPr>
          <w:p w14:paraId="6B6C6D9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9B5935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5E3890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50D233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40BF17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5DA85FB5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48C018BD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Emisné ážio</w:t>
            </w:r>
          </w:p>
        </w:tc>
        <w:tc>
          <w:tcPr>
            <w:tcW w:w="1453" w:type="dxa"/>
            <w:noWrap/>
            <w:vAlign w:val="center"/>
          </w:tcPr>
          <w:p w14:paraId="0C81DEB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D4A7E2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DD59BC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6C6927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AEE93C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69D7288A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1F6C8CE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kapitálové fondy</w:t>
            </w:r>
          </w:p>
        </w:tc>
        <w:tc>
          <w:tcPr>
            <w:tcW w:w="1453" w:type="dxa"/>
            <w:noWrap/>
            <w:vAlign w:val="center"/>
          </w:tcPr>
          <w:p w14:paraId="226748B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F5CC46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4E6B6C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1FE956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EB5A71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4AFBFF6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7E3B2F8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53" w:type="dxa"/>
            <w:noWrap/>
            <w:vAlign w:val="center"/>
          </w:tcPr>
          <w:p w14:paraId="3F9ABEAF" w14:textId="77777777"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  <w:tc>
          <w:tcPr>
            <w:tcW w:w="1453" w:type="dxa"/>
            <w:noWrap/>
            <w:vAlign w:val="center"/>
          </w:tcPr>
          <w:p w14:paraId="2E92106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48CD8B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A62203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417AF257" w14:textId="77777777" w:rsidR="00406838" w:rsidRPr="005A7334" w:rsidRDefault="008432D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2500</w:t>
            </w:r>
          </w:p>
        </w:tc>
      </w:tr>
      <w:tr w:rsidR="00406838" w:rsidRPr="005A7334" w14:paraId="50BC9F99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0563F75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majetku a záväzkov</w:t>
            </w:r>
          </w:p>
        </w:tc>
        <w:tc>
          <w:tcPr>
            <w:tcW w:w="1453" w:type="dxa"/>
            <w:noWrap/>
            <w:vAlign w:val="center"/>
          </w:tcPr>
          <w:p w14:paraId="6715910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416AEA5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DAC785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C91D46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218D9C9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9401265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F43958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53" w:type="dxa"/>
            <w:noWrap/>
            <w:vAlign w:val="center"/>
          </w:tcPr>
          <w:p w14:paraId="0ECB8FC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2572FA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5CB6D7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8331B4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BA9B98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6C9912C" w14:textId="77777777">
        <w:trPr>
          <w:trHeight w:val="660"/>
          <w:jc w:val="center"/>
        </w:trPr>
        <w:tc>
          <w:tcPr>
            <w:tcW w:w="2192" w:type="dxa"/>
            <w:vAlign w:val="center"/>
          </w:tcPr>
          <w:p w14:paraId="4A0E5AB2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53" w:type="dxa"/>
            <w:noWrap/>
            <w:vAlign w:val="center"/>
          </w:tcPr>
          <w:p w14:paraId="23BA4CB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D1E9B9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A44D5A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DC4B4D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E5B7CA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39A6CB54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6DD3068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Zákonný rezervný fond</w:t>
            </w:r>
          </w:p>
        </w:tc>
        <w:tc>
          <w:tcPr>
            <w:tcW w:w="1453" w:type="dxa"/>
            <w:noWrap/>
            <w:vAlign w:val="center"/>
          </w:tcPr>
          <w:p w14:paraId="53AF003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BA8831D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ABAEBC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FF39E5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00E24C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4AE1C2F4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4ED31CD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Nedeliteľný fond</w:t>
            </w:r>
          </w:p>
        </w:tc>
        <w:tc>
          <w:tcPr>
            <w:tcW w:w="1453" w:type="dxa"/>
            <w:noWrap/>
            <w:vAlign w:val="center"/>
          </w:tcPr>
          <w:p w14:paraId="1406955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B9AE7C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0BB266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6BCCDC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42E2F8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78543164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200E8F9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Štatutárne fondy a ostatné fondy</w:t>
            </w:r>
          </w:p>
        </w:tc>
        <w:tc>
          <w:tcPr>
            <w:tcW w:w="1453" w:type="dxa"/>
            <w:noWrap/>
            <w:vAlign w:val="center"/>
          </w:tcPr>
          <w:p w14:paraId="07F68C9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187C91E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7DF5962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518ECE41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E8B7D56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06838" w:rsidRPr="005A7334" w14:paraId="1CE68ABC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0F7D1EC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Nerozdelený zisk minulých rokov</w:t>
            </w:r>
          </w:p>
        </w:tc>
        <w:tc>
          <w:tcPr>
            <w:tcW w:w="1453" w:type="dxa"/>
            <w:noWrap/>
            <w:vAlign w:val="center"/>
          </w:tcPr>
          <w:p w14:paraId="4E3D29AB" w14:textId="77777777"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1223957</w:t>
            </w:r>
          </w:p>
        </w:tc>
        <w:tc>
          <w:tcPr>
            <w:tcW w:w="1453" w:type="dxa"/>
            <w:noWrap/>
            <w:vAlign w:val="center"/>
          </w:tcPr>
          <w:p w14:paraId="1B746448" w14:textId="77777777"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34332</w:t>
            </w:r>
          </w:p>
        </w:tc>
        <w:tc>
          <w:tcPr>
            <w:tcW w:w="1453" w:type="dxa"/>
            <w:noWrap/>
            <w:vAlign w:val="center"/>
          </w:tcPr>
          <w:p w14:paraId="5B37EBD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B60184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08F84CE" w14:textId="77777777"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1256996</w:t>
            </w:r>
          </w:p>
        </w:tc>
      </w:tr>
      <w:tr w:rsidR="00406838" w:rsidRPr="005A7334" w14:paraId="444FC911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5365151B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Neuhradená strata minulých rokov</w:t>
            </w:r>
          </w:p>
        </w:tc>
        <w:tc>
          <w:tcPr>
            <w:tcW w:w="1453" w:type="dxa"/>
            <w:noWrap/>
            <w:vAlign w:val="center"/>
          </w:tcPr>
          <w:p w14:paraId="67E784BC" w14:textId="77777777"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  <w:tc>
          <w:tcPr>
            <w:tcW w:w="1453" w:type="dxa"/>
            <w:noWrap/>
            <w:vAlign w:val="center"/>
          </w:tcPr>
          <w:p w14:paraId="37DC133D" w14:textId="77777777" w:rsidR="00406838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  <w:p w14:paraId="10DAD711" w14:textId="77777777" w:rsidR="00627F37" w:rsidRPr="005A7334" w:rsidRDefault="00627F37" w:rsidP="00627F37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36795ABA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89A6A35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6E96EE4" w14:textId="77777777"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-72536</w:t>
            </w:r>
          </w:p>
        </w:tc>
      </w:tr>
      <w:tr w:rsidR="00406838" w:rsidRPr="005A7334" w14:paraId="40D15757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43E15968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53" w:type="dxa"/>
            <w:noWrap/>
            <w:vAlign w:val="center"/>
          </w:tcPr>
          <w:p w14:paraId="372FC884" w14:textId="77777777"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34332</w:t>
            </w:r>
          </w:p>
        </w:tc>
        <w:tc>
          <w:tcPr>
            <w:tcW w:w="1453" w:type="dxa"/>
            <w:noWrap/>
            <w:vAlign w:val="center"/>
          </w:tcPr>
          <w:p w14:paraId="3F2C52B6" w14:textId="77777777" w:rsidR="00406838" w:rsidRPr="005A7334" w:rsidRDefault="00FB210C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</w:t>
            </w:r>
          </w:p>
        </w:tc>
        <w:tc>
          <w:tcPr>
            <w:tcW w:w="1453" w:type="dxa"/>
            <w:noWrap/>
            <w:vAlign w:val="center"/>
          </w:tcPr>
          <w:p w14:paraId="226DD308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6A45953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3" w:type="dxa"/>
            <w:noWrap/>
            <w:vAlign w:val="center"/>
          </w:tcPr>
          <w:p w14:paraId="0A7B8CB3" w14:textId="77777777" w:rsidR="00406838" w:rsidRPr="005A7334" w:rsidRDefault="00627F37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48285</w:t>
            </w:r>
          </w:p>
        </w:tc>
      </w:tr>
      <w:tr w:rsidR="00406838" w:rsidRPr="005A7334" w14:paraId="040A9AAC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3A1073C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Vyplatené dividendy</w:t>
            </w:r>
          </w:p>
        </w:tc>
        <w:tc>
          <w:tcPr>
            <w:tcW w:w="1453" w:type="dxa"/>
            <w:noWrap/>
            <w:vAlign w:val="center"/>
          </w:tcPr>
          <w:p w14:paraId="24377F74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002141E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6EA470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4B3F160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63FAE3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7794AA5" w14:textId="77777777">
        <w:trPr>
          <w:trHeight w:val="330"/>
          <w:jc w:val="center"/>
        </w:trPr>
        <w:tc>
          <w:tcPr>
            <w:tcW w:w="2192" w:type="dxa"/>
            <w:noWrap/>
            <w:vAlign w:val="center"/>
          </w:tcPr>
          <w:p w14:paraId="25DC582E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Ostatné položky vlastného imania</w:t>
            </w:r>
          </w:p>
        </w:tc>
        <w:tc>
          <w:tcPr>
            <w:tcW w:w="1453" w:type="dxa"/>
            <w:noWrap/>
            <w:vAlign w:val="center"/>
          </w:tcPr>
          <w:p w14:paraId="112FB02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D86BBE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4E2D1DF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C9A531E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77739072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406838" w:rsidRPr="005A7334" w14:paraId="248C87F2" w14:textId="77777777">
        <w:trPr>
          <w:trHeight w:val="345"/>
          <w:jc w:val="center"/>
        </w:trPr>
        <w:tc>
          <w:tcPr>
            <w:tcW w:w="2192" w:type="dxa"/>
            <w:noWrap/>
            <w:vAlign w:val="center"/>
          </w:tcPr>
          <w:p w14:paraId="73315EB3" w14:textId="77777777" w:rsidR="00406838" w:rsidRPr="005A7334" w:rsidRDefault="00406838" w:rsidP="00406838">
            <w:pPr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Účet 491 - Vlastné imanie fyzickej osoby - podnikateľa</w:t>
            </w:r>
          </w:p>
        </w:tc>
        <w:tc>
          <w:tcPr>
            <w:tcW w:w="1453" w:type="dxa"/>
            <w:noWrap/>
            <w:vAlign w:val="center"/>
          </w:tcPr>
          <w:p w14:paraId="480AF329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671F48BB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363609C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5222A51C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53" w:type="dxa"/>
            <w:noWrap/>
            <w:vAlign w:val="center"/>
          </w:tcPr>
          <w:p w14:paraId="16250063" w14:textId="77777777" w:rsidR="00406838" w:rsidRPr="005A7334" w:rsidRDefault="00406838" w:rsidP="00406838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5A7334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14:paraId="3E48084F" w14:textId="77777777" w:rsidR="00AE492A" w:rsidRPr="005A7334" w:rsidRDefault="00AE492A" w:rsidP="00AE492A">
      <w:pPr>
        <w:pStyle w:val="Nzov"/>
        <w:jc w:val="left"/>
        <w:rPr>
          <w:rFonts w:ascii="Arial Narrow" w:hAnsi="Arial Narrow"/>
          <w:sz w:val="22"/>
          <w:szCs w:val="22"/>
        </w:rPr>
      </w:pPr>
    </w:p>
    <w:p w14:paraId="6C739DC8" w14:textId="77777777" w:rsidR="00084B79" w:rsidRPr="005A7334" w:rsidRDefault="00084B79">
      <w:pPr>
        <w:jc w:val="both"/>
        <w:rPr>
          <w:rFonts w:ascii="Arial Narrow" w:hAnsi="Arial Narrow"/>
          <w:color w:val="000000"/>
          <w:sz w:val="22"/>
          <w:szCs w:val="22"/>
          <w:u w:val="single"/>
        </w:rPr>
      </w:pPr>
    </w:p>
    <w:p w14:paraId="2A78EEC1" w14:textId="77777777" w:rsidR="00084B79" w:rsidRPr="005A7334" w:rsidRDefault="00084B79">
      <w:pPr>
        <w:pStyle w:val="Nadpis1"/>
        <w:rPr>
          <w:rFonts w:ascii="Arial Narrow" w:hAnsi="Arial Narrow"/>
          <w:sz w:val="22"/>
          <w:szCs w:val="22"/>
          <w:u w:val="none"/>
        </w:rPr>
      </w:pPr>
      <w:r w:rsidRPr="005A7334">
        <w:rPr>
          <w:rFonts w:ascii="Arial Narrow" w:hAnsi="Arial Narrow"/>
          <w:sz w:val="22"/>
          <w:szCs w:val="22"/>
          <w:u w:val="none"/>
        </w:rPr>
        <w:lastRenderedPageBreak/>
        <w:t>R.</w:t>
      </w:r>
      <w:r w:rsidRPr="005A7334">
        <w:rPr>
          <w:rFonts w:ascii="Arial Narrow" w:hAnsi="Arial Narrow"/>
          <w:sz w:val="22"/>
          <w:szCs w:val="22"/>
          <w:u w:val="none"/>
        </w:rPr>
        <w:tab/>
        <w:t>PREHĽAD PEŇAŽNÝCH TOKOV</w:t>
      </w:r>
    </w:p>
    <w:p w14:paraId="7C6C2792" w14:textId="77777777" w:rsidR="00B558C4" w:rsidRPr="005A7334" w:rsidRDefault="00B558C4" w:rsidP="00191F60">
      <w:pPr>
        <w:pStyle w:val="Zkladntext"/>
        <w:rPr>
          <w:rFonts w:ascii="Arial Narrow" w:hAnsi="Arial Narrow"/>
          <w:sz w:val="22"/>
          <w:szCs w:val="22"/>
          <w:lang w:val="sk-SK"/>
        </w:rPr>
      </w:pPr>
      <w:r w:rsidRPr="005A7334">
        <w:rPr>
          <w:rFonts w:ascii="Arial Narrow" w:hAnsi="Arial Narrow"/>
          <w:sz w:val="22"/>
          <w:szCs w:val="22"/>
          <w:lang w:val="sk-SK"/>
        </w:rPr>
        <w:t>Účtovná jednotka nemá náplň pre túto položku.</w:t>
      </w:r>
    </w:p>
    <w:sectPr w:rsidR="00B558C4" w:rsidRPr="005A7334" w:rsidSect="0009097F">
      <w:headerReference w:type="even" r:id="rId14"/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pgSz w:w="11906" w:h="16838"/>
      <w:pgMar w:top="1304" w:right="1253" w:bottom="1304" w:left="1412" w:header="1247" w:footer="12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014A7CD" w14:textId="77777777" w:rsidR="00735A43" w:rsidRDefault="00735A43">
      <w:r>
        <w:separator/>
      </w:r>
    </w:p>
  </w:endnote>
  <w:endnote w:type="continuationSeparator" w:id="0">
    <w:p w14:paraId="77FBB02D" w14:textId="77777777" w:rsidR="00735A43" w:rsidRDefault="00735A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tarSymbol">
    <w:altName w:val="MS Mincho"/>
    <w:charset w:val="80"/>
    <w:family w:val="auto"/>
    <w:pitch w:val="default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altName w:val="MS Mincho"/>
    <w:charset w:val="80"/>
    <w:family w:val="auto"/>
    <w:pitch w:val="default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634A133" w14:textId="77777777" w:rsidR="00735A43" w:rsidRDefault="00735A43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7ECD31" w14:textId="77777777" w:rsidR="00735A43" w:rsidRDefault="00735A43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3F25C" w14:textId="77777777" w:rsidR="00735A43" w:rsidRDefault="00735A43">
    <w:pPr>
      <w:pStyle w:val="Pta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C57977" w14:textId="77777777" w:rsidR="00735A43" w:rsidRDefault="00735A43"/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D77287" w14:textId="77777777" w:rsidR="00735A43" w:rsidRDefault="00735A43">
    <w:pPr>
      <w:pStyle w:val="Pta"/>
      <w:ind w:right="36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28C773C" w14:textId="77777777" w:rsidR="00735A43" w:rsidRDefault="00735A4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34E4157" w14:textId="77777777" w:rsidR="00735A43" w:rsidRDefault="00735A43">
      <w:r>
        <w:separator/>
      </w:r>
    </w:p>
  </w:footnote>
  <w:footnote w:type="continuationSeparator" w:id="0">
    <w:p w14:paraId="6AF86C50" w14:textId="77777777" w:rsidR="00735A43" w:rsidRDefault="00735A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35A43" w14:paraId="50E43CAD" w14:textId="77777777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0FBB7D7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43C88C45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FBA12BF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6E27DE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1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FC3A81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5D2BF3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86BCEE3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ECAA7C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5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45556F3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8F58484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E9866F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D718EE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</w:tr>
  </w:tbl>
  <w:p w14:paraId="5EF886FF" w14:textId="7F902D83" w:rsidR="00735A43" w:rsidRPr="00735A43" w:rsidRDefault="00735A43">
    <w:pPr>
      <w:pStyle w:val="Hlavika"/>
      <w:pBdr>
        <w:bottom w:val="single" w:sz="4" w:space="1" w:color="000000"/>
      </w:pBdr>
    </w:pPr>
    <w:r>
      <w:t>Poznámky k individuálnej účtovnej závierke k 31.12.202</w:t>
    </w:r>
    <w:r w:rsidR="007D2074">
      <w:t>4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B3221F" w14:textId="77777777" w:rsidR="00735A43" w:rsidRDefault="00735A43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35A43" w14:paraId="27905E67" w14:textId="77777777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4882B1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08CAA66F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15F938A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AABFD36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31DBF8F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74A9A9B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419F4FE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2D86F18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42AB5C0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58B4BE8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BEBF638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651B4C3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68826CC8" w14:textId="77777777" w:rsidR="00735A43" w:rsidRPr="009865B6" w:rsidRDefault="00735A43">
    <w:pPr>
      <w:pStyle w:val="Hlavika"/>
      <w:pBdr>
        <w:bottom w:val="single" w:sz="4" w:space="1" w:color="000000"/>
      </w:pBdr>
    </w:pPr>
    <w:r>
      <w:t>Poznámky k účtovným výkazom k 31.12.2013</w:t>
    </w:r>
  </w:p>
  <w:p w14:paraId="6E942CEA" w14:textId="77777777" w:rsidR="00735A43" w:rsidRDefault="00735A43">
    <w:pPr>
      <w:pStyle w:val="Hlavika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04"/>
      <w:gridCol w:w="4179"/>
      <w:gridCol w:w="284"/>
      <w:gridCol w:w="283"/>
      <w:gridCol w:w="283"/>
      <w:gridCol w:w="282"/>
      <w:gridCol w:w="283"/>
      <w:gridCol w:w="282"/>
      <w:gridCol w:w="283"/>
      <w:gridCol w:w="282"/>
      <w:gridCol w:w="283"/>
      <w:gridCol w:w="282"/>
    </w:tblGrid>
    <w:tr w:rsidR="00735A43" w14:paraId="00248DE9" w14:textId="77777777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2F3615C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3DEACD9B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3DE7C36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95019B4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0F6F26B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CBEDF85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91B354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D997854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3AA0E0D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DE9D2E6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E4CBB04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AF4CDD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1564CC09" w14:textId="77777777" w:rsidR="00735A43" w:rsidRPr="009865B6" w:rsidRDefault="00735A43">
    <w:pPr>
      <w:pStyle w:val="Hlavika"/>
      <w:pBdr>
        <w:bottom w:val="single" w:sz="4" w:space="1" w:color="000000"/>
      </w:pBdr>
    </w:pPr>
    <w:r>
      <w:t>Poznámky k účtovným výkazom k 31.12.2013</w:t>
    </w:r>
  </w:p>
  <w:p w14:paraId="56F42513" w14:textId="77777777" w:rsidR="00735A43" w:rsidRDefault="00735A43">
    <w:pPr>
      <w:pStyle w:val="Hlavika"/>
    </w:pPr>
  </w:p>
  <w:p w14:paraId="6F3F2DC3" w14:textId="77777777" w:rsidR="00735A43" w:rsidRDefault="00735A43">
    <w:pPr>
      <w:pStyle w:val="Hlavika"/>
    </w:pPr>
  </w:p>
  <w:p w14:paraId="65CB786A" w14:textId="77777777" w:rsidR="00735A43" w:rsidRDefault="00735A43">
    <w:pPr>
      <w:pStyle w:val="Hlavika"/>
    </w:pPr>
  </w:p>
  <w:p w14:paraId="49D76DF9" w14:textId="77777777" w:rsidR="00735A43" w:rsidRDefault="00735A43">
    <w:pPr>
      <w:pStyle w:val="Hlavika"/>
    </w:pP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8FB28D" w14:textId="77777777" w:rsidR="00735A43" w:rsidRDefault="00735A43"/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53"/>
      <w:gridCol w:w="4023"/>
      <w:gridCol w:w="282"/>
      <w:gridCol w:w="281"/>
      <w:gridCol w:w="282"/>
      <w:gridCol w:w="281"/>
      <w:gridCol w:w="282"/>
      <w:gridCol w:w="281"/>
      <w:gridCol w:w="282"/>
      <w:gridCol w:w="281"/>
      <w:gridCol w:w="282"/>
      <w:gridCol w:w="281"/>
    </w:tblGrid>
    <w:tr w:rsidR="00735A43" w14:paraId="028C25DE" w14:textId="77777777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25849C4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1012936A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ADFE41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4FFD109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5030A3B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0AC499B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1C90A6C9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45B4103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BDA01AE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57F5823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1650E29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DCED66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559577E2" w14:textId="77777777" w:rsidR="00735A43" w:rsidRDefault="00735A43">
    <w:pPr>
      <w:pStyle w:val="Hlavika"/>
      <w:pBdr>
        <w:bottom w:val="single" w:sz="4" w:space="1" w:color="000000"/>
      </w:pBdr>
      <w:rPr>
        <w:color w:val="FF0000"/>
      </w:rPr>
    </w:pPr>
    <w:r>
      <w:t>Poznámky k účtovným výkazom 31.12.2013</w:t>
    </w:r>
  </w:p>
  <w:p w14:paraId="622508D2" w14:textId="77777777" w:rsidR="00735A43" w:rsidRDefault="00735A43">
    <w:pPr>
      <w:pStyle w:val="Hlavika"/>
    </w:pP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0" w:type="auto"/>
      <w:tblInd w:w="7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114"/>
      <w:gridCol w:w="4213"/>
      <w:gridCol w:w="283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735A43" w14:paraId="67CF8BD4" w14:textId="77777777">
      <w:trPr>
        <w:trHeight w:val="299"/>
      </w:trPr>
      <w:tc>
        <w:tcPr>
          <w:tcW w:w="212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E9B650D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18"/>
              <w:szCs w:val="18"/>
            </w:rPr>
          </w:pPr>
          <w:r>
            <w:rPr>
              <w:rFonts w:cs="Arial"/>
              <w:sz w:val="18"/>
              <w:szCs w:val="18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14:paraId="1A807758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6F39B8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F061E03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8BA2E95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999EDA2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2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13E4215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79FE7D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F24D99A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3BCBAC5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8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A55D887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7A609F63" w14:textId="77777777" w:rsidR="00735A43" w:rsidRDefault="00735A43" w:rsidP="00422507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sz w:val="22"/>
            </w:rPr>
            <w:t>9</w:t>
          </w:r>
        </w:p>
      </w:tc>
    </w:tr>
  </w:tbl>
  <w:p w14:paraId="20342F64" w14:textId="77777777" w:rsidR="00735A43" w:rsidRPr="009865B6" w:rsidRDefault="00735A43">
    <w:pPr>
      <w:pStyle w:val="Hlavika"/>
      <w:pBdr>
        <w:bottom w:val="single" w:sz="4" w:space="1" w:color="000000"/>
      </w:pBdr>
    </w:pPr>
    <w:r>
      <w:t>Poznámky k účtovným výkazom k 31.12.2013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upperRoman"/>
      <w:lvlText w:val="%1."/>
      <w:lvlJc w:val="left"/>
      <w:pPr>
        <w:tabs>
          <w:tab w:val="num" w:pos="780"/>
        </w:tabs>
        <w:ind w:left="780" w:hanging="720"/>
      </w:pPr>
    </w:lvl>
    <w:lvl w:ilvl="1">
      <w:start w:val="3"/>
      <w:numFmt w:val="decimal"/>
      <w:lvlText w:val="%1.%2.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upperRoman"/>
      <w:pStyle w:val="Nadpis9"/>
      <w:lvlText w:val="%9."/>
      <w:lvlJc w:val="left"/>
      <w:pPr>
        <w:tabs>
          <w:tab w:val="num" w:pos="780"/>
        </w:tabs>
        <w:ind w:left="780" w:hanging="72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420"/>
        </w:tabs>
        <w:ind w:left="420" w:hanging="360"/>
      </w:pPr>
    </w:lvl>
    <w:lvl w:ilvl="2">
      <w:start w:val="1"/>
      <w:numFmt w:val="decimal"/>
      <w:lvlText w:val="%1.%2.%3"/>
      <w:lvlJc w:val="left"/>
      <w:pPr>
        <w:tabs>
          <w:tab w:val="num" w:pos="840"/>
        </w:tabs>
        <w:ind w:left="840" w:hanging="720"/>
      </w:pPr>
    </w:lvl>
    <w:lvl w:ilvl="3">
      <w:start w:val="1"/>
      <w:numFmt w:val="decimal"/>
      <w:lvlText w:val="%1.%2.%3.%4"/>
      <w:lvlJc w:val="left"/>
      <w:pPr>
        <w:tabs>
          <w:tab w:val="num" w:pos="900"/>
        </w:tabs>
        <w:ind w:left="900" w:hanging="720"/>
      </w:pPr>
    </w:lvl>
    <w:lvl w:ilvl="4">
      <w:start w:val="1"/>
      <w:numFmt w:val="decimal"/>
      <w:lvlText w:val="%1.%2.%3.%4.%5"/>
      <w:lvlJc w:val="left"/>
      <w:pPr>
        <w:tabs>
          <w:tab w:val="num" w:pos="1320"/>
        </w:tabs>
        <w:ind w:left="1320" w:hanging="1080"/>
      </w:pPr>
    </w:lvl>
    <w:lvl w:ilvl="5">
      <w:start w:val="1"/>
      <w:numFmt w:val="decimal"/>
      <w:lvlText w:val="%1.%2.%3.%4.%5.%6"/>
      <w:lvlJc w:val="left"/>
      <w:pPr>
        <w:tabs>
          <w:tab w:val="num" w:pos="1380"/>
        </w:tabs>
        <w:ind w:left="13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800"/>
        </w:tabs>
        <w:ind w:left="180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860"/>
        </w:tabs>
        <w:ind w:left="186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2280"/>
        </w:tabs>
        <w:ind w:left="2280" w:hanging="1800"/>
      </w:p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2"/>
      <w:numFmt w:val="decimal"/>
      <w:lvlText w:val="%1.1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Symbol" w:hAnsi="Symbol"/>
      </w:rPr>
    </w:lvl>
    <w:lvl w:ilvl="1">
      <w:start w:val="1"/>
      <w:numFmt w:val="decimal"/>
      <w:lvlText w:val="%1.%2."/>
      <w:lvlJc w:val="left"/>
      <w:pPr>
        <w:tabs>
          <w:tab w:val="num" w:pos="480"/>
        </w:tabs>
        <w:ind w:left="480" w:hanging="420"/>
      </w:pPr>
    </w:lvl>
    <w:lvl w:ilvl="2">
      <w:start w:val="1"/>
      <w:numFmt w:val="decimal"/>
      <w:lvlText w:val="%1.%2.%3."/>
      <w:lvlJc w:val="left"/>
      <w:pPr>
        <w:tabs>
          <w:tab w:val="num" w:pos="780"/>
        </w:tabs>
        <w:ind w:left="780" w:hanging="720"/>
      </w:pPr>
    </w:lvl>
    <w:lvl w:ilvl="3">
      <w:start w:val="1"/>
      <w:numFmt w:val="decimal"/>
      <w:lvlText w:val="%1.%2.%3.%4."/>
      <w:lvlJc w:val="left"/>
      <w:pPr>
        <w:tabs>
          <w:tab w:val="num" w:pos="780"/>
        </w:tabs>
        <w:ind w:left="780" w:hanging="720"/>
      </w:pPr>
    </w:lvl>
    <w:lvl w:ilvl="4">
      <w:start w:val="1"/>
      <w:numFmt w:val="decimal"/>
      <w:lvlText w:val="%1.%2.%3.%4.%5."/>
      <w:lvlJc w:val="left"/>
      <w:pPr>
        <w:tabs>
          <w:tab w:val="num" w:pos="1140"/>
        </w:tabs>
        <w:ind w:left="1140" w:hanging="1080"/>
      </w:pPr>
    </w:lvl>
    <w:lvl w:ilvl="5">
      <w:start w:val="1"/>
      <w:numFmt w:val="decimal"/>
      <w:lvlText w:val="%1.%2.%3.%4.%5.%6."/>
      <w:lvlJc w:val="left"/>
      <w:pPr>
        <w:tabs>
          <w:tab w:val="num" w:pos="1140"/>
        </w:tabs>
        <w:ind w:left="114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500"/>
        </w:tabs>
        <w:ind w:left="150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500"/>
        </w:tabs>
        <w:ind w:left="150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60"/>
        </w:tabs>
        <w:ind w:left="1860" w:hanging="1800"/>
      </w:pPr>
    </w:lvl>
  </w:abstractNum>
  <w:abstractNum w:abstractNumId="5" w15:restartNumberingAfterBreak="0">
    <w:nsid w:val="00000006"/>
    <w:multiLevelType w:val="singleLevel"/>
    <w:tmpl w:val="00000006"/>
    <w:name w:val="WW8Num6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6" w15:restartNumberingAfterBreak="0">
    <w:nsid w:val="00000007"/>
    <w:multiLevelType w:val="singleLevel"/>
    <w:tmpl w:val="00000007"/>
    <w:name w:val="WW8Num7"/>
    <w:lvl w:ilvl="0">
      <w:start w:val="4"/>
      <w:numFmt w:val="bullet"/>
      <w:lvlText w:val="-"/>
      <w:lvlJc w:val="left"/>
      <w:pPr>
        <w:tabs>
          <w:tab w:val="num" w:pos="1574"/>
        </w:tabs>
        <w:ind w:left="1574" w:hanging="360"/>
      </w:pPr>
      <w:rPr>
        <w:rFonts w:ascii="StarSymbol" w:hAnsi="StarSymbol"/>
      </w:rPr>
    </w:lvl>
  </w:abstractNum>
  <w:abstractNum w:abstractNumId="7" w15:restartNumberingAfterBreak="0">
    <w:nsid w:val="00000008"/>
    <w:multiLevelType w:val="singleLevel"/>
    <w:tmpl w:val="00000008"/>
    <w:name w:val="WW8Num8"/>
    <w:lvl w:ilvl="0">
      <w:start w:val="2"/>
      <w:numFmt w:val="lowerLetter"/>
      <w:lvlText w:val="%1)"/>
      <w:lvlJc w:val="left"/>
      <w:pPr>
        <w:tabs>
          <w:tab w:val="num" w:pos="1080"/>
        </w:tabs>
        <w:ind w:left="1080" w:hanging="360"/>
      </w:pPr>
    </w:lvl>
  </w:abstractNum>
  <w:abstractNum w:abstractNumId="8" w15:restartNumberingAfterBreak="0">
    <w:nsid w:val="00000009"/>
    <w:multiLevelType w:val="singleLevel"/>
    <w:tmpl w:val="00000009"/>
    <w:name w:val="WW8Num9"/>
    <w:lvl w:ilvl="0">
      <w:start w:val="1"/>
      <w:numFmt w:val="lowerLetter"/>
      <w:lvlText w:val="%1)"/>
      <w:lvlJc w:val="left"/>
      <w:pPr>
        <w:tabs>
          <w:tab w:val="num" w:pos="530"/>
        </w:tabs>
        <w:ind w:left="530" w:hanging="360"/>
      </w:pPr>
    </w:lvl>
  </w:abstractNum>
  <w:abstractNum w:abstractNumId="9" w15:restartNumberingAfterBreak="0">
    <w:nsid w:val="0000000A"/>
    <w:multiLevelType w:val="singleLevel"/>
    <w:tmpl w:val="0000000A"/>
    <w:name w:val="WW8Num10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0" w15:restartNumberingAfterBreak="0">
    <w:nsid w:val="0000000B"/>
    <w:multiLevelType w:val="singleLevel"/>
    <w:tmpl w:val="0000000B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</w:abstractNum>
  <w:abstractNum w:abstractNumId="11" w15:restartNumberingAfterBreak="0">
    <w:nsid w:val="0000000C"/>
    <w:multiLevelType w:val="multilevel"/>
    <w:tmpl w:val="0000000C"/>
    <w:name w:val="WW8Num12"/>
    <w:lvl w:ilvl="0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</w:lvl>
  </w:abstractNum>
  <w:abstractNum w:abstractNumId="12" w15:restartNumberingAfterBreak="0">
    <w:nsid w:val="0000000D"/>
    <w:multiLevelType w:val="singleLevel"/>
    <w:tmpl w:val="0000000D"/>
    <w:name w:val="WW8Num13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3" w15:restartNumberingAfterBreak="0">
    <w:nsid w:val="0000000E"/>
    <w:multiLevelType w:val="singleLevel"/>
    <w:tmpl w:val="0000000E"/>
    <w:name w:val="WW8Num14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/>
      </w:rPr>
    </w:lvl>
  </w:abstractNum>
  <w:abstractNum w:abstractNumId="14" w15:restartNumberingAfterBreak="0">
    <w:nsid w:val="0000000F"/>
    <w:multiLevelType w:val="singleLevel"/>
    <w:tmpl w:val="0000000F"/>
    <w:name w:val="WW8Num15"/>
    <w:lvl w:ilvl="0">
      <w:start w:val="2"/>
      <w:numFmt w:val="upperLetter"/>
      <w:lvlText w:val="%1."/>
      <w:lvlJc w:val="left"/>
      <w:pPr>
        <w:tabs>
          <w:tab w:val="num" w:pos="420"/>
        </w:tabs>
        <w:ind w:left="420" w:hanging="600"/>
      </w:pPr>
      <w:rPr>
        <w:u w:val="none"/>
      </w:rPr>
    </w:lvl>
  </w:abstractNum>
  <w:abstractNum w:abstractNumId="15" w15:restartNumberingAfterBreak="0">
    <w:nsid w:val="00000010"/>
    <w:multiLevelType w:val="multilevel"/>
    <w:tmpl w:val="00000010"/>
    <w:name w:val="WW8Num16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6" w15:restartNumberingAfterBreak="0">
    <w:nsid w:val="05FB1787"/>
    <w:multiLevelType w:val="multilevel"/>
    <w:tmpl w:val="F79A5E76"/>
    <w:lvl w:ilvl="0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440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hint="default"/>
      </w:rPr>
    </w:lvl>
  </w:abstractNum>
  <w:abstractNum w:abstractNumId="17" w15:restartNumberingAfterBreak="0">
    <w:nsid w:val="0A3C5257"/>
    <w:multiLevelType w:val="hybridMultilevel"/>
    <w:tmpl w:val="E980747E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A4F767C"/>
    <w:multiLevelType w:val="hybridMultilevel"/>
    <w:tmpl w:val="ABB60332"/>
    <w:lvl w:ilvl="0" w:tplc="0914ABB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19" w15:restartNumberingAfterBreak="0">
    <w:nsid w:val="2A890A84"/>
    <w:multiLevelType w:val="hybridMultilevel"/>
    <w:tmpl w:val="FD08B8D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2C8A6665"/>
    <w:multiLevelType w:val="hybridMultilevel"/>
    <w:tmpl w:val="2180B4D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E2C6912"/>
    <w:multiLevelType w:val="hybridMultilevel"/>
    <w:tmpl w:val="749E69B4"/>
    <w:lvl w:ilvl="0" w:tplc="F710E862">
      <w:start w:val="4"/>
      <w:numFmt w:val="lowerLetter"/>
      <w:lvlText w:val="%1)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3FB65B03"/>
    <w:multiLevelType w:val="hybridMultilevel"/>
    <w:tmpl w:val="E79E49C6"/>
    <w:lvl w:ilvl="0" w:tplc="0914ABB4">
      <w:start w:val="2"/>
      <w:numFmt w:val="bullet"/>
      <w:lvlText w:val="-"/>
      <w:lvlJc w:val="left"/>
      <w:pPr>
        <w:ind w:left="2760" w:hanging="360"/>
      </w:pPr>
      <w:rPr>
        <w:rFonts w:ascii="Times New Roman" w:eastAsia="Times New Roman" w:hAnsi="Times New Roman" w:cs="Times New Roman" w:hint="default"/>
      </w:rPr>
    </w:lvl>
    <w:lvl w:ilvl="1" w:tplc="0914ABB4">
      <w:start w:val="2"/>
      <w:numFmt w:val="bullet"/>
      <w:lvlText w:val="-"/>
      <w:lvlJc w:val="left"/>
      <w:pPr>
        <w:ind w:left="2640" w:hanging="360"/>
      </w:pPr>
      <w:rPr>
        <w:rFonts w:ascii="Times New Roman" w:eastAsia="Times New Roman" w:hAnsi="Times New Roman" w:cs="Times New Roman" w:hint="default"/>
      </w:rPr>
    </w:lvl>
    <w:lvl w:ilvl="2" w:tplc="041B0005" w:tentative="1">
      <w:start w:val="1"/>
      <w:numFmt w:val="bullet"/>
      <w:lvlText w:val=""/>
      <w:lvlJc w:val="left"/>
      <w:pPr>
        <w:ind w:left="33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40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8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5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2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9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680" w:hanging="360"/>
      </w:pPr>
      <w:rPr>
        <w:rFonts w:ascii="Wingdings" w:hAnsi="Wingdings" w:hint="default"/>
      </w:rPr>
    </w:lvl>
  </w:abstractNum>
  <w:abstractNum w:abstractNumId="23" w15:restartNumberingAfterBreak="0">
    <w:nsid w:val="5A8F7C05"/>
    <w:multiLevelType w:val="hybridMultilevel"/>
    <w:tmpl w:val="5D7CEA6E"/>
    <w:lvl w:ilvl="0" w:tplc="4F30441C">
      <w:start w:val="4"/>
      <w:numFmt w:val="bullet"/>
      <w:lvlText w:val="-"/>
      <w:lvlJc w:val="left"/>
      <w:pPr>
        <w:tabs>
          <w:tab w:val="num" w:pos="453"/>
        </w:tabs>
        <w:ind w:left="453" w:hanging="360"/>
      </w:pPr>
      <w:rPr>
        <w:rFonts w:ascii="Arial" w:eastAsia="Times New Roman" w:hAnsi="Arial" w:hint="default"/>
        <w:sz w:val="18"/>
      </w:rPr>
    </w:lvl>
    <w:lvl w:ilvl="1" w:tplc="041B0003">
      <w:start w:val="1"/>
      <w:numFmt w:val="bullet"/>
      <w:lvlText w:val="o"/>
      <w:lvlJc w:val="left"/>
      <w:pPr>
        <w:tabs>
          <w:tab w:val="num" w:pos="1173"/>
        </w:tabs>
        <w:ind w:left="1173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1893"/>
        </w:tabs>
        <w:ind w:left="1893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2613"/>
        </w:tabs>
        <w:ind w:left="2613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3333"/>
        </w:tabs>
        <w:ind w:left="3333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4053"/>
        </w:tabs>
        <w:ind w:left="4053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4773"/>
        </w:tabs>
        <w:ind w:left="4773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5493"/>
        </w:tabs>
        <w:ind w:left="5493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6213"/>
        </w:tabs>
        <w:ind w:left="6213" w:hanging="360"/>
      </w:pPr>
      <w:rPr>
        <w:rFonts w:ascii="Wingdings" w:hAnsi="Wingdings" w:hint="default"/>
      </w:rPr>
    </w:lvl>
  </w:abstractNum>
  <w:abstractNum w:abstractNumId="24" w15:restartNumberingAfterBreak="0">
    <w:nsid w:val="654259D7"/>
    <w:multiLevelType w:val="hybridMultilevel"/>
    <w:tmpl w:val="1CEE5B56"/>
    <w:lvl w:ilvl="0" w:tplc="E01E8314">
      <w:start w:val="2"/>
      <w:numFmt w:val="bullet"/>
      <w:lvlText w:val="-"/>
      <w:lvlJc w:val="left"/>
      <w:pPr>
        <w:ind w:left="15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0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7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4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6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320" w:hanging="360"/>
      </w:pPr>
      <w:rPr>
        <w:rFonts w:ascii="Wingdings" w:hAnsi="Wingdings" w:hint="default"/>
      </w:rPr>
    </w:lvl>
  </w:abstractNum>
  <w:abstractNum w:abstractNumId="25" w15:restartNumberingAfterBreak="0">
    <w:nsid w:val="6D9E1FD7"/>
    <w:multiLevelType w:val="hybridMultilevel"/>
    <w:tmpl w:val="8854A38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B5C3C87"/>
    <w:multiLevelType w:val="hybridMultilevel"/>
    <w:tmpl w:val="A34C24B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255184">
    <w:abstractNumId w:val="0"/>
  </w:num>
  <w:num w:numId="2" w16cid:durableId="328558159">
    <w:abstractNumId w:val="1"/>
  </w:num>
  <w:num w:numId="3" w16cid:durableId="658581717">
    <w:abstractNumId w:val="2"/>
  </w:num>
  <w:num w:numId="4" w16cid:durableId="699284670">
    <w:abstractNumId w:val="3"/>
  </w:num>
  <w:num w:numId="5" w16cid:durableId="259221980">
    <w:abstractNumId w:val="4"/>
  </w:num>
  <w:num w:numId="6" w16cid:durableId="1343432577">
    <w:abstractNumId w:val="5"/>
  </w:num>
  <w:num w:numId="7" w16cid:durableId="615718823">
    <w:abstractNumId w:val="6"/>
  </w:num>
  <w:num w:numId="8" w16cid:durableId="1184322361">
    <w:abstractNumId w:val="7"/>
  </w:num>
  <w:num w:numId="9" w16cid:durableId="1577547915">
    <w:abstractNumId w:val="8"/>
  </w:num>
  <w:num w:numId="10" w16cid:durableId="1780834752">
    <w:abstractNumId w:val="9"/>
  </w:num>
  <w:num w:numId="11" w16cid:durableId="1221210708">
    <w:abstractNumId w:val="10"/>
  </w:num>
  <w:num w:numId="12" w16cid:durableId="440761566">
    <w:abstractNumId w:val="11"/>
  </w:num>
  <w:num w:numId="13" w16cid:durableId="1936862512">
    <w:abstractNumId w:val="12"/>
  </w:num>
  <w:num w:numId="14" w16cid:durableId="906383336">
    <w:abstractNumId w:val="13"/>
  </w:num>
  <w:num w:numId="15" w16cid:durableId="1333029333">
    <w:abstractNumId w:val="14"/>
  </w:num>
  <w:num w:numId="16" w16cid:durableId="122159517">
    <w:abstractNumId w:val="15"/>
  </w:num>
  <w:num w:numId="17" w16cid:durableId="658073617">
    <w:abstractNumId w:val="16"/>
  </w:num>
  <w:num w:numId="18" w16cid:durableId="173034739">
    <w:abstractNumId w:val="20"/>
  </w:num>
  <w:num w:numId="19" w16cid:durableId="843663675">
    <w:abstractNumId w:val="24"/>
  </w:num>
  <w:num w:numId="20" w16cid:durableId="654064885">
    <w:abstractNumId w:val="18"/>
  </w:num>
  <w:num w:numId="21" w16cid:durableId="58868686">
    <w:abstractNumId w:val="22"/>
  </w:num>
  <w:num w:numId="22" w16cid:durableId="183177734">
    <w:abstractNumId w:val="25"/>
  </w:num>
  <w:num w:numId="23" w16cid:durableId="981738410">
    <w:abstractNumId w:val="17"/>
  </w:num>
  <w:num w:numId="24" w16cid:durableId="1658344739">
    <w:abstractNumId w:val="19"/>
  </w:num>
  <w:num w:numId="25" w16cid:durableId="173613084">
    <w:abstractNumId w:val="26"/>
  </w:num>
  <w:num w:numId="26" w16cid:durableId="126820498">
    <w:abstractNumId w:val="21"/>
  </w:num>
  <w:num w:numId="27" w16cid:durableId="1199396711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83AE5"/>
    <w:rsid w:val="000021BE"/>
    <w:rsid w:val="000279D7"/>
    <w:rsid w:val="00040CA4"/>
    <w:rsid w:val="0005030B"/>
    <w:rsid w:val="00064AF8"/>
    <w:rsid w:val="0006522D"/>
    <w:rsid w:val="0007579A"/>
    <w:rsid w:val="00084B79"/>
    <w:rsid w:val="00084E43"/>
    <w:rsid w:val="0009097F"/>
    <w:rsid w:val="00101DD4"/>
    <w:rsid w:val="001108BB"/>
    <w:rsid w:val="00111AF1"/>
    <w:rsid w:val="00145938"/>
    <w:rsid w:val="00152068"/>
    <w:rsid w:val="00191F60"/>
    <w:rsid w:val="00197D3D"/>
    <w:rsid w:val="001A49DD"/>
    <w:rsid w:val="001B4C52"/>
    <w:rsid w:val="001D32F1"/>
    <w:rsid w:val="001D4B24"/>
    <w:rsid w:val="001E02AC"/>
    <w:rsid w:val="00207DCF"/>
    <w:rsid w:val="002269CF"/>
    <w:rsid w:val="002422D1"/>
    <w:rsid w:val="002464DF"/>
    <w:rsid w:val="00283BB0"/>
    <w:rsid w:val="00290871"/>
    <w:rsid w:val="0029708F"/>
    <w:rsid w:val="002B50C3"/>
    <w:rsid w:val="002C0723"/>
    <w:rsid w:val="002C44A4"/>
    <w:rsid w:val="002D7E86"/>
    <w:rsid w:val="002E1EBA"/>
    <w:rsid w:val="00324F4D"/>
    <w:rsid w:val="0036209D"/>
    <w:rsid w:val="00363AE6"/>
    <w:rsid w:val="003A5F05"/>
    <w:rsid w:val="003B4D64"/>
    <w:rsid w:val="003C01CD"/>
    <w:rsid w:val="003D2646"/>
    <w:rsid w:val="003D6D22"/>
    <w:rsid w:val="003E3649"/>
    <w:rsid w:val="00406838"/>
    <w:rsid w:val="00414A56"/>
    <w:rsid w:val="00422507"/>
    <w:rsid w:val="00440AE9"/>
    <w:rsid w:val="0044578B"/>
    <w:rsid w:val="004F347C"/>
    <w:rsid w:val="00550FF3"/>
    <w:rsid w:val="00564F04"/>
    <w:rsid w:val="0058118C"/>
    <w:rsid w:val="005A2EF2"/>
    <w:rsid w:val="005A7334"/>
    <w:rsid w:val="005C405B"/>
    <w:rsid w:val="005D6675"/>
    <w:rsid w:val="00614721"/>
    <w:rsid w:val="00627F37"/>
    <w:rsid w:val="006A1FB7"/>
    <w:rsid w:val="006D60FA"/>
    <w:rsid w:val="00735A43"/>
    <w:rsid w:val="007669FC"/>
    <w:rsid w:val="00783AE5"/>
    <w:rsid w:val="00786BA4"/>
    <w:rsid w:val="007B1E53"/>
    <w:rsid w:val="007C506C"/>
    <w:rsid w:val="007D2074"/>
    <w:rsid w:val="007F2953"/>
    <w:rsid w:val="007F56A1"/>
    <w:rsid w:val="008042E7"/>
    <w:rsid w:val="008066D6"/>
    <w:rsid w:val="008349A3"/>
    <w:rsid w:val="00841ECA"/>
    <w:rsid w:val="008432D8"/>
    <w:rsid w:val="008458B2"/>
    <w:rsid w:val="0085687E"/>
    <w:rsid w:val="008720E2"/>
    <w:rsid w:val="008A0FF0"/>
    <w:rsid w:val="008B5139"/>
    <w:rsid w:val="008F2941"/>
    <w:rsid w:val="00903910"/>
    <w:rsid w:val="00903FA4"/>
    <w:rsid w:val="00920DB3"/>
    <w:rsid w:val="00930036"/>
    <w:rsid w:val="00942E0E"/>
    <w:rsid w:val="00956087"/>
    <w:rsid w:val="00985814"/>
    <w:rsid w:val="009865B6"/>
    <w:rsid w:val="009A64F0"/>
    <w:rsid w:val="009D21D4"/>
    <w:rsid w:val="009E64C7"/>
    <w:rsid w:val="009F5CBA"/>
    <w:rsid w:val="009F681C"/>
    <w:rsid w:val="00A21E8B"/>
    <w:rsid w:val="00A374B2"/>
    <w:rsid w:val="00A501D9"/>
    <w:rsid w:val="00A536CB"/>
    <w:rsid w:val="00A66077"/>
    <w:rsid w:val="00A814CF"/>
    <w:rsid w:val="00A87F7C"/>
    <w:rsid w:val="00AA472B"/>
    <w:rsid w:val="00AA6B5E"/>
    <w:rsid w:val="00AC24C4"/>
    <w:rsid w:val="00AC6A20"/>
    <w:rsid w:val="00AE492A"/>
    <w:rsid w:val="00AF727C"/>
    <w:rsid w:val="00AF7A6F"/>
    <w:rsid w:val="00B3457A"/>
    <w:rsid w:val="00B51E47"/>
    <w:rsid w:val="00B558C4"/>
    <w:rsid w:val="00B6663C"/>
    <w:rsid w:val="00B8419B"/>
    <w:rsid w:val="00BE11C2"/>
    <w:rsid w:val="00BE6708"/>
    <w:rsid w:val="00BF4220"/>
    <w:rsid w:val="00C05B63"/>
    <w:rsid w:val="00C13372"/>
    <w:rsid w:val="00C35822"/>
    <w:rsid w:val="00C44541"/>
    <w:rsid w:val="00C56E87"/>
    <w:rsid w:val="00C57414"/>
    <w:rsid w:val="00C727F0"/>
    <w:rsid w:val="00C7784F"/>
    <w:rsid w:val="00C828BE"/>
    <w:rsid w:val="00C91FBB"/>
    <w:rsid w:val="00C945EE"/>
    <w:rsid w:val="00CA42A0"/>
    <w:rsid w:val="00CD0D3F"/>
    <w:rsid w:val="00CD1BD4"/>
    <w:rsid w:val="00CE0FD7"/>
    <w:rsid w:val="00CE5170"/>
    <w:rsid w:val="00CF1C59"/>
    <w:rsid w:val="00CF3207"/>
    <w:rsid w:val="00CF3954"/>
    <w:rsid w:val="00D001D9"/>
    <w:rsid w:val="00D04976"/>
    <w:rsid w:val="00D14D2F"/>
    <w:rsid w:val="00D62427"/>
    <w:rsid w:val="00D67F2A"/>
    <w:rsid w:val="00D712D4"/>
    <w:rsid w:val="00D74DE7"/>
    <w:rsid w:val="00DB5EFC"/>
    <w:rsid w:val="00DB738D"/>
    <w:rsid w:val="00DC3AEE"/>
    <w:rsid w:val="00DD4E13"/>
    <w:rsid w:val="00DF21B2"/>
    <w:rsid w:val="00E00FBF"/>
    <w:rsid w:val="00E14C10"/>
    <w:rsid w:val="00E17D3F"/>
    <w:rsid w:val="00E20CDD"/>
    <w:rsid w:val="00E56CFD"/>
    <w:rsid w:val="00E93BF1"/>
    <w:rsid w:val="00EE035A"/>
    <w:rsid w:val="00F71CC9"/>
    <w:rsid w:val="00F760CC"/>
    <w:rsid w:val="00F779B9"/>
    <w:rsid w:val="00FB210C"/>
    <w:rsid w:val="00FC0EB6"/>
    <w:rsid w:val="00FF39BC"/>
    <w:rsid w:val="00FF79A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7"/>
    <o:shapelayout v:ext="edit">
      <o:idmap v:ext="edit" data="1"/>
    </o:shapelayout>
  </w:shapeDefaults>
  <w:doNotEmbedSmartTags/>
  <w:decimalSymbol w:val=","/>
  <w:listSeparator w:val=";"/>
  <w14:docId w14:val="0D775A8F"/>
  <w15:chartTrackingRefBased/>
  <w15:docId w15:val="{3D59ADCD-F34D-4ECE-8C96-52F7AB615B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  <w:rPr>
      <w:sz w:val="24"/>
      <w:szCs w:val="24"/>
      <w:lang w:eastAsia="ar-SA"/>
    </w:rPr>
  </w:style>
  <w:style w:type="paragraph" w:styleId="Nadpis1">
    <w:name w:val="heading 1"/>
    <w:basedOn w:val="Normlny"/>
    <w:next w:val="Normlny"/>
    <w:qFormat/>
    <w:pPr>
      <w:keepNext/>
      <w:outlineLvl w:val="0"/>
    </w:pPr>
    <w:rPr>
      <w:b/>
      <w:bCs/>
      <w:szCs w:val="20"/>
      <w:u w:val="single"/>
      <w:lang w:val="cs-CZ"/>
    </w:rPr>
  </w:style>
  <w:style w:type="paragraph" w:styleId="Nadpis2">
    <w:name w:val="heading 2"/>
    <w:basedOn w:val="Normlny"/>
    <w:next w:val="Normlny"/>
    <w:qFormat/>
    <w:pPr>
      <w:keepNext/>
      <w:spacing w:before="120"/>
      <w:jc w:val="both"/>
      <w:outlineLvl w:val="1"/>
    </w:pPr>
    <w:rPr>
      <w:szCs w:val="20"/>
      <w:lang w:val="cs-CZ"/>
    </w:rPr>
  </w:style>
  <w:style w:type="paragraph" w:styleId="Nadpis3">
    <w:name w:val="heading 3"/>
    <w:basedOn w:val="Normlny"/>
    <w:next w:val="Normlny"/>
    <w:qFormat/>
    <w:pPr>
      <w:keepNext/>
      <w:ind w:left="3119" w:hanging="3119"/>
      <w:jc w:val="both"/>
      <w:outlineLvl w:val="2"/>
    </w:pPr>
    <w:rPr>
      <w:szCs w:val="20"/>
      <w:lang w:val="cs-CZ"/>
    </w:rPr>
  </w:style>
  <w:style w:type="paragraph" w:styleId="Nadpis4">
    <w:name w:val="heading 4"/>
    <w:basedOn w:val="Normlny"/>
    <w:next w:val="Normlny"/>
    <w:qFormat/>
    <w:pPr>
      <w:keepNext/>
      <w:jc w:val="both"/>
      <w:outlineLvl w:val="3"/>
    </w:pPr>
    <w:rPr>
      <w:szCs w:val="20"/>
      <w:u w:val="single"/>
      <w:lang w:val="cs-CZ"/>
    </w:rPr>
  </w:style>
  <w:style w:type="paragraph" w:styleId="Nadpis5">
    <w:name w:val="heading 5"/>
    <w:basedOn w:val="Normlny"/>
    <w:next w:val="Normlny"/>
    <w:qFormat/>
    <w:pPr>
      <w:keepNext/>
      <w:ind w:left="680" w:hanging="340"/>
      <w:jc w:val="both"/>
      <w:outlineLvl w:val="4"/>
    </w:pPr>
    <w:rPr>
      <w:szCs w:val="20"/>
      <w:u w:val="single"/>
      <w:lang w:val="cs-CZ"/>
    </w:rPr>
  </w:style>
  <w:style w:type="paragraph" w:styleId="Nadpis6">
    <w:name w:val="heading 6"/>
    <w:basedOn w:val="Normlny"/>
    <w:next w:val="Normlny"/>
    <w:qFormat/>
    <w:pPr>
      <w:keepNext/>
      <w:ind w:left="737" w:hanging="397"/>
      <w:jc w:val="both"/>
      <w:outlineLvl w:val="5"/>
    </w:pPr>
    <w:rPr>
      <w:szCs w:val="20"/>
      <w:lang w:val="cs-CZ"/>
    </w:rPr>
  </w:style>
  <w:style w:type="paragraph" w:styleId="Nadpis7">
    <w:name w:val="heading 7"/>
    <w:basedOn w:val="Normlny"/>
    <w:next w:val="Normlny"/>
    <w:qFormat/>
    <w:pPr>
      <w:keepNext/>
      <w:jc w:val="both"/>
      <w:outlineLvl w:val="6"/>
    </w:pPr>
    <w:rPr>
      <w:b/>
      <w:bCs/>
    </w:rPr>
  </w:style>
  <w:style w:type="paragraph" w:styleId="Nadpis8">
    <w:name w:val="heading 8"/>
    <w:basedOn w:val="Normlny"/>
    <w:next w:val="Normlny"/>
    <w:qFormat/>
    <w:pPr>
      <w:keepNext/>
      <w:tabs>
        <w:tab w:val="left" w:pos="2268"/>
        <w:tab w:val="left" w:pos="4962"/>
        <w:tab w:val="left" w:pos="6946"/>
      </w:tabs>
      <w:ind w:firstLine="202"/>
      <w:jc w:val="both"/>
      <w:outlineLvl w:val="7"/>
    </w:pPr>
    <w:rPr>
      <w:szCs w:val="20"/>
      <w:lang w:val="cs-CZ"/>
    </w:rPr>
  </w:style>
  <w:style w:type="paragraph" w:styleId="Nadpis9">
    <w:name w:val="heading 9"/>
    <w:basedOn w:val="Normlny"/>
    <w:next w:val="Normlny"/>
    <w:qFormat/>
    <w:pPr>
      <w:keepNext/>
      <w:numPr>
        <w:ilvl w:val="8"/>
        <w:numId w:val="1"/>
      </w:numPr>
      <w:jc w:val="both"/>
      <w:outlineLvl w:val="8"/>
    </w:pPr>
    <w:rPr>
      <w:b/>
      <w:szCs w:val="20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5z0">
    <w:name w:val="WW8Num5z0"/>
    <w:rPr>
      <w:rFonts w:ascii="Symbol" w:hAnsi="Symbol"/>
    </w:rPr>
  </w:style>
  <w:style w:type="character" w:customStyle="1" w:styleId="WW8Num7z0">
    <w:name w:val="WW8Num7z0"/>
    <w:rPr>
      <w:rFonts w:ascii="Wingdings" w:hAnsi="Wingdings"/>
    </w:rPr>
  </w:style>
  <w:style w:type="character" w:customStyle="1" w:styleId="WW8Num14z0">
    <w:name w:val="WW8Num14z0"/>
    <w:rPr>
      <w:rFonts w:ascii="Symbol" w:hAnsi="Symbol"/>
    </w:rPr>
  </w:style>
  <w:style w:type="character" w:customStyle="1" w:styleId="WW8Num15z0">
    <w:name w:val="WW8Num15z0"/>
    <w:rPr>
      <w:u w:val="none"/>
    </w:rPr>
  </w:style>
  <w:style w:type="character" w:customStyle="1" w:styleId="WW8Num16z0">
    <w:name w:val="WW8Num16z0"/>
    <w:rPr>
      <w:rFonts w:ascii="Symbol" w:hAnsi="Symbol" w:cs="OpenSymbol"/>
    </w:rPr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WW-Absatz-Standardschriftart111111111">
    <w:name w:val="WW-Absatz-Standardschriftart111111111"/>
  </w:style>
  <w:style w:type="character" w:customStyle="1" w:styleId="WW-Absatz-Standardschriftart1111111111">
    <w:name w:val="WW-Absatz-Standardschriftart1111111111"/>
  </w:style>
  <w:style w:type="character" w:customStyle="1" w:styleId="WW-Absatz-Standardschriftart11111111111">
    <w:name w:val="WW-Absatz-Standardschriftart11111111111"/>
  </w:style>
  <w:style w:type="character" w:customStyle="1" w:styleId="WW-Absatz-Standardschriftart111111111111">
    <w:name w:val="WW-Absatz-Standardschriftart111111111111"/>
  </w:style>
  <w:style w:type="character" w:customStyle="1" w:styleId="WW-Absatz-Standardschriftart1111111111111">
    <w:name w:val="WW-Absatz-Standardschriftart1111111111111"/>
  </w:style>
  <w:style w:type="character" w:customStyle="1" w:styleId="WW-Absatz-Standardschriftart11111111111111">
    <w:name w:val="WW-Absatz-Standardschriftart11111111111111"/>
  </w:style>
  <w:style w:type="character" w:customStyle="1" w:styleId="WW-Absatz-Standardschriftart111111111111111">
    <w:name w:val="WW-Absatz-Standardschriftart111111111111111"/>
  </w:style>
  <w:style w:type="character" w:customStyle="1" w:styleId="WW-Absatz-Standardschriftart1111111111111111">
    <w:name w:val="WW-Absatz-Standardschriftart1111111111111111"/>
  </w:style>
  <w:style w:type="character" w:customStyle="1" w:styleId="WW-Absatz-Standardschriftart11111111111111111">
    <w:name w:val="WW-Absatz-Standardschriftart11111111111111111"/>
  </w:style>
  <w:style w:type="character" w:customStyle="1" w:styleId="WW-Absatz-Standardschriftart111111111111111111">
    <w:name w:val="WW-Absatz-Standardschriftart111111111111111111"/>
  </w:style>
  <w:style w:type="character" w:customStyle="1" w:styleId="WW-Absatz-Standardschriftart1111111111111111111">
    <w:name w:val="WW-Absatz-Standardschriftart1111111111111111111"/>
  </w:style>
  <w:style w:type="character" w:customStyle="1" w:styleId="WW-Absatz-Standardschriftart11111111111111111111">
    <w:name w:val="WW-Absatz-Standardschriftart11111111111111111111"/>
  </w:style>
  <w:style w:type="character" w:customStyle="1" w:styleId="WW-Absatz-Standardschriftart111111111111111111111">
    <w:name w:val="WW-Absatz-Standardschriftart111111111111111111111"/>
  </w:style>
  <w:style w:type="character" w:customStyle="1" w:styleId="WW-Absatz-Standardschriftart1111111111111111111111">
    <w:name w:val="WW-Absatz-Standardschriftart1111111111111111111111"/>
  </w:style>
  <w:style w:type="character" w:customStyle="1" w:styleId="WW-Absatz-Standardschriftart11111111111111111111111">
    <w:name w:val="WW-Absatz-Standardschriftart11111111111111111111111"/>
  </w:style>
  <w:style w:type="character" w:customStyle="1" w:styleId="WW-Absatz-Standardschriftart111111111111111111111111">
    <w:name w:val="WW-Absatz-Standardschriftart111111111111111111111111"/>
  </w:style>
  <w:style w:type="character" w:customStyle="1" w:styleId="WW-Absatz-Standardschriftart1111111111111111111111111">
    <w:name w:val="WW-Absatz-Standardschriftart1111111111111111111111111"/>
  </w:style>
  <w:style w:type="character" w:customStyle="1" w:styleId="WW-Absatz-Standardschriftart11111111111111111111111111">
    <w:name w:val="WW-Absatz-Standardschriftart11111111111111111111111111"/>
  </w:style>
  <w:style w:type="character" w:customStyle="1" w:styleId="WW-Absatz-Standardschriftart111111111111111111111111111">
    <w:name w:val="WW-Absatz-Standardschriftart111111111111111111111111111"/>
  </w:style>
  <w:style w:type="character" w:customStyle="1" w:styleId="WW8Num4z0">
    <w:name w:val="WW8Num4z0"/>
    <w:rPr>
      <w:b/>
    </w:rPr>
  </w:style>
  <w:style w:type="character" w:customStyle="1" w:styleId="WW8Num6z0">
    <w:name w:val="WW8Num6z0"/>
    <w:rPr>
      <w:b/>
    </w:rPr>
  </w:style>
  <w:style w:type="character" w:customStyle="1" w:styleId="WW8Num13z0">
    <w:name w:val="WW8Num13z0"/>
    <w:rPr>
      <w:rFonts w:ascii="Wingdings" w:hAnsi="Wingdings"/>
    </w:rPr>
  </w:style>
  <w:style w:type="character" w:customStyle="1" w:styleId="WW-Absatz-Standardschriftart1111111111111111111111111111">
    <w:name w:val="WW-Absatz-Standardschriftart1111111111111111111111111111"/>
  </w:style>
  <w:style w:type="character" w:customStyle="1" w:styleId="WW-Absatz-Standardschriftart11111111111111111111111111111">
    <w:name w:val="WW-Absatz-Standardschriftart11111111111111111111111111111"/>
  </w:style>
  <w:style w:type="character" w:customStyle="1" w:styleId="WW-Absatz-Standardschriftart111111111111111111111111111111">
    <w:name w:val="WW-Absatz-Standardschriftart111111111111111111111111111111"/>
  </w:style>
  <w:style w:type="character" w:customStyle="1" w:styleId="WW-Absatz-Standardschriftart1111111111111111111111111111111">
    <w:name w:val="WW-Absatz-Standardschriftart1111111111111111111111111111111"/>
  </w:style>
  <w:style w:type="character" w:customStyle="1" w:styleId="WW-Absatz-Standardschriftart11111111111111111111111111111111">
    <w:name w:val="WW-Absatz-Standardschriftart11111111111111111111111111111111"/>
  </w:style>
  <w:style w:type="character" w:customStyle="1" w:styleId="WW-Absatz-Standardschriftart111111111111111111111111111111111">
    <w:name w:val="WW-Absatz-Standardschriftart111111111111111111111111111111111"/>
  </w:style>
  <w:style w:type="character" w:customStyle="1" w:styleId="WW-Absatz-Standardschriftart1111111111111111111111111111111111">
    <w:name w:val="WW-Absatz-Standardschriftart1111111111111111111111111111111111"/>
  </w:style>
  <w:style w:type="character" w:customStyle="1" w:styleId="WW-Absatz-Standardschriftart11111111111111111111111111111111111">
    <w:name w:val="WW-Absatz-Standardschriftart11111111111111111111111111111111111"/>
  </w:style>
  <w:style w:type="character" w:customStyle="1" w:styleId="WW-Absatz-Standardschriftart111111111111111111111111111111111111">
    <w:name w:val="WW-Absatz-Standardschriftart111111111111111111111111111111111111"/>
  </w:style>
  <w:style w:type="character" w:customStyle="1" w:styleId="WW-Absatz-Standardschriftart1111111111111111111111111111111111111">
    <w:name w:val="WW-Absatz-Standardschriftart1111111111111111111111111111111111111"/>
  </w:style>
  <w:style w:type="character" w:customStyle="1" w:styleId="WW-Absatz-Standardschriftart11111111111111111111111111111111111111">
    <w:name w:val="WW-Absatz-Standardschriftart11111111111111111111111111111111111111"/>
  </w:style>
  <w:style w:type="character" w:customStyle="1" w:styleId="WW-Absatz-Standardschriftart111111111111111111111111111111111111111">
    <w:name w:val="WW-Absatz-Standardschriftart111111111111111111111111111111111111111"/>
  </w:style>
  <w:style w:type="character" w:customStyle="1" w:styleId="WW-Absatz-Standardschriftart1111111111111111111111111111111111111111">
    <w:name w:val="WW-Absatz-Standardschriftart1111111111111111111111111111111111111111"/>
  </w:style>
  <w:style w:type="character" w:customStyle="1" w:styleId="WW8Num5z1">
    <w:name w:val="WW8Num5z1"/>
    <w:rPr>
      <w:rFonts w:ascii="Courier New" w:hAnsi="Courier New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8Num7z3">
    <w:name w:val="WW8Num7z3"/>
    <w:rPr>
      <w:rFonts w:ascii="Symbol" w:hAnsi="Symbol"/>
    </w:rPr>
  </w:style>
  <w:style w:type="character" w:customStyle="1" w:styleId="WW8Num11z0">
    <w:name w:val="WW8Num11z0"/>
    <w:rPr>
      <w:rFonts w:ascii="Times New Roman" w:eastAsia="Times New Roman" w:hAnsi="Times New Roman" w:cs="Times New Roman"/>
    </w:rPr>
  </w:style>
  <w:style w:type="character" w:customStyle="1" w:styleId="WW8Num11z1">
    <w:name w:val="WW8Num11z1"/>
    <w:rPr>
      <w:rFonts w:ascii="Courier New" w:hAnsi="Courier New"/>
    </w:rPr>
  </w:style>
  <w:style w:type="character" w:customStyle="1" w:styleId="WW8Num11z2">
    <w:name w:val="WW8Num11z2"/>
    <w:rPr>
      <w:rFonts w:ascii="Wingdings" w:hAnsi="Wingdings"/>
    </w:rPr>
  </w:style>
  <w:style w:type="character" w:customStyle="1" w:styleId="WW8Num11z3">
    <w:name w:val="WW8Num11z3"/>
    <w:rPr>
      <w:rFonts w:ascii="Symbol" w:hAnsi="Symbol"/>
    </w:rPr>
  </w:style>
  <w:style w:type="character" w:customStyle="1" w:styleId="WW8Num14z1">
    <w:name w:val="WW8Num14z1"/>
    <w:rPr>
      <w:rFonts w:ascii="Courier New" w:hAnsi="Courier New"/>
    </w:rPr>
  </w:style>
  <w:style w:type="character" w:customStyle="1" w:styleId="WW8Num14z2">
    <w:name w:val="WW8Num14z2"/>
    <w:rPr>
      <w:rFonts w:ascii="Wingdings" w:hAnsi="Wingdings"/>
    </w:rPr>
  </w:style>
  <w:style w:type="character" w:customStyle="1" w:styleId="WW8Num18z0">
    <w:name w:val="WW8Num18z0"/>
    <w:rPr>
      <w:rFonts w:ascii="Wingdings" w:hAnsi="Wingdings"/>
    </w:rPr>
  </w:style>
  <w:style w:type="character" w:customStyle="1" w:styleId="WW8Num18z1">
    <w:name w:val="WW8Num18z1"/>
    <w:rPr>
      <w:rFonts w:ascii="Courier New" w:hAnsi="Courier New"/>
    </w:rPr>
  </w:style>
  <w:style w:type="character" w:customStyle="1" w:styleId="WW8Num18z3">
    <w:name w:val="WW8Num18z3"/>
    <w:rPr>
      <w:rFonts w:ascii="Symbol" w:hAnsi="Symbol"/>
    </w:rPr>
  </w:style>
  <w:style w:type="character" w:customStyle="1" w:styleId="WW8Num19z0">
    <w:name w:val="WW8Num19z0"/>
    <w:rPr>
      <w:u w:val="none"/>
    </w:rPr>
  </w:style>
  <w:style w:type="character" w:customStyle="1" w:styleId="Predvolenpsmoodseku1">
    <w:name w:val="Predvolené písmo odseku1"/>
  </w:style>
  <w:style w:type="character" w:styleId="slostrany">
    <w:name w:val="page number"/>
    <w:basedOn w:val="Predvolenpsmoodseku1"/>
  </w:style>
  <w:style w:type="character" w:customStyle="1" w:styleId="Symbolypreslovanie">
    <w:name w:val="Symboly pre číslovanie"/>
  </w:style>
  <w:style w:type="character" w:customStyle="1" w:styleId="Odrky">
    <w:name w:val="Odrážky"/>
    <w:rPr>
      <w:rFonts w:ascii="OpenSymbol" w:eastAsia="OpenSymbol" w:hAnsi="OpenSymbol" w:cs="OpenSymbol"/>
    </w:rPr>
  </w:style>
  <w:style w:type="paragraph" w:customStyle="1" w:styleId="Nadpis">
    <w:name w:val="Nadpis"/>
    <w:basedOn w:val="Normlny"/>
    <w:next w:val="Zkladntext"/>
    <w:pPr>
      <w:keepNext/>
      <w:spacing w:before="240" w:after="120"/>
    </w:pPr>
    <w:rPr>
      <w:rFonts w:ascii="Arial" w:eastAsia="Lucida Sans Unicode" w:hAnsi="Arial" w:cs="Tahoma"/>
      <w:sz w:val="28"/>
      <w:szCs w:val="28"/>
    </w:rPr>
  </w:style>
  <w:style w:type="paragraph" w:styleId="Zkladntext">
    <w:name w:val="Body Text"/>
    <w:basedOn w:val="Normlny"/>
    <w:link w:val="ZkladntextChar"/>
    <w:pPr>
      <w:jc w:val="both"/>
    </w:pPr>
    <w:rPr>
      <w:szCs w:val="20"/>
      <w:lang w:val="cs-CZ"/>
    </w:rPr>
  </w:style>
  <w:style w:type="paragraph" w:styleId="Zoznam">
    <w:name w:val="List"/>
    <w:basedOn w:val="Zkladntext"/>
    <w:rPr>
      <w:rFonts w:cs="Tahoma"/>
    </w:rPr>
  </w:style>
  <w:style w:type="paragraph" w:customStyle="1" w:styleId="Popisok">
    <w:name w:val="Popisok"/>
    <w:basedOn w:val="Normlny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pPr>
      <w:suppressLineNumbers/>
    </w:pPr>
    <w:rPr>
      <w:rFonts w:cs="Tahoma"/>
    </w:rPr>
  </w:style>
  <w:style w:type="paragraph" w:styleId="Zarkazkladnhotextu">
    <w:name w:val="Body Text Indent"/>
    <w:basedOn w:val="Normlny"/>
    <w:pPr>
      <w:spacing w:before="120"/>
      <w:ind w:left="57"/>
    </w:pPr>
    <w:rPr>
      <w:szCs w:val="20"/>
      <w:lang w:val="cs-CZ"/>
    </w:rPr>
  </w:style>
  <w:style w:type="paragraph" w:customStyle="1" w:styleId="Zarkazkladnhotextu21">
    <w:name w:val="Zarážka základného textu 21"/>
    <w:basedOn w:val="Normlny"/>
    <w:pPr>
      <w:ind w:left="284" w:hanging="284"/>
      <w:jc w:val="both"/>
    </w:pPr>
    <w:rPr>
      <w:szCs w:val="20"/>
      <w:lang w:val="cs-CZ"/>
    </w:rPr>
  </w:style>
  <w:style w:type="paragraph" w:customStyle="1" w:styleId="Zarkazkladnhotextu31">
    <w:name w:val="Zarážka základného textu 31"/>
    <w:basedOn w:val="Normlny"/>
    <w:pPr>
      <w:ind w:left="567" w:hanging="567"/>
      <w:jc w:val="both"/>
    </w:pPr>
    <w:rPr>
      <w:szCs w:val="20"/>
      <w:lang w:val="cs-CZ"/>
    </w:rPr>
  </w:style>
  <w:style w:type="paragraph" w:customStyle="1" w:styleId="Zkladntext21">
    <w:name w:val="Základný text 21"/>
    <w:basedOn w:val="Normlny"/>
    <w:pPr>
      <w:jc w:val="both"/>
    </w:pPr>
    <w:rPr>
      <w:i/>
      <w:color w:val="FF0000"/>
      <w:szCs w:val="20"/>
      <w:lang w:val="cs-CZ"/>
    </w:rPr>
  </w:style>
  <w:style w:type="paragraph" w:customStyle="1" w:styleId="Oznaitext1">
    <w:name w:val="Označiť text1"/>
    <w:basedOn w:val="Normlny"/>
    <w:pPr>
      <w:ind w:left="284" w:right="424" w:hanging="284"/>
      <w:jc w:val="both"/>
    </w:pPr>
    <w:rPr>
      <w:szCs w:val="20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Popis1">
    <w:name w:val="Popis1"/>
    <w:basedOn w:val="Normlny"/>
    <w:next w:val="Normlny"/>
    <w:rPr>
      <w:szCs w:val="20"/>
      <w:u w:val="single"/>
      <w:lang w:val="cs-CZ"/>
    </w:rPr>
  </w:style>
  <w:style w:type="paragraph" w:customStyle="1" w:styleId="Tabulka">
    <w:name w:val="Tabulka"/>
    <w:basedOn w:val="Normlny"/>
    <w:pPr>
      <w:jc w:val="both"/>
    </w:pPr>
    <w:rPr>
      <w:color w:val="000000"/>
      <w:sz w:val="22"/>
      <w:szCs w:val="20"/>
      <w:lang w:val="en-US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  <w:rPr>
      <w:sz w:val="20"/>
      <w:szCs w:val="20"/>
    </w:rPr>
  </w:style>
  <w:style w:type="paragraph" w:customStyle="1" w:styleId="Zkladntext22">
    <w:name w:val="Základný text 22"/>
    <w:basedOn w:val="Normlny"/>
    <w:pPr>
      <w:widowControl w:val="0"/>
      <w:overflowPunct w:val="0"/>
      <w:autoSpaceDE w:val="0"/>
      <w:spacing w:before="120"/>
      <w:ind w:left="57"/>
      <w:textAlignment w:val="baseline"/>
    </w:pPr>
    <w:rPr>
      <w:szCs w:val="20"/>
      <w:lang w:val="en-US"/>
    </w:rPr>
  </w:style>
  <w:style w:type="paragraph" w:customStyle="1" w:styleId="Zarkazkladnhotextu32">
    <w:name w:val="Zarážka základného textu 32"/>
    <w:basedOn w:val="Normlny"/>
    <w:pPr>
      <w:widowControl w:val="0"/>
      <w:overflowPunct w:val="0"/>
      <w:autoSpaceDE w:val="0"/>
      <w:ind w:left="567" w:hanging="567"/>
      <w:jc w:val="both"/>
      <w:textAlignment w:val="baseline"/>
    </w:pPr>
    <w:rPr>
      <w:szCs w:val="20"/>
      <w:lang w:val="en-US"/>
    </w:rPr>
  </w:style>
  <w:style w:type="paragraph" w:customStyle="1" w:styleId="Zkladntext31">
    <w:name w:val="Základný text 31"/>
    <w:basedOn w:val="Normlny"/>
    <w:pPr>
      <w:jc w:val="both"/>
    </w:pPr>
    <w:rPr>
      <w:sz w:val="22"/>
    </w:rPr>
  </w:style>
  <w:style w:type="paragraph" w:customStyle="1" w:styleId="xl24">
    <w:name w:val="xl24"/>
    <w:basedOn w:val="Normlny"/>
    <w:pPr>
      <w:pBdr>
        <w:top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5">
    <w:name w:val="xl25"/>
    <w:basedOn w:val="Normlny"/>
    <w:pPr>
      <w:pBdr>
        <w:top w:val="single" w:sz="8" w:space="0" w:color="000000"/>
        <w:left w:val="single" w:sz="8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6">
    <w:name w:val="xl26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7">
    <w:name w:val="xl27"/>
    <w:basedOn w:val="Normlny"/>
    <w:pPr>
      <w:pBdr>
        <w:top w:val="single" w:sz="8" w:space="0" w:color="000000"/>
        <w:left w:val="single" w:sz="4" w:space="0" w:color="000000"/>
        <w:bottom w:val="single" w:sz="8" w:space="0" w:color="000000"/>
        <w:right w:val="single" w:sz="8" w:space="0" w:color="000000"/>
      </w:pBdr>
      <w:spacing w:before="280" w:after="280"/>
      <w:jc w:val="center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29">
    <w:name w:val="xl2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b/>
      <w:bCs/>
      <w:sz w:val="22"/>
      <w:szCs w:val="22"/>
    </w:rPr>
  </w:style>
  <w:style w:type="paragraph" w:customStyle="1" w:styleId="xl30">
    <w:name w:val="xl30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both"/>
      <w:textAlignment w:val="top"/>
    </w:pPr>
    <w:rPr>
      <w:rFonts w:eastAsia="Arial Unicode MS"/>
      <w:sz w:val="22"/>
      <w:szCs w:val="22"/>
    </w:rPr>
  </w:style>
  <w:style w:type="paragraph" w:customStyle="1" w:styleId="xl31">
    <w:name w:val="xl31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center"/>
      <w:textAlignment w:val="top"/>
    </w:pPr>
    <w:rPr>
      <w:rFonts w:eastAsia="Arial Unicode MS"/>
      <w:sz w:val="22"/>
      <w:szCs w:val="22"/>
    </w:rPr>
  </w:style>
  <w:style w:type="paragraph" w:customStyle="1" w:styleId="xl32">
    <w:name w:val="xl32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textAlignment w:val="top"/>
    </w:pPr>
    <w:rPr>
      <w:rFonts w:eastAsia="Arial Unicode MS"/>
      <w:sz w:val="22"/>
      <w:szCs w:val="22"/>
    </w:rPr>
  </w:style>
  <w:style w:type="paragraph" w:customStyle="1" w:styleId="xl33">
    <w:name w:val="xl33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  <w:jc w:val="right"/>
      <w:textAlignment w:val="top"/>
    </w:pPr>
    <w:rPr>
      <w:rFonts w:eastAsia="Arial Unicode MS"/>
      <w:sz w:val="22"/>
      <w:szCs w:val="22"/>
    </w:rPr>
  </w:style>
  <w:style w:type="paragraph" w:customStyle="1" w:styleId="xl34">
    <w:name w:val="xl34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5">
    <w:name w:val="xl35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6">
    <w:name w:val="xl36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</w:rPr>
  </w:style>
  <w:style w:type="paragraph" w:customStyle="1" w:styleId="xl37">
    <w:name w:val="xl37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xl38">
    <w:name w:val="xl38"/>
    <w:basedOn w:val="Normlny"/>
    <w:pPr>
      <w:pBdr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" w:eastAsia="Arial Unicode MS" w:hAnsi="Arial" w:cs="Arial"/>
      <w:color w:val="0000FF"/>
    </w:rPr>
  </w:style>
  <w:style w:type="paragraph" w:customStyle="1" w:styleId="xl39">
    <w:name w:val="xl39"/>
    <w:basedOn w:val="Normlny"/>
    <w:pPr>
      <w:pBdr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</w:pBdr>
      <w:spacing w:before="280" w:after="280"/>
    </w:pPr>
    <w:rPr>
      <w:rFonts w:ascii="Arial Unicode MS" w:eastAsia="Arial Unicode MS" w:hAnsi="Arial Unicode MS" w:cs="Arial Unicode MS"/>
    </w:rPr>
  </w:style>
  <w:style w:type="paragraph" w:customStyle="1" w:styleId="Zkladntext32">
    <w:name w:val="Základný text 32"/>
    <w:basedOn w:val="Normlny"/>
    <w:pPr>
      <w:overflowPunct w:val="0"/>
      <w:autoSpaceDE w:val="0"/>
      <w:jc w:val="both"/>
      <w:textAlignment w:val="baseline"/>
    </w:pPr>
    <w:rPr>
      <w:szCs w:val="20"/>
    </w:rPr>
  </w:style>
  <w:style w:type="paragraph" w:styleId="Nzov">
    <w:name w:val="Title"/>
    <w:basedOn w:val="Normlny"/>
    <w:next w:val="Podtitul"/>
    <w:link w:val="NzovChar"/>
    <w:uiPriority w:val="99"/>
    <w:qFormat/>
    <w:pPr>
      <w:overflowPunct w:val="0"/>
      <w:autoSpaceDE w:val="0"/>
      <w:jc w:val="center"/>
      <w:textAlignment w:val="baseline"/>
    </w:pPr>
    <w:rPr>
      <w:b/>
      <w:szCs w:val="20"/>
    </w:rPr>
  </w:style>
  <w:style w:type="paragraph" w:styleId="Podtitul">
    <w:name w:val="Subtitle"/>
    <w:basedOn w:val="Nadpis"/>
    <w:next w:val="Zkladntext"/>
    <w:qFormat/>
    <w:pPr>
      <w:jc w:val="center"/>
    </w:pPr>
    <w:rPr>
      <w:i/>
      <w:iCs/>
    </w:rPr>
  </w:style>
  <w:style w:type="paragraph" w:customStyle="1" w:styleId="xl28">
    <w:name w:val="xl28"/>
    <w:basedOn w:val="Normlny"/>
    <w:pPr>
      <w:pBdr>
        <w:bottom w:val="single" w:sz="4" w:space="0" w:color="000000"/>
        <w:right w:val="single" w:sz="4" w:space="0" w:color="000000"/>
      </w:pBdr>
      <w:spacing w:before="280" w:after="280"/>
      <w:jc w:val="center"/>
    </w:pPr>
    <w:rPr>
      <w:rFonts w:eastAsia="Arial Unicode MS"/>
      <w:sz w:val="22"/>
      <w:szCs w:val="22"/>
    </w:rPr>
  </w:style>
  <w:style w:type="paragraph" w:customStyle="1" w:styleId="tableheader">
    <w:name w:val="table header"/>
    <w:basedOn w:val="Normlny"/>
    <w:pPr>
      <w:jc w:val="center"/>
    </w:pPr>
    <w:rPr>
      <w:rFonts w:ascii="Verdana" w:hAnsi="Verdana"/>
      <w:b/>
      <w:i/>
      <w:sz w:val="15"/>
      <w:szCs w:val="20"/>
    </w:rPr>
  </w:style>
  <w:style w:type="paragraph" w:customStyle="1" w:styleId="tabletext">
    <w:name w:val="table text"/>
    <w:basedOn w:val="Normlny"/>
    <w:pPr>
      <w:jc w:val="both"/>
    </w:pPr>
    <w:rPr>
      <w:rFonts w:ascii="Verdana" w:hAnsi="Verdana"/>
      <w:sz w:val="18"/>
      <w:szCs w:val="20"/>
    </w:rPr>
  </w:style>
  <w:style w:type="paragraph" w:customStyle="1" w:styleId="Obsahtabuky">
    <w:name w:val="Obsah tabuľky"/>
    <w:basedOn w:val="Normlny"/>
    <w:pPr>
      <w:suppressLineNumbers/>
    </w:pPr>
  </w:style>
  <w:style w:type="paragraph" w:customStyle="1" w:styleId="Nadpistabuky">
    <w:name w:val="Nadpis tabuľky"/>
    <w:basedOn w:val="Obsahtabuky"/>
    <w:pPr>
      <w:jc w:val="center"/>
    </w:pPr>
    <w:rPr>
      <w:b/>
      <w:bCs/>
    </w:rPr>
  </w:style>
  <w:style w:type="paragraph" w:customStyle="1" w:styleId="Obsahrmca">
    <w:name w:val="Obsah rámca"/>
    <w:basedOn w:val="Zkladntext"/>
  </w:style>
  <w:style w:type="paragraph" w:customStyle="1" w:styleId="TopHeader">
    <w:name w:val="Top Header"/>
    <w:basedOn w:val="Normlny"/>
    <w:qFormat/>
    <w:rsid w:val="00930036"/>
    <w:pPr>
      <w:suppressAutoHyphens w:val="0"/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styleId="Odsekzoznamu">
    <w:name w:val="List Paragraph"/>
    <w:basedOn w:val="Normlny"/>
    <w:uiPriority w:val="34"/>
    <w:qFormat/>
    <w:rsid w:val="00C7784F"/>
    <w:pPr>
      <w:ind w:left="708"/>
    </w:pPr>
  </w:style>
  <w:style w:type="character" w:customStyle="1" w:styleId="NzovChar">
    <w:name w:val="Názov Char"/>
    <w:link w:val="Nzov"/>
    <w:uiPriority w:val="99"/>
    <w:locked/>
    <w:rsid w:val="008066D6"/>
    <w:rPr>
      <w:b/>
      <w:sz w:val="24"/>
      <w:lang w:eastAsia="ar-SA"/>
    </w:rPr>
  </w:style>
  <w:style w:type="character" w:customStyle="1" w:styleId="ZkladntextChar">
    <w:name w:val="Základný text Char"/>
    <w:link w:val="Zkladntext"/>
    <w:rsid w:val="008F2941"/>
    <w:rPr>
      <w:sz w:val="24"/>
      <w:lang w:val="cs-CZ" w:eastAsia="ar-SA"/>
    </w:rPr>
  </w:style>
  <w:style w:type="character" w:customStyle="1" w:styleId="HlavikaChar">
    <w:name w:val="Hlavička Char"/>
    <w:link w:val="Hlavika"/>
    <w:uiPriority w:val="99"/>
    <w:rsid w:val="00422507"/>
    <w:rPr>
      <w:lang w:eastAsia="ar-SA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06838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406838"/>
    <w:rPr>
      <w:rFonts w:ascii="Segoe UI" w:hAnsi="Segoe UI" w:cs="Segoe UI"/>
      <w:sz w:val="18"/>
      <w:szCs w:val="18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oter" Target="footer3.xml"/><Relationship Id="rId18" Type="http://schemas.openxmlformats.org/officeDocument/2006/relationships/header" Target="header7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header" Target="header1.xml"/><Relationship Id="rId12" Type="http://schemas.openxmlformats.org/officeDocument/2006/relationships/header" Target="header4.xml"/><Relationship Id="rId17" Type="http://schemas.openxmlformats.org/officeDocument/2006/relationships/footer" Target="footer5.xml"/><Relationship Id="rId2" Type="http://schemas.openxmlformats.org/officeDocument/2006/relationships/styles" Target="styles.xml"/><Relationship Id="rId16" Type="http://schemas.openxmlformats.org/officeDocument/2006/relationships/footer" Target="footer4.xml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header" Target="header6.xml"/><Relationship Id="rId10" Type="http://schemas.openxmlformats.org/officeDocument/2006/relationships/footer" Target="footer1.xml"/><Relationship Id="rId19" Type="http://schemas.openxmlformats.org/officeDocument/2006/relationships/footer" Target="footer6.xml"/><Relationship Id="rId4" Type="http://schemas.openxmlformats.org/officeDocument/2006/relationships/webSettings" Target="webSettings.xml"/><Relationship Id="rId9" Type="http://schemas.openxmlformats.org/officeDocument/2006/relationships/header" Target="header3.xml"/><Relationship Id="rId14" Type="http://schemas.openxmlformats.org/officeDocument/2006/relationships/header" Target="header5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101</TotalTime>
  <Pages>25</Pages>
  <Words>4452</Words>
  <Characters>25382</Characters>
  <Application>Microsoft Office Word</Application>
  <DocSecurity>0</DocSecurity>
  <Lines>211</Lines>
  <Paragraphs>59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Poznámky-VZOR</vt:lpstr>
    </vt:vector>
  </TitlesOfParts>
  <Company>HP</Company>
  <LinksUpToDate>false</LinksUpToDate>
  <CharactersWithSpaces>29775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Poznámky-VZOR</dc:title>
  <dc:subject/>
  <dc:creator>TAX-AUDIT Slovensko</dc:creator>
  <cp:keywords/>
  <cp:lastModifiedBy>Petra Jurigová</cp:lastModifiedBy>
  <cp:revision>5</cp:revision>
  <cp:lastPrinted>2021-06-13T09:26:00Z</cp:lastPrinted>
  <dcterms:created xsi:type="dcterms:W3CDTF">2022-06-29T15:01:00Z</dcterms:created>
  <dcterms:modified xsi:type="dcterms:W3CDTF">2025-06-26T11:27:00Z</dcterms:modified>
</cp:coreProperties>
</file>