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498C5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9914D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3752F">
        <w:rPr>
          <w:rFonts w:ascii="Arial Narrow" w:hAnsi="Arial Narrow"/>
          <w:b/>
        </w:rPr>
        <w:t>účtovnej závierke za rok 202</w:t>
      </w:r>
      <w:r w:rsidR="00E273DB">
        <w:rPr>
          <w:rFonts w:ascii="Arial Narrow" w:hAnsi="Arial Narrow"/>
          <w:b/>
        </w:rPr>
        <w:t>4</w:t>
      </w:r>
    </w:p>
    <w:p w14:paraId="38C110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1A52E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EFAB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84D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D34CF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0C3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633FD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9E69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2784D68" w14:textId="77777777">
        <w:tc>
          <w:tcPr>
            <w:tcW w:w="3085" w:type="dxa"/>
            <w:shd w:val="clear" w:color="auto" w:fill="auto"/>
          </w:tcPr>
          <w:p w14:paraId="4F40C8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3655B9D" w14:textId="77777777" w:rsidR="002D7E6D" w:rsidRPr="00B15261" w:rsidRDefault="00460A0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Gi – Be, s.r.o.</w:t>
            </w:r>
          </w:p>
        </w:tc>
      </w:tr>
      <w:tr w:rsidR="00A55E63" w:rsidRPr="00B15261" w14:paraId="226E4DB4" w14:textId="77777777">
        <w:tc>
          <w:tcPr>
            <w:tcW w:w="3085" w:type="dxa"/>
            <w:shd w:val="clear" w:color="auto" w:fill="auto"/>
          </w:tcPr>
          <w:p w14:paraId="3C3E718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967E0B" w14:textId="77777777" w:rsidR="002D7E6D" w:rsidRPr="00B15261" w:rsidRDefault="002E36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36856266</w:t>
            </w:r>
          </w:p>
        </w:tc>
      </w:tr>
      <w:tr w:rsidR="00A55E63" w:rsidRPr="00B15261" w14:paraId="1A92AE39" w14:textId="77777777">
        <w:tc>
          <w:tcPr>
            <w:tcW w:w="3085" w:type="dxa"/>
            <w:shd w:val="clear" w:color="auto" w:fill="auto"/>
          </w:tcPr>
          <w:p w14:paraId="7CA7C6D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B83CE6B" w14:textId="77777777" w:rsidR="002D7E6D" w:rsidRPr="00B15261" w:rsidRDefault="002E36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Rosná 1513/5, 040 01 Košice</w:t>
            </w:r>
          </w:p>
        </w:tc>
      </w:tr>
    </w:tbl>
    <w:p w14:paraId="08328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AE09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F2A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B1CB8">
        <w:rPr>
          <w:rFonts w:ascii="Arial" w:hAnsi="Arial" w:cs="Arial"/>
          <w:spacing w:val="-5"/>
          <w:sz w:val="22"/>
          <w:szCs w:val="22"/>
        </w:rPr>
        <w:t xml:space="preserve"> nie je súčasťou konsolidovaného celku</w:t>
      </w:r>
    </w:p>
    <w:p w14:paraId="3C388DA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9E06A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72BC4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AD56F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642B920" w14:textId="77777777">
        <w:tc>
          <w:tcPr>
            <w:tcW w:w="4219" w:type="dxa"/>
            <w:shd w:val="clear" w:color="auto" w:fill="auto"/>
          </w:tcPr>
          <w:p w14:paraId="61EF236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2D9A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68765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4EEF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3CD3329" w14:textId="77777777">
        <w:tc>
          <w:tcPr>
            <w:tcW w:w="4219" w:type="dxa"/>
            <w:shd w:val="clear" w:color="auto" w:fill="auto"/>
          </w:tcPr>
          <w:p w14:paraId="78C4ECB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5BB396C" w14:textId="77777777" w:rsidR="002D7E6D" w:rsidRPr="00B15261" w:rsidRDefault="004B1C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A96BC93" w14:textId="77777777" w:rsidR="002D7E6D" w:rsidRPr="00B15261" w:rsidRDefault="004B1C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308AF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5085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2E4DD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A6CA68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53DE4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8289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14:paraId="24DDB2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A4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8E98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B9FD88" w14:textId="77777777">
        <w:tc>
          <w:tcPr>
            <w:tcW w:w="4843" w:type="dxa"/>
            <w:shd w:val="clear" w:color="auto" w:fill="auto"/>
          </w:tcPr>
          <w:p w14:paraId="2079EA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0359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B05805C" w14:textId="77777777">
        <w:tc>
          <w:tcPr>
            <w:tcW w:w="4843" w:type="dxa"/>
            <w:shd w:val="clear" w:color="auto" w:fill="auto"/>
          </w:tcPr>
          <w:p w14:paraId="31400F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AAA8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341113" w14:textId="77777777">
        <w:tc>
          <w:tcPr>
            <w:tcW w:w="4843" w:type="dxa"/>
            <w:shd w:val="clear" w:color="auto" w:fill="auto"/>
          </w:tcPr>
          <w:p w14:paraId="6D1A0C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B5DD15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AC37F6" w14:textId="77777777">
        <w:tc>
          <w:tcPr>
            <w:tcW w:w="4843" w:type="dxa"/>
            <w:shd w:val="clear" w:color="auto" w:fill="auto"/>
          </w:tcPr>
          <w:p w14:paraId="5D8001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C1F3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8CF8E6" w14:textId="77777777">
        <w:tc>
          <w:tcPr>
            <w:tcW w:w="4843" w:type="dxa"/>
            <w:shd w:val="clear" w:color="auto" w:fill="auto"/>
          </w:tcPr>
          <w:p w14:paraId="2AEBB5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F9927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3BD625" w14:textId="77777777">
        <w:tc>
          <w:tcPr>
            <w:tcW w:w="4843" w:type="dxa"/>
            <w:shd w:val="clear" w:color="auto" w:fill="auto"/>
          </w:tcPr>
          <w:p w14:paraId="38354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EF774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94D4344" w14:textId="77777777">
        <w:tc>
          <w:tcPr>
            <w:tcW w:w="4843" w:type="dxa"/>
            <w:shd w:val="clear" w:color="auto" w:fill="auto"/>
          </w:tcPr>
          <w:p w14:paraId="609305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5685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9D60B56" w14:textId="77777777">
        <w:tc>
          <w:tcPr>
            <w:tcW w:w="4843" w:type="dxa"/>
            <w:shd w:val="clear" w:color="auto" w:fill="auto"/>
          </w:tcPr>
          <w:p w14:paraId="141A5C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5C4B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E20D3F4" w14:textId="77777777">
        <w:tc>
          <w:tcPr>
            <w:tcW w:w="4843" w:type="dxa"/>
            <w:shd w:val="clear" w:color="auto" w:fill="auto"/>
          </w:tcPr>
          <w:p w14:paraId="637DBD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E4807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F80021" w14:textId="77777777">
        <w:tc>
          <w:tcPr>
            <w:tcW w:w="4843" w:type="dxa"/>
            <w:shd w:val="clear" w:color="auto" w:fill="auto"/>
          </w:tcPr>
          <w:p w14:paraId="4C703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99D1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A5A33EC" w14:textId="77777777">
        <w:tc>
          <w:tcPr>
            <w:tcW w:w="4843" w:type="dxa"/>
            <w:shd w:val="clear" w:color="auto" w:fill="auto"/>
          </w:tcPr>
          <w:p w14:paraId="6F29C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1BC9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F1837" w14:textId="77777777">
        <w:tc>
          <w:tcPr>
            <w:tcW w:w="4843" w:type="dxa"/>
            <w:shd w:val="clear" w:color="auto" w:fill="auto"/>
          </w:tcPr>
          <w:p w14:paraId="6186BB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8C884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FE944E" w14:textId="77777777">
        <w:tc>
          <w:tcPr>
            <w:tcW w:w="4843" w:type="dxa"/>
            <w:shd w:val="clear" w:color="auto" w:fill="auto"/>
          </w:tcPr>
          <w:p w14:paraId="6570B3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F9D2E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08C4D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8BC6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B41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1776F">
        <w:rPr>
          <w:rFonts w:ascii="Arial" w:hAnsi="Arial" w:cs="Arial"/>
          <w:sz w:val="22"/>
          <w:szCs w:val="22"/>
        </w:rPr>
        <w:t xml:space="preserve"> nemá náplň pre tento bod</w:t>
      </w:r>
    </w:p>
    <w:p w14:paraId="59FEB9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0E58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B1CB8">
        <w:rPr>
          <w:rFonts w:ascii="Arial" w:hAnsi="Arial" w:cs="Arial"/>
          <w:spacing w:val="-5"/>
          <w:sz w:val="22"/>
          <w:szCs w:val="22"/>
        </w:rPr>
        <w:t xml:space="preserve"> ÚJ nezmenila účtovné zásady a metódy</w:t>
      </w:r>
    </w:p>
    <w:p w14:paraId="6D738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DAF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B1CB8">
        <w:rPr>
          <w:rFonts w:ascii="Arial" w:hAnsi="Arial" w:cs="Arial"/>
          <w:spacing w:val="-1"/>
          <w:sz w:val="22"/>
          <w:szCs w:val="22"/>
        </w:rPr>
        <w:t xml:space="preserve"> ÚJ nemá dotácie</w:t>
      </w:r>
    </w:p>
    <w:p w14:paraId="5FA4BF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E5DE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ÚJ neúčtovala o opravách chýb minulých období</w:t>
      </w:r>
    </w:p>
    <w:p w14:paraId="154475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4D43A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5295C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C988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807E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náklady a výnosy vznikli len v súvislosti s ekonomickou činnosťou ÚJ</w:t>
      </w:r>
    </w:p>
    <w:p w14:paraId="70724E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409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98D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685A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nemá náplň pre tento bod</w:t>
      </w:r>
    </w:p>
    <w:p w14:paraId="35577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F28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nemá náplň pre tento bod</w:t>
      </w:r>
    </w:p>
    <w:p w14:paraId="2A105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5A5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nemá náplň pre tento bod</w:t>
      </w:r>
    </w:p>
    <w:p w14:paraId="56DD8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7BB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44FE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E18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B1CB8">
        <w:rPr>
          <w:rFonts w:ascii="Arial" w:hAnsi="Arial" w:cs="Arial"/>
          <w:spacing w:val="-5"/>
          <w:sz w:val="22"/>
          <w:szCs w:val="22"/>
        </w:rPr>
        <w:t xml:space="preserve"> ÚJ nemá náplň pre tento bod</w:t>
      </w:r>
    </w:p>
    <w:p w14:paraId="565D04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63E91" w14:textId="77777777" w:rsidR="00607A11" w:rsidRPr="00A55E63" w:rsidRDefault="00373635" w:rsidP="00607A1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7A11" w:rsidRPr="00607A11">
        <w:rPr>
          <w:rFonts w:ascii="Arial" w:hAnsi="Arial" w:cs="Arial"/>
          <w:spacing w:val="-5"/>
          <w:sz w:val="22"/>
          <w:szCs w:val="22"/>
        </w:rPr>
        <w:t xml:space="preserve"> </w:t>
      </w:r>
      <w:r w:rsidR="00607A11">
        <w:rPr>
          <w:rFonts w:ascii="Arial" w:hAnsi="Arial" w:cs="Arial"/>
          <w:spacing w:val="-5"/>
          <w:sz w:val="22"/>
          <w:szCs w:val="22"/>
        </w:rPr>
        <w:t>ÚJ nemá náplň pre tento bod</w:t>
      </w:r>
    </w:p>
    <w:p w14:paraId="3E1B2A7A" w14:textId="77777777" w:rsidR="00373635" w:rsidRPr="00A55E63" w:rsidRDefault="00373635" w:rsidP="00607A1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395014" w14:textId="77777777" w:rsidR="00607A11" w:rsidRPr="00A55E63" w:rsidRDefault="00373635" w:rsidP="00607A1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1776F">
        <w:rPr>
          <w:rFonts w:ascii="Arial" w:hAnsi="Arial" w:cs="Arial"/>
          <w:spacing w:val="-5"/>
          <w:sz w:val="22"/>
          <w:szCs w:val="22"/>
        </w:rPr>
        <w:t xml:space="preserve"> </w:t>
      </w:r>
      <w:r w:rsidR="00607A11">
        <w:rPr>
          <w:rFonts w:ascii="Arial" w:hAnsi="Arial" w:cs="Arial"/>
          <w:spacing w:val="-5"/>
          <w:sz w:val="22"/>
          <w:szCs w:val="22"/>
        </w:rPr>
        <w:t>ÚJ nemá náplň pre tento bod</w:t>
      </w:r>
    </w:p>
    <w:p w14:paraId="38C1E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B69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7342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ÚJ nemá náplň pre tento bod</w:t>
      </w:r>
    </w:p>
    <w:p w14:paraId="0ABA1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BD7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CD56F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1600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B1CB8">
        <w:rPr>
          <w:rFonts w:ascii="Arial" w:hAnsi="Arial" w:cs="Arial"/>
          <w:spacing w:val="-8"/>
          <w:sz w:val="22"/>
          <w:szCs w:val="22"/>
        </w:rPr>
        <w:t xml:space="preserve"> ÚJ nemá náplň pre tento bod</w:t>
      </w:r>
    </w:p>
    <w:p w14:paraId="4E29F6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E7CB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ÚJ nemá náplň pre tento bod</w:t>
      </w:r>
    </w:p>
    <w:p w14:paraId="697959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316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ÚJ nemá náplň pre tento bod</w:t>
      </w:r>
    </w:p>
    <w:p w14:paraId="47696D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B1CF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B1CB8">
        <w:rPr>
          <w:rFonts w:ascii="Arial" w:hAnsi="Arial" w:cs="Arial"/>
          <w:sz w:val="22"/>
          <w:szCs w:val="22"/>
        </w:rPr>
        <w:t xml:space="preserve"> ÚJ nemá náplň pre tento bod</w:t>
      </w:r>
    </w:p>
    <w:p w14:paraId="1DE2209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0A29C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B1CB8">
        <w:rPr>
          <w:rFonts w:ascii="Arial" w:hAnsi="Arial" w:cs="Arial"/>
          <w:sz w:val="22"/>
          <w:szCs w:val="22"/>
        </w:rPr>
        <w:t xml:space="preserve"> ÚJ nemám náplň pre tento bod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1C63C" w14:textId="77777777" w:rsidR="001511A0" w:rsidRDefault="001511A0">
      <w:r>
        <w:separator/>
      </w:r>
    </w:p>
  </w:endnote>
  <w:endnote w:type="continuationSeparator" w:id="0">
    <w:p w14:paraId="3D561DA7" w14:textId="77777777" w:rsidR="001511A0" w:rsidRDefault="001511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F4257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45C2742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FEE8ED3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3752F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2750C" w14:textId="77777777" w:rsidR="001511A0" w:rsidRDefault="001511A0">
      <w:r>
        <w:separator/>
      </w:r>
    </w:p>
  </w:footnote>
  <w:footnote w:type="continuationSeparator" w:id="0">
    <w:p w14:paraId="14E47D32" w14:textId="77777777" w:rsidR="001511A0" w:rsidRDefault="001511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27C3E" w14:textId="77777777" w:rsidR="0055784D" w:rsidRDefault="0055784D">
    <w:pPr>
      <w:pStyle w:val="Hlavika"/>
    </w:pPr>
  </w:p>
  <w:p w14:paraId="12A546B2" w14:textId="77777777" w:rsidR="0055784D" w:rsidRDefault="0055784D">
    <w:pPr>
      <w:pStyle w:val="Hlavika"/>
    </w:pPr>
  </w:p>
  <w:p w14:paraId="6995CAFE" w14:textId="77777777" w:rsidR="0055784D" w:rsidRDefault="0055784D">
    <w:pPr>
      <w:pStyle w:val="Hlavika"/>
    </w:pPr>
  </w:p>
  <w:p w14:paraId="329952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11A1E">
      <w:rPr>
        <w:rFonts w:ascii="Arial" w:hAnsi="Arial" w:cs="Arial"/>
        <w:sz w:val="22"/>
        <w:szCs w:val="22"/>
        <w:bdr w:val="single" w:sz="4" w:space="0" w:color="auto"/>
      </w:rPr>
      <w:t>ČO: 44878494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11A1E">
      <w:rPr>
        <w:rFonts w:ascii="Arial" w:hAnsi="Arial" w:cs="Arial"/>
        <w:sz w:val="22"/>
        <w:szCs w:val="22"/>
        <w:bdr w:val="single" w:sz="4" w:space="0" w:color="auto"/>
      </w:rPr>
      <w:t>Č: 2022870289</w:t>
    </w:r>
  </w:p>
  <w:p w14:paraId="3EF29BB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C4D39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90155971">
    <w:abstractNumId w:val="0"/>
  </w:num>
  <w:num w:numId="2" w16cid:durableId="1565213546">
    <w:abstractNumId w:val="6"/>
  </w:num>
  <w:num w:numId="3" w16cid:durableId="1784107861">
    <w:abstractNumId w:val="5"/>
  </w:num>
  <w:num w:numId="4" w16cid:durableId="595288749">
    <w:abstractNumId w:val="1"/>
  </w:num>
  <w:num w:numId="5" w16cid:durableId="1339386187">
    <w:abstractNumId w:val="4"/>
  </w:num>
  <w:num w:numId="6" w16cid:durableId="907347822">
    <w:abstractNumId w:val="2"/>
  </w:num>
  <w:num w:numId="7" w16cid:durableId="10439452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97B84"/>
    <w:rsid w:val="00114C03"/>
    <w:rsid w:val="00131CBF"/>
    <w:rsid w:val="001406AD"/>
    <w:rsid w:val="001511A0"/>
    <w:rsid w:val="002401F1"/>
    <w:rsid w:val="002C12B4"/>
    <w:rsid w:val="002D7E6D"/>
    <w:rsid w:val="002E36AA"/>
    <w:rsid w:val="00311A1E"/>
    <w:rsid w:val="003657F5"/>
    <w:rsid w:val="00373635"/>
    <w:rsid w:val="003D056F"/>
    <w:rsid w:val="003D4EFB"/>
    <w:rsid w:val="00401155"/>
    <w:rsid w:val="00404863"/>
    <w:rsid w:val="0041776F"/>
    <w:rsid w:val="004427B6"/>
    <w:rsid w:val="00457C4A"/>
    <w:rsid w:val="00460A0D"/>
    <w:rsid w:val="004A1115"/>
    <w:rsid w:val="004A2BF3"/>
    <w:rsid w:val="004B1CB8"/>
    <w:rsid w:val="0055784D"/>
    <w:rsid w:val="005D6C9A"/>
    <w:rsid w:val="005F2492"/>
    <w:rsid w:val="00607A11"/>
    <w:rsid w:val="00623868"/>
    <w:rsid w:val="006317A6"/>
    <w:rsid w:val="00637F73"/>
    <w:rsid w:val="00654B21"/>
    <w:rsid w:val="00676DB4"/>
    <w:rsid w:val="00760FF2"/>
    <w:rsid w:val="007A5FAF"/>
    <w:rsid w:val="00845761"/>
    <w:rsid w:val="008771A6"/>
    <w:rsid w:val="008A7473"/>
    <w:rsid w:val="00901B2C"/>
    <w:rsid w:val="00913435"/>
    <w:rsid w:val="00916772"/>
    <w:rsid w:val="00965556"/>
    <w:rsid w:val="009A27D0"/>
    <w:rsid w:val="009D5C84"/>
    <w:rsid w:val="00A3752F"/>
    <w:rsid w:val="00A55E63"/>
    <w:rsid w:val="00AD6C8A"/>
    <w:rsid w:val="00AD749D"/>
    <w:rsid w:val="00AF54BE"/>
    <w:rsid w:val="00B1497E"/>
    <w:rsid w:val="00B15261"/>
    <w:rsid w:val="00B15E67"/>
    <w:rsid w:val="00B2048D"/>
    <w:rsid w:val="00B643FE"/>
    <w:rsid w:val="00B7440A"/>
    <w:rsid w:val="00BC6167"/>
    <w:rsid w:val="00C01CB7"/>
    <w:rsid w:val="00CA6008"/>
    <w:rsid w:val="00CC3205"/>
    <w:rsid w:val="00CD545D"/>
    <w:rsid w:val="00D13CD4"/>
    <w:rsid w:val="00D170A0"/>
    <w:rsid w:val="00E273DB"/>
    <w:rsid w:val="00EB4798"/>
    <w:rsid w:val="00EB55FA"/>
    <w:rsid w:val="00EC7CFA"/>
    <w:rsid w:val="00EE5474"/>
    <w:rsid w:val="00F404E8"/>
    <w:rsid w:val="00F817B0"/>
    <w:rsid w:val="00FA6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52CC9BC9"/>
  <w15:chartTrackingRefBased/>
  <w15:docId w15:val="{492FAD5C-3963-42B1-8C05-6EC59582C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Alena Slaninková</cp:lastModifiedBy>
  <cp:revision>2</cp:revision>
  <dcterms:created xsi:type="dcterms:W3CDTF">2025-07-02T10:51:00Z</dcterms:created>
  <dcterms:modified xsi:type="dcterms:W3CDTF">2025-07-02T10:51:00Z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