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1C8C8" w14:textId="729895A6" w:rsidR="00690B4A" w:rsidRDefault="00690B4A" w:rsidP="00690B4A">
      <w:pPr>
        <w:jc w:val="center"/>
        <w:rPr>
          <w:u w:val="single"/>
        </w:rPr>
      </w:pPr>
      <w:r w:rsidRPr="00690B4A">
        <w:rPr>
          <w:u w:val="single"/>
        </w:rPr>
        <w:t>CAPAN OGLU s.r.o, Osadná 2, 83103 Bratislava – Nové Mesto</w:t>
      </w:r>
    </w:p>
    <w:p w14:paraId="626F2448" w14:textId="768E6806" w:rsidR="00690B4A" w:rsidRDefault="00690B4A" w:rsidP="00690B4A">
      <w:pPr>
        <w:jc w:val="center"/>
        <w:rPr>
          <w:u w:val="single"/>
        </w:rPr>
      </w:pPr>
      <w:r>
        <w:rPr>
          <w:u w:val="single"/>
        </w:rPr>
        <w:t>DIČ: 2023694486</w:t>
      </w:r>
    </w:p>
    <w:p w14:paraId="4FF7D684" w14:textId="08BF9396" w:rsidR="00690B4A" w:rsidRDefault="00690B4A" w:rsidP="00690B4A">
      <w:pPr>
        <w:jc w:val="center"/>
        <w:rPr>
          <w:u w:val="single"/>
        </w:rPr>
      </w:pPr>
      <w:r>
        <w:rPr>
          <w:u w:val="single"/>
        </w:rPr>
        <w:t>IČO: 46998209</w:t>
      </w:r>
    </w:p>
    <w:p w14:paraId="2D1F8E2C" w14:textId="77777777" w:rsidR="00690B4A" w:rsidRDefault="00690B4A" w:rsidP="00690B4A">
      <w:pPr>
        <w:jc w:val="center"/>
        <w:rPr>
          <w:u w:val="single"/>
        </w:rPr>
      </w:pPr>
    </w:p>
    <w:p w14:paraId="7B075037" w14:textId="77777777" w:rsidR="00690B4A" w:rsidRDefault="00690B4A" w:rsidP="00690B4A">
      <w:pPr>
        <w:jc w:val="center"/>
        <w:rPr>
          <w:u w:val="single"/>
        </w:rPr>
      </w:pPr>
    </w:p>
    <w:p w14:paraId="475D17CA" w14:textId="77777777" w:rsidR="00690B4A" w:rsidRDefault="00690B4A" w:rsidP="00690B4A">
      <w:pPr>
        <w:jc w:val="center"/>
        <w:rPr>
          <w:u w:val="single"/>
        </w:rPr>
      </w:pPr>
    </w:p>
    <w:p w14:paraId="4C71429C" w14:textId="77777777" w:rsidR="00690B4A" w:rsidRDefault="00690B4A" w:rsidP="00690B4A">
      <w:pPr>
        <w:jc w:val="center"/>
        <w:rPr>
          <w:u w:val="single"/>
        </w:rPr>
      </w:pPr>
    </w:p>
    <w:p w14:paraId="39C5A92A" w14:textId="2DA491FC" w:rsidR="00690B4A" w:rsidRDefault="00690B4A" w:rsidP="00690B4A">
      <w:pPr>
        <w:jc w:val="center"/>
      </w:pPr>
      <w:r>
        <w:t xml:space="preserve">Poznámky k účtovnej závierke </w:t>
      </w:r>
    </w:p>
    <w:p w14:paraId="013B2A3B" w14:textId="30246634" w:rsidR="00690B4A" w:rsidRDefault="00690B4A" w:rsidP="00690B4A">
      <w:pPr>
        <w:jc w:val="center"/>
      </w:pPr>
      <w:r>
        <w:t>202</w:t>
      </w:r>
      <w:r w:rsidR="008B061F">
        <w:t>4</w:t>
      </w:r>
    </w:p>
    <w:p w14:paraId="4D306ACC" w14:textId="24A591DA" w:rsidR="00690B4A" w:rsidRDefault="00690B4A" w:rsidP="00690B4A">
      <w:pPr>
        <w:jc w:val="center"/>
      </w:pPr>
      <w:r>
        <w:t>Konateľ: Duran Dalgin</w:t>
      </w:r>
    </w:p>
    <w:p w14:paraId="6853CF23" w14:textId="77777777" w:rsidR="00690B4A" w:rsidRDefault="00690B4A" w:rsidP="00690B4A">
      <w:pPr>
        <w:jc w:val="center"/>
      </w:pPr>
    </w:p>
    <w:p w14:paraId="5DF87419" w14:textId="77777777" w:rsidR="00690B4A" w:rsidRDefault="00690B4A" w:rsidP="00690B4A">
      <w:pPr>
        <w:jc w:val="center"/>
      </w:pPr>
    </w:p>
    <w:p w14:paraId="2C894CDA" w14:textId="77777777" w:rsidR="00690B4A" w:rsidRDefault="00690B4A" w:rsidP="00690B4A">
      <w:pPr>
        <w:jc w:val="center"/>
      </w:pPr>
    </w:p>
    <w:p w14:paraId="41501535" w14:textId="77777777" w:rsidR="00690B4A" w:rsidRDefault="00690B4A" w:rsidP="00690B4A">
      <w:pPr>
        <w:jc w:val="center"/>
      </w:pPr>
    </w:p>
    <w:p w14:paraId="478C3759" w14:textId="4644943A" w:rsidR="00690B4A" w:rsidRDefault="00690B4A" w:rsidP="00690B4A">
      <w:r>
        <w:t>Spoločnosť v roku 202</w:t>
      </w:r>
      <w:r w:rsidR="008B061F">
        <w:t>4</w:t>
      </w:r>
      <w:r>
        <w:t xml:space="preserve"> nevykonávala ekonomickú činnosť, nemala žiadne zdaniteľné príjmy a ani žiadne odčítateľné výdaje. </w:t>
      </w:r>
    </w:p>
    <w:p w14:paraId="17C041CF" w14:textId="6B45FD82" w:rsidR="00690B4A" w:rsidRPr="00690B4A" w:rsidRDefault="00690B4A" w:rsidP="00690B4A">
      <w:r>
        <w:t xml:space="preserve">Ekonomickú činnosť spoločnosť plánuje obnoviť až v ďalších rokoch. </w:t>
      </w:r>
    </w:p>
    <w:sectPr w:rsidR="00690B4A" w:rsidRPr="00690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0B4A"/>
    <w:rsid w:val="005E2CEF"/>
    <w:rsid w:val="00690B4A"/>
    <w:rsid w:val="008B061F"/>
    <w:rsid w:val="00DD4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73F7B2"/>
  <w15:chartTrackingRefBased/>
  <w15:docId w15:val="{739B5C94-F054-45D9-8395-3201391D8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90B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90B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90B4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90B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90B4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90B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90B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90B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90B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90B4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90B4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90B4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90B4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90B4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90B4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90B4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90B4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90B4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90B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90B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90B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90B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90B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90B4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90B4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90B4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90B4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90B4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90B4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51</Words>
  <Characters>292</Characters>
  <Application>Microsoft Office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Beneta Beneta</dc:creator>
  <cp:keywords/>
  <dc:description/>
  <cp:lastModifiedBy>Beneta Beneta</cp:lastModifiedBy>
  <cp:revision>3</cp:revision>
  <dcterms:created xsi:type="dcterms:W3CDTF">2025-06-26T12:40:00Z</dcterms:created>
  <dcterms:modified xsi:type="dcterms:W3CDTF">2025-06-26T12:40:00Z</dcterms:modified>
</cp:coreProperties>
</file>