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C30B4" w14:textId="24731DEE" w:rsidR="00FC6658" w:rsidRDefault="00A80F77">
      <w:r>
        <w:t xml:space="preserve">IZABELA, </w:t>
      </w:r>
      <w:proofErr w:type="spellStart"/>
      <w:r>
        <w:t>s.r.o</w:t>
      </w:r>
      <w:proofErr w:type="spellEnd"/>
      <w:r>
        <w:t xml:space="preserve">., Pod </w:t>
      </w:r>
      <w:proofErr w:type="spellStart"/>
      <w:r>
        <w:t>Vilingom</w:t>
      </w:r>
      <w:proofErr w:type="spellEnd"/>
      <w:r>
        <w:t xml:space="preserve"> 307 032 61 Važec</w:t>
      </w:r>
      <w:r>
        <w:tab/>
      </w:r>
    </w:p>
    <w:p w14:paraId="229B2FBA" w14:textId="5FDE9B75" w:rsidR="00A80F77" w:rsidRDefault="00A80F77">
      <w:r>
        <w:t>PRIPOČÍTATEĽNÉ POLOŽKY 2024</w:t>
      </w:r>
      <w:r>
        <w:tab/>
      </w:r>
    </w:p>
    <w:p w14:paraId="51EBEF2C" w14:textId="77777777" w:rsidR="00A80F77" w:rsidRDefault="00A80F77"/>
    <w:tbl>
      <w:tblPr>
        <w:tblW w:w="8242" w:type="dxa"/>
        <w:tblInd w:w="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0"/>
        <w:gridCol w:w="960"/>
        <w:gridCol w:w="2040"/>
        <w:gridCol w:w="146"/>
      </w:tblGrid>
      <w:tr w:rsidR="00A80F77" w:rsidRPr="009C569C" w14:paraId="795E6469" w14:textId="77777777" w:rsidTr="000259ED">
        <w:trPr>
          <w:trHeight w:val="300"/>
        </w:trPr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9ADC67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C569C">
              <w:rPr>
                <w:rFonts w:ascii="Arial" w:hAnsi="Arial" w:cs="Arial"/>
                <w:color w:val="000000"/>
                <w:sz w:val="20"/>
                <w:szCs w:val="20"/>
              </w:rPr>
              <w:t>Položky, ktoré nie sú daňovými výdavkami (r.130)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060B4C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C569C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C3F12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C74ED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80F77" w:rsidRPr="009C569C" w14:paraId="3F387C40" w14:textId="77777777" w:rsidTr="000259ED">
        <w:trPr>
          <w:gridAfter w:val="1"/>
          <w:wAfter w:w="22" w:type="dxa"/>
          <w:trHeight w:val="3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3F18D1" w14:textId="77777777" w:rsidR="00A80F77" w:rsidRPr="00A30FC4" w:rsidRDefault="00A80F77" w:rsidP="000259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30FC4">
              <w:rPr>
                <w:rFonts w:ascii="Arial" w:hAnsi="Arial" w:cs="Arial"/>
                <w:color w:val="000000"/>
                <w:sz w:val="18"/>
                <w:szCs w:val="18"/>
              </w:rPr>
              <w:t>Náklady na REPRE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A7C964" w14:textId="2B8E7606" w:rsidR="00A80F77" w:rsidRPr="00A30FC4" w:rsidRDefault="00A80F77" w:rsidP="000259ED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E5D566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III.časť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„A“-r.6</w:t>
            </w:r>
          </w:p>
        </w:tc>
      </w:tr>
      <w:tr w:rsidR="00A80F77" w:rsidRPr="009C569C" w14:paraId="3D962FE3" w14:textId="77777777" w:rsidTr="000259ED">
        <w:trPr>
          <w:gridAfter w:val="1"/>
          <w:wAfter w:w="22" w:type="dxa"/>
          <w:trHeight w:val="3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03870D" w14:textId="633B3A2B" w:rsidR="00A80F77" w:rsidRPr="00A30FC4" w:rsidRDefault="00A80F77" w:rsidP="000259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Ostatné služby údržba 511-111 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360FBD4" w14:textId="5B34A093" w:rsidR="00A80F77" w:rsidRPr="00BB0E1C" w:rsidRDefault="00A80F77" w:rsidP="000259ED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B0E1C">
              <w:rPr>
                <w:rFonts w:ascii="Arial" w:hAnsi="Arial" w:cs="Arial"/>
                <w:color w:val="000000"/>
                <w:sz w:val="20"/>
                <w:szCs w:val="20"/>
              </w:rPr>
              <w:t>259,60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A9C277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III.časť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„A“-r.16</w:t>
            </w:r>
          </w:p>
        </w:tc>
      </w:tr>
      <w:tr w:rsidR="00A80F77" w:rsidRPr="009C569C" w14:paraId="08DEA2FA" w14:textId="77777777" w:rsidTr="000259ED">
        <w:trPr>
          <w:gridAfter w:val="1"/>
          <w:wAfter w:w="22" w:type="dxa"/>
          <w:trHeight w:val="3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B7FD71" w14:textId="77777777" w:rsidR="00A80F77" w:rsidRPr="00A30FC4" w:rsidRDefault="00A80F77" w:rsidP="000259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30FC4">
              <w:rPr>
                <w:rFonts w:ascii="Arial" w:hAnsi="Arial" w:cs="Arial"/>
                <w:color w:val="000000"/>
                <w:sz w:val="18"/>
                <w:szCs w:val="18"/>
              </w:rPr>
              <w:t>Telefóny 20%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+ platby mobilom (518-555)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82BA0F" w14:textId="544C8EEB" w:rsidR="00A80F77" w:rsidRPr="00BB0E1C" w:rsidRDefault="00A80F77" w:rsidP="000259ED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B0E1C">
              <w:rPr>
                <w:rFonts w:ascii="Arial" w:hAnsi="Arial" w:cs="Arial"/>
                <w:color w:val="000000"/>
                <w:sz w:val="20"/>
                <w:szCs w:val="20"/>
              </w:rPr>
              <w:t>191,04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289B67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III.časť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„A“-r.16</w:t>
            </w:r>
          </w:p>
        </w:tc>
      </w:tr>
      <w:tr w:rsidR="00A80F77" w:rsidRPr="009C569C" w14:paraId="7A697858" w14:textId="77777777" w:rsidTr="000259ED">
        <w:trPr>
          <w:gridAfter w:val="1"/>
          <w:wAfter w:w="22" w:type="dxa"/>
          <w:trHeight w:val="3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1EFB27" w14:textId="10A07847" w:rsidR="00A80F77" w:rsidRPr="00A30FC4" w:rsidRDefault="00A80F77" w:rsidP="000259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30FC4">
              <w:rPr>
                <w:rFonts w:ascii="Arial" w:hAnsi="Arial" w:cs="Arial"/>
                <w:color w:val="000000"/>
                <w:sz w:val="18"/>
                <w:szCs w:val="18"/>
              </w:rPr>
              <w:t>Neuplatnené DPH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, úprava DPH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eRP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548-222, 548-555,548-777,548-888,548-999 (10,88+1,79+12,02+12,95+2,15+245,08)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95F910" w14:textId="5DD4CBA9" w:rsidR="00A80F77" w:rsidRPr="00BB0E1C" w:rsidRDefault="00A80F77" w:rsidP="000259ED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B0E1C">
              <w:rPr>
                <w:rFonts w:ascii="Arial" w:hAnsi="Arial" w:cs="Arial"/>
                <w:color w:val="000000"/>
                <w:sz w:val="20"/>
                <w:szCs w:val="20"/>
              </w:rPr>
              <w:t>284,87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8091E2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III.časť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„A“-r.16</w:t>
            </w:r>
          </w:p>
        </w:tc>
      </w:tr>
      <w:tr w:rsidR="00A80F77" w:rsidRPr="009C569C" w14:paraId="499CFCE9" w14:textId="77777777" w:rsidTr="000259ED">
        <w:trPr>
          <w:gridAfter w:val="1"/>
          <w:wAfter w:w="22" w:type="dxa"/>
          <w:trHeight w:val="3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3AC1BA" w14:textId="214716C7" w:rsidR="00A80F77" w:rsidRPr="00A30FC4" w:rsidRDefault="00A80F77" w:rsidP="000259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Reží</w:t>
            </w:r>
            <w:r w:rsidRPr="00A30FC4">
              <w:rPr>
                <w:rFonts w:ascii="Arial" w:hAnsi="Arial" w:cs="Arial"/>
                <w:color w:val="000000"/>
                <w:sz w:val="18"/>
                <w:szCs w:val="18"/>
              </w:rPr>
              <w:t>jny</w:t>
            </w:r>
            <w:proofErr w:type="spellEnd"/>
            <w:r w:rsidRPr="00A30FC4">
              <w:rPr>
                <w:rFonts w:ascii="Arial" w:hAnsi="Arial" w:cs="Arial"/>
                <w:color w:val="000000"/>
                <w:sz w:val="18"/>
                <w:szCs w:val="18"/>
              </w:rPr>
              <w:t xml:space="preserve"> materiál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–  PHM, 501-888, 501-999 (381,26+45,48) 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826DCDA" w14:textId="7BAFF2C6" w:rsidR="00A80F77" w:rsidRPr="00BB0E1C" w:rsidRDefault="00A80F77" w:rsidP="000259ED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B0E1C">
              <w:rPr>
                <w:rFonts w:ascii="Arial" w:hAnsi="Arial" w:cs="Arial"/>
                <w:color w:val="000000"/>
                <w:sz w:val="20"/>
                <w:szCs w:val="20"/>
              </w:rPr>
              <w:t>426,74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F380B1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III.časť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„A“-r.16</w:t>
            </w:r>
          </w:p>
        </w:tc>
      </w:tr>
      <w:tr w:rsidR="00A80F77" w:rsidRPr="009C569C" w14:paraId="3F58D5C8" w14:textId="77777777" w:rsidTr="000259ED">
        <w:trPr>
          <w:gridAfter w:val="1"/>
          <w:wAfter w:w="22" w:type="dxa"/>
          <w:trHeight w:val="3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9F6517" w14:textId="5EFBE73D" w:rsidR="00A80F77" w:rsidRPr="00A30FC4" w:rsidRDefault="00A80F77" w:rsidP="000259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Neuhradené nájomné za 11/24 (1500,00), 12/24 (1500,00)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F5F327" w14:textId="77777777" w:rsidR="00A80F77" w:rsidRPr="00BB0E1C" w:rsidRDefault="00A80F77" w:rsidP="000259ED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B0E1C">
              <w:rPr>
                <w:rFonts w:ascii="Arial" w:hAnsi="Arial" w:cs="Arial"/>
                <w:color w:val="000000"/>
                <w:sz w:val="20"/>
                <w:szCs w:val="20"/>
              </w:rPr>
              <w:t>3000,00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7E0A2B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II.časť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r.140 §17 ods.19</w:t>
            </w:r>
          </w:p>
        </w:tc>
      </w:tr>
      <w:tr w:rsidR="00A80F77" w:rsidRPr="009C569C" w14:paraId="6AAECD6E" w14:textId="77777777" w:rsidTr="00A80F77">
        <w:trPr>
          <w:gridAfter w:val="1"/>
          <w:wAfter w:w="22" w:type="dxa"/>
          <w:trHeight w:val="3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4E0E4268" w14:textId="46614483" w:rsidR="00A80F77" w:rsidRPr="00A30FC4" w:rsidRDefault="00A80F77" w:rsidP="000259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14166713" w14:textId="1813B05B" w:rsidR="00A80F77" w:rsidRPr="00BB0E1C" w:rsidRDefault="00A80F77" w:rsidP="000259ED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7D0ED5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III.časť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„A“-r.16</w:t>
            </w:r>
          </w:p>
        </w:tc>
      </w:tr>
      <w:tr w:rsidR="00A80F77" w:rsidRPr="009C569C" w14:paraId="12AE0386" w14:textId="77777777" w:rsidTr="000259ED">
        <w:trPr>
          <w:gridAfter w:val="1"/>
          <w:wAfter w:w="22" w:type="dxa"/>
          <w:trHeight w:val="3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0BDCD0" w14:textId="28D9C44A" w:rsidR="00A80F77" w:rsidRPr="00A30FC4" w:rsidRDefault="00A80F77" w:rsidP="000259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Bankové poplatky 568-999 (38,02), úroky 562-999 (2,16)   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22E7F7" w14:textId="646A39DF" w:rsidR="00A80F77" w:rsidRPr="00BB0E1C" w:rsidRDefault="00A80F77" w:rsidP="000259ED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B0E1C">
              <w:rPr>
                <w:rFonts w:ascii="Arial" w:hAnsi="Arial" w:cs="Arial"/>
                <w:color w:val="000000"/>
                <w:sz w:val="20"/>
                <w:szCs w:val="20"/>
              </w:rPr>
              <w:t>40,18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299E62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III.časť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„A“-r.16</w:t>
            </w:r>
          </w:p>
        </w:tc>
      </w:tr>
      <w:tr w:rsidR="00A80F77" w:rsidRPr="009C569C" w14:paraId="0DF9080C" w14:textId="77777777" w:rsidTr="000259ED">
        <w:trPr>
          <w:gridAfter w:val="1"/>
          <w:wAfter w:w="22" w:type="dxa"/>
          <w:trHeight w:val="3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C9F124" w14:textId="6AAB9A93" w:rsidR="00A80F77" w:rsidRPr="00A30FC4" w:rsidRDefault="00A80F77" w:rsidP="000259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A30FC4">
              <w:rPr>
                <w:rFonts w:ascii="Arial" w:hAnsi="Arial" w:cs="Arial"/>
                <w:color w:val="000000"/>
                <w:sz w:val="18"/>
                <w:szCs w:val="18"/>
              </w:rPr>
              <w:t>Neuhr.záväzok</w:t>
            </w:r>
            <w:proofErr w:type="spellEnd"/>
            <w:r w:rsidRPr="00A30FC4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30FC4">
              <w:rPr>
                <w:rFonts w:ascii="Arial" w:hAnsi="Arial" w:cs="Arial"/>
                <w:color w:val="000000"/>
                <w:sz w:val="18"/>
                <w:szCs w:val="18"/>
              </w:rPr>
              <w:t>f.č</w:t>
            </w:r>
            <w:proofErr w:type="spellEnd"/>
            <w:r w:rsidRPr="00A30FC4">
              <w:rPr>
                <w:rFonts w:ascii="Arial" w:hAnsi="Arial" w:cs="Arial"/>
                <w:color w:val="000000"/>
                <w:sz w:val="18"/>
                <w:szCs w:val="18"/>
              </w:rPr>
              <w:t>. 13/0704 VS 130100625,14/0206 (</w:t>
            </w:r>
            <w:proofErr w:type="spellStart"/>
            <w:r w:rsidRPr="00A30FC4">
              <w:rPr>
                <w:rFonts w:ascii="Arial" w:hAnsi="Arial" w:cs="Arial"/>
                <w:color w:val="000000"/>
                <w:sz w:val="18"/>
                <w:szCs w:val="18"/>
              </w:rPr>
              <w:t>neuhr</w:t>
            </w:r>
            <w:proofErr w:type="spellEnd"/>
            <w:r w:rsidRPr="00A30FC4">
              <w:rPr>
                <w:rFonts w:ascii="Arial" w:hAnsi="Arial" w:cs="Arial"/>
                <w:color w:val="000000"/>
                <w:sz w:val="18"/>
                <w:szCs w:val="18"/>
              </w:rPr>
              <w:t xml:space="preserve">. </w:t>
            </w:r>
            <w:r w:rsidRPr="00F540DD">
              <w:rPr>
                <w:rFonts w:ascii="Arial" w:hAnsi="Arial" w:cs="Arial"/>
                <w:color w:val="000000"/>
                <w:sz w:val="18"/>
                <w:szCs w:val="18"/>
              </w:rPr>
              <w:t>9,00 Eur + 38,40 Eur, 18/0244 + 0,37, 18/0360 + 0,36, 19/1245 + 75,60, 20/0335 + 2</w:t>
            </w:r>
            <w:r w:rsidR="00BB0E1C" w:rsidRPr="00F540DD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  <w:r w:rsidRPr="00F540DD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="00BB0E1C" w:rsidRPr="00F540DD">
              <w:rPr>
                <w:rFonts w:ascii="Arial" w:hAnsi="Arial" w:cs="Arial"/>
                <w:color w:val="000000"/>
                <w:sz w:val="18"/>
                <w:szCs w:val="18"/>
              </w:rPr>
              <w:t>29,</w:t>
            </w:r>
            <w:r w:rsidRPr="00F540DD">
              <w:rPr>
                <w:rFonts w:ascii="Arial" w:hAnsi="Arial" w:cs="Arial"/>
                <w:color w:val="000000"/>
                <w:sz w:val="18"/>
                <w:szCs w:val="18"/>
              </w:rPr>
              <w:t xml:space="preserve"> 20/0731 + </w:t>
            </w:r>
            <w:r w:rsidR="00BB0E1C" w:rsidRPr="00F540DD">
              <w:rPr>
                <w:rFonts w:ascii="Arial" w:hAnsi="Arial" w:cs="Arial"/>
                <w:color w:val="000000"/>
                <w:sz w:val="18"/>
                <w:szCs w:val="18"/>
              </w:rPr>
              <w:t>26</w:t>
            </w:r>
            <w:r w:rsidRPr="00F540DD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="00BB0E1C" w:rsidRPr="00F540DD">
              <w:rPr>
                <w:rFonts w:ascii="Arial" w:hAnsi="Arial" w:cs="Arial"/>
                <w:color w:val="000000"/>
                <w:sz w:val="18"/>
                <w:szCs w:val="18"/>
              </w:rPr>
              <w:t>86</w:t>
            </w:r>
            <w:r w:rsidRPr="00F540DD">
              <w:rPr>
                <w:rFonts w:ascii="Arial" w:hAnsi="Arial" w:cs="Arial"/>
                <w:color w:val="000000"/>
                <w:sz w:val="18"/>
                <w:szCs w:val="18"/>
              </w:rPr>
              <w:t xml:space="preserve">, 21/1215 + </w:t>
            </w:r>
            <w:r w:rsidR="00BB0E1C" w:rsidRPr="00F540DD">
              <w:rPr>
                <w:rFonts w:ascii="Arial" w:hAnsi="Arial" w:cs="Arial"/>
                <w:color w:val="000000"/>
                <w:sz w:val="18"/>
                <w:szCs w:val="18"/>
              </w:rPr>
              <w:t>58</w:t>
            </w:r>
            <w:r w:rsidRPr="00F540DD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="00BB0E1C" w:rsidRPr="00F540DD">
              <w:rPr>
                <w:rFonts w:ascii="Arial" w:hAnsi="Arial" w:cs="Arial"/>
                <w:color w:val="000000"/>
                <w:sz w:val="18"/>
                <w:szCs w:val="18"/>
              </w:rPr>
              <w:t>23</w:t>
            </w:r>
            <w:r w:rsidRPr="00F540DD">
              <w:rPr>
                <w:rFonts w:ascii="Arial" w:hAnsi="Arial" w:cs="Arial"/>
                <w:color w:val="000000"/>
                <w:sz w:val="18"/>
                <w:szCs w:val="18"/>
              </w:rPr>
              <w:t xml:space="preserve">, 21/1222 + </w:t>
            </w:r>
            <w:r w:rsidR="00BB0E1C" w:rsidRPr="00F540DD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  <w:r w:rsidRPr="00F540DD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="00BB0E1C" w:rsidRPr="00F540DD">
              <w:rPr>
                <w:rFonts w:ascii="Arial" w:hAnsi="Arial" w:cs="Arial"/>
                <w:color w:val="000000"/>
                <w:sz w:val="18"/>
                <w:szCs w:val="18"/>
              </w:rPr>
              <w:t>97, 23/0721 + 1,31</w:t>
            </w:r>
            <w:r w:rsidRPr="00F540DD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34B42A" w14:textId="2A29BEA3" w:rsidR="00A80F77" w:rsidRPr="00BB0E1C" w:rsidRDefault="00BB0E1C" w:rsidP="000259ED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B0E1C">
              <w:rPr>
                <w:rFonts w:ascii="Arial" w:hAnsi="Arial" w:cs="Arial"/>
                <w:color w:val="000000"/>
                <w:sz w:val="20"/>
                <w:szCs w:val="20"/>
              </w:rPr>
              <w:t>243,39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F0910B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9C569C">
              <w:rPr>
                <w:rFonts w:ascii="Arial" w:hAnsi="Arial" w:cs="Arial"/>
                <w:color w:val="000000"/>
                <w:sz w:val="16"/>
                <w:szCs w:val="16"/>
              </w:rPr>
              <w:t>III.časť</w:t>
            </w:r>
            <w:proofErr w:type="spellEnd"/>
            <w:r w:rsidRPr="009C569C">
              <w:rPr>
                <w:rFonts w:ascii="Arial" w:hAnsi="Arial" w:cs="Arial"/>
                <w:color w:val="000000"/>
                <w:sz w:val="16"/>
                <w:szCs w:val="16"/>
              </w:rPr>
              <w:t xml:space="preserve"> „A“-r.14</w:t>
            </w:r>
          </w:p>
        </w:tc>
      </w:tr>
      <w:tr w:rsidR="00A80F77" w:rsidRPr="009C569C" w14:paraId="290EF13C" w14:textId="77777777" w:rsidTr="000259ED">
        <w:trPr>
          <w:gridAfter w:val="1"/>
          <w:wAfter w:w="22" w:type="dxa"/>
          <w:trHeight w:val="312"/>
        </w:trPr>
        <w:tc>
          <w:tcPr>
            <w:tcW w:w="52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67EEA" w14:textId="77777777" w:rsidR="00A80F77" w:rsidRPr="009C569C" w:rsidRDefault="00A80F77" w:rsidP="000259ED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C569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SPOLU - PRIPOČÍTATEĽNÉ POLOŽKY (R.200)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FA694" w14:textId="1322E340" w:rsidR="00A80F77" w:rsidRPr="009C569C" w:rsidRDefault="00A80F77" w:rsidP="000259E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4 </w:t>
            </w:r>
            <w:r w:rsidR="00BB0E1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445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,</w:t>
            </w:r>
            <w:r w:rsidR="00BB0E1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8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67838" w14:textId="77777777" w:rsidR="00A80F77" w:rsidRPr="009C569C" w:rsidRDefault="00A80F77" w:rsidP="000259ED">
            <w:pPr>
              <w:rPr>
                <w:rFonts w:ascii="Calibri" w:hAnsi="Calibri"/>
                <w:color w:val="000000"/>
              </w:rPr>
            </w:pPr>
          </w:p>
        </w:tc>
      </w:tr>
    </w:tbl>
    <w:p w14:paraId="3D494C0F" w14:textId="77777777" w:rsidR="00A80F77" w:rsidRDefault="00A80F77" w:rsidP="00A80F77"/>
    <w:p w14:paraId="3FF7BD4E" w14:textId="77777777" w:rsidR="00A80F77" w:rsidRDefault="00A80F77" w:rsidP="00A80F77"/>
    <w:p w14:paraId="1E263BB8" w14:textId="7F77A1FD" w:rsidR="00A80F77" w:rsidRPr="00CD26A0" w:rsidRDefault="00A80F77" w:rsidP="00A80F77">
      <w:pPr>
        <w:rPr>
          <w:rFonts w:ascii="Calibri" w:hAnsi="Calibri"/>
          <w:sz w:val="18"/>
          <w:szCs w:val="18"/>
        </w:rPr>
      </w:pPr>
      <w:r w:rsidRPr="00CD26A0">
        <w:rPr>
          <w:rFonts w:ascii="Calibri" w:hAnsi="Calibri"/>
          <w:sz w:val="18"/>
          <w:szCs w:val="18"/>
        </w:rPr>
        <w:t xml:space="preserve">Dátum, </w:t>
      </w:r>
      <w:r>
        <w:rPr>
          <w:rFonts w:ascii="Calibri" w:hAnsi="Calibri"/>
          <w:sz w:val="18"/>
          <w:szCs w:val="18"/>
        </w:rPr>
        <w:t>18.6.2025</w:t>
      </w:r>
    </w:p>
    <w:p w14:paraId="25CB4ECD" w14:textId="77777777" w:rsidR="00A80F77" w:rsidRDefault="00A80F77"/>
    <w:sectPr w:rsidR="00A80F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7A7B"/>
    <w:rsid w:val="00147A7B"/>
    <w:rsid w:val="002B53F6"/>
    <w:rsid w:val="003431C0"/>
    <w:rsid w:val="00345942"/>
    <w:rsid w:val="00362DEB"/>
    <w:rsid w:val="003706C3"/>
    <w:rsid w:val="00706E15"/>
    <w:rsid w:val="00840813"/>
    <w:rsid w:val="00A80F77"/>
    <w:rsid w:val="00BB0E1C"/>
    <w:rsid w:val="00F540DD"/>
    <w:rsid w:val="00FC6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9914D"/>
  <w15:chartTrackingRefBased/>
  <w15:docId w15:val="{E4B4CC3F-9FF9-4B42-9F66-5989E8BAF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47A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47A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47A7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47A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47A7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47A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47A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47A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47A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47A7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47A7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47A7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47A7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47A7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47A7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47A7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47A7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47A7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47A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47A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47A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47A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47A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47A7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47A7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47A7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47A7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47A7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47A7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150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5</cp:revision>
  <dcterms:created xsi:type="dcterms:W3CDTF">2025-06-17T13:53:00Z</dcterms:created>
  <dcterms:modified xsi:type="dcterms:W3CDTF">2025-06-30T11:11:00Z</dcterms:modified>
</cp:coreProperties>
</file>