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BF2092E" w14:textId="3E92645B" w:rsidR="00295E93" w:rsidRPr="005861D0" w:rsidRDefault="00295E93" w:rsidP="008C38E3">
      <w:pPr>
        <w:pStyle w:val="Nadpis2"/>
        <w:rPr>
          <w:rFonts w:ascii="Arial Narrow" w:hAnsi="Arial Narrow"/>
        </w:rPr>
      </w:pPr>
      <w:r w:rsidRPr="005861D0">
        <w:rPr>
          <w:rFonts w:ascii="Arial Narrow" w:hAnsi="Arial Narrow"/>
        </w:rPr>
        <w:t>P</w:t>
      </w:r>
      <w:r w:rsidR="008271F6" w:rsidRPr="005861D0">
        <w:rPr>
          <w:rFonts w:ascii="Arial Narrow" w:hAnsi="Arial Narrow"/>
        </w:rPr>
        <w:t>OZNÁMKY K ÚČTOVNEJ ZÁV</w:t>
      </w:r>
      <w:bookmarkStart w:id="0" w:name="_GoBack"/>
      <w:bookmarkEnd w:id="0"/>
      <w:r w:rsidR="008271F6" w:rsidRPr="005861D0">
        <w:rPr>
          <w:rFonts w:ascii="Arial Narrow" w:hAnsi="Arial Narrow"/>
        </w:rPr>
        <w:t xml:space="preserve">IERKE </w:t>
      </w:r>
      <w:r w:rsidRPr="005861D0">
        <w:rPr>
          <w:rFonts w:ascii="Arial Narrow" w:hAnsi="Arial Narrow"/>
        </w:rPr>
        <w:t>20</w:t>
      </w:r>
      <w:r w:rsidR="00FF3E88">
        <w:rPr>
          <w:rFonts w:ascii="Arial Narrow" w:hAnsi="Arial Narrow"/>
        </w:rPr>
        <w:t>2</w:t>
      </w:r>
      <w:r w:rsidR="006A1893">
        <w:rPr>
          <w:rFonts w:ascii="Arial Narrow" w:hAnsi="Arial Narrow"/>
        </w:rPr>
        <w:t>4</w:t>
      </w:r>
    </w:p>
    <w:p w14:paraId="0F5735FB" w14:textId="77777777" w:rsidR="00D33238" w:rsidRPr="005861D0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5861D0">
        <w:rPr>
          <w:rFonts w:ascii="Arial Narrow" w:hAnsi="Arial Narrow"/>
          <w:sz w:val="22"/>
          <w:szCs w:val="22"/>
        </w:rPr>
        <w:t>zostavené podľa Opatrenia č.</w:t>
      </w:r>
      <w:r w:rsidR="00D33238" w:rsidRPr="005861D0">
        <w:rPr>
          <w:rFonts w:ascii="Arial Narrow" w:hAnsi="Arial Narrow"/>
          <w:sz w:val="22"/>
          <w:szCs w:val="22"/>
        </w:rPr>
        <w:t>MF/2337</w:t>
      </w:r>
      <w:r w:rsidR="00B727B9" w:rsidRPr="005861D0">
        <w:rPr>
          <w:rFonts w:ascii="Arial Narrow" w:hAnsi="Arial Narrow"/>
          <w:sz w:val="22"/>
          <w:szCs w:val="22"/>
        </w:rPr>
        <w:t>8</w:t>
      </w:r>
      <w:r w:rsidRPr="005861D0">
        <w:rPr>
          <w:rFonts w:ascii="Arial Narrow" w:hAnsi="Arial Narrow"/>
          <w:sz w:val="22"/>
          <w:szCs w:val="22"/>
        </w:rPr>
        <w:t>/20</w:t>
      </w:r>
      <w:r w:rsidR="00D33238" w:rsidRPr="005861D0">
        <w:rPr>
          <w:rFonts w:ascii="Arial Narrow" w:hAnsi="Arial Narrow"/>
          <w:sz w:val="22"/>
          <w:szCs w:val="22"/>
        </w:rPr>
        <w:t>14</w:t>
      </w:r>
      <w:r w:rsidRPr="005861D0">
        <w:rPr>
          <w:rFonts w:ascii="Arial Narrow" w:hAnsi="Arial Narrow"/>
          <w:sz w:val="22"/>
          <w:szCs w:val="22"/>
        </w:rPr>
        <w:t>-</w:t>
      </w:r>
      <w:r w:rsidR="00D33238" w:rsidRPr="005861D0">
        <w:rPr>
          <w:rFonts w:ascii="Arial Narrow" w:hAnsi="Arial Narrow"/>
          <w:sz w:val="22"/>
          <w:szCs w:val="22"/>
        </w:rPr>
        <w:t xml:space="preserve">74 (FS č.12/2014), </w:t>
      </w:r>
      <w:r w:rsidRPr="005861D0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5861D0">
        <w:rPr>
          <w:rFonts w:ascii="Arial Narrow" w:hAnsi="Arial Narrow"/>
          <w:sz w:val="22"/>
          <w:szCs w:val="22"/>
        </w:rPr>
        <w:t xml:space="preserve">e </w:t>
      </w:r>
      <w:r w:rsidRPr="005861D0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1FBE92DC" w14:textId="215BDBEE" w:rsidR="00295E93" w:rsidRPr="005861D0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5861D0">
        <w:rPr>
          <w:rFonts w:ascii="Arial Narrow" w:hAnsi="Arial Narrow"/>
          <w:b/>
          <w:sz w:val="22"/>
          <w:szCs w:val="22"/>
        </w:rPr>
        <w:t xml:space="preserve">pre </w:t>
      </w:r>
      <w:r w:rsidR="002617AB">
        <w:rPr>
          <w:rFonts w:ascii="Arial Narrow" w:hAnsi="Arial Narrow"/>
          <w:b/>
          <w:sz w:val="22"/>
          <w:szCs w:val="22"/>
        </w:rPr>
        <w:t>mikro</w:t>
      </w:r>
      <w:r w:rsidR="00B727B9" w:rsidRPr="005861D0">
        <w:rPr>
          <w:rFonts w:ascii="Arial Narrow" w:hAnsi="Arial Narrow"/>
          <w:b/>
          <w:sz w:val="22"/>
          <w:szCs w:val="22"/>
        </w:rPr>
        <w:t xml:space="preserve"> </w:t>
      </w:r>
      <w:r w:rsidR="00D33238" w:rsidRPr="005861D0">
        <w:rPr>
          <w:rFonts w:ascii="Arial Narrow" w:hAnsi="Arial Narrow"/>
          <w:b/>
          <w:sz w:val="22"/>
          <w:szCs w:val="22"/>
        </w:rPr>
        <w:t>účtovné jednotky</w:t>
      </w:r>
      <w:r w:rsidR="00D33238" w:rsidRPr="005861D0">
        <w:rPr>
          <w:rFonts w:ascii="Arial Narrow" w:hAnsi="Arial Narrow"/>
          <w:sz w:val="22"/>
          <w:szCs w:val="22"/>
        </w:rPr>
        <w:t xml:space="preserve"> </w:t>
      </w:r>
    </w:p>
    <w:p w14:paraId="6D14CFFF" w14:textId="080606AF" w:rsidR="00295E93" w:rsidRPr="00BE3063" w:rsidRDefault="00295E93">
      <w:pPr>
        <w:rPr>
          <w:rFonts w:ascii="Arial Narrow" w:hAnsi="Arial Narrow"/>
          <w:color w:val="FF0000"/>
          <w:sz w:val="22"/>
          <w:szCs w:val="22"/>
        </w:rPr>
      </w:pPr>
    </w:p>
    <w:p w14:paraId="527C4DD1" w14:textId="77777777" w:rsidR="00332E9A" w:rsidRPr="005861D0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5861D0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5861D0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05C21F39" w14:textId="77777777" w:rsidR="00332E9A" w:rsidRPr="005861D0" w:rsidRDefault="00332E9A">
      <w:pPr>
        <w:rPr>
          <w:rFonts w:ascii="Arial Narrow" w:hAnsi="Arial Narrow"/>
          <w:sz w:val="22"/>
          <w:szCs w:val="22"/>
        </w:rPr>
      </w:pPr>
    </w:p>
    <w:p w14:paraId="03348E73" w14:textId="77777777" w:rsidR="00332E9A" w:rsidRPr="005861D0" w:rsidRDefault="00332E9A">
      <w:pPr>
        <w:rPr>
          <w:rFonts w:ascii="Arial Narrow" w:hAnsi="Arial Narrow"/>
          <w:sz w:val="22"/>
          <w:szCs w:val="22"/>
        </w:rPr>
      </w:pPr>
      <w:r w:rsidRPr="005861D0">
        <w:rPr>
          <w:rFonts w:ascii="Arial Narrow" w:hAnsi="Arial Narrow" w:cs="Arial Narrow"/>
          <w:sz w:val="22"/>
          <w:szCs w:val="22"/>
        </w:rPr>
        <w:t xml:space="preserve">1) </w:t>
      </w:r>
      <w:r w:rsidRPr="005861D0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5861D0">
        <w:rPr>
          <w:rFonts w:ascii="Arial Narrow" w:hAnsi="Arial Narrow" w:cs="Arial Narrow"/>
          <w:sz w:val="22"/>
          <w:szCs w:val="22"/>
        </w:rPr>
        <w:t>:</w:t>
      </w:r>
    </w:p>
    <w:p w14:paraId="124982DC" w14:textId="77777777" w:rsidR="00332E9A" w:rsidRPr="005861D0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5861D0" w14:paraId="1C330FAE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92DE46D" w14:textId="77777777" w:rsidR="000E0FA5" w:rsidRPr="005861D0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5861D0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0A10469" w14:textId="7E24B66E" w:rsidR="00601E1B" w:rsidRPr="00EB5732" w:rsidRDefault="004E540D" w:rsidP="004E540D">
            <w:pPr>
              <w:jc w:val="both"/>
              <w:rPr>
                <w:rFonts w:ascii="Arial Narrow" w:hAnsi="Arial Narrow" w:cs="Arial Narrow"/>
                <w:bCs/>
                <w:strike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Agentúra PRINCEPS, s.</w:t>
            </w:r>
            <w:r w:rsidR="000957B9" w:rsidRPr="005861D0">
              <w:rPr>
                <w:rFonts w:ascii="Arial Narrow" w:hAnsi="Arial Narrow" w:cs="Arial Narrow"/>
                <w:b/>
                <w:sz w:val="22"/>
                <w:szCs w:val="22"/>
              </w:rPr>
              <w:t> r.o</w:t>
            </w:r>
            <w:r w:rsidR="005E4226" w:rsidRPr="005861D0"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  <w:r w:rsidR="00601E1B" w:rsidRPr="005861D0">
              <w:rPr>
                <w:rFonts w:ascii="Arial Narrow" w:hAnsi="Arial Narrow" w:cs="Arial Narrow"/>
                <w:b/>
                <w:sz w:val="22"/>
                <w:szCs w:val="22"/>
              </w:rPr>
              <w:t xml:space="preserve"> </w:t>
            </w:r>
          </w:p>
        </w:tc>
      </w:tr>
      <w:tr w:rsidR="001F718C" w:rsidRPr="005861D0" w14:paraId="48551D02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DED5063" w14:textId="77777777" w:rsidR="000E0FA5" w:rsidRPr="005861D0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5861D0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431DF6C" w14:textId="08A11FE4" w:rsidR="000E0FA5" w:rsidRPr="005861D0" w:rsidRDefault="007135CA" w:rsidP="004E540D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5861D0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4E540D">
              <w:rPr>
                <w:rFonts w:ascii="Arial Narrow" w:hAnsi="Arial Narrow" w:cs="Arial Narrow"/>
                <w:sz w:val="22"/>
                <w:szCs w:val="22"/>
              </w:rPr>
              <w:t xml:space="preserve">Tešedíkova3, </w:t>
            </w:r>
            <w:r w:rsidR="000957B9" w:rsidRPr="005861D0">
              <w:rPr>
                <w:rFonts w:ascii="Arial Narrow" w:hAnsi="Arial Narrow" w:cs="Arial Narrow"/>
                <w:sz w:val="22"/>
                <w:szCs w:val="22"/>
              </w:rPr>
              <w:t>8</w:t>
            </w:r>
            <w:r w:rsidR="001A7965">
              <w:rPr>
                <w:rFonts w:ascii="Arial Narrow" w:hAnsi="Arial Narrow" w:cs="Arial Narrow"/>
                <w:sz w:val="22"/>
                <w:szCs w:val="22"/>
              </w:rPr>
              <w:t>4</w:t>
            </w:r>
            <w:r w:rsidR="000957B9" w:rsidRPr="005861D0">
              <w:rPr>
                <w:rFonts w:ascii="Arial Narrow" w:hAnsi="Arial Narrow" w:cs="Arial Narrow"/>
                <w:sz w:val="22"/>
                <w:szCs w:val="22"/>
              </w:rPr>
              <w:t>1 0</w:t>
            </w:r>
            <w:r w:rsidR="004E540D">
              <w:rPr>
                <w:rFonts w:ascii="Arial Narrow" w:hAnsi="Arial Narrow" w:cs="Arial Narrow"/>
                <w:sz w:val="22"/>
                <w:szCs w:val="22"/>
              </w:rPr>
              <w:t>6</w:t>
            </w:r>
            <w:r w:rsidR="000957B9" w:rsidRPr="005861D0">
              <w:rPr>
                <w:rFonts w:ascii="Arial Narrow" w:hAnsi="Arial Narrow" w:cs="Arial Narrow"/>
                <w:sz w:val="22"/>
                <w:szCs w:val="22"/>
              </w:rPr>
              <w:t xml:space="preserve"> Bratislava</w:t>
            </w:r>
          </w:p>
        </w:tc>
      </w:tr>
      <w:tr w:rsidR="001F718C" w:rsidRPr="005861D0" w14:paraId="724D1DCB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446A95A" w14:textId="77777777" w:rsidR="000E0FA5" w:rsidRPr="005861D0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5861D0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5861D0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5DB8A15" w14:textId="77777777" w:rsidR="000E0FA5" w:rsidRPr="005861D0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5861D0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5861D0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5861D0" w14:paraId="682428E0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137CF09B" w14:textId="77777777" w:rsidR="000E0FA5" w:rsidRPr="005861D0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5861D0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3B272787" w14:textId="5C8C3622" w:rsidR="000E0FA5" w:rsidRPr="005861D0" w:rsidRDefault="008B0093" w:rsidP="00095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5861D0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</w:p>
        </w:tc>
      </w:tr>
      <w:tr w:rsidR="001F718C" w:rsidRPr="005861D0" w14:paraId="7B8CDCC3" w14:textId="77777777" w:rsidTr="00B51AE7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4E411A7A" w14:textId="77777777" w:rsidR="001F718C" w:rsidRPr="005861D0" w:rsidRDefault="001F718C" w:rsidP="00B51AE7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5861D0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32A192E3" w14:textId="182200C7" w:rsidR="001F718C" w:rsidRPr="005861D0" w:rsidRDefault="004E540D" w:rsidP="00095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činnosti, organizovanie kultúrnych podujatí</w:t>
            </w:r>
          </w:p>
        </w:tc>
      </w:tr>
      <w:tr w:rsidR="008B0093" w:rsidRPr="005861D0" w14:paraId="79CC75E5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65FE1DEC" w14:textId="77777777" w:rsidR="008B0093" w:rsidRPr="005861D0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5861D0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60CED4F4" w14:textId="4A2FBF78" w:rsidR="008B0093" w:rsidRPr="005861D0" w:rsidRDefault="004E540D" w:rsidP="004E540D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Spoločnosť </w:t>
            </w:r>
            <w:r w:rsidR="000957B9" w:rsidRPr="005861D0">
              <w:rPr>
                <w:rFonts w:ascii="Arial Narrow" w:hAnsi="Arial Narrow" w:cs="Arial Narrow"/>
                <w:b/>
                <w:sz w:val="22"/>
                <w:szCs w:val="22"/>
              </w:rPr>
              <w:t>nie je subjektom verejného záujmu</w:t>
            </w:r>
          </w:p>
        </w:tc>
      </w:tr>
      <w:tr w:rsidR="004D2FC9" w:rsidRPr="005861D0" w14:paraId="07625FF3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33D3C98E" w14:textId="77777777" w:rsidR="004D2FC9" w:rsidRPr="005861D0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5861D0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5EE80DB2" w14:textId="2513CCB0" w:rsidR="004D2FC9" w:rsidRPr="005861D0" w:rsidRDefault="00D556E8" w:rsidP="003E759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5861D0"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FF3E88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3E7592"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</w:tr>
    </w:tbl>
    <w:p w14:paraId="6407B189" w14:textId="77777777" w:rsidR="000E0FA5" w:rsidRPr="005861D0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1632C0D2" w14:textId="77777777" w:rsidR="00D42468" w:rsidRPr="005861D0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5861D0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14:paraId="341BE8EB" w14:textId="77777777" w:rsidR="003061CE" w:rsidRPr="005861D0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5861D0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5861D0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5861D0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 w:rsidRPr="005861D0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5861D0">
        <w:rPr>
          <w:rFonts w:ascii="Arial Narrow" w:hAnsi="Arial Narrow" w:cs="Arial Narrow"/>
          <w:bCs/>
          <w:sz w:val="22"/>
          <w:szCs w:val="22"/>
        </w:rPr>
        <w:t>netto</w:t>
      </w:r>
      <w:r w:rsidR="000764C2" w:rsidRPr="005861D0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5861D0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5861D0">
        <w:rPr>
          <w:rFonts w:ascii="Arial Narrow" w:hAnsi="Arial Narrow" w:cs="Arial Narrow"/>
          <w:bCs/>
          <w:sz w:val="22"/>
          <w:szCs w:val="22"/>
        </w:rPr>
        <w:t>a</w:t>
      </w:r>
      <w:r w:rsidRPr="005861D0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5861D0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5861D0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5861D0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5861D0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5861D0">
        <w:rPr>
          <w:rFonts w:ascii="Arial Narrow" w:hAnsi="Arial Narrow" w:cs="Arial Narrow"/>
          <w:bCs/>
          <w:sz w:val="22"/>
          <w:szCs w:val="22"/>
        </w:rPr>
        <w:t>1</w:t>
      </w:r>
      <w:r w:rsidRPr="005861D0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5861D0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5861D0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14:paraId="2DC354CA" w14:textId="77777777" w:rsidR="00D42468" w:rsidRPr="005861D0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4F26BF" w:rsidRPr="005861D0" w14:paraId="59DBC884" w14:textId="77777777" w:rsidTr="000764C2">
        <w:tc>
          <w:tcPr>
            <w:tcW w:w="2197" w:type="dxa"/>
            <w:shd w:val="clear" w:color="auto" w:fill="auto"/>
          </w:tcPr>
          <w:p w14:paraId="3998A5EC" w14:textId="77777777" w:rsidR="00D42468" w:rsidRPr="005861D0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5861D0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5861D0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14:paraId="30220EB9" w14:textId="77777777" w:rsidR="00D42468" w:rsidRPr="005861D0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5861D0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14:paraId="259BADB2" w14:textId="77777777" w:rsidR="00D42468" w:rsidRPr="005861D0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5861D0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14:paraId="60633B03" w14:textId="77777777" w:rsidR="00D42468" w:rsidRPr="005861D0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5861D0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5861D0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5861D0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5861D0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2A26D6" w:rsidRPr="005861D0" w14:paraId="18ABA0B3" w14:textId="77777777" w:rsidTr="000764C2">
        <w:tc>
          <w:tcPr>
            <w:tcW w:w="2197" w:type="dxa"/>
            <w:shd w:val="clear" w:color="auto" w:fill="auto"/>
          </w:tcPr>
          <w:p w14:paraId="5FA85568" w14:textId="77777777" w:rsidR="002A26D6" w:rsidRPr="005861D0" w:rsidRDefault="002A26D6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5861D0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14:paraId="57E14E5F" w14:textId="49B4CD98" w:rsidR="002A26D6" w:rsidRPr="00102B20" w:rsidRDefault="004E540D" w:rsidP="002A26D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57 609</w:t>
            </w:r>
          </w:p>
        </w:tc>
        <w:tc>
          <w:tcPr>
            <w:tcW w:w="3260" w:type="dxa"/>
            <w:shd w:val="clear" w:color="auto" w:fill="auto"/>
          </w:tcPr>
          <w:p w14:paraId="7988794F" w14:textId="3D643BB4" w:rsidR="002A26D6" w:rsidRPr="00A44F19" w:rsidRDefault="004E540D" w:rsidP="005E422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33 709</w:t>
            </w:r>
          </w:p>
        </w:tc>
        <w:tc>
          <w:tcPr>
            <w:tcW w:w="1276" w:type="dxa"/>
            <w:shd w:val="clear" w:color="auto" w:fill="auto"/>
          </w:tcPr>
          <w:p w14:paraId="03A2D3FF" w14:textId="77777777" w:rsidR="002A26D6" w:rsidRPr="005861D0" w:rsidRDefault="002A26D6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  <w:tr w:rsidR="002A26D6" w:rsidRPr="005861D0" w14:paraId="048EF579" w14:textId="77777777" w:rsidTr="000764C2">
        <w:tc>
          <w:tcPr>
            <w:tcW w:w="2197" w:type="dxa"/>
            <w:shd w:val="clear" w:color="auto" w:fill="auto"/>
          </w:tcPr>
          <w:p w14:paraId="0B40BC50" w14:textId="77777777" w:rsidR="002A26D6" w:rsidRPr="005861D0" w:rsidRDefault="002A26D6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5861D0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14:paraId="4D84EEE7" w14:textId="29DFFA12" w:rsidR="002A26D6" w:rsidRPr="00102B20" w:rsidRDefault="004E540D" w:rsidP="00B27BC8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37 295</w:t>
            </w:r>
          </w:p>
        </w:tc>
        <w:tc>
          <w:tcPr>
            <w:tcW w:w="3260" w:type="dxa"/>
            <w:shd w:val="clear" w:color="auto" w:fill="auto"/>
          </w:tcPr>
          <w:p w14:paraId="7FCDE357" w14:textId="6CB036F4" w:rsidR="002A26D6" w:rsidRPr="00A44F19" w:rsidRDefault="004E540D" w:rsidP="004072E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41 250</w:t>
            </w:r>
          </w:p>
        </w:tc>
        <w:tc>
          <w:tcPr>
            <w:tcW w:w="1276" w:type="dxa"/>
            <w:shd w:val="clear" w:color="auto" w:fill="auto"/>
          </w:tcPr>
          <w:p w14:paraId="18976F21" w14:textId="77777777" w:rsidR="002A26D6" w:rsidRPr="005861D0" w:rsidRDefault="002A26D6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  <w:tr w:rsidR="00D42468" w:rsidRPr="005861D0" w14:paraId="4A6034C0" w14:textId="77777777" w:rsidTr="000764C2">
        <w:tc>
          <w:tcPr>
            <w:tcW w:w="2197" w:type="dxa"/>
            <w:shd w:val="clear" w:color="auto" w:fill="auto"/>
          </w:tcPr>
          <w:p w14:paraId="7B6BC412" w14:textId="77777777" w:rsidR="00D42468" w:rsidRPr="005861D0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5861D0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14:paraId="704DF1AE" w14:textId="2A050C32" w:rsidR="00D42468" w:rsidRPr="00102B20" w:rsidRDefault="004E540D" w:rsidP="004072E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260" w:type="dxa"/>
            <w:shd w:val="clear" w:color="auto" w:fill="auto"/>
          </w:tcPr>
          <w:p w14:paraId="793D85E3" w14:textId="77572AD2" w:rsidR="00D42468" w:rsidRPr="00A44F19" w:rsidRDefault="004E540D" w:rsidP="004072E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1276" w:type="dxa"/>
            <w:shd w:val="clear" w:color="auto" w:fill="auto"/>
          </w:tcPr>
          <w:p w14:paraId="48464209" w14:textId="77777777" w:rsidR="00D42468" w:rsidRPr="005861D0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</w:tbl>
    <w:p w14:paraId="67D48FA6" w14:textId="77777777" w:rsidR="00D4246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097D4B4" w14:textId="538E1F77" w:rsidR="00D42468" w:rsidRPr="005861D0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5861D0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5861D0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5861D0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5861D0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1A7965">
        <w:rPr>
          <w:rFonts w:ascii="Arial Narrow" w:hAnsi="Arial Narrow" w:cs="Arial Narrow"/>
          <w:b/>
          <w:sz w:val="22"/>
          <w:szCs w:val="22"/>
        </w:rPr>
        <w:t>mikro</w:t>
      </w:r>
      <w:r w:rsidR="00D42468" w:rsidRPr="005861D0">
        <w:rPr>
          <w:rFonts w:ascii="Arial Narrow" w:hAnsi="Arial Narrow" w:cs="Arial Narrow"/>
          <w:b/>
          <w:sz w:val="22"/>
          <w:szCs w:val="22"/>
        </w:rPr>
        <w:t xml:space="preserve"> účtovná jednotka</w:t>
      </w:r>
      <w:r w:rsidRPr="005861D0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5861D0">
        <w:rPr>
          <w:rFonts w:ascii="Arial Narrow" w:hAnsi="Arial Narrow" w:cs="Arial Narrow"/>
          <w:sz w:val="22"/>
          <w:szCs w:val="22"/>
        </w:rPr>
        <w:t>preto</w:t>
      </w:r>
      <w:r w:rsidR="003672E8" w:rsidRPr="005861D0">
        <w:rPr>
          <w:rFonts w:ascii="Arial Narrow" w:hAnsi="Arial Narrow" w:cs="Arial Narrow"/>
          <w:sz w:val="22"/>
          <w:szCs w:val="22"/>
        </w:rPr>
        <w:t xml:space="preserve"> </w:t>
      </w:r>
      <w:r w:rsidRPr="005861D0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5861D0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5861D0">
        <w:rPr>
          <w:rFonts w:ascii="Arial Narrow" w:hAnsi="Arial Narrow"/>
          <w:sz w:val="22"/>
          <w:szCs w:val="22"/>
        </w:rPr>
        <w:t>Opatreni</w:t>
      </w:r>
      <w:r w:rsidR="00C84F78" w:rsidRPr="005861D0">
        <w:rPr>
          <w:rFonts w:ascii="Arial Narrow" w:hAnsi="Arial Narrow"/>
          <w:sz w:val="22"/>
          <w:szCs w:val="22"/>
        </w:rPr>
        <w:t>e</w:t>
      </w:r>
      <w:r w:rsidR="00396C6C" w:rsidRPr="005861D0">
        <w:rPr>
          <w:rFonts w:ascii="Arial Narrow" w:hAnsi="Arial Narrow"/>
          <w:sz w:val="22"/>
          <w:szCs w:val="22"/>
        </w:rPr>
        <w:t xml:space="preserve"> č.MF/2337</w:t>
      </w:r>
      <w:r w:rsidR="00E76CF5" w:rsidRPr="005861D0">
        <w:rPr>
          <w:rFonts w:ascii="Arial Narrow" w:hAnsi="Arial Narrow"/>
          <w:sz w:val="22"/>
          <w:szCs w:val="22"/>
        </w:rPr>
        <w:t>8</w:t>
      </w:r>
      <w:r w:rsidR="00396C6C" w:rsidRPr="005861D0">
        <w:rPr>
          <w:rFonts w:ascii="Arial Narrow" w:hAnsi="Arial Narrow"/>
          <w:sz w:val="22"/>
          <w:szCs w:val="22"/>
        </w:rPr>
        <w:t>/2014-74)</w:t>
      </w:r>
      <w:r w:rsidRPr="005861D0">
        <w:rPr>
          <w:rFonts w:ascii="Arial Narrow" w:hAnsi="Arial Narrow" w:cs="Arial Narrow"/>
          <w:sz w:val="22"/>
          <w:szCs w:val="22"/>
        </w:rPr>
        <w:t>.</w:t>
      </w:r>
    </w:p>
    <w:p w14:paraId="3BC7F1D4" w14:textId="77777777" w:rsidR="001F718C" w:rsidRPr="005861D0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00953633" w14:textId="11F7BDDE" w:rsidR="001F718C" w:rsidRPr="009153A8" w:rsidRDefault="00E76CF5" w:rsidP="005C2F69">
      <w:pPr>
        <w:jc w:val="both"/>
        <w:rPr>
          <w:rFonts w:ascii="Arial Narrow" w:hAnsi="Arial Narrow" w:cs="Arial Narrow"/>
          <w:sz w:val="22"/>
          <w:szCs w:val="22"/>
        </w:rPr>
      </w:pPr>
      <w:r w:rsidRPr="005861D0">
        <w:rPr>
          <w:rFonts w:ascii="Arial Narrow" w:hAnsi="Arial Narrow" w:cs="Arial Narrow"/>
          <w:sz w:val="22"/>
          <w:szCs w:val="22"/>
        </w:rPr>
        <w:t>2</w:t>
      </w:r>
      <w:r w:rsidR="001F718C" w:rsidRPr="005861D0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5861D0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5861D0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</w:t>
      </w:r>
      <w:r w:rsidR="001F718C" w:rsidRPr="00BD2AB5">
        <w:rPr>
          <w:rFonts w:ascii="Arial Narrow" w:hAnsi="Arial Narrow" w:cs="Arial Narrow"/>
          <w:sz w:val="22"/>
          <w:szCs w:val="22"/>
        </w:rPr>
        <w:t>jednotky:</w:t>
      </w:r>
      <w:r w:rsidR="00CD48CD" w:rsidRPr="00BD2AB5">
        <w:rPr>
          <w:rFonts w:ascii="Arial Narrow" w:hAnsi="Arial Narrow" w:cs="Arial Narrow"/>
          <w:sz w:val="22"/>
          <w:szCs w:val="22"/>
        </w:rPr>
        <w:t xml:space="preserve"> </w:t>
      </w:r>
      <w:r w:rsidR="00EB65F6" w:rsidRPr="00BD2AB5">
        <w:rPr>
          <w:rFonts w:ascii="Arial Narrow" w:hAnsi="Arial Narrow" w:cs="Arial Narrow"/>
          <w:sz w:val="22"/>
          <w:szCs w:val="22"/>
        </w:rPr>
        <w:t xml:space="preserve"> </w:t>
      </w:r>
      <w:r w:rsidR="004E540D">
        <w:rPr>
          <w:rFonts w:ascii="Arial Narrow" w:hAnsi="Arial Narrow" w:cs="Arial Narrow"/>
          <w:sz w:val="22"/>
          <w:szCs w:val="22"/>
        </w:rPr>
        <w:t>15</w:t>
      </w:r>
      <w:r w:rsidR="00F079BA" w:rsidRPr="00BD2AB5">
        <w:rPr>
          <w:rFonts w:ascii="Arial Narrow" w:hAnsi="Arial Narrow" w:cs="Arial Narrow"/>
          <w:sz w:val="22"/>
          <w:szCs w:val="22"/>
        </w:rPr>
        <w:t xml:space="preserve">. </w:t>
      </w:r>
      <w:r w:rsidR="004E540D">
        <w:rPr>
          <w:rFonts w:ascii="Arial Narrow" w:hAnsi="Arial Narrow" w:cs="Arial Narrow"/>
          <w:sz w:val="22"/>
          <w:szCs w:val="22"/>
        </w:rPr>
        <w:t>7.</w:t>
      </w:r>
      <w:r w:rsidR="009153A8" w:rsidRPr="00BD2AB5">
        <w:rPr>
          <w:rFonts w:ascii="Arial Narrow" w:hAnsi="Arial Narrow" w:cs="Arial Narrow"/>
          <w:sz w:val="22"/>
          <w:szCs w:val="22"/>
        </w:rPr>
        <w:t>202</w:t>
      </w:r>
      <w:r w:rsidR="003E7592">
        <w:rPr>
          <w:rFonts w:ascii="Arial Narrow" w:hAnsi="Arial Narrow" w:cs="Arial Narrow"/>
          <w:sz w:val="22"/>
          <w:szCs w:val="22"/>
        </w:rPr>
        <w:t>4</w:t>
      </w:r>
    </w:p>
    <w:p w14:paraId="774CF061" w14:textId="77777777" w:rsidR="001F613C" w:rsidRPr="005861D0" w:rsidRDefault="001F613C" w:rsidP="005C2F69">
      <w:pPr>
        <w:jc w:val="both"/>
        <w:rPr>
          <w:rFonts w:ascii="Arial Narrow" w:hAnsi="Arial Narrow" w:cs="Arial Narrow"/>
          <w:sz w:val="22"/>
          <w:szCs w:val="22"/>
        </w:rPr>
      </w:pPr>
    </w:p>
    <w:p w14:paraId="5DAEBFBC" w14:textId="0C1877AB" w:rsidR="001F718C" w:rsidRPr="002879F0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5861D0">
        <w:rPr>
          <w:rFonts w:ascii="Arial Narrow" w:hAnsi="Arial Narrow" w:cs="Arial Narrow"/>
          <w:sz w:val="22"/>
          <w:szCs w:val="22"/>
        </w:rPr>
        <w:t>3</w:t>
      </w:r>
      <w:r w:rsidR="001F718C" w:rsidRPr="005861D0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5861D0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5861D0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CD48CD" w:rsidRPr="005861D0">
        <w:rPr>
          <w:rFonts w:ascii="Arial Narrow" w:hAnsi="Arial Narrow" w:cs="Arial Narrow"/>
          <w:sz w:val="22"/>
          <w:szCs w:val="22"/>
        </w:rPr>
        <w:t xml:space="preserve"> riadna účtovná </w:t>
      </w:r>
      <w:r w:rsidR="00CD48CD" w:rsidRPr="002879F0">
        <w:rPr>
          <w:rFonts w:ascii="Arial Narrow" w:hAnsi="Arial Narrow" w:cs="Arial Narrow"/>
          <w:sz w:val="22"/>
          <w:szCs w:val="22"/>
        </w:rPr>
        <w:t>závierka</w:t>
      </w:r>
      <w:r w:rsidR="002063C8" w:rsidRPr="002879F0">
        <w:rPr>
          <w:rFonts w:ascii="Arial Narrow" w:hAnsi="Arial Narrow" w:cs="Arial Narrow"/>
          <w:sz w:val="22"/>
          <w:szCs w:val="22"/>
        </w:rPr>
        <w:t xml:space="preserve"> </w:t>
      </w:r>
      <w:r w:rsidR="002063C8" w:rsidRPr="002879F0">
        <w:rPr>
          <w:rFonts w:ascii="Arial Narrow" w:hAnsi="Arial Narrow"/>
          <w:sz w:val="22"/>
          <w:szCs w:val="22"/>
        </w:rPr>
        <w:t>podľa § 17 ods. 6 zákona č. 431/2002</w:t>
      </w:r>
      <w:r w:rsidR="002063C8" w:rsidRPr="002879F0">
        <w:rPr>
          <w:rFonts w:ascii="Arial Narrow" w:hAnsi="Arial Narrow"/>
        </w:rPr>
        <w:t xml:space="preserve"> </w:t>
      </w:r>
      <w:r w:rsidR="002063C8" w:rsidRPr="002879F0">
        <w:rPr>
          <w:rFonts w:ascii="Arial Narrow" w:hAnsi="Arial Narrow"/>
          <w:sz w:val="22"/>
          <w:szCs w:val="22"/>
        </w:rPr>
        <w:t>Z. z. o účtovníctve v platnom znení, za účtovné obdobie od 01.01.202</w:t>
      </w:r>
      <w:r w:rsidR="006A1893">
        <w:rPr>
          <w:rFonts w:ascii="Arial Narrow" w:hAnsi="Arial Narrow"/>
          <w:sz w:val="22"/>
          <w:szCs w:val="22"/>
        </w:rPr>
        <w:t>4</w:t>
      </w:r>
      <w:r w:rsidR="002063C8" w:rsidRPr="002879F0">
        <w:rPr>
          <w:rFonts w:ascii="Arial Narrow" w:hAnsi="Arial Narrow"/>
          <w:sz w:val="22"/>
          <w:szCs w:val="22"/>
        </w:rPr>
        <w:t xml:space="preserve"> do 31.12.202</w:t>
      </w:r>
      <w:r w:rsidR="006A1893">
        <w:rPr>
          <w:rFonts w:ascii="Arial Narrow" w:hAnsi="Arial Narrow"/>
          <w:sz w:val="22"/>
          <w:szCs w:val="22"/>
        </w:rPr>
        <w:t>4</w:t>
      </w:r>
      <w:r w:rsidR="002063C8" w:rsidRPr="002879F0">
        <w:rPr>
          <w:rFonts w:ascii="Arial Narrow" w:hAnsi="Arial Narrow"/>
          <w:sz w:val="22"/>
          <w:szCs w:val="22"/>
        </w:rPr>
        <w:t xml:space="preserve"> a</w:t>
      </w:r>
      <w:r w:rsidR="002063C8" w:rsidRPr="002879F0">
        <w:rPr>
          <w:rFonts w:ascii="Arial Narrow" w:hAnsi="Arial Narrow" w:cs="Arial Narrow"/>
          <w:sz w:val="22"/>
          <w:szCs w:val="22"/>
        </w:rPr>
        <w:t xml:space="preserve"> zostavená v zmysle vyššie uvedeného opatrenia MF SR v platnom znení.  </w:t>
      </w:r>
      <w:r w:rsidR="002063C8" w:rsidRPr="002879F0">
        <w:rPr>
          <w:rFonts w:ascii="Arial Narrow" w:hAnsi="Arial Narrow"/>
          <w:iCs/>
          <w:sz w:val="22"/>
          <w:szCs w:val="22"/>
        </w:rPr>
        <w:t>Spoločnosť využila možnosť vykazovania údajov vo výkazoch v zmysle §6 vyššie uvedeného  opatrenia MF SR .</w:t>
      </w:r>
    </w:p>
    <w:p w14:paraId="13FE767A" w14:textId="77777777" w:rsidR="001F718C" w:rsidRPr="005861D0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2413DE5E" w14:textId="77777777" w:rsidR="00C87B89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5861D0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5861D0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5861D0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5861D0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5861D0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5861D0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 w:rsidRPr="005861D0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5861D0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5861D0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5861D0">
        <w:rPr>
          <w:rFonts w:ascii="Arial Narrow" w:hAnsi="Arial Narrow" w:cs="Arial Narrow"/>
          <w:bCs/>
          <w:sz w:val="22"/>
          <w:szCs w:val="22"/>
        </w:rPr>
        <w:t>:</w:t>
      </w:r>
    </w:p>
    <w:p w14:paraId="33BA377E" w14:textId="7B40F2D9" w:rsidR="00844599" w:rsidRPr="005861D0" w:rsidRDefault="00844599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844599">
        <w:rPr>
          <w:rFonts w:ascii="Arial Narrow" w:hAnsi="Arial Narrow"/>
          <w:sz w:val="22"/>
          <w:szCs w:val="22"/>
          <w:lang w:eastAsia="en-US"/>
        </w:rPr>
        <w:t>Spoločnosť  nemá  povinnosť zostaviť konsolidovanú účtovnú závierku</w:t>
      </w:r>
      <w:r w:rsidR="001A7965">
        <w:rPr>
          <w:rFonts w:ascii="Arial Narrow" w:hAnsi="Arial Narrow"/>
          <w:sz w:val="22"/>
          <w:szCs w:val="22"/>
          <w:lang w:eastAsia="en-US"/>
        </w:rPr>
        <w:t>.</w:t>
      </w:r>
    </w:p>
    <w:p w14:paraId="294690E5" w14:textId="77777777" w:rsidR="00C87B89" w:rsidRPr="005861D0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13316561" w14:textId="77777777" w:rsidR="00C87B89" w:rsidRPr="005861D0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5861D0"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 w:rsidRPr="005861D0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5861D0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5861D0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5861D0">
        <w:rPr>
          <w:rFonts w:ascii="Arial Narrow" w:hAnsi="Arial Narrow" w:cs="Arial Narrow"/>
          <w:sz w:val="22"/>
          <w:szCs w:val="22"/>
          <w:u w:val="single"/>
        </w:rPr>
        <w:t>najväčšiu skupinu</w:t>
      </w:r>
      <w:r w:rsidR="00EA33CE" w:rsidRPr="005861D0"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</w:t>
      </w:r>
      <w:r w:rsidR="00396C6C" w:rsidRPr="005861D0">
        <w:rPr>
          <w:rFonts w:ascii="Arial Narrow" w:hAnsi="Arial Narrow" w:cs="Arial Narrow"/>
          <w:sz w:val="22"/>
          <w:szCs w:val="22"/>
        </w:rPr>
        <w:t xml:space="preserve"> konsolidácie</w:t>
      </w:r>
      <w:r w:rsidR="00EA33CE" w:rsidRPr="005861D0">
        <w:rPr>
          <w:rFonts w:ascii="Arial Narrow" w:hAnsi="Arial Narrow" w:cs="Arial Narrow"/>
          <w:sz w:val="22"/>
          <w:szCs w:val="22"/>
        </w:rPr>
        <w:t>)</w:t>
      </w:r>
      <w:r w:rsidRPr="005861D0">
        <w:rPr>
          <w:rFonts w:ascii="Arial Narrow" w:hAnsi="Arial Narrow" w:cs="Arial Narrow"/>
          <w:sz w:val="22"/>
          <w:szCs w:val="22"/>
        </w:rPr>
        <w:t>:</w:t>
      </w:r>
    </w:p>
    <w:p w14:paraId="690AF8F3" w14:textId="77777777" w:rsidR="00C87B89" w:rsidRPr="005861D0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64FD83C0" w14:textId="77777777" w:rsidR="00C87B89" w:rsidRPr="005861D0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5861D0">
        <w:rPr>
          <w:rFonts w:ascii="Arial Narrow" w:hAnsi="Arial Narrow" w:cs="Arial Narrow"/>
          <w:sz w:val="22"/>
          <w:szCs w:val="22"/>
        </w:rPr>
        <w:t xml:space="preserve">b) Obchodné meno a sídlo </w:t>
      </w:r>
      <w:r w:rsidR="00EA33CE" w:rsidRPr="005861D0">
        <w:rPr>
          <w:rFonts w:ascii="Arial Narrow" w:hAnsi="Arial Narrow" w:cs="Arial Narrow"/>
          <w:sz w:val="22"/>
          <w:szCs w:val="22"/>
        </w:rPr>
        <w:t>účt</w:t>
      </w:r>
      <w:r w:rsidRPr="005861D0">
        <w:rPr>
          <w:rFonts w:ascii="Arial Narrow" w:hAnsi="Arial Narrow" w:cs="Arial Narrow"/>
          <w:sz w:val="22"/>
          <w:szCs w:val="22"/>
        </w:rPr>
        <w:t xml:space="preserve">ovnej jednotky, ktorá zostavuje </w:t>
      </w:r>
      <w:r w:rsidRPr="005861D0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5861D0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5861D0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5861D0">
        <w:rPr>
          <w:rFonts w:ascii="Arial Narrow" w:hAnsi="Arial Narrow" w:cs="Arial Narrow"/>
          <w:sz w:val="22"/>
          <w:szCs w:val="22"/>
          <w:u w:val="single"/>
        </w:rPr>
        <w:t>najmenšiu skupinu</w:t>
      </w:r>
      <w:r w:rsidR="00EA33CE" w:rsidRPr="005861D0">
        <w:rPr>
          <w:rFonts w:ascii="Arial Narrow" w:hAnsi="Arial Narrow" w:cs="Arial Narrow"/>
          <w:sz w:val="22"/>
          <w:szCs w:val="22"/>
        </w:rPr>
        <w:t>, ktorej súčasťou je účtovná jednotka ako dcérska účtovná jednotka</w:t>
      </w:r>
      <w:r w:rsidR="0067616D" w:rsidRPr="005861D0">
        <w:rPr>
          <w:rFonts w:ascii="Arial Narrow" w:hAnsi="Arial Narrow" w:cs="Arial Narrow"/>
          <w:sz w:val="22"/>
          <w:szCs w:val="22"/>
        </w:rPr>
        <w:t xml:space="preserve"> (bezprostredne vyšší stupeň</w:t>
      </w:r>
      <w:r w:rsidR="00396C6C" w:rsidRPr="005861D0">
        <w:rPr>
          <w:rFonts w:ascii="Arial Narrow" w:hAnsi="Arial Narrow" w:cs="Arial Narrow"/>
          <w:sz w:val="22"/>
          <w:szCs w:val="22"/>
        </w:rPr>
        <w:t xml:space="preserve"> konsolidácie</w:t>
      </w:r>
      <w:r w:rsidR="0067616D" w:rsidRPr="005861D0">
        <w:rPr>
          <w:rFonts w:ascii="Arial Narrow" w:hAnsi="Arial Narrow" w:cs="Arial Narrow"/>
          <w:sz w:val="22"/>
          <w:szCs w:val="22"/>
        </w:rPr>
        <w:t>)</w:t>
      </w:r>
      <w:r w:rsidR="00EA33CE" w:rsidRPr="005861D0">
        <w:rPr>
          <w:rFonts w:ascii="Arial Narrow" w:hAnsi="Arial Narrow" w:cs="Arial Narrow"/>
          <w:sz w:val="22"/>
          <w:szCs w:val="22"/>
        </w:rPr>
        <w:t xml:space="preserve">, a ktorá je tiež začlenená do skupiny účtovných jednotiek </w:t>
      </w:r>
      <w:r w:rsidR="00396C6C" w:rsidRPr="005861D0">
        <w:rPr>
          <w:rFonts w:ascii="Arial Narrow" w:hAnsi="Arial Narrow" w:cs="Arial Narrow"/>
          <w:sz w:val="22"/>
          <w:szCs w:val="22"/>
        </w:rPr>
        <w:t>na najvyššom stupni konsolidácie</w:t>
      </w:r>
      <w:r w:rsidR="00EA33CE" w:rsidRPr="005861D0">
        <w:rPr>
          <w:rFonts w:ascii="Arial Narrow" w:hAnsi="Arial Narrow" w:cs="Arial Narrow"/>
          <w:sz w:val="22"/>
          <w:szCs w:val="22"/>
        </w:rPr>
        <w:t>:</w:t>
      </w:r>
    </w:p>
    <w:p w14:paraId="6CB45828" w14:textId="77777777" w:rsidR="00C87B89" w:rsidRPr="005861D0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5DA6D696" w14:textId="77777777" w:rsidR="00C87B89" w:rsidRPr="005861D0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5861D0">
        <w:rPr>
          <w:rFonts w:ascii="Arial Narrow" w:hAnsi="Arial Narrow" w:cs="Arial Narrow"/>
          <w:sz w:val="22"/>
          <w:szCs w:val="22"/>
        </w:rPr>
        <w:t xml:space="preserve">c) </w:t>
      </w:r>
      <w:r w:rsidR="0067616D" w:rsidRPr="005861D0">
        <w:rPr>
          <w:rFonts w:ascii="Arial Narrow" w:hAnsi="Arial Narrow" w:cs="Arial Narrow"/>
          <w:sz w:val="22"/>
          <w:szCs w:val="22"/>
        </w:rPr>
        <w:t xml:space="preserve">Adresa, kde sa môže vyžiadať kópia vyššie uvedených </w:t>
      </w:r>
      <w:r w:rsidR="0067616D" w:rsidRPr="005861D0"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 w:rsidR="0067616D" w:rsidRPr="005861D0">
        <w:rPr>
          <w:rFonts w:ascii="Arial Narrow" w:hAnsi="Arial Narrow" w:cs="Arial Narrow"/>
          <w:sz w:val="22"/>
          <w:szCs w:val="22"/>
        </w:rPr>
        <w:t>:</w:t>
      </w:r>
    </w:p>
    <w:p w14:paraId="64833399" w14:textId="77777777" w:rsidR="00C87B89" w:rsidRPr="005861D0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85F5F22" w14:textId="77777777" w:rsidR="00C87B89" w:rsidRPr="005861D0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5861D0">
        <w:rPr>
          <w:rFonts w:ascii="Arial Narrow" w:hAnsi="Arial Narrow" w:cs="Arial Narrow"/>
          <w:sz w:val="22"/>
          <w:szCs w:val="22"/>
        </w:rPr>
        <w:lastRenderedPageBreak/>
        <w:t xml:space="preserve">d) Údaj, či </w:t>
      </w:r>
      <w:r w:rsidR="0067616D" w:rsidRPr="005861D0">
        <w:rPr>
          <w:rFonts w:ascii="Arial Narrow" w:hAnsi="Arial Narrow" w:cs="Arial Narrow"/>
          <w:sz w:val="22"/>
          <w:szCs w:val="22"/>
        </w:rPr>
        <w:t>účtovná jednotka j</w:t>
      </w:r>
      <w:r w:rsidRPr="005861D0">
        <w:rPr>
          <w:rFonts w:ascii="Arial Narrow" w:hAnsi="Arial Narrow" w:cs="Arial Narrow"/>
          <w:sz w:val="22"/>
          <w:szCs w:val="22"/>
        </w:rPr>
        <w:t>e matersk</w:t>
      </w:r>
      <w:r w:rsidR="0067616D" w:rsidRPr="005861D0">
        <w:rPr>
          <w:rFonts w:ascii="Arial Narrow" w:hAnsi="Arial Narrow" w:cs="Arial Narrow"/>
          <w:sz w:val="22"/>
          <w:szCs w:val="22"/>
        </w:rPr>
        <w:t xml:space="preserve">ou </w:t>
      </w:r>
      <w:r w:rsidRPr="005861D0">
        <w:rPr>
          <w:rFonts w:ascii="Arial Narrow" w:hAnsi="Arial Narrow" w:cs="Arial Narrow"/>
          <w:sz w:val="22"/>
          <w:szCs w:val="22"/>
        </w:rPr>
        <w:t>účtovn</w:t>
      </w:r>
      <w:r w:rsidR="0067616D" w:rsidRPr="005861D0">
        <w:rPr>
          <w:rFonts w:ascii="Arial Narrow" w:hAnsi="Arial Narrow" w:cs="Arial Narrow"/>
          <w:sz w:val="22"/>
          <w:szCs w:val="22"/>
        </w:rPr>
        <w:t xml:space="preserve">ou </w:t>
      </w:r>
      <w:r w:rsidRPr="005861D0">
        <w:rPr>
          <w:rFonts w:ascii="Arial Narrow" w:hAnsi="Arial Narrow" w:cs="Arial Narrow"/>
          <w:sz w:val="22"/>
          <w:szCs w:val="22"/>
        </w:rPr>
        <w:t>jednotk</w:t>
      </w:r>
      <w:r w:rsidR="0067616D" w:rsidRPr="005861D0">
        <w:rPr>
          <w:rFonts w:ascii="Arial Narrow" w:hAnsi="Arial Narrow" w:cs="Arial Narrow"/>
          <w:sz w:val="22"/>
          <w:szCs w:val="22"/>
        </w:rPr>
        <w:t xml:space="preserve">ou a údaj, či je oslobodená od povinnosti zostaviť </w:t>
      </w:r>
      <w:r w:rsidRPr="005861D0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5861D0">
        <w:rPr>
          <w:rFonts w:ascii="Arial Narrow" w:hAnsi="Arial Narrow" w:cs="Arial Narrow"/>
          <w:sz w:val="22"/>
          <w:szCs w:val="22"/>
        </w:rPr>
        <w:t xml:space="preserve"> a konsolidovanú výročnú správu podľa § 22 zákona</w:t>
      </w:r>
      <w:r w:rsidR="00396C6C" w:rsidRPr="005861D0">
        <w:rPr>
          <w:rFonts w:ascii="Arial Narrow" w:hAnsi="Arial Narrow" w:cs="Arial Narrow"/>
          <w:sz w:val="22"/>
          <w:szCs w:val="22"/>
        </w:rPr>
        <w:t xml:space="preserve"> o účtovníctve</w:t>
      </w:r>
      <w:r w:rsidRPr="005861D0">
        <w:rPr>
          <w:rFonts w:ascii="Arial Narrow" w:hAnsi="Arial Narrow" w:cs="Arial Narrow"/>
          <w:sz w:val="22"/>
          <w:szCs w:val="22"/>
        </w:rPr>
        <w:t>, pričom sa uvádza</w:t>
      </w:r>
      <w:r w:rsidR="0067616D" w:rsidRPr="005861D0">
        <w:rPr>
          <w:rFonts w:ascii="Arial Narrow" w:hAnsi="Arial Narrow" w:cs="Arial Narrow"/>
          <w:sz w:val="22"/>
          <w:szCs w:val="22"/>
        </w:rPr>
        <w:t>jú</w:t>
      </w:r>
      <w:r w:rsidRPr="005861D0">
        <w:rPr>
          <w:rFonts w:ascii="Arial Narrow" w:hAnsi="Arial Narrow" w:cs="Arial Narrow"/>
          <w:sz w:val="22"/>
          <w:szCs w:val="22"/>
        </w:rPr>
        <w:t>:</w:t>
      </w:r>
    </w:p>
    <w:p w14:paraId="1DD15A12" w14:textId="77777777" w:rsidR="00C87B89" w:rsidRPr="005861D0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5861D0">
        <w:rPr>
          <w:rFonts w:ascii="Arial Narrow" w:hAnsi="Arial Narrow" w:cs="Arial Narrow"/>
          <w:sz w:val="22"/>
          <w:szCs w:val="22"/>
        </w:rPr>
        <w:t xml:space="preserve">1. </w:t>
      </w:r>
      <w:r w:rsidR="0067616D" w:rsidRPr="005861D0">
        <w:rPr>
          <w:rFonts w:ascii="Arial Narrow" w:hAnsi="Arial Narrow" w:cs="Arial Narrow"/>
          <w:sz w:val="22"/>
          <w:szCs w:val="22"/>
        </w:rPr>
        <w:t>p</w:t>
      </w:r>
      <w:r w:rsidRPr="005861D0">
        <w:rPr>
          <w:rFonts w:ascii="Arial Narrow" w:hAnsi="Arial Narrow" w:cs="Arial Narrow"/>
          <w:sz w:val="22"/>
          <w:szCs w:val="22"/>
        </w:rPr>
        <w:t xml:space="preserve">ri oslobodení podľa § 22 ods. 8 zákona </w:t>
      </w:r>
      <w:r w:rsidR="00396C6C" w:rsidRPr="005861D0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5861D0">
        <w:rPr>
          <w:rFonts w:ascii="Arial Narrow" w:hAnsi="Arial Narrow" w:cs="Arial Narrow"/>
          <w:sz w:val="22"/>
          <w:szCs w:val="22"/>
        </w:rPr>
        <w:t xml:space="preserve">obchodné meno a sídlo materskej účtovnej jednotky zostavujúcej </w:t>
      </w:r>
      <w:r w:rsidRPr="005861D0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5861D0">
        <w:rPr>
          <w:rFonts w:ascii="Arial Narrow" w:hAnsi="Arial Narrow" w:cs="Arial Narrow"/>
          <w:sz w:val="22"/>
          <w:szCs w:val="22"/>
        </w:rPr>
        <w:t xml:space="preserve"> podľa</w:t>
      </w:r>
      <w:r w:rsidR="0067616D" w:rsidRPr="005861D0">
        <w:rPr>
          <w:rFonts w:ascii="Arial Narrow" w:hAnsi="Arial Narrow" w:cs="Arial Narrow"/>
          <w:sz w:val="22"/>
          <w:szCs w:val="22"/>
        </w:rPr>
        <w:t xml:space="preserve"> osobitných predpisov (</w:t>
      </w:r>
      <w:r w:rsidRPr="005861D0">
        <w:rPr>
          <w:rFonts w:ascii="Arial Narrow" w:hAnsi="Arial Narrow" w:cs="Arial Narrow"/>
          <w:sz w:val="22"/>
          <w:szCs w:val="22"/>
        </w:rPr>
        <w:t>IFRS</w:t>
      </w:r>
      <w:r w:rsidR="0067616D" w:rsidRPr="005861D0">
        <w:rPr>
          <w:rFonts w:ascii="Arial Narrow" w:hAnsi="Arial Narrow" w:cs="Arial Narrow"/>
          <w:sz w:val="22"/>
          <w:szCs w:val="22"/>
        </w:rPr>
        <w:t>/EÚ):</w:t>
      </w:r>
    </w:p>
    <w:p w14:paraId="0379194B" w14:textId="77777777" w:rsidR="00C87B89" w:rsidRPr="005861D0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57CC00ED" w14:textId="77777777" w:rsidR="00C87B89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5861D0">
        <w:rPr>
          <w:rFonts w:ascii="Arial Narrow" w:hAnsi="Arial Narrow" w:cs="Arial Narrow"/>
          <w:sz w:val="22"/>
          <w:szCs w:val="22"/>
        </w:rPr>
        <w:t xml:space="preserve">2. </w:t>
      </w:r>
      <w:r w:rsidR="0067616D" w:rsidRPr="005861D0">
        <w:rPr>
          <w:rFonts w:ascii="Arial Narrow" w:hAnsi="Arial Narrow" w:cs="Arial Narrow"/>
          <w:sz w:val="22"/>
          <w:szCs w:val="22"/>
        </w:rPr>
        <w:t>p</w:t>
      </w:r>
      <w:r w:rsidRPr="005861D0">
        <w:rPr>
          <w:rFonts w:ascii="Arial Narrow" w:hAnsi="Arial Narrow" w:cs="Arial Narrow"/>
          <w:sz w:val="22"/>
          <w:szCs w:val="22"/>
        </w:rPr>
        <w:t>ri oslobodení podľa § 22 ods. 1</w:t>
      </w:r>
      <w:r w:rsidR="0067616D" w:rsidRPr="005861D0">
        <w:rPr>
          <w:rFonts w:ascii="Arial Narrow" w:hAnsi="Arial Narrow" w:cs="Arial Narrow"/>
          <w:sz w:val="22"/>
          <w:szCs w:val="22"/>
        </w:rPr>
        <w:t>0 a 1</w:t>
      </w:r>
      <w:r w:rsidRPr="005861D0">
        <w:rPr>
          <w:rFonts w:ascii="Arial Narrow" w:hAnsi="Arial Narrow" w:cs="Arial Narrow"/>
          <w:sz w:val="22"/>
          <w:szCs w:val="22"/>
        </w:rPr>
        <w:t xml:space="preserve">2 zákona </w:t>
      </w:r>
      <w:r w:rsidR="00396C6C" w:rsidRPr="005861D0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5861D0">
        <w:rPr>
          <w:rFonts w:ascii="Arial Narrow" w:hAnsi="Arial Narrow" w:cs="Arial Narrow"/>
          <w:sz w:val="22"/>
          <w:szCs w:val="22"/>
        </w:rPr>
        <w:t xml:space="preserve">obchodné meno a sídlo dcérskych účtovných jednotiek:  </w:t>
      </w:r>
    </w:p>
    <w:p w14:paraId="14E43A8E" w14:textId="77777777" w:rsidR="00844599" w:rsidRPr="005861D0" w:rsidRDefault="0084459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35AB2720" w14:textId="292067A4" w:rsidR="00614845" w:rsidRPr="005861D0" w:rsidRDefault="00E76CF5" w:rsidP="00920269">
      <w:pPr>
        <w:spacing w:before="120" w:after="120"/>
        <w:jc w:val="both"/>
        <w:rPr>
          <w:rFonts w:ascii="Arial Narrow" w:hAnsi="Arial Narrow" w:cs="Arial Narrow"/>
          <w:sz w:val="22"/>
          <w:szCs w:val="22"/>
        </w:rPr>
      </w:pPr>
      <w:r w:rsidRPr="005861D0">
        <w:rPr>
          <w:rFonts w:ascii="Arial Narrow" w:hAnsi="Arial Narrow" w:cs="Arial Narrow"/>
          <w:sz w:val="22"/>
          <w:szCs w:val="22"/>
        </w:rPr>
        <w:t>5</w:t>
      </w:r>
      <w:r w:rsidR="00614845" w:rsidRPr="005861D0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5861D0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 w:rsidRPr="005861D0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5861D0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4F26BF" w:rsidRPr="005861D0" w14:paraId="2352F46F" w14:textId="77777777" w:rsidTr="00E76CF5">
        <w:trPr>
          <w:trHeight w:val="537"/>
        </w:trPr>
        <w:tc>
          <w:tcPr>
            <w:tcW w:w="2492" w:type="pct"/>
            <w:vAlign w:val="center"/>
          </w:tcPr>
          <w:p w14:paraId="0208D33E" w14:textId="77777777" w:rsidR="00A84C9F" w:rsidRPr="005861D0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5861D0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279C921E" w14:textId="77777777" w:rsidR="00A84C9F" w:rsidRPr="005861D0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5861D0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3C9E6344" w14:textId="77777777" w:rsidR="00A84C9F" w:rsidRPr="005861D0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5861D0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5861D0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5861D0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5861D0" w14:paraId="53A4449A" w14:textId="77777777" w:rsidTr="00E76CF5">
        <w:trPr>
          <w:trHeight w:val="163"/>
        </w:trPr>
        <w:tc>
          <w:tcPr>
            <w:tcW w:w="2492" w:type="pct"/>
            <w:vAlign w:val="bottom"/>
          </w:tcPr>
          <w:p w14:paraId="4077F9CD" w14:textId="77777777" w:rsidR="00A84C9F" w:rsidRPr="005861D0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5861D0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5861D0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55B6FF25" w14:textId="5999B80C" w:rsidR="00A84C9F" w:rsidRPr="005861D0" w:rsidRDefault="004E540D" w:rsidP="006A7D5F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  <w:tc>
          <w:tcPr>
            <w:tcW w:w="1214" w:type="pct"/>
            <w:vAlign w:val="bottom"/>
          </w:tcPr>
          <w:p w14:paraId="686707D4" w14:textId="19D2F76D" w:rsidR="00A84C9F" w:rsidRPr="005861D0" w:rsidRDefault="004E540D" w:rsidP="006A7D5F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</w:tbl>
    <w:p w14:paraId="5FE8BA0F" w14:textId="77777777" w:rsidR="00A84C9F" w:rsidRPr="005861D0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7E36C3C9" w14:textId="77777777" w:rsidR="001550FB" w:rsidRPr="005861D0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601FD45" w14:textId="77777777" w:rsidR="00F0347E" w:rsidRPr="005861D0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5861D0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655DEE4C" w14:textId="77777777" w:rsidR="00F0347E" w:rsidRPr="005861D0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5F8BB638" w14:textId="7D0A7A2D" w:rsidR="00F0347E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5861D0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5861D0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 w:rsidRPr="005861D0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5861D0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5861D0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5861D0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5861D0">
        <w:rPr>
          <w:rFonts w:ascii="Arial Narrow" w:hAnsi="Arial Narrow" w:cs="Arial Narrow"/>
          <w:bCs/>
          <w:sz w:val="22"/>
          <w:szCs w:val="22"/>
        </w:rPr>
        <w:t>e</w:t>
      </w:r>
      <w:r w:rsidRPr="005861D0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 w:rsidRPr="005861D0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5861D0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5861D0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5861D0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5861D0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5861D0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 w:rsidRPr="005861D0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5861D0">
        <w:rPr>
          <w:rFonts w:ascii="Arial Narrow" w:hAnsi="Arial Narrow" w:cs="Arial Narrow"/>
          <w:bCs/>
          <w:sz w:val="22"/>
          <w:szCs w:val="22"/>
        </w:rPr>
        <w:t>použit</w:t>
      </w:r>
      <w:r w:rsidR="00216A06" w:rsidRPr="005861D0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5861D0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 w:rsidRPr="005861D0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5861D0">
        <w:rPr>
          <w:rFonts w:ascii="Arial Narrow" w:hAnsi="Arial Narrow" w:cs="Arial Narrow"/>
          <w:bCs/>
          <w:sz w:val="22"/>
          <w:szCs w:val="22"/>
        </w:rPr>
        <w:t>osoby):</w:t>
      </w:r>
    </w:p>
    <w:p w14:paraId="15FE1007" w14:textId="50358258" w:rsidR="00841BC4" w:rsidRPr="005861D0" w:rsidRDefault="00841BC4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</w:p>
    <w:tbl>
      <w:tblPr>
        <w:tblW w:w="497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493"/>
        <w:gridCol w:w="2708"/>
        <w:gridCol w:w="2247"/>
      </w:tblGrid>
      <w:tr w:rsidR="004F26BF" w:rsidRPr="005861D0" w14:paraId="3BB4353D" w14:textId="77777777" w:rsidTr="0055736A">
        <w:trPr>
          <w:trHeight w:val="780"/>
          <w:jc w:val="center"/>
        </w:trPr>
        <w:tc>
          <w:tcPr>
            <w:tcW w:w="2378" w:type="pct"/>
            <w:noWrap/>
            <w:vAlign w:val="center"/>
            <w:hideMark/>
          </w:tcPr>
          <w:p w14:paraId="0DDA6FAB" w14:textId="77777777" w:rsidR="00F0347E" w:rsidRPr="005861D0" w:rsidRDefault="00F0347E" w:rsidP="00EF4F08">
            <w:pPr>
              <w:pStyle w:val="TopHeader"/>
            </w:pPr>
            <w:r w:rsidRPr="005861D0">
              <w:t>Orgány účtovnej jednotky</w:t>
            </w:r>
          </w:p>
        </w:tc>
        <w:tc>
          <w:tcPr>
            <w:tcW w:w="1433" w:type="pct"/>
            <w:noWrap/>
            <w:vAlign w:val="center"/>
            <w:hideMark/>
          </w:tcPr>
          <w:p w14:paraId="0FFAA720" w14:textId="77777777" w:rsidR="00F0347E" w:rsidRPr="005861D0" w:rsidRDefault="00F0347E" w:rsidP="00EF4F08">
            <w:pPr>
              <w:pStyle w:val="TopHeader"/>
            </w:pPr>
            <w:r w:rsidRPr="005861D0">
              <w:t>Bežné účtovné obdobie</w:t>
            </w:r>
          </w:p>
        </w:tc>
        <w:tc>
          <w:tcPr>
            <w:tcW w:w="1189" w:type="pct"/>
            <w:vAlign w:val="center"/>
            <w:hideMark/>
          </w:tcPr>
          <w:p w14:paraId="1DEA2C5A" w14:textId="77777777" w:rsidR="00F0347E" w:rsidRPr="005861D0" w:rsidRDefault="00F0347E" w:rsidP="00EF4F08">
            <w:pPr>
              <w:pStyle w:val="TopHeader"/>
            </w:pPr>
            <w:r w:rsidRPr="005861D0">
              <w:t>Bezprostredne predchádzajúce účtovné obdobie</w:t>
            </w:r>
          </w:p>
        </w:tc>
      </w:tr>
      <w:tr w:rsidR="004F26BF" w:rsidRPr="005861D0" w14:paraId="39B7DE45" w14:textId="77777777" w:rsidTr="0055736A">
        <w:trPr>
          <w:trHeight w:val="267"/>
          <w:jc w:val="center"/>
        </w:trPr>
        <w:tc>
          <w:tcPr>
            <w:tcW w:w="2378" w:type="pct"/>
            <w:noWrap/>
            <w:vAlign w:val="center"/>
            <w:hideMark/>
          </w:tcPr>
          <w:p w14:paraId="0B6B3603" w14:textId="77777777" w:rsidR="00F0347E" w:rsidRPr="005861D0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5861D0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433" w:type="pct"/>
            <w:noWrap/>
            <w:vAlign w:val="center"/>
          </w:tcPr>
          <w:p w14:paraId="2B03C431" w14:textId="77777777" w:rsidR="00F0347E" w:rsidRPr="005861D0" w:rsidRDefault="00F0347E" w:rsidP="009C28E6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89" w:type="pct"/>
            <w:noWrap/>
            <w:vAlign w:val="center"/>
          </w:tcPr>
          <w:p w14:paraId="4A8A60FE" w14:textId="77777777" w:rsidR="00F0347E" w:rsidRPr="005861D0" w:rsidRDefault="00F0347E" w:rsidP="000C0CD9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3927CB" w:rsidRPr="005861D0" w14:paraId="32D449A2" w14:textId="77777777" w:rsidTr="0055736A">
        <w:trPr>
          <w:trHeight w:val="144"/>
          <w:jc w:val="center"/>
        </w:trPr>
        <w:tc>
          <w:tcPr>
            <w:tcW w:w="2378" w:type="pct"/>
            <w:noWrap/>
            <w:vAlign w:val="center"/>
            <w:hideMark/>
          </w:tcPr>
          <w:p w14:paraId="5DD6C96B" w14:textId="0CE857C7" w:rsidR="00F0347E" w:rsidRPr="005861D0" w:rsidRDefault="00F0347E" w:rsidP="00841BC4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5861D0">
              <w:rPr>
                <w:rFonts w:ascii="Arial Narrow" w:hAnsi="Arial Narrow"/>
                <w:sz w:val="22"/>
                <w:szCs w:val="22"/>
              </w:rPr>
              <w:t xml:space="preserve">druh príjmu </w:t>
            </w:r>
          </w:p>
        </w:tc>
        <w:tc>
          <w:tcPr>
            <w:tcW w:w="1433" w:type="pct"/>
            <w:noWrap/>
            <w:vAlign w:val="center"/>
            <w:hideMark/>
          </w:tcPr>
          <w:p w14:paraId="13F9EB3C" w14:textId="77777777" w:rsidR="00F0347E" w:rsidRPr="005861D0" w:rsidRDefault="00EE3D4E" w:rsidP="003927CB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861D0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189" w:type="pct"/>
            <w:noWrap/>
            <w:vAlign w:val="center"/>
            <w:hideMark/>
          </w:tcPr>
          <w:p w14:paraId="75C21CB5" w14:textId="77777777" w:rsidR="00F0347E" w:rsidRPr="005861D0" w:rsidRDefault="005E3591" w:rsidP="003927CB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861D0"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4F26BF" w:rsidRPr="005861D0" w14:paraId="2DDBD048" w14:textId="77777777" w:rsidTr="0055736A">
        <w:trPr>
          <w:trHeight w:val="161"/>
          <w:jc w:val="center"/>
        </w:trPr>
        <w:tc>
          <w:tcPr>
            <w:tcW w:w="2378" w:type="pct"/>
            <w:noWrap/>
            <w:vAlign w:val="center"/>
            <w:hideMark/>
          </w:tcPr>
          <w:p w14:paraId="1519ABB0" w14:textId="503D7860" w:rsidR="00F0347E" w:rsidRPr="005861D0" w:rsidRDefault="00841BC4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Spoločníci spoločnosti</w:t>
            </w:r>
          </w:p>
        </w:tc>
        <w:tc>
          <w:tcPr>
            <w:tcW w:w="1433" w:type="pct"/>
            <w:noWrap/>
            <w:vAlign w:val="center"/>
            <w:hideMark/>
          </w:tcPr>
          <w:p w14:paraId="14DC3EA1" w14:textId="77777777" w:rsidR="00F0347E" w:rsidRPr="005861D0" w:rsidRDefault="008E66FA" w:rsidP="003927CB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861D0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189" w:type="pct"/>
            <w:noWrap/>
            <w:vAlign w:val="center"/>
            <w:hideMark/>
          </w:tcPr>
          <w:p w14:paraId="605B6919" w14:textId="77777777" w:rsidR="00F0347E" w:rsidRPr="005861D0" w:rsidRDefault="008E66FA" w:rsidP="003927CB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861D0"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4F26BF" w:rsidRPr="005861D0" w14:paraId="25926DDA" w14:textId="77777777" w:rsidTr="0055736A">
        <w:trPr>
          <w:trHeight w:val="161"/>
          <w:jc w:val="center"/>
        </w:trPr>
        <w:tc>
          <w:tcPr>
            <w:tcW w:w="2378" w:type="pct"/>
            <w:noWrap/>
            <w:vAlign w:val="center"/>
          </w:tcPr>
          <w:p w14:paraId="64D218B8" w14:textId="53BD5621" w:rsidR="00F0347E" w:rsidRPr="005861D0" w:rsidRDefault="00841BC4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poskytnutá pôžička</w:t>
            </w:r>
            <w:r w:rsidR="00631638">
              <w:rPr>
                <w:rFonts w:ascii="Arial Narrow" w:hAnsi="Arial Narrow"/>
                <w:sz w:val="22"/>
                <w:szCs w:val="22"/>
              </w:rPr>
              <w:t>-záväzok</w:t>
            </w:r>
          </w:p>
        </w:tc>
        <w:tc>
          <w:tcPr>
            <w:tcW w:w="1433" w:type="pct"/>
            <w:noWrap/>
            <w:vAlign w:val="center"/>
          </w:tcPr>
          <w:p w14:paraId="6B0B3E62" w14:textId="2D81F2D5" w:rsidR="00F0347E" w:rsidRPr="005861D0" w:rsidRDefault="00F0347E" w:rsidP="003E7592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89" w:type="pct"/>
            <w:noWrap/>
            <w:vAlign w:val="center"/>
          </w:tcPr>
          <w:p w14:paraId="296512E4" w14:textId="1210E731" w:rsidR="00F0347E" w:rsidRPr="005861D0" w:rsidRDefault="00F0347E" w:rsidP="003E7592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F26BF" w:rsidRPr="005861D0" w14:paraId="2013F98E" w14:textId="77777777" w:rsidTr="0055736A">
        <w:trPr>
          <w:trHeight w:val="161"/>
          <w:jc w:val="center"/>
        </w:trPr>
        <w:tc>
          <w:tcPr>
            <w:tcW w:w="2378" w:type="pct"/>
            <w:noWrap/>
            <w:vAlign w:val="center"/>
          </w:tcPr>
          <w:p w14:paraId="7D8D006F" w14:textId="77777777" w:rsidR="00F0347E" w:rsidRPr="005861D0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5861D0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433" w:type="pct"/>
            <w:noWrap/>
            <w:vAlign w:val="center"/>
          </w:tcPr>
          <w:p w14:paraId="2556A407" w14:textId="77777777" w:rsidR="00F0347E" w:rsidRPr="005861D0" w:rsidRDefault="008E66FA" w:rsidP="003927CB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861D0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189" w:type="pct"/>
            <w:noWrap/>
            <w:vAlign w:val="center"/>
          </w:tcPr>
          <w:p w14:paraId="07DF6435" w14:textId="77777777" w:rsidR="00F0347E" w:rsidRPr="005861D0" w:rsidRDefault="008E66FA" w:rsidP="003927CB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861D0"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F0347E" w:rsidRPr="005861D0" w14:paraId="1F7EDD6D" w14:textId="77777777" w:rsidTr="0055736A">
        <w:trPr>
          <w:trHeight w:val="161"/>
          <w:jc w:val="center"/>
        </w:trPr>
        <w:tc>
          <w:tcPr>
            <w:tcW w:w="2378" w:type="pct"/>
            <w:noWrap/>
            <w:vAlign w:val="center"/>
          </w:tcPr>
          <w:p w14:paraId="39598E2F" w14:textId="77777777" w:rsidR="00F0347E" w:rsidRPr="005861D0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5861D0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433" w:type="pct"/>
            <w:noWrap/>
            <w:vAlign w:val="center"/>
          </w:tcPr>
          <w:p w14:paraId="3BB0737F" w14:textId="77777777" w:rsidR="00F0347E" w:rsidRPr="005861D0" w:rsidRDefault="008E66FA" w:rsidP="003927CB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861D0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189" w:type="pct"/>
            <w:noWrap/>
            <w:vAlign w:val="center"/>
          </w:tcPr>
          <w:p w14:paraId="7B4BA17B" w14:textId="77777777" w:rsidR="00F0347E" w:rsidRPr="005861D0" w:rsidRDefault="008E66FA" w:rsidP="003927CB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861D0"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</w:tbl>
    <w:p w14:paraId="61016E3F" w14:textId="77777777" w:rsidR="00F0347E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27775E1E" w14:textId="7E73D34F" w:rsidR="00ED6FAF" w:rsidRPr="002879F0" w:rsidRDefault="00ED6FAF" w:rsidP="00ED6FAF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43DD9A5B" w14:textId="77777777" w:rsidR="00ED6FAF" w:rsidRPr="005861D0" w:rsidRDefault="00ED6FAF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0EEF43F3" w14:textId="77777777" w:rsidR="00F0347E" w:rsidRPr="005861D0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C0E8BAF" w14:textId="77777777" w:rsidR="00235630" w:rsidRPr="005861D0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5861D0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 w:rsidRPr="005861D0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5861D0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5861D0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25117A37" w14:textId="77777777" w:rsidR="0067616D" w:rsidRPr="005861D0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1A5CE07B" w14:textId="77777777" w:rsidR="00825938" w:rsidRPr="005861D0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5861D0">
        <w:rPr>
          <w:rFonts w:ascii="Arial Narrow" w:hAnsi="Arial Narrow" w:cs="Arial Narrow"/>
          <w:sz w:val="22"/>
          <w:szCs w:val="22"/>
        </w:rPr>
        <w:t>1</w:t>
      </w:r>
      <w:r w:rsidR="004A1C62" w:rsidRPr="005861D0">
        <w:rPr>
          <w:rFonts w:ascii="Arial Narrow" w:hAnsi="Arial Narrow" w:cs="Arial Narrow"/>
          <w:sz w:val="22"/>
          <w:szCs w:val="22"/>
        </w:rPr>
        <w:t xml:space="preserve">) </w:t>
      </w:r>
      <w:r w:rsidRPr="005861D0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5861D0">
        <w:rPr>
          <w:rFonts w:ascii="Arial Narrow" w:hAnsi="Arial Narrow" w:cs="Arial Narrow"/>
          <w:sz w:val="22"/>
          <w:szCs w:val="22"/>
        </w:rPr>
        <w:t>plnen</w:t>
      </w:r>
      <w:r w:rsidR="00755E77" w:rsidRPr="005861D0">
        <w:rPr>
          <w:rFonts w:ascii="Arial Narrow" w:hAnsi="Arial Narrow" w:cs="Arial Narrow"/>
          <w:sz w:val="22"/>
          <w:szCs w:val="22"/>
        </w:rPr>
        <w:t>i</w:t>
      </w:r>
      <w:r w:rsidRPr="005861D0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5861D0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5861D0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5861D0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5861D0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5861D0">
        <w:rPr>
          <w:rFonts w:ascii="Arial Narrow" w:hAnsi="Arial Narrow" w:cs="Arial Narrow"/>
          <w:sz w:val="22"/>
          <w:szCs w:val="22"/>
        </w:rPr>
        <w:t xml:space="preserve">minimálne </w:t>
      </w:r>
      <w:r w:rsidRPr="005861D0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5861D0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5861D0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5861D0">
        <w:rPr>
          <w:rFonts w:ascii="Arial Narrow" w:hAnsi="Arial Narrow" w:cs="Arial Narrow"/>
          <w:sz w:val="22"/>
          <w:szCs w:val="22"/>
        </w:rPr>
        <w:t>d</w:t>
      </w:r>
      <w:r w:rsidRPr="005861D0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5861D0">
        <w:rPr>
          <w:rFonts w:ascii="Arial Narrow" w:hAnsi="Arial Narrow" w:cs="Arial Narrow"/>
          <w:sz w:val="22"/>
          <w:szCs w:val="22"/>
        </w:rPr>
        <w:t xml:space="preserve">dlhodobých </w:t>
      </w:r>
      <w:r w:rsidRPr="005861D0">
        <w:rPr>
          <w:rFonts w:ascii="Arial Narrow" w:hAnsi="Arial Narrow" w:cs="Arial Narrow"/>
          <w:sz w:val="22"/>
          <w:szCs w:val="22"/>
        </w:rPr>
        <w:t>rezerv):</w:t>
      </w:r>
      <w:r w:rsidR="00755E77" w:rsidRPr="005861D0">
        <w:rPr>
          <w:rFonts w:ascii="Arial Narrow" w:hAnsi="Arial Narrow" w:cs="Arial Narrow"/>
          <w:sz w:val="22"/>
          <w:szCs w:val="22"/>
        </w:rPr>
        <w:t xml:space="preserve"> </w:t>
      </w:r>
    </w:p>
    <w:p w14:paraId="37ECBBEA" w14:textId="77777777" w:rsidR="00825938" w:rsidRDefault="00825938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075C3D1C" w14:textId="16A08C7F" w:rsidR="008862E9" w:rsidRPr="00844599" w:rsidRDefault="0084459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844599">
        <w:rPr>
          <w:rFonts w:ascii="Arial Narrow" w:hAnsi="Arial Narrow" w:cs="Arial Narrow"/>
          <w:sz w:val="22"/>
          <w:szCs w:val="22"/>
        </w:rPr>
        <w:t>Vedenie spoločnosti je presvedčené, že spoločnosť bude nepretržite pokračovať vo svojej činnosti.</w:t>
      </w:r>
    </w:p>
    <w:p w14:paraId="2C64C803" w14:textId="77777777" w:rsidR="006C4217" w:rsidRDefault="006C4217" w:rsidP="0077387B">
      <w:pPr>
        <w:autoSpaceDE w:val="0"/>
        <w:autoSpaceDN w:val="0"/>
        <w:adjustRightInd w:val="0"/>
        <w:jc w:val="both"/>
        <w:rPr>
          <w:rFonts w:ascii="Arial Narrow" w:hAnsi="Arial Narrow"/>
          <w:sz w:val="22"/>
          <w:szCs w:val="22"/>
        </w:rPr>
      </w:pPr>
    </w:p>
    <w:p w14:paraId="0AE5C10E" w14:textId="77777777" w:rsidR="00182CD7" w:rsidRPr="005861D0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5861D0">
        <w:rPr>
          <w:rFonts w:ascii="Arial Narrow" w:hAnsi="Arial Narrow" w:cs="Arial Narrow"/>
          <w:sz w:val="22"/>
          <w:szCs w:val="22"/>
        </w:rPr>
        <w:t>2</w:t>
      </w:r>
      <w:r w:rsidR="004A1C62" w:rsidRPr="005861D0">
        <w:rPr>
          <w:rFonts w:ascii="Arial Narrow" w:hAnsi="Arial Narrow" w:cs="Arial Narrow"/>
          <w:sz w:val="22"/>
          <w:szCs w:val="22"/>
        </w:rPr>
        <w:t>)</w:t>
      </w:r>
      <w:r w:rsidRPr="005861D0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5861D0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5861D0">
        <w:rPr>
          <w:rFonts w:ascii="Arial Narrow" w:hAnsi="Arial Narrow" w:cs="Arial Narrow"/>
          <w:sz w:val="22"/>
          <w:szCs w:val="22"/>
        </w:rPr>
        <w:t>účtovných metód</w:t>
      </w:r>
      <w:r w:rsidRPr="005861D0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5861D0">
        <w:rPr>
          <w:rFonts w:ascii="Arial Narrow" w:hAnsi="Arial Narrow" w:cs="Arial Narrow"/>
          <w:sz w:val="22"/>
          <w:szCs w:val="22"/>
        </w:rPr>
        <w:t xml:space="preserve">. </w:t>
      </w:r>
      <w:r w:rsidRPr="005861D0">
        <w:rPr>
          <w:rFonts w:ascii="Arial Narrow" w:hAnsi="Arial Narrow" w:cs="Arial Narrow"/>
          <w:sz w:val="22"/>
          <w:szCs w:val="22"/>
        </w:rPr>
        <w:t xml:space="preserve">Informácia </w:t>
      </w:r>
      <w:r w:rsidRPr="005861D0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5861D0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5861D0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5861D0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5861D0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5861D0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5861D0">
        <w:rPr>
          <w:rFonts w:ascii="Arial Narrow" w:hAnsi="Arial Narrow" w:cs="Arial Narrow"/>
          <w:sz w:val="22"/>
          <w:szCs w:val="22"/>
        </w:rPr>
        <w:t>.</w:t>
      </w:r>
      <w:r w:rsidRPr="005861D0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</w:p>
    <w:p w14:paraId="4AC8B7F0" w14:textId="77777777" w:rsidR="00755E77" w:rsidRPr="005861D0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11455865" w14:textId="77777777" w:rsidR="00E43AEB" w:rsidRPr="005861D0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5861D0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5861D0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5861D0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5861D0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5861D0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</w:t>
      </w:r>
      <w:r w:rsidRPr="005861D0">
        <w:rPr>
          <w:rFonts w:ascii="Arial Narrow" w:hAnsi="Arial Narrow" w:cs="Arial Narrow"/>
          <w:sz w:val="22"/>
          <w:szCs w:val="22"/>
        </w:rPr>
        <w:lastRenderedPageBreak/>
        <w:t xml:space="preserve">rizík alebo prínosov je potrebné na účely posúdenia finančnej situácie účtovnej jednotky (napr. súdne spory, zmluvy, </w:t>
      </w:r>
      <w:r w:rsidR="00C84F78" w:rsidRPr="005861D0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5861D0">
        <w:rPr>
          <w:rFonts w:ascii="Arial Narrow" w:hAnsi="Arial Narrow" w:cs="Arial Narrow"/>
          <w:sz w:val="22"/>
          <w:szCs w:val="22"/>
        </w:rPr>
        <w:t>licencie</w:t>
      </w:r>
      <w:r w:rsidR="00F246E3" w:rsidRPr="005861D0">
        <w:rPr>
          <w:rFonts w:ascii="Arial Narrow" w:hAnsi="Arial Narrow" w:cs="Arial Narrow"/>
          <w:sz w:val="22"/>
          <w:szCs w:val="22"/>
        </w:rPr>
        <w:t xml:space="preserve"> a oprávnenia</w:t>
      </w:r>
      <w:r w:rsidRPr="005861D0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5861D0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5861D0">
        <w:rPr>
          <w:rFonts w:ascii="Arial Narrow" w:hAnsi="Arial Narrow" w:cs="Arial Narrow"/>
          <w:sz w:val="22"/>
          <w:szCs w:val="22"/>
        </w:rPr>
        <w:t>pokles v</w:t>
      </w:r>
      <w:r w:rsidR="00444759" w:rsidRPr="005861D0">
        <w:rPr>
          <w:rFonts w:ascii="Arial Narrow" w:hAnsi="Arial Narrow" w:cs="Arial Narrow"/>
          <w:sz w:val="22"/>
          <w:szCs w:val="22"/>
        </w:rPr>
        <w:t xml:space="preserve"> hospodárskom </w:t>
      </w:r>
      <w:r w:rsidRPr="005861D0">
        <w:rPr>
          <w:rFonts w:ascii="Arial Narrow" w:hAnsi="Arial Narrow" w:cs="Arial Narrow"/>
          <w:sz w:val="22"/>
          <w:szCs w:val="22"/>
        </w:rPr>
        <w:t xml:space="preserve">segmente):    </w:t>
      </w:r>
    </w:p>
    <w:p w14:paraId="0D3DF180" w14:textId="77777777" w:rsidR="00ED6FAF" w:rsidRDefault="00ED6FAF" w:rsidP="00ED6FAF">
      <w:pPr>
        <w:jc w:val="both"/>
        <w:rPr>
          <w:rFonts w:ascii="Arial Narrow" w:hAnsi="Arial Narrow" w:cs="Arial Narrow"/>
          <w:bCs/>
          <w:color w:val="00B0F0"/>
          <w:sz w:val="22"/>
          <w:szCs w:val="22"/>
        </w:rPr>
      </w:pPr>
    </w:p>
    <w:p w14:paraId="2C5CC4E1" w14:textId="549EAC68" w:rsidR="00B27BC8" w:rsidRPr="002879F0" w:rsidRDefault="00ED6FAF" w:rsidP="00ED6FAF">
      <w:pPr>
        <w:jc w:val="both"/>
        <w:rPr>
          <w:rFonts w:ascii="Arial Narrow" w:hAnsi="Arial Narrow"/>
        </w:rPr>
      </w:pPr>
      <w:r w:rsidRPr="002879F0">
        <w:rPr>
          <w:rFonts w:ascii="Arial Narrow" w:hAnsi="Arial Narrow" w:cs="Arial Narrow"/>
          <w:bCs/>
          <w:sz w:val="22"/>
          <w:szCs w:val="22"/>
        </w:rPr>
        <w:t>UJ nemá obsahovú náplň pre body 2 a 3.</w:t>
      </w:r>
    </w:p>
    <w:p w14:paraId="0937FCE5" w14:textId="77777777" w:rsidR="00ED6FAF" w:rsidRPr="005861D0" w:rsidRDefault="00ED6FAF" w:rsidP="00B27BC8">
      <w:pPr>
        <w:ind w:left="709"/>
        <w:jc w:val="both"/>
        <w:rPr>
          <w:rFonts w:ascii="Arial Narrow" w:hAnsi="Arial Narrow"/>
        </w:rPr>
      </w:pPr>
    </w:p>
    <w:p w14:paraId="0016A0C1" w14:textId="77777777" w:rsidR="00ED6FAF" w:rsidRDefault="00C252C9" w:rsidP="00ED6FAF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5861D0">
        <w:rPr>
          <w:rFonts w:ascii="Arial Narrow" w:hAnsi="Arial Narrow" w:cs="Arial Narrow"/>
          <w:sz w:val="22"/>
          <w:szCs w:val="22"/>
        </w:rPr>
        <w:t>4</w:t>
      </w:r>
      <w:r w:rsidR="004A1C62" w:rsidRPr="005861D0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5861D0">
        <w:rPr>
          <w:rFonts w:ascii="Arial Narrow" w:hAnsi="Arial Narrow" w:cs="Arial Narrow"/>
          <w:b/>
          <w:sz w:val="22"/>
          <w:szCs w:val="22"/>
        </w:rPr>
        <w:t>S</w:t>
      </w:r>
      <w:r w:rsidR="00235630" w:rsidRPr="005861D0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5861D0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5861D0">
        <w:rPr>
          <w:rFonts w:ascii="Arial Narrow" w:hAnsi="Arial Narrow" w:cs="Arial Narrow"/>
          <w:b/>
          <w:sz w:val="22"/>
          <w:szCs w:val="22"/>
        </w:rPr>
        <w:t>o</w:t>
      </w:r>
      <w:r w:rsidR="0070649A" w:rsidRPr="005861D0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5861D0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5861D0">
        <w:rPr>
          <w:rFonts w:ascii="Arial Narrow" w:hAnsi="Arial Narrow" w:cs="Arial Narrow"/>
          <w:sz w:val="22"/>
          <w:szCs w:val="22"/>
        </w:rPr>
        <w:t>majetku a</w:t>
      </w:r>
      <w:r w:rsidR="00137CDE" w:rsidRPr="005861D0">
        <w:rPr>
          <w:rFonts w:ascii="Arial Narrow" w:hAnsi="Arial Narrow" w:cs="Arial Narrow"/>
          <w:sz w:val="22"/>
          <w:szCs w:val="22"/>
        </w:rPr>
        <w:t> </w:t>
      </w:r>
      <w:r w:rsidR="00235630" w:rsidRPr="005861D0">
        <w:rPr>
          <w:rFonts w:ascii="Arial Narrow" w:hAnsi="Arial Narrow" w:cs="Arial Narrow"/>
          <w:sz w:val="22"/>
          <w:szCs w:val="22"/>
        </w:rPr>
        <w:t>záväzkov</w:t>
      </w:r>
      <w:r w:rsidR="00137CDE" w:rsidRPr="005861D0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5861D0">
        <w:rPr>
          <w:rFonts w:ascii="Arial Narrow" w:hAnsi="Arial Narrow" w:cs="Arial Narrow"/>
          <w:sz w:val="22"/>
          <w:szCs w:val="22"/>
        </w:rPr>
        <w:t>:</w:t>
      </w:r>
    </w:p>
    <w:p w14:paraId="5C067AFE" w14:textId="7F21B492" w:rsidR="00C252C9" w:rsidRPr="005861D0" w:rsidRDefault="00C252C9" w:rsidP="00ED6FAF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5861D0">
        <w:rPr>
          <w:rFonts w:ascii="Arial Narrow" w:hAnsi="Arial Narrow" w:cs="Arial Narrow"/>
          <w:sz w:val="22"/>
          <w:szCs w:val="22"/>
        </w:rPr>
        <w:t>Spôsob oce</w:t>
      </w:r>
      <w:r w:rsidR="00C84F78" w:rsidRPr="005861D0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5861D0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5861D0">
        <w:rPr>
          <w:rFonts w:ascii="Arial Narrow" w:hAnsi="Arial Narrow" w:cs="Arial Narrow"/>
          <w:sz w:val="22"/>
          <w:szCs w:val="22"/>
        </w:rPr>
        <w:t>(§ 25 ZoU):</w:t>
      </w:r>
    </w:p>
    <w:p w14:paraId="7FA9482C" w14:textId="77777777" w:rsidR="00BA43D8" w:rsidRPr="005861D0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 Narrow" w:hAnsi="Arial Narrow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4F26BF" w:rsidRPr="005861D0" w14:paraId="543BE9A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C42C163" w14:textId="77777777" w:rsidR="00BA43D8" w:rsidRPr="005861D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5861D0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801C11D" w14:textId="77777777" w:rsidR="00BA43D8" w:rsidRPr="005861D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5861D0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65A60B0" w14:textId="77777777" w:rsidR="00BA43D8" w:rsidRPr="005861D0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5861D0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4F26BF" w:rsidRPr="005861D0" w14:paraId="3DE2721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E33C6C4" w14:textId="42896399" w:rsidR="00BA43D8" w:rsidRPr="005861D0" w:rsidRDefault="002879F0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35D4610" w14:textId="77777777" w:rsidR="00BA43D8" w:rsidRPr="005861D0" w:rsidRDefault="006D032E" w:rsidP="006D032E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5861D0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Nedokončená výroba /</w:t>
            </w:r>
            <w:r w:rsidR="00AF116E" w:rsidRPr="005861D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služb</w:t>
            </w:r>
            <w:r w:rsidRPr="005861D0">
              <w:rPr>
                <w:rFonts w:ascii="Arial Narrow" w:hAnsi="Arial Narrow" w:cs="Arial"/>
                <w:sz w:val="22"/>
                <w:szCs w:val="22"/>
                <w:lang w:val="sk-SK"/>
              </w:rPr>
              <w:t>a / 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C55AD34" w14:textId="77777777" w:rsidR="00BA43D8" w:rsidRPr="005861D0" w:rsidRDefault="000616E8" w:rsidP="00393D50">
            <w:pPr>
              <w:pStyle w:val="Zkladntext0"/>
              <w:ind w:left="0" w:firstLine="0"/>
              <w:jc w:val="both"/>
              <w:rPr>
                <w:rFonts w:ascii="Arial Narrow" w:hAnsi="Arial Narrow"/>
                <w:sz w:val="22"/>
                <w:szCs w:val="22"/>
                <w:lang w:val="sk-SK"/>
              </w:rPr>
            </w:pPr>
            <w:r w:rsidRPr="005861D0">
              <w:rPr>
                <w:rFonts w:ascii="Arial Narrow" w:hAnsi="Arial Narrow"/>
                <w:sz w:val="22"/>
                <w:szCs w:val="22"/>
                <w:lang w:val="sk-SK"/>
              </w:rPr>
              <w:t>Vlastn</w:t>
            </w:r>
            <w:r w:rsidR="007B158D" w:rsidRPr="005861D0">
              <w:rPr>
                <w:rFonts w:ascii="Arial Narrow" w:hAnsi="Arial Narrow"/>
                <w:sz w:val="22"/>
                <w:szCs w:val="22"/>
                <w:lang w:val="sk-SK"/>
              </w:rPr>
              <w:t>é</w:t>
            </w:r>
            <w:r w:rsidRPr="005861D0">
              <w:rPr>
                <w:rFonts w:ascii="Arial Narrow" w:hAnsi="Arial Narrow"/>
                <w:sz w:val="22"/>
                <w:szCs w:val="22"/>
                <w:lang w:val="sk-SK"/>
              </w:rPr>
              <w:t xml:space="preserve"> </w:t>
            </w:r>
            <w:r w:rsidR="007B158D" w:rsidRPr="005861D0">
              <w:rPr>
                <w:rFonts w:ascii="Arial Narrow" w:hAnsi="Arial Narrow"/>
                <w:sz w:val="22"/>
                <w:szCs w:val="22"/>
                <w:lang w:val="sk-SK"/>
              </w:rPr>
              <w:t xml:space="preserve">priame </w:t>
            </w:r>
            <w:r w:rsidRPr="005861D0">
              <w:rPr>
                <w:rFonts w:ascii="Arial Narrow" w:hAnsi="Arial Narrow"/>
                <w:sz w:val="22"/>
                <w:szCs w:val="22"/>
                <w:lang w:val="sk-SK"/>
              </w:rPr>
              <w:t>náklad</w:t>
            </w:r>
            <w:r w:rsidR="007B158D" w:rsidRPr="005861D0">
              <w:rPr>
                <w:rFonts w:ascii="Arial Narrow" w:hAnsi="Arial Narrow"/>
                <w:sz w:val="22"/>
                <w:szCs w:val="22"/>
                <w:lang w:val="sk-SK"/>
              </w:rPr>
              <w:t>y</w:t>
            </w:r>
            <w:r w:rsidRPr="005861D0">
              <w:rPr>
                <w:rFonts w:ascii="Arial Narrow" w:hAnsi="Arial Narrow"/>
                <w:sz w:val="22"/>
                <w:szCs w:val="22"/>
                <w:lang w:val="sk-SK"/>
              </w:rPr>
              <w:t xml:space="preserve"> </w:t>
            </w:r>
            <w:r w:rsidR="00FB2958" w:rsidRPr="005861D0">
              <w:rPr>
                <w:rFonts w:ascii="Arial Narrow" w:hAnsi="Arial Narrow"/>
                <w:sz w:val="22"/>
                <w:szCs w:val="22"/>
                <w:lang w:val="sk-SK"/>
              </w:rPr>
              <w:t>(</w:t>
            </w:r>
            <w:r w:rsidR="00393D50" w:rsidRPr="005861D0">
              <w:rPr>
                <w:rFonts w:ascii="Arial Narrow" w:hAnsi="Arial Narrow"/>
                <w:sz w:val="22"/>
                <w:szCs w:val="22"/>
                <w:lang w:val="sk-SK"/>
              </w:rPr>
              <w:t>priamy materiál , priame mzdy a ostatné priame náklady – subdodávateľské služby</w:t>
            </w:r>
            <w:r w:rsidR="00FB2958" w:rsidRPr="005861D0">
              <w:rPr>
                <w:rFonts w:ascii="Arial Narrow" w:hAnsi="Arial Narrow"/>
                <w:sz w:val="22"/>
                <w:szCs w:val="22"/>
                <w:lang w:val="sk-SK"/>
              </w:rPr>
              <w:t xml:space="preserve"> )</w:t>
            </w:r>
          </w:p>
        </w:tc>
      </w:tr>
      <w:tr w:rsidR="004F26BF" w:rsidRPr="005861D0" w14:paraId="6050CB2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340B4A7" w14:textId="55BDEDA0" w:rsidR="00590ACE" w:rsidRPr="005861D0" w:rsidRDefault="002879F0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45F36A5" w14:textId="77777777" w:rsidR="00590ACE" w:rsidRPr="005861D0" w:rsidRDefault="00E076FD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5861D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Zákazková výroba </w:t>
            </w:r>
            <w:r w:rsidR="00590ACE" w:rsidRPr="005861D0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3C038D2" w14:textId="77777777" w:rsidR="00590ACE" w:rsidRPr="005861D0" w:rsidRDefault="00B27BC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B22AAB">
              <w:rPr>
                <w:rFonts w:ascii="Arial Narrow" w:hAnsi="Arial Narrow" w:cs="Arial"/>
                <w:sz w:val="22"/>
                <w:szCs w:val="22"/>
                <w:lang w:val="sk-SK"/>
              </w:rPr>
              <w:t>Metóda stupňa dokončenia zákazky</w:t>
            </w:r>
          </w:p>
        </w:tc>
      </w:tr>
      <w:tr w:rsidR="00844599" w:rsidRPr="005861D0" w14:paraId="2C5D898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898B56F" w14:textId="7559B777" w:rsidR="00844599" w:rsidRDefault="00844599" w:rsidP="00695888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575687A" w14:textId="3D65F998" w:rsidR="00844599" w:rsidRPr="005861D0" w:rsidRDefault="00844599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Oceňovanie zásob – materiálu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435BB41" w14:textId="28101797" w:rsidR="00844599" w:rsidRPr="005861D0" w:rsidRDefault="00844599" w:rsidP="00695888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Metóda účtovania spôsobom B</w:t>
            </w:r>
          </w:p>
        </w:tc>
      </w:tr>
      <w:tr w:rsidR="004F26BF" w:rsidRPr="005861D0" w14:paraId="0E557C5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68F2CA1" w14:textId="2B70615E" w:rsidR="00BA43D8" w:rsidRPr="005861D0" w:rsidRDefault="00844599" w:rsidP="00695888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DAFE792" w14:textId="77777777" w:rsidR="00BA43D8" w:rsidRPr="005861D0" w:rsidRDefault="0069588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5861D0">
              <w:rPr>
                <w:rFonts w:ascii="Arial Narrow" w:hAnsi="Arial Narrow" w:cs="Arial"/>
                <w:sz w:val="22"/>
                <w:szCs w:val="22"/>
                <w:lang w:val="sk-SK"/>
              </w:rPr>
              <w:t>P</w:t>
            </w:r>
            <w:r w:rsidR="00BA43D8" w:rsidRPr="005861D0">
              <w:rPr>
                <w:rFonts w:ascii="Arial Narrow" w:hAnsi="Arial Narrow" w:cs="Arial"/>
                <w:sz w:val="22"/>
                <w:szCs w:val="22"/>
                <w:lang w:val="sk-SK"/>
              </w:rPr>
              <w:t>ohľ</w:t>
            </w:r>
            <w:r w:rsidR="00BA43D8" w:rsidRPr="005861D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="00BA43D8" w:rsidRPr="005861D0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="00BA43D8" w:rsidRPr="005861D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="00BA43D8" w:rsidRPr="005861D0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0537FAA" w14:textId="77777777" w:rsidR="00BA43D8" w:rsidRPr="005861D0" w:rsidRDefault="00BA43D8" w:rsidP="00695888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5861D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  <w:r w:rsidR="00695888" w:rsidRPr="005861D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pri ich vzniku; obstarávacia cena pri ich odplatnom nadobudnutí</w:t>
            </w:r>
          </w:p>
        </w:tc>
      </w:tr>
      <w:tr w:rsidR="004F26BF" w:rsidRPr="005861D0" w14:paraId="2CD2837C" w14:textId="77777777" w:rsidTr="00A97354">
        <w:trPr>
          <w:trHeight w:val="448"/>
        </w:trPr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090F34D" w14:textId="4F60FB9F" w:rsidR="00695888" w:rsidRPr="005861D0" w:rsidRDefault="00844599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3D27995" w14:textId="1481EE42" w:rsidR="00695888" w:rsidRPr="005861D0" w:rsidRDefault="00EC0E9E" w:rsidP="00695888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Podielové CP a podiely v spoločnosti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C8F3434" w14:textId="4FE0C0B9" w:rsidR="00695888" w:rsidRPr="005861D0" w:rsidRDefault="00EC0E9E" w:rsidP="00A97354">
            <w:pPr>
              <w:spacing w:after="12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Prvotné ocenenie v OC, následné ocenenie k 31.12. metódou VI</w:t>
            </w:r>
          </w:p>
        </w:tc>
      </w:tr>
      <w:tr w:rsidR="004F26BF" w:rsidRPr="005861D0" w14:paraId="1A1E48B0" w14:textId="77777777" w:rsidTr="008E0636">
        <w:trPr>
          <w:trHeight w:val="655"/>
        </w:trPr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30B08A9" w14:textId="5C88388B" w:rsidR="00BA43D8" w:rsidRPr="005861D0" w:rsidRDefault="00844599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9580259" w14:textId="3BE4DED8" w:rsidR="00BA43D8" w:rsidRPr="005861D0" w:rsidRDefault="00695888" w:rsidP="00695888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5861D0">
              <w:rPr>
                <w:rFonts w:ascii="Arial Narrow" w:hAnsi="Arial Narrow" w:cs="Arial Narrow"/>
                <w:sz w:val="22"/>
                <w:szCs w:val="22"/>
                <w:lang w:val="sk-SK"/>
              </w:rPr>
              <w:t>Opravná položka k dlhodobej pohľadávke</w:t>
            </w:r>
            <w:r w:rsidR="00EC4FC0" w:rsidRPr="005861D0">
              <w:rPr>
                <w:rFonts w:ascii="Arial Narrow" w:hAnsi="Arial Narrow" w:cs="Arial Narrow"/>
                <w:sz w:val="22"/>
                <w:szCs w:val="22"/>
                <w:lang w:val="sk-SK"/>
              </w:rPr>
              <w:t xml:space="preserve"> *</w:t>
            </w:r>
            <w:r w:rsidRPr="005861D0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05F110F" w14:textId="6B2F6825" w:rsidR="00BA43D8" w:rsidRPr="005861D0" w:rsidRDefault="00695888" w:rsidP="00695888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5861D0">
              <w:rPr>
                <w:rFonts w:ascii="Arial Narrow" w:hAnsi="Arial Narrow" w:cs="Arial Narrow"/>
                <w:sz w:val="22"/>
                <w:szCs w:val="22"/>
                <w:lang w:val="sk-SK"/>
              </w:rPr>
              <w:t>Metóda odúročenia na súčasnú hodnotu</w:t>
            </w:r>
            <w:r w:rsidR="00A97354" w:rsidRPr="005861D0">
              <w:rPr>
                <w:rFonts w:ascii="Arial Narrow" w:hAnsi="Arial Narrow" w:cs="Arial Narrow"/>
                <w:sz w:val="22"/>
                <w:szCs w:val="22"/>
                <w:lang w:val="sk-SK"/>
              </w:rPr>
              <w:t xml:space="preserve"> (v zmysle §18 ods. 8 PU)</w:t>
            </w:r>
            <w:r w:rsidR="00844599">
              <w:rPr>
                <w:rFonts w:ascii="Arial Narrow" w:hAnsi="Arial Narrow" w:cs="Arial Narrow"/>
                <w:sz w:val="22"/>
                <w:szCs w:val="22"/>
                <w:lang w:val="sk-SK"/>
              </w:rPr>
              <w:t>, odhad</w:t>
            </w:r>
          </w:p>
        </w:tc>
      </w:tr>
      <w:tr w:rsidR="004F26BF" w:rsidRPr="005861D0" w14:paraId="53AE62EB" w14:textId="77777777" w:rsidTr="008E0636">
        <w:trPr>
          <w:trHeight w:val="294"/>
        </w:trPr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6D7526B" w14:textId="1D0710C7" w:rsidR="00BA43D8" w:rsidRPr="005861D0" w:rsidRDefault="00844599" w:rsidP="00A97354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D819B7A" w14:textId="77777777" w:rsidR="00BA43D8" w:rsidRPr="005861D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5861D0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5861D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5861D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5861D0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5861D0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5861D0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5861D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5861D0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5861D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5861D0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0367189" w14:textId="77777777" w:rsidR="00BA43D8" w:rsidRPr="005861D0" w:rsidRDefault="0069588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5861D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 (PP a ceniny)</w:t>
            </w:r>
          </w:p>
        </w:tc>
      </w:tr>
      <w:tr w:rsidR="004F26BF" w:rsidRPr="005861D0" w14:paraId="58217D6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415BC84" w14:textId="77777777" w:rsidR="008E0636" w:rsidRPr="005861D0" w:rsidRDefault="008E0636" w:rsidP="00A97354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</w:p>
          <w:p w14:paraId="30EE0A6A" w14:textId="4F8F837D" w:rsidR="00BA43D8" w:rsidRPr="005861D0" w:rsidRDefault="00844599" w:rsidP="005D58D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7126504" w14:textId="77777777" w:rsidR="008E0636" w:rsidRPr="005861D0" w:rsidRDefault="008E0636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</w:p>
          <w:p w14:paraId="57BA227E" w14:textId="77777777" w:rsidR="00BA43D8" w:rsidRPr="005861D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5861D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ACA2606" w14:textId="77777777" w:rsidR="00BA43D8" w:rsidRPr="005861D0" w:rsidRDefault="008E0636" w:rsidP="008E0636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  <w:r w:rsidRPr="005861D0">
              <w:rPr>
                <w:rFonts w:ascii="Arial Narrow" w:hAnsi="Arial Narrow"/>
                <w:sz w:val="22"/>
                <w:szCs w:val="22"/>
              </w:rPr>
              <w:t>Menovitá hodnota,</w:t>
            </w:r>
            <w:r w:rsidR="00FE4DEB" w:rsidRPr="005861D0">
              <w:rPr>
                <w:rFonts w:ascii="Arial Narrow" w:hAnsi="Arial Narrow"/>
                <w:sz w:val="22"/>
                <w:szCs w:val="22"/>
              </w:rPr>
              <w:t xml:space="preserve"> pričom sa vykazujú  vo  výške,  ktorá  je  potrebná</w:t>
            </w:r>
            <w:r w:rsidRPr="005861D0">
              <w:rPr>
                <w:rFonts w:ascii="Arial Narrow" w:hAnsi="Arial Narrow"/>
                <w:sz w:val="22"/>
                <w:szCs w:val="22"/>
              </w:rPr>
              <w:t xml:space="preserve">  na  dodržanie zásady vecnej </w:t>
            </w:r>
            <w:r w:rsidR="00FE4DEB" w:rsidRPr="005861D0">
              <w:rPr>
                <w:rFonts w:ascii="Arial Narrow" w:hAnsi="Arial Narrow"/>
                <w:sz w:val="22"/>
                <w:szCs w:val="22"/>
              </w:rPr>
              <w:t>a</w:t>
            </w:r>
            <w:r w:rsidRPr="005861D0">
              <w:rPr>
                <w:rFonts w:ascii="Arial Narrow" w:hAnsi="Arial Narrow"/>
                <w:sz w:val="22"/>
                <w:szCs w:val="22"/>
              </w:rPr>
              <w:t> </w:t>
            </w:r>
            <w:r w:rsidR="00FE4DEB" w:rsidRPr="005861D0">
              <w:rPr>
                <w:rFonts w:ascii="Arial Narrow" w:hAnsi="Arial Narrow"/>
                <w:sz w:val="22"/>
                <w:szCs w:val="22"/>
              </w:rPr>
              <w:t>časovej</w:t>
            </w:r>
            <w:r w:rsidRPr="005861D0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FE4DEB" w:rsidRPr="005861D0">
              <w:rPr>
                <w:rFonts w:ascii="Arial Narrow" w:hAnsi="Arial Narrow"/>
                <w:sz w:val="22"/>
                <w:szCs w:val="22"/>
              </w:rPr>
              <w:t>súvislosti s účtovným obdobím</w:t>
            </w:r>
          </w:p>
        </w:tc>
      </w:tr>
      <w:tr w:rsidR="004F26BF" w:rsidRPr="005861D0" w14:paraId="0F827FD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7D40434" w14:textId="535D739D" w:rsidR="00BA43D8" w:rsidRPr="005861D0" w:rsidRDefault="00844599" w:rsidP="005D58D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9.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BB1EC13" w14:textId="77777777" w:rsidR="00BA43D8" w:rsidRPr="005861D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5861D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3BA5CAF" w14:textId="77777777" w:rsidR="00BA43D8" w:rsidRPr="005861D0" w:rsidRDefault="00E076FD" w:rsidP="008E0636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  <w:r w:rsidRPr="005861D0">
              <w:rPr>
                <w:rFonts w:ascii="Arial Narrow" w:hAnsi="Arial Narrow"/>
                <w:sz w:val="22"/>
                <w:szCs w:val="22"/>
              </w:rPr>
              <w:t>M</w:t>
            </w:r>
            <w:r w:rsidR="008E0636" w:rsidRPr="005861D0">
              <w:rPr>
                <w:rFonts w:ascii="Arial Narrow" w:hAnsi="Arial Narrow"/>
                <w:sz w:val="22"/>
                <w:szCs w:val="22"/>
              </w:rPr>
              <w:t>enovitou hodnotou pri ich vzniku, obstarávacou cenou pri ich prevzatí, rezervy v očakávanej výške záväzku</w:t>
            </w:r>
          </w:p>
        </w:tc>
      </w:tr>
      <w:tr w:rsidR="004F26BF" w:rsidRPr="005861D0" w14:paraId="0527067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C701668" w14:textId="45D715FD" w:rsidR="00BA43D8" w:rsidRPr="005861D0" w:rsidRDefault="00844599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3185473" w14:textId="77777777" w:rsidR="00BA43D8" w:rsidRPr="005861D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5861D0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76C69E4" w14:textId="77777777" w:rsidR="00BA43D8" w:rsidRPr="005861D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5861D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  <w:r w:rsidR="008E0636" w:rsidRPr="005861D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, </w:t>
            </w:r>
            <w:r w:rsidR="008E0636" w:rsidRPr="005861D0">
              <w:rPr>
                <w:rFonts w:ascii="Arial Narrow" w:hAnsi="Arial Narrow"/>
                <w:sz w:val="22"/>
                <w:szCs w:val="22"/>
                <w:lang w:val="sk-SK"/>
              </w:rPr>
              <w:t>pričom sa vykazujú  vo  výške,  ktorá  je  potrebná  na  dodržanie zásady vecnej a časovej súvislosti s účtovným obdobím</w:t>
            </w:r>
          </w:p>
        </w:tc>
      </w:tr>
      <w:tr w:rsidR="00AF116E" w:rsidRPr="005861D0" w14:paraId="2DB95C24" w14:textId="77777777" w:rsidTr="00433587">
        <w:tc>
          <w:tcPr>
            <w:tcW w:w="706" w:type="dxa"/>
            <w:shd w:val="clear" w:color="auto" w:fill="auto"/>
          </w:tcPr>
          <w:p w14:paraId="36B24649" w14:textId="500415E6" w:rsidR="00AF116E" w:rsidRPr="005861D0" w:rsidRDefault="002879F0" w:rsidP="005D58D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</w:t>
            </w:r>
            <w:r w:rsidR="00844599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14:paraId="703F4159" w14:textId="77777777" w:rsidR="00AF116E" w:rsidRPr="005861D0" w:rsidRDefault="00AF116E" w:rsidP="00AF116E">
            <w:pPr>
              <w:spacing w:after="120"/>
              <w:jc w:val="both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5861D0">
              <w:rPr>
                <w:rFonts w:ascii="Arial Narrow" w:hAnsi="Arial Narrow"/>
                <w:sz w:val="22"/>
                <w:szCs w:val="22"/>
                <w:lang w:eastAsia="en-US"/>
              </w:rPr>
              <w:t>Výnosy</w:t>
            </w:r>
          </w:p>
        </w:tc>
        <w:tc>
          <w:tcPr>
            <w:tcW w:w="3600" w:type="dxa"/>
            <w:shd w:val="clear" w:color="auto" w:fill="auto"/>
          </w:tcPr>
          <w:p w14:paraId="45BAE393" w14:textId="77777777" w:rsidR="00AF116E" w:rsidRPr="005861D0" w:rsidRDefault="00AF116E" w:rsidP="00AF116E">
            <w:pPr>
              <w:jc w:val="both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5861D0">
              <w:rPr>
                <w:rFonts w:ascii="Arial Narrow" w:hAnsi="Arial Narrow"/>
                <w:sz w:val="22"/>
                <w:szCs w:val="22"/>
                <w:lang w:eastAsia="en-US"/>
              </w:rPr>
              <w:t>Tržby z predaja služieb sa vykazujú v účtovnom období, v ktorom boli služby poskytnuté.</w:t>
            </w:r>
          </w:p>
        </w:tc>
      </w:tr>
    </w:tbl>
    <w:p w14:paraId="3B108D79" w14:textId="61BE3213" w:rsidR="00BA43D8" w:rsidRPr="00B22AAB" w:rsidRDefault="00BA43D8" w:rsidP="00755E77">
      <w:pPr>
        <w:jc w:val="both"/>
        <w:rPr>
          <w:rFonts w:ascii="Arial Narrow" w:hAnsi="Arial Narrow" w:cs="Arial Narrow"/>
          <w:color w:val="FF0000"/>
          <w:sz w:val="22"/>
          <w:szCs w:val="22"/>
        </w:rPr>
      </w:pPr>
    </w:p>
    <w:p w14:paraId="7F7A6E7C" w14:textId="5F4F4095" w:rsidR="00EC4FC0" w:rsidRPr="007F5E49" w:rsidRDefault="00EC4FC0" w:rsidP="00EC4FC0">
      <w:pPr>
        <w:jc w:val="both"/>
        <w:rPr>
          <w:rFonts w:ascii="Arial Narrow" w:hAnsi="Arial Narrow"/>
          <w:color w:val="FF0000"/>
          <w:sz w:val="22"/>
          <w:szCs w:val="22"/>
          <w:lang w:eastAsia="en-US"/>
        </w:rPr>
      </w:pPr>
      <w:r w:rsidRPr="009402D6">
        <w:rPr>
          <w:rFonts w:ascii="Arial Narrow" w:hAnsi="Arial Narrow"/>
          <w:b/>
          <w:i/>
          <w:sz w:val="22"/>
          <w:szCs w:val="22"/>
        </w:rPr>
        <w:t>*</w:t>
      </w:r>
      <w:r w:rsidRPr="009402D6">
        <w:rPr>
          <w:rFonts w:ascii="Arial Narrow" w:hAnsi="Arial Narrow"/>
          <w:sz w:val="22"/>
          <w:szCs w:val="22"/>
          <w:lang w:eastAsia="en-US"/>
        </w:rPr>
        <w:t xml:space="preserve">  Pri dlhodobých pôžičkách a pohľadávkach, ak je zostatková doba splatnosti pohľadávky alebo pôžičky dlhšia ako jeden rok, upravuje sa hodnota tejto pohľadávky alebo pôžičky formou opravnej položky, ktorá predstavuje rozdiel medzi menovitou a súčasnou hodnotou pohľadávky. Súčasná hodnota pohľadávky sa počíta ako súčet súčinov budúcich peňažných príjmov a príslušných diskontných faktorov. </w:t>
      </w:r>
    </w:p>
    <w:p w14:paraId="4B19488A" w14:textId="77777777" w:rsidR="00ED6FAF" w:rsidRDefault="00ED6FAF" w:rsidP="00AF116E">
      <w:pPr>
        <w:spacing w:before="120" w:after="120"/>
        <w:rPr>
          <w:rFonts w:ascii="Arial Narrow" w:hAnsi="Arial Narrow"/>
          <w:b/>
          <w:i/>
          <w:sz w:val="22"/>
          <w:szCs w:val="22"/>
        </w:rPr>
      </w:pPr>
    </w:p>
    <w:p w14:paraId="05101DDF" w14:textId="693CCE77" w:rsidR="008E0636" w:rsidRPr="00ED6FAF" w:rsidRDefault="008E0636" w:rsidP="00AF116E">
      <w:pPr>
        <w:spacing w:before="120" w:after="120"/>
        <w:rPr>
          <w:rFonts w:ascii="Arial Narrow" w:hAnsi="Arial Narrow"/>
          <w:sz w:val="22"/>
          <w:szCs w:val="22"/>
        </w:rPr>
      </w:pPr>
      <w:r w:rsidRPr="00ED6FAF">
        <w:rPr>
          <w:rFonts w:ascii="Arial Narrow" w:hAnsi="Arial Narrow"/>
          <w:i/>
          <w:sz w:val="22"/>
          <w:szCs w:val="22"/>
        </w:rPr>
        <w:t>Zákazková výroba</w:t>
      </w:r>
      <w:r w:rsidR="00E46694" w:rsidRPr="00ED6FAF">
        <w:rPr>
          <w:rFonts w:ascii="Arial Narrow" w:hAnsi="Arial Narrow"/>
          <w:i/>
          <w:sz w:val="22"/>
          <w:szCs w:val="22"/>
        </w:rPr>
        <w:t xml:space="preserve">    </w:t>
      </w:r>
    </w:p>
    <w:p w14:paraId="7B0C0E54" w14:textId="332085C3" w:rsidR="008E0636" w:rsidRPr="005861D0" w:rsidRDefault="001A7965" w:rsidP="008E0636">
      <w:pPr>
        <w:pStyle w:val="odstavec"/>
        <w:pBdr>
          <w:left w:val="none" w:sz="0" w:space="0" w:color="auto"/>
        </w:pBdr>
        <w:ind w:left="0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Spoločnosť neúčtuje o zákazkovej výrobe.</w:t>
      </w:r>
    </w:p>
    <w:p w14:paraId="336AD2D0" w14:textId="77777777" w:rsidR="008E0636" w:rsidRPr="005861D0" w:rsidRDefault="008E0636" w:rsidP="008E0636">
      <w:pPr>
        <w:pStyle w:val="odstavec"/>
        <w:pBdr>
          <w:left w:val="none" w:sz="0" w:space="0" w:color="auto"/>
        </w:pBdr>
        <w:ind w:left="0"/>
        <w:rPr>
          <w:rFonts w:ascii="Arial Narrow" w:hAnsi="Arial Narrow"/>
          <w:sz w:val="22"/>
          <w:szCs w:val="22"/>
        </w:rPr>
      </w:pPr>
    </w:p>
    <w:p w14:paraId="4C61F2C0" w14:textId="77777777" w:rsidR="008E0636" w:rsidRPr="005861D0" w:rsidRDefault="008E0636" w:rsidP="008E0636">
      <w:pPr>
        <w:pStyle w:val="odstavec"/>
        <w:pBdr>
          <w:left w:val="none" w:sz="0" w:space="0" w:color="auto"/>
        </w:pBdr>
        <w:ind w:left="0"/>
        <w:rPr>
          <w:rFonts w:ascii="Arial Narrow" w:hAnsi="Arial Narrow"/>
          <w:sz w:val="22"/>
          <w:szCs w:val="22"/>
        </w:rPr>
      </w:pPr>
    </w:p>
    <w:p w14:paraId="7CC0BF49" w14:textId="77777777" w:rsidR="007A4902" w:rsidRPr="005861D0" w:rsidRDefault="007A4902" w:rsidP="008E0636">
      <w:pPr>
        <w:suppressAutoHyphens/>
        <w:autoSpaceDE w:val="0"/>
        <w:autoSpaceDN w:val="0"/>
        <w:adjustRightInd w:val="0"/>
        <w:jc w:val="both"/>
        <w:rPr>
          <w:rFonts w:ascii="Arial Narrow" w:hAnsi="Arial Narrow"/>
          <w:sz w:val="22"/>
          <w:szCs w:val="22"/>
        </w:rPr>
      </w:pPr>
    </w:p>
    <w:p w14:paraId="09773DFF" w14:textId="77777777" w:rsidR="007A4902" w:rsidRPr="00ED6FAF" w:rsidRDefault="007A4902" w:rsidP="00AF116E">
      <w:pPr>
        <w:spacing w:after="120"/>
        <w:jc w:val="both"/>
        <w:rPr>
          <w:rFonts w:ascii="Arial Narrow" w:hAnsi="Arial Narrow"/>
          <w:i/>
          <w:sz w:val="22"/>
          <w:szCs w:val="22"/>
          <w:lang w:eastAsia="en-US"/>
        </w:rPr>
      </w:pPr>
      <w:r w:rsidRPr="00ED6FAF">
        <w:rPr>
          <w:rFonts w:ascii="Arial Narrow" w:hAnsi="Arial Narrow"/>
          <w:i/>
          <w:sz w:val="22"/>
          <w:szCs w:val="22"/>
          <w:lang w:eastAsia="en-US"/>
        </w:rPr>
        <w:t>Odložené dane</w:t>
      </w:r>
    </w:p>
    <w:p w14:paraId="01418CFD" w14:textId="71427837" w:rsidR="00C83EF8" w:rsidRPr="002879F0" w:rsidRDefault="003643D6" w:rsidP="003643D6">
      <w:pPr>
        <w:jc w:val="both"/>
        <w:rPr>
          <w:rFonts w:ascii="Arial Narrow" w:hAnsi="Arial Narrow"/>
          <w:sz w:val="22"/>
          <w:szCs w:val="22"/>
          <w:lang w:eastAsia="en-US"/>
        </w:rPr>
      </w:pPr>
      <w:r w:rsidRPr="002879F0">
        <w:rPr>
          <w:rFonts w:ascii="Arial Narrow" w:hAnsi="Arial Narrow"/>
          <w:sz w:val="22"/>
          <w:szCs w:val="22"/>
          <w:lang w:eastAsia="en-US"/>
        </w:rPr>
        <w:t xml:space="preserve">ÚJ nemá povinnosť v zmysle </w:t>
      </w:r>
      <w:hyperlink r:id="rId8" w:tgtFrame="_blank" w:history="1">
        <w:r w:rsidRPr="002879F0">
          <w:rPr>
            <w:rStyle w:val="Hypertextovprepojenie"/>
            <w:rFonts w:ascii="Arial Narrow" w:hAnsi="Arial Narrow"/>
            <w:color w:val="auto"/>
            <w:sz w:val="22"/>
            <w:szCs w:val="22"/>
          </w:rPr>
          <w:t>§ 10 ods. 4 postupov účtovania</w:t>
        </w:r>
      </w:hyperlink>
      <w:r w:rsidRPr="002879F0">
        <w:rPr>
          <w:rFonts w:ascii="Arial Narrow" w:hAnsi="Arial Narrow"/>
          <w:sz w:val="22"/>
          <w:szCs w:val="22"/>
        </w:rPr>
        <w:t xml:space="preserve"> </w:t>
      </w:r>
      <w:r w:rsidRPr="002879F0">
        <w:rPr>
          <w:rFonts w:ascii="Arial Narrow" w:hAnsi="Arial Narrow"/>
          <w:sz w:val="22"/>
          <w:szCs w:val="22"/>
          <w:lang w:eastAsia="en-US"/>
        </w:rPr>
        <w:t>účtovať o odloženej dani.</w:t>
      </w:r>
    </w:p>
    <w:p w14:paraId="1DBA4F6D" w14:textId="77777777" w:rsidR="003643D6" w:rsidRPr="002879F0" w:rsidRDefault="003643D6" w:rsidP="00C83EF8">
      <w:pPr>
        <w:ind w:left="284"/>
        <w:jc w:val="both"/>
        <w:rPr>
          <w:lang w:eastAsia="en-US"/>
        </w:rPr>
      </w:pPr>
    </w:p>
    <w:p w14:paraId="52821B6D" w14:textId="77777777" w:rsidR="00D83543" w:rsidRPr="00ED6FAF" w:rsidRDefault="00D83543" w:rsidP="00AF116E">
      <w:pPr>
        <w:spacing w:after="120"/>
        <w:jc w:val="both"/>
        <w:rPr>
          <w:rFonts w:ascii="Arial Narrow" w:hAnsi="Arial Narrow"/>
          <w:i/>
          <w:sz w:val="22"/>
          <w:szCs w:val="22"/>
          <w:lang w:eastAsia="en-US"/>
        </w:rPr>
      </w:pPr>
      <w:r w:rsidRPr="00ED6FAF">
        <w:rPr>
          <w:rFonts w:ascii="Arial Narrow" w:hAnsi="Arial Narrow"/>
          <w:i/>
          <w:sz w:val="22"/>
          <w:szCs w:val="22"/>
          <w:lang w:eastAsia="en-US"/>
        </w:rPr>
        <w:t>Cudzia mena</w:t>
      </w:r>
    </w:p>
    <w:p w14:paraId="6462FF09" w14:textId="77777777" w:rsidR="00D83543" w:rsidRPr="005861D0" w:rsidRDefault="00D83543" w:rsidP="00D83543">
      <w:pPr>
        <w:jc w:val="both"/>
        <w:rPr>
          <w:rFonts w:ascii="Arial Narrow" w:hAnsi="Arial Narrow"/>
          <w:sz w:val="22"/>
          <w:szCs w:val="22"/>
          <w:lang w:eastAsia="en-US"/>
        </w:rPr>
      </w:pPr>
      <w:r w:rsidRPr="005861D0">
        <w:rPr>
          <w:rFonts w:ascii="Arial Narrow" w:hAnsi="Arial Narrow"/>
          <w:sz w:val="22"/>
          <w:szCs w:val="22"/>
          <w:lang w:eastAsia="en-US"/>
        </w:rPr>
        <w:t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 (ďalej ako referenčný kurz).</w:t>
      </w:r>
    </w:p>
    <w:p w14:paraId="44DEDF53" w14:textId="77777777" w:rsidR="00D83543" w:rsidRPr="005861D0" w:rsidRDefault="00D83543" w:rsidP="00D83543">
      <w:pPr>
        <w:tabs>
          <w:tab w:val="left" w:pos="2895"/>
        </w:tabs>
        <w:jc w:val="both"/>
        <w:rPr>
          <w:rFonts w:ascii="Arial Narrow" w:hAnsi="Arial Narrow"/>
          <w:sz w:val="22"/>
          <w:szCs w:val="22"/>
          <w:lang w:eastAsia="en-US"/>
        </w:rPr>
      </w:pPr>
      <w:r w:rsidRPr="005861D0">
        <w:rPr>
          <w:rFonts w:ascii="Arial Narrow" w:hAnsi="Arial Narrow"/>
          <w:sz w:val="22"/>
          <w:szCs w:val="22"/>
          <w:lang w:eastAsia="en-US"/>
        </w:rPr>
        <w:tab/>
      </w:r>
    </w:p>
    <w:p w14:paraId="352A51F0" w14:textId="77777777" w:rsidR="00D83543" w:rsidRPr="005861D0" w:rsidRDefault="00D83543" w:rsidP="00D83543">
      <w:pPr>
        <w:jc w:val="both"/>
        <w:rPr>
          <w:rFonts w:ascii="Arial Narrow" w:hAnsi="Arial Narrow"/>
          <w:sz w:val="22"/>
          <w:szCs w:val="22"/>
          <w:lang w:eastAsia="en-US"/>
        </w:rPr>
      </w:pPr>
      <w:r w:rsidRPr="005861D0">
        <w:rPr>
          <w:rFonts w:ascii="Arial Narrow" w:hAnsi="Arial Narrow"/>
          <w:sz w:val="22"/>
          <w:szCs w:val="22"/>
          <w:lang w:eastAsia="en-US"/>
        </w:rPr>
        <w:t>Na ocenenie prírastku cudzej meny nakúpenej za euro sa použije kurz, za ktorý bola táto cudzia mena nakúpená.</w:t>
      </w:r>
    </w:p>
    <w:p w14:paraId="33963569" w14:textId="77777777" w:rsidR="00D83543" w:rsidRPr="005861D0" w:rsidRDefault="00D83543" w:rsidP="00D83543">
      <w:pPr>
        <w:jc w:val="both"/>
        <w:rPr>
          <w:rFonts w:ascii="Arial Narrow" w:hAnsi="Arial Narrow"/>
          <w:lang w:eastAsia="en-US"/>
        </w:rPr>
      </w:pPr>
    </w:p>
    <w:p w14:paraId="248BD317" w14:textId="77777777" w:rsidR="00D83543" w:rsidRPr="005861D0" w:rsidRDefault="00D83543" w:rsidP="00D83543">
      <w:pPr>
        <w:jc w:val="both"/>
        <w:rPr>
          <w:rFonts w:ascii="Arial Narrow" w:hAnsi="Arial Narrow"/>
          <w:sz w:val="22"/>
          <w:szCs w:val="22"/>
          <w:lang w:eastAsia="en-US"/>
        </w:rPr>
      </w:pPr>
      <w:r w:rsidRPr="005861D0">
        <w:rPr>
          <w:rFonts w:ascii="Arial Narrow" w:hAnsi="Arial Narrow"/>
          <w:sz w:val="22"/>
          <w:szCs w:val="22"/>
          <w:lang w:eastAsia="en-US"/>
        </w:rPr>
        <w:t xml:space="preserve">Na úbytok rovnakej cudzej meny v hotovosti alebo z devízového účtu sa na prepočet cudzej meny na eurá použije </w:t>
      </w:r>
    </w:p>
    <w:p w14:paraId="232DD9F2" w14:textId="77777777" w:rsidR="00D83543" w:rsidRPr="005861D0" w:rsidRDefault="00D83543" w:rsidP="00D83543">
      <w:pPr>
        <w:jc w:val="both"/>
        <w:rPr>
          <w:rFonts w:ascii="Arial Narrow" w:hAnsi="Arial Narrow"/>
          <w:sz w:val="22"/>
          <w:szCs w:val="22"/>
          <w:lang w:eastAsia="en-US"/>
        </w:rPr>
      </w:pPr>
      <w:r w:rsidRPr="005861D0">
        <w:rPr>
          <w:rFonts w:ascii="Arial Narrow" w:hAnsi="Arial Narrow"/>
          <w:sz w:val="22"/>
          <w:szCs w:val="22"/>
          <w:lang w:eastAsia="en-US"/>
        </w:rPr>
        <w:t xml:space="preserve">referenčný výmenný kurz určený a vyhlásený Európskou centrálnou bankou alebo Národnou bankou Slovenska v deň predchádzajúci dňu uskutočnenia účtovného prípadu, </w:t>
      </w:r>
      <w:r w:rsidRPr="005861D0">
        <w:rPr>
          <w:rFonts w:ascii="Arial Narrow" w:hAnsi="Arial Narrow"/>
          <w:i/>
          <w:sz w:val="22"/>
          <w:szCs w:val="22"/>
          <w:lang w:eastAsia="en-US"/>
        </w:rPr>
        <w:t>alebo</w:t>
      </w:r>
    </w:p>
    <w:p w14:paraId="310EE26C" w14:textId="77777777" w:rsidR="00D83543" w:rsidRPr="005861D0" w:rsidRDefault="00D83543" w:rsidP="00D83543">
      <w:pPr>
        <w:ind w:left="284"/>
        <w:jc w:val="both"/>
        <w:rPr>
          <w:rFonts w:ascii="Arial Narrow" w:hAnsi="Arial Narrow"/>
          <w:strike/>
          <w:sz w:val="22"/>
          <w:szCs w:val="22"/>
          <w:lang w:eastAsia="en-US"/>
        </w:rPr>
      </w:pPr>
    </w:p>
    <w:p w14:paraId="231103FB" w14:textId="77777777" w:rsidR="00D83543" w:rsidRDefault="00D83543" w:rsidP="00D83543">
      <w:pPr>
        <w:jc w:val="both"/>
        <w:rPr>
          <w:rFonts w:ascii="Arial Narrow" w:hAnsi="Arial Narrow"/>
          <w:sz w:val="22"/>
          <w:szCs w:val="22"/>
          <w:lang w:eastAsia="en-US"/>
        </w:rPr>
      </w:pPr>
      <w:r w:rsidRPr="005861D0">
        <w:rPr>
          <w:rFonts w:ascii="Arial Narrow" w:hAnsi="Arial Narrow"/>
          <w:sz w:val="22"/>
          <w:szCs w:val="22"/>
          <w:lang w:eastAsia="en-US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14:paraId="6054ACEF" w14:textId="77777777" w:rsidR="00AE2DF9" w:rsidRDefault="00AE2DF9" w:rsidP="00D83543">
      <w:pPr>
        <w:jc w:val="both"/>
        <w:rPr>
          <w:rFonts w:ascii="Arial Narrow" w:hAnsi="Arial Narrow"/>
          <w:sz w:val="22"/>
          <w:szCs w:val="22"/>
          <w:lang w:eastAsia="en-US"/>
        </w:rPr>
      </w:pPr>
    </w:p>
    <w:p w14:paraId="339A5EFA" w14:textId="7AA98845" w:rsidR="00AE2DF9" w:rsidRPr="00ED6FAF" w:rsidRDefault="00AE2DF9" w:rsidP="00AE2DF9">
      <w:pPr>
        <w:spacing w:after="120"/>
        <w:jc w:val="both"/>
        <w:rPr>
          <w:rFonts w:ascii="Arial Narrow" w:hAnsi="Arial Narrow"/>
          <w:i/>
          <w:sz w:val="22"/>
          <w:szCs w:val="22"/>
          <w:lang w:eastAsia="en-US"/>
        </w:rPr>
      </w:pPr>
      <w:r w:rsidRPr="00ED6FAF">
        <w:rPr>
          <w:rFonts w:ascii="Arial Narrow" w:hAnsi="Arial Narrow"/>
          <w:i/>
          <w:sz w:val="22"/>
          <w:szCs w:val="22"/>
          <w:lang w:eastAsia="en-US"/>
        </w:rPr>
        <w:t>Čistý obrat</w:t>
      </w:r>
    </w:p>
    <w:p w14:paraId="168191D9" w14:textId="1F27D325" w:rsidR="00844599" w:rsidRDefault="001E301D" w:rsidP="00844599">
      <w:pPr>
        <w:pStyle w:val="Default"/>
        <w:jc w:val="both"/>
        <w:rPr>
          <w:rFonts w:ascii="Arial Narrow" w:hAnsi="Arial Narrow" w:cs="Times New Roman"/>
          <w:color w:val="auto"/>
          <w:sz w:val="22"/>
          <w:szCs w:val="22"/>
        </w:rPr>
      </w:pPr>
      <w:r w:rsidRPr="002879F0">
        <w:rPr>
          <w:rFonts w:ascii="Arial Narrow" w:hAnsi="Arial Narrow" w:cs="Times New Roman"/>
          <w:color w:val="auto"/>
          <w:sz w:val="22"/>
          <w:szCs w:val="22"/>
        </w:rPr>
        <w:t>Spoločnosť do čistého obratu v zmysle §2 ods. 15 zákona o účtovníctve v platnom znení zahŕňa tržby z</w:t>
      </w:r>
      <w:r w:rsidR="00844599">
        <w:rPr>
          <w:rFonts w:ascii="Arial Narrow" w:hAnsi="Arial Narrow" w:cs="Times New Roman"/>
          <w:color w:val="auto"/>
          <w:sz w:val="22"/>
          <w:szCs w:val="22"/>
        </w:rPr>
        <w:t> </w:t>
      </w:r>
      <w:r w:rsidRPr="002879F0">
        <w:rPr>
          <w:rFonts w:ascii="Arial Narrow" w:hAnsi="Arial Narrow" w:cs="Times New Roman"/>
          <w:color w:val="auto"/>
          <w:sz w:val="22"/>
          <w:szCs w:val="22"/>
        </w:rPr>
        <w:t>predaja</w:t>
      </w:r>
      <w:r w:rsidR="00844599">
        <w:rPr>
          <w:rFonts w:ascii="Arial Narrow" w:hAnsi="Arial Narrow" w:cs="Times New Roman"/>
          <w:color w:val="auto"/>
          <w:sz w:val="22"/>
          <w:szCs w:val="22"/>
        </w:rPr>
        <w:t xml:space="preserve"> materiálu</w:t>
      </w:r>
      <w:r w:rsidR="001A7965">
        <w:rPr>
          <w:rFonts w:ascii="Arial Narrow" w:hAnsi="Arial Narrow" w:cs="Times New Roman"/>
          <w:color w:val="auto"/>
          <w:sz w:val="22"/>
          <w:szCs w:val="22"/>
        </w:rPr>
        <w:t xml:space="preserve"> a</w:t>
      </w:r>
      <w:r w:rsidRPr="002879F0">
        <w:rPr>
          <w:rFonts w:ascii="Arial Narrow" w:hAnsi="Arial Narrow" w:cs="Times New Roman"/>
          <w:color w:val="auto"/>
          <w:sz w:val="22"/>
          <w:szCs w:val="22"/>
        </w:rPr>
        <w:t xml:space="preserve"> služieb</w:t>
      </w:r>
      <w:r w:rsidR="001A7965">
        <w:rPr>
          <w:rFonts w:ascii="Arial Narrow" w:hAnsi="Arial Narrow" w:cs="Times New Roman"/>
          <w:color w:val="auto"/>
          <w:sz w:val="22"/>
          <w:szCs w:val="22"/>
        </w:rPr>
        <w:t>.</w:t>
      </w:r>
      <w:r w:rsidRPr="002879F0">
        <w:rPr>
          <w:rFonts w:ascii="Arial Narrow" w:hAnsi="Arial Narrow" w:cs="Times New Roman"/>
          <w:color w:val="auto"/>
          <w:sz w:val="22"/>
          <w:szCs w:val="22"/>
        </w:rPr>
        <w:t xml:space="preserve"> </w:t>
      </w:r>
    </w:p>
    <w:p w14:paraId="78333545" w14:textId="77777777" w:rsidR="00844599" w:rsidRDefault="00844599" w:rsidP="00844599">
      <w:pPr>
        <w:pStyle w:val="Default"/>
        <w:jc w:val="both"/>
        <w:rPr>
          <w:rFonts w:ascii="Arial Narrow" w:hAnsi="Arial Narrow" w:cs="Times New Roman"/>
          <w:color w:val="auto"/>
          <w:sz w:val="22"/>
          <w:szCs w:val="22"/>
        </w:rPr>
      </w:pPr>
    </w:p>
    <w:p w14:paraId="4B35752B" w14:textId="0A4F1266" w:rsidR="001A5D58" w:rsidRPr="005861D0" w:rsidRDefault="00755E77" w:rsidP="00844599">
      <w:pPr>
        <w:pStyle w:val="Default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ED6FAF">
        <w:rPr>
          <w:rFonts w:ascii="Arial Narrow" w:hAnsi="Arial Narrow" w:cs="Arial Narrow"/>
          <w:sz w:val="22"/>
          <w:szCs w:val="22"/>
        </w:rPr>
        <w:t>T</w:t>
      </w:r>
      <w:r w:rsidR="00235630" w:rsidRPr="00ED6FAF">
        <w:rPr>
          <w:rFonts w:ascii="Arial Narrow" w:hAnsi="Arial Narrow" w:cs="Arial Narrow"/>
          <w:sz w:val="22"/>
          <w:szCs w:val="22"/>
        </w:rPr>
        <w:t>vorb</w:t>
      </w:r>
      <w:r w:rsidR="001A5D58" w:rsidRPr="00ED6FAF">
        <w:rPr>
          <w:rFonts w:ascii="Arial Narrow" w:hAnsi="Arial Narrow" w:cs="Arial Narrow"/>
          <w:sz w:val="22"/>
          <w:szCs w:val="22"/>
        </w:rPr>
        <w:t>a</w:t>
      </w:r>
      <w:r w:rsidR="00940C7E" w:rsidRPr="00ED6FAF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ED6FAF">
        <w:rPr>
          <w:rFonts w:ascii="Arial Narrow" w:hAnsi="Arial Narrow" w:cs="Arial Narrow"/>
          <w:sz w:val="22"/>
          <w:szCs w:val="22"/>
        </w:rPr>
        <w:t>odpisového plánu pre dlhodobý majetok, pričom sa uvádza doba odpisovania, sadzby odpisov a odpi</w:t>
      </w:r>
      <w:r w:rsidR="0002705A" w:rsidRPr="00ED6FAF">
        <w:rPr>
          <w:rFonts w:ascii="Arial Narrow" w:hAnsi="Arial Narrow" w:cs="Arial Narrow"/>
          <w:sz w:val="22"/>
          <w:szCs w:val="22"/>
        </w:rPr>
        <w:t>sové</w:t>
      </w:r>
      <w:r w:rsidR="0002705A" w:rsidRPr="005861D0">
        <w:rPr>
          <w:rFonts w:ascii="Arial Narrow" w:hAnsi="Arial Narrow" w:cs="Arial Narrow"/>
          <w:sz w:val="22"/>
          <w:szCs w:val="22"/>
        </w:rPr>
        <w:t xml:space="preserve"> metódy pre účtovné odpisy</w:t>
      </w:r>
      <w:r w:rsidR="001A5D58" w:rsidRPr="005861D0">
        <w:rPr>
          <w:rFonts w:ascii="Arial Narrow" w:hAnsi="Arial Narrow" w:cs="Arial Narrow"/>
          <w:sz w:val="22"/>
          <w:szCs w:val="22"/>
        </w:rPr>
        <w:t>:</w:t>
      </w:r>
    </w:p>
    <w:p w14:paraId="654122BB" w14:textId="77777777" w:rsidR="00563ACF" w:rsidRPr="005861D0" w:rsidRDefault="00563ACF" w:rsidP="00126DE3">
      <w:pPr>
        <w:jc w:val="both"/>
        <w:rPr>
          <w:rFonts w:ascii="Arial Narrow" w:hAnsi="Arial Narrow" w:cs="Arial"/>
          <w:sz w:val="22"/>
          <w:szCs w:val="22"/>
        </w:rPr>
      </w:pPr>
      <w:r w:rsidRPr="005861D0">
        <w:rPr>
          <w:rFonts w:ascii="Arial Narrow" w:hAnsi="Arial Narrow" w:cs="Arial"/>
          <w:sz w:val="22"/>
          <w:szCs w:val="22"/>
        </w:rPr>
        <w:t xml:space="preserve"> </w:t>
      </w:r>
    </w:p>
    <w:p w14:paraId="57303861" w14:textId="77777777" w:rsidR="00ED6FAF" w:rsidRPr="002879F0" w:rsidRDefault="00ED6FAF" w:rsidP="00ED6FAF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2879F0">
        <w:rPr>
          <w:rFonts w:ascii="Arial Narrow" w:hAnsi="Arial Narrow" w:cs="Arial Narrow"/>
          <w:bCs/>
          <w:sz w:val="22"/>
          <w:szCs w:val="22"/>
        </w:rPr>
        <w:t>UJ nemá obsahovú náplň pre túto položku.</w:t>
      </w:r>
    </w:p>
    <w:p w14:paraId="73E0161C" w14:textId="77777777" w:rsidR="00ED6FAF" w:rsidRDefault="00ED6FAF" w:rsidP="00ED6FAF">
      <w:pPr>
        <w:jc w:val="both"/>
        <w:rPr>
          <w:rFonts w:ascii="Arial Narrow" w:hAnsi="Arial Narrow"/>
          <w:sz w:val="22"/>
          <w:szCs w:val="22"/>
        </w:rPr>
      </w:pPr>
    </w:p>
    <w:p w14:paraId="3E9B68CE" w14:textId="77777777" w:rsidR="00ED6FAF" w:rsidRPr="005861D0" w:rsidRDefault="00ED6FAF" w:rsidP="00ED6FAF">
      <w:pPr>
        <w:jc w:val="both"/>
        <w:rPr>
          <w:rFonts w:ascii="Arial Narrow" w:hAnsi="Arial Narrow"/>
          <w:sz w:val="22"/>
          <w:szCs w:val="22"/>
        </w:rPr>
      </w:pPr>
      <w:r w:rsidRPr="005861D0">
        <w:rPr>
          <w:rFonts w:ascii="Arial Narrow" w:hAnsi="Arial Narrow"/>
          <w:sz w:val="22"/>
          <w:szCs w:val="22"/>
        </w:rPr>
        <w:t>Drobný dlhodobý nehmotný majetok, ktorého obstarávacia cena je 2 400 EUR a nižšia, sa  účtuje pri obstaraní priamo do nákladov na účet 518 – Služby.</w:t>
      </w:r>
    </w:p>
    <w:p w14:paraId="22C20251" w14:textId="211710ED" w:rsidR="008B5F45" w:rsidRDefault="008B5F45" w:rsidP="008B5F45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5861D0">
        <w:rPr>
          <w:rFonts w:ascii="Arial Narrow" w:hAnsi="Arial Narrow"/>
          <w:sz w:val="22"/>
          <w:szCs w:val="22"/>
        </w:rPr>
        <w:t>Drobný dlhodobý hmotný majetok, ktorého obstarávacia cena je  1 700 EUR a nižšia, sa účtuje pri obstaraní priamo do nákladov na účet 501 – Spotreba materiálu.</w:t>
      </w:r>
    </w:p>
    <w:p w14:paraId="0CF11357" w14:textId="4A476D3E" w:rsidR="003E7592" w:rsidRDefault="003E7592" w:rsidP="008B5F45">
      <w:pPr>
        <w:spacing w:after="120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Drobný dlhodobý hmotný majetok</w:t>
      </w:r>
      <w:r w:rsidR="00252FB1">
        <w:rPr>
          <w:rFonts w:ascii="Arial Narrow" w:hAnsi="Arial Narrow"/>
          <w:sz w:val="22"/>
          <w:szCs w:val="22"/>
        </w:rPr>
        <w:t xml:space="preserve"> pri zariaďovaní bytov, ktorého doba využiteľnosti je viac rokov, spoločnosť odpisuje rovnomerne 6 rokov (stanovený interný predpis - §13, ods.6 Postupov účtovania).</w:t>
      </w:r>
    </w:p>
    <w:p w14:paraId="19BCB182" w14:textId="77777777" w:rsidR="00E944DA" w:rsidRPr="005861D0" w:rsidRDefault="00E944DA" w:rsidP="008B5F45">
      <w:pPr>
        <w:spacing w:after="120"/>
        <w:jc w:val="both"/>
        <w:rPr>
          <w:rFonts w:ascii="Arial Narrow" w:hAnsi="Arial Narrow"/>
          <w:sz w:val="22"/>
          <w:szCs w:val="22"/>
        </w:rPr>
      </w:pPr>
    </w:p>
    <w:p w14:paraId="2A7E4BCA" w14:textId="179C38E6" w:rsidR="00E8271B" w:rsidRPr="00ED6FAF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i w:val="0"/>
          <w:sz w:val="22"/>
          <w:szCs w:val="22"/>
        </w:rPr>
      </w:pPr>
      <w:r w:rsidRPr="00ED6FAF">
        <w:rPr>
          <w:rFonts w:ascii="Arial Narrow" w:hAnsi="Arial Narrow" w:cs="Arial Narrow"/>
          <w:b w:val="0"/>
          <w:bCs w:val="0"/>
          <w:i w:val="0"/>
          <w:sz w:val="22"/>
          <w:szCs w:val="22"/>
        </w:rPr>
        <w:t xml:space="preserve">Informácia </w:t>
      </w:r>
      <w:r w:rsidRPr="00ED6FAF">
        <w:rPr>
          <w:rFonts w:ascii="Arial Narrow" w:hAnsi="Arial Narrow" w:cs="Arial Narrow"/>
          <w:bCs w:val="0"/>
          <w:i w:val="0"/>
          <w:sz w:val="22"/>
          <w:szCs w:val="22"/>
        </w:rPr>
        <w:t>o poskytnutých dotáciách</w:t>
      </w:r>
      <w:r w:rsidRPr="00ED6FAF">
        <w:rPr>
          <w:rFonts w:ascii="Arial Narrow" w:hAnsi="Arial Narrow" w:cs="Arial Narrow"/>
          <w:b w:val="0"/>
          <w:bCs w:val="0"/>
          <w:i w:val="0"/>
          <w:sz w:val="22"/>
          <w:szCs w:val="22"/>
        </w:rPr>
        <w:t xml:space="preserve"> a pri dotáciách na obstaranie majetku sa uvedú zložky majetku a ich ocenenie: </w:t>
      </w:r>
    </w:p>
    <w:p w14:paraId="3EA782B8" w14:textId="791C7C08" w:rsidR="009851DA" w:rsidRPr="005861D0" w:rsidRDefault="009851DA" w:rsidP="009851DA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5861D0">
        <w:rPr>
          <w:rFonts w:ascii="Arial Narrow" w:hAnsi="Arial Narrow" w:cs="Arial Narrow"/>
          <w:bCs/>
          <w:sz w:val="22"/>
          <w:szCs w:val="22"/>
        </w:rPr>
        <w:t xml:space="preserve">UJ nemá obsahovú náplň pre </w:t>
      </w:r>
      <w:r w:rsidR="00ED6FAF">
        <w:rPr>
          <w:rFonts w:ascii="Arial Narrow" w:hAnsi="Arial Narrow" w:cs="Arial Narrow"/>
          <w:bCs/>
          <w:sz w:val="22"/>
          <w:szCs w:val="22"/>
        </w:rPr>
        <w:t>túto položku</w:t>
      </w:r>
      <w:r w:rsidRPr="005861D0">
        <w:rPr>
          <w:rFonts w:ascii="Arial Narrow" w:hAnsi="Arial Narrow" w:cs="Arial Narrow"/>
          <w:bCs/>
          <w:sz w:val="22"/>
          <w:szCs w:val="22"/>
        </w:rPr>
        <w:t>.</w:t>
      </w:r>
    </w:p>
    <w:p w14:paraId="5296739F" w14:textId="77777777" w:rsidR="00A63A3C" w:rsidRPr="005861D0" w:rsidRDefault="00A63A3C" w:rsidP="00E24000">
      <w:pPr>
        <w:rPr>
          <w:rFonts w:ascii="Arial Narrow" w:hAnsi="Arial Narrow"/>
        </w:rPr>
      </w:pPr>
    </w:p>
    <w:p w14:paraId="6B4137A9" w14:textId="77777777" w:rsidR="00FA5372" w:rsidRPr="005861D0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5861D0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5861D0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5861D0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5861D0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5861D0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5861D0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5861D0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5861D0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5861D0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5861D0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5861D0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5861D0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5861D0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5861D0" w14:paraId="35B80A22" w14:textId="77777777" w:rsidTr="00E517ED">
        <w:tc>
          <w:tcPr>
            <w:tcW w:w="1601" w:type="pct"/>
            <w:shd w:val="clear" w:color="auto" w:fill="auto"/>
          </w:tcPr>
          <w:p w14:paraId="400131AD" w14:textId="77777777" w:rsidR="00F836A0" w:rsidRPr="005861D0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5861D0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14:paraId="08DB8741" w14:textId="77777777" w:rsidR="00F836A0" w:rsidRPr="005861D0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5861D0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14:paraId="68E06E13" w14:textId="77777777" w:rsidR="00F836A0" w:rsidRPr="005861D0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5861D0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14:paraId="04EBC837" w14:textId="77777777" w:rsidR="00F836A0" w:rsidRPr="005861D0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5861D0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14:paraId="646C9C60" w14:textId="77777777" w:rsidR="00F836A0" w:rsidRPr="005861D0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5861D0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5861D0" w14:paraId="04638736" w14:textId="77777777" w:rsidTr="00E517ED">
        <w:tc>
          <w:tcPr>
            <w:tcW w:w="1601" w:type="pct"/>
            <w:shd w:val="clear" w:color="auto" w:fill="auto"/>
          </w:tcPr>
          <w:p w14:paraId="70698C78" w14:textId="77777777" w:rsidR="00F836A0" w:rsidRPr="005861D0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1C3EDACC" w14:textId="77777777" w:rsidR="00F836A0" w:rsidRPr="005861D0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325C79AF" w14:textId="77777777" w:rsidR="00F836A0" w:rsidRPr="005861D0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20B5038C" w14:textId="77777777" w:rsidR="00F836A0" w:rsidRPr="005861D0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5B55C496" w14:textId="77777777" w:rsidR="00F836A0" w:rsidRPr="005861D0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5861D0" w14:paraId="58DAC6A2" w14:textId="77777777" w:rsidTr="00E517ED">
        <w:tc>
          <w:tcPr>
            <w:tcW w:w="1601" w:type="pct"/>
            <w:shd w:val="clear" w:color="auto" w:fill="auto"/>
          </w:tcPr>
          <w:p w14:paraId="7946D87D" w14:textId="77777777" w:rsidR="00F836A0" w:rsidRPr="005861D0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2DEC2441" w14:textId="77777777" w:rsidR="00F836A0" w:rsidRPr="005861D0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57379A5E" w14:textId="77777777" w:rsidR="00F836A0" w:rsidRPr="005861D0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0B29F04D" w14:textId="77777777" w:rsidR="00F836A0" w:rsidRPr="005861D0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62F47FE1" w14:textId="77777777" w:rsidR="00F836A0" w:rsidRPr="005861D0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18DE846D" w14:textId="77777777" w:rsidR="005A2B4B" w:rsidRDefault="005A2B4B" w:rsidP="00651F5C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</w:p>
    <w:p w14:paraId="2F8DB512" w14:textId="77777777" w:rsidR="008211B3" w:rsidRPr="002879F0" w:rsidRDefault="008211B3" w:rsidP="008211B3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2879F0">
        <w:rPr>
          <w:rFonts w:ascii="Arial Narrow" w:hAnsi="Arial Narrow" w:cs="Arial Narrow"/>
          <w:bCs/>
          <w:sz w:val="22"/>
          <w:szCs w:val="22"/>
        </w:rPr>
        <w:t>UJ nemá obsahovú náplň pre túto položku.</w:t>
      </w:r>
    </w:p>
    <w:p w14:paraId="35B3C3D5" w14:textId="77777777" w:rsidR="00ED6FAF" w:rsidRDefault="00ED6FAF" w:rsidP="00651F5C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</w:p>
    <w:p w14:paraId="3338C361" w14:textId="77777777" w:rsidR="008211B3" w:rsidRDefault="008211B3" w:rsidP="00651F5C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</w:p>
    <w:p w14:paraId="23AC3FC6" w14:textId="77777777" w:rsidR="008211B3" w:rsidRDefault="008211B3" w:rsidP="00651F5C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</w:p>
    <w:p w14:paraId="4C6CA030" w14:textId="77777777" w:rsidR="00ED6FAF" w:rsidRDefault="00ED6FAF" w:rsidP="00651F5C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</w:p>
    <w:p w14:paraId="5059E35B" w14:textId="77777777" w:rsidR="00235630" w:rsidRPr="005861D0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5861D0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5861D0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5861D0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5861D0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5861D0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 w:rsidRPr="005861D0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5861D0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 w:rsidRPr="005861D0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5861D0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5861D0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14:paraId="7C7BD3D6" w14:textId="77777777" w:rsidR="009851DA" w:rsidRDefault="009851DA" w:rsidP="009851DA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3551AE58" w14:textId="16699EE8" w:rsidR="00117E62" w:rsidRPr="005861D0" w:rsidRDefault="003C6167" w:rsidP="00117E62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117E62" w:rsidRPr="005861D0">
        <w:rPr>
          <w:rFonts w:ascii="Arial Narrow" w:hAnsi="Arial Narrow" w:cs="Arial Narrow"/>
          <w:sz w:val="22"/>
          <w:szCs w:val="22"/>
        </w:rPr>
        <w:t xml:space="preserve">) Dlhodobý nehmotný majetok, ktorým je </w:t>
      </w:r>
      <w:r w:rsidR="00117E62" w:rsidRPr="005861D0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="00117E62" w:rsidRPr="005861D0">
        <w:rPr>
          <w:rFonts w:ascii="Arial Narrow" w:hAnsi="Arial Narrow" w:cs="Arial Narrow"/>
          <w:b/>
          <w:sz w:val="22"/>
          <w:szCs w:val="22"/>
        </w:rPr>
        <w:t xml:space="preserve"> - </w:t>
      </w:r>
      <w:r w:rsidR="00117E62" w:rsidRPr="005861D0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</w:p>
    <w:p w14:paraId="20116581" w14:textId="77777777" w:rsidR="00D636F7" w:rsidRDefault="00D636F7" w:rsidP="00D636F7">
      <w:pPr>
        <w:rPr>
          <w:rFonts w:ascii="Arial Narrow" w:hAnsi="Arial Narrow"/>
          <w:sz w:val="22"/>
          <w:szCs w:val="22"/>
        </w:rPr>
      </w:pPr>
    </w:p>
    <w:p w14:paraId="3BAAE107" w14:textId="77777777" w:rsidR="00D636F7" w:rsidRPr="003C6167" w:rsidRDefault="00D636F7" w:rsidP="00D636F7">
      <w:pPr>
        <w:rPr>
          <w:rFonts w:ascii="Arial Narrow" w:hAnsi="Arial Narrow"/>
          <w:sz w:val="22"/>
          <w:szCs w:val="22"/>
        </w:rPr>
      </w:pPr>
      <w:r w:rsidRPr="003C6167">
        <w:rPr>
          <w:rFonts w:ascii="Arial Narrow" w:hAnsi="Arial Narrow"/>
          <w:sz w:val="22"/>
          <w:szCs w:val="22"/>
        </w:rPr>
        <w:t>ÚJ nemá obsahovú náplň pre túto položku</w:t>
      </w:r>
    </w:p>
    <w:p w14:paraId="199A39D1" w14:textId="77777777" w:rsidR="00117E62" w:rsidRPr="003C6167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14:paraId="3728822D" w14:textId="7B0C2B08" w:rsidR="003C6167" w:rsidRPr="003C6167" w:rsidRDefault="003C6167" w:rsidP="003C6167">
      <w:pPr>
        <w:jc w:val="both"/>
        <w:rPr>
          <w:rFonts w:ascii="Arial Narrow" w:hAnsi="Arial Narrow"/>
          <w:sz w:val="22"/>
          <w:szCs w:val="22"/>
        </w:rPr>
      </w:pPr>
      <w:r w:rsidRPr="003C6167">
        <w:rPr>
          <w:rFonts w:ascii="Arial Narrow" w:hAnsi="Arial Narrow" w:cs="Arial Narrow"/>
          <w:sz w:val="22"/>
          <w:szCs w:val="22"/>
        </w:rPr>
        <w:t>2)</w:t>
      </w:r>
      <w:r w:rsidRPr="003C6167">
        <w:rPr>
          <w:rFonts w:ascii="Arial Narrow" w:hAnsi="Arial Narrow"/>
          <w:sz w:val="22"/>
          <w:szCs w:val="22"/>
        </w:rPr>
        <w:t xml:space="preserve"> Deriváty</w:t>
      </w:r>
    </w:p>
    <w:p w14:paraId="566FC52D" w14:textId="77777777" w:rsidR="00D636F7" w:rsidRDefault="00D636F7" w:rsidP="003C6167">
      <w:pPr>
        <w:rPr>
          <w:rFonts w:ascii="Arial Narrow" w:hAnsi="Arial Narrow"/>
          <w:sz w:val="22"/>
          <w:szCs w:val="22"/>
        </w:rPr>
      </w:pPr>
    </w:p>
    <w:p w14:paraId="0B349386" w14:textId="77777777" w:rsidR="003C6167" w:rsidRPr="003C6167" w:rsidRDefault="003C6167" w:rsidP="003C6167">
      <w:pPr>
        <w:rPr>
          <w:rFonts w:ascii="Arial Narrow" w:hAnsi="Arial Narrow"/>
          <w:sz w:val="22"/>
          <w:szCs w:val="22"/>
        </w:rPr>
      </w:pPr>
      <w:r w:rsidRPr="003C6167">
        <w:rPr>
          <w:rFonts w:ascii="Arial Narrow" w:hAnsi="Arial Narrow"/>
          <w:sz w:val="22"/>
          <w:szCs w:val="22"/>
        </w:rPr>
        <w:t>ÚJ nemá obsahovú náplň pre túto položku</w:t>
      </w:r>
    </w:p>
    <w:p w14:paraId="2C2F0F52" w14:textId="77777777" w:rsidR="003C6167" w:rsidRDefault="003C6167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297A60B4" w14:textId="77777777" w:rsidR="00D636F7" w:rsidRPr="00D636F7" w:rsidRDefault="00620893" w:rsidP="00D636F7">
      <w:pPr>
        <w:jc w:val="both"/>
        <w:rPr>
          <w:rFonts w:ascii="Arial Narrow" w:hAnsi="Arial Narrow"/>
          <w:sz w:val="22"/>
          <w:szCs w:val="22"/>
        </w:rPr>
      </w:pPr>
      <w:r w:rsidRPr="00D636F7">
        <w:rPr>
          <w:rFonts w:ascii="Arial Narrow" w:hAnsi="Arial Narrow" w:cs="Arial Narrow"/>
          <w:sz w:val="22"/>
          <w:szCs w:val="22"/>
        </w:rPr>
        <w:t>3</w:t>
      </w:r>
      <w:r w:rsidR="00D636F7" w:rsidRPr="00D636F7">
        <w:rPr>
          <w:rFonts w:ascii="Arial Narrow" w:hAnsi="Arial Narrow" w:cs="Arial Narrow"/>
          <w:sz w:val="22"/>
          <w:szCs w:val="22"/>
        </w:rPr>
        <w:t xml:space="preserve">) </w:t>
      </w:r>
      <w:r w:rsidR="00D636F7" w:rsidRPr="00D636F7">
        <w:rPr>
          <w:rFonts w:ascii="Arial Narrow" w:hAnsi="Arial Narrow"/>
          <w:sz w:val="22"/>
          <w:szCs w:val="22"/>
        </w:rPr>
        <w:t xml:space="preserve">Informácie o záväzkoch  </w:t>
      </w:r>
    </w:p>
    <w:p w14:paraId="4E0B622D" w14:textId="6B5ED568" w:rsidR="00F728A2" w:rsidRPr="005861D0" w:rsidRDefault="00620893" w:rsidP="00D636F7">
      <w:pPr>
        <w:spacing w:before="120"/>
        <w:ind w:right="-142"/>
        <w:jc w:val="both"/>
        <w:rPr>
          <w:rFonts w:ascii="Arial Narrow" w:hAnsi="Arial Narrow" w:cs="Arial Narrow"/>
          <w:sz w:val="22"/>
          <w:szCs w:val="22"/>
        </w:rPr>
      </w:pPr>
      <w:r w:rsidRPr="005861D0">
        <w:rPr>
          <w:rFonts w:ascii="Arial Narrow" w:hAnsi="Arial Narrow" w:cs="Arial Narrow"/>
          <w:sz w:val="22"/>
          <w:szCs w:val="22"/>
        </w:rPr>
        <w:t xml:space="preserve">a) Celková suma </w:t>
      </w:r>
      <w:r w:rsidRPr="005861D0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5861D0">
        <w:rPr>
          <w:rFonts w:ascii="Arial Narrow" w:hAnsi="Arial Narrow" w:cs="Arial Narrow"/>
          <w:sz w:val="22"/>
          <w:szCs w:val="22"/>
        </w:rPr>
        <w:t xml:space="preserve">:  </w:t>
      </w:r>
      <w:r w:rsidR="00F728A2" w:rsidRPr="005861D0">
        <w:rPr>
          <w:rFonts w:ascii="Arial Narrow" w:hAnsi="Arial Narrow" w:cs="Arial Narrow"/>
          <w:sz w:val="22"/>
          <w:szCs w:val="22"/>
        </w:rPr>
        <w:t>Spoločnosť neeviduje.</w:t>
      </w:r>
    </w:p>
    <w:p w14:paraId="53F19FF6" w14:textId="56DCB028" w:rsidR="00620893" w:rsidRDefault="00620893" w:rsidP="00D636F7">
      <w:pPr>
        <w:spacing w:before="120"/>
        <w:ind w:right="-142"/>
        <w:jc w:val="both"/>
        <w:rPr>
          <w:rFonts w:ascii="Arial Narrow" w:hAnsi="Arial Narrow" w:cs="Arial Narrow"/>
          <w:sz w:val="22"/>
          <w:szCs w:val="22"/>
        </w:rPr>
      </w:pPr>
      <w:r w:rsidRPr="005861D0">
        <w:rPr>
          <w:rFonts w:ascii="Arial Narrow" w:hAnsi="Arial Narrow" w:cs="Arial Narrow"/>
          <w:sz w:val="22"/>
          <w:szCs w:val="22"/>
        </w:rPr>
        <w:t xml:space="preserve">b) Celková suma </w:t>
      </w:r>
      <w:r w:rsidRPr="005861D0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5861D0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p w14:paraId="6DCCCC23" w14:textId="77777777" w:rsidR="00D636F7" w:rsidRDefault="00D636F7" w:rsidP="00D636F7">
      <w:pPr>
        <w:rPr>
          <w:rFonts w:ascii="Arial Narrow" w:hAnsi="Arial Narrow"/>
          <w:sz w:val="22"/>
          <w:szCs w:val="22"/>
        </w:rPr>
      </w:pPr>
    </w:p>
    <w:p w14:paraId="6AEAFB70" w14:textId="4C188DC9" w:rsidR="00D636F7" w:rsidRPr="003C6167" w:rsidRDefault="00D636F7" w:rsidP="00D636F7">
      <w:pPr>
        <w:rPr>
          <w:rFonts w:ascii="Arial Narrow" w:hAnsi="Arial Narrow"/>
          <w:sz w:val="22"/>
          <w:szCs w:val="22"/>
        </w:rPr>
      </w:pPr>
      <w:r w:rsidRPr="003C6167">
        <w:rPr>
          <w:rFonts w:ascii="Arial Narrow" w:hAnsi="Arial Narrow"/>
          <w:sz w:val="22"/>
          <w:szCs w:val="22"/>
        </w:rPr>
        <w:t xml:space="preserve">ÚJ nemá obsahovú náplň pre </w:t>
      </w:r>
      <w:r>
        <w:rPr>
          <w:rFonts w:ascii="Arial Narrow" w:hAnsi="Arial Narrow"/>
          <w:sz w:val="22"/>
          <w:szCs w:val="22"/>
        </w:rPr>
        <w:t>tieto</w:t>
      </w:r>
      <w:r w:rsidRPr="003C6167">
        <w:rPr>
          <w:rFonts w:ascii="Arial Narrow" w:hAnsi="Arial Narrow"/>
          <w:sz w:val="22"/>
          <w:szCs w:val="22"/>
        </w:rPr>
        <w:t xml:space="preserve"> položk</w:t>
      </w:r>
      <w:r>
        <w:rPr>
          <w:rFonts w:ascii="Arial Narrow" w:hAnsi="Arial Narrow"/>
          <w:sz w:val="22"/>
          <w:szCs w:val="22"/>
        </w:rPr>
        <w:t>y</w:t>
      </w:r>
    </w:p>
    <w:p w14:paraId="56618E6E" w14:textId="77777777" w:rsidR="007319F5" w:rsidRPr="005861D0" w:rsidRDefault="007319F5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B988C3A" w14:textId="77777777" w:rsidR="0044052C" w:rsidRPr="005861D0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5861D0">
        <w:rPr>
          <w:rFonts w:ascii="Arial Narrow" w:hAnsi="Arial Narrow" w:cs="Arial Narrow"/>
          <w:sz w:val="22"/>
          <w:szCs w:val="22"/>
        </w:rPr>
        <w:t xml:space="preserve">4) </w:t>
      </w:r>
      <w:r w:rsidRPr="005861D0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5861D0">
        <w:rPr>
          <w:rFonts w:ascii="Arial Narrow" w:hAnsi="Arial Narrow" w:cs="Arial Narrow"/>
          <w:sz w:val="22"/>
          <w:szCs w:val="22"/>
        </w:rPr>
        <w:t xml:space="preserve">: </w:t>
      </w:r>
    </w:p>
    <w:p w14:paraId="06487E97" w14:textId="77777777" w:rsidR="0044052C" w:rsidRPr="005861D0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5861D0"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</w:p>
    <w:p w14:paraId="262D2174" w14:textId="77777777" w:rsidR="0044052C" w:rsidRPr="005861D0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5861D0"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14:paraId="2C691444" w14:textId="77777777" w:rsidR="0044052C" w:rsidRPr="005861D0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5861D0"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 w14:paraId="563B4639" w14:textId="77777777" w:rsidR="00117E62" w:rsidRPr="005861D0" w:rsidRDefault="0044052C" w:rsidP="001E301D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5861D0"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 w14:paraId="5978F464" w14:textId="10449033" w:rsidR="00D636F7" w:rsidRPr="003C6167" w:rsidRDefault="00D636F7" w:rsidP="00D636F7">
      <w:pPr>
        <w:rPr>
          <w:rFonts w:ascii="Arial Narrow" w:hAnsi="Arial Narrow"/>
          <w:sz w:val="22"/>
          <w:szCs w:val="22"/>
        </w:rPr>
      </w:pPr>
      <w:r w:rsidRPr="003C6167">
        <w:rPr>
          <w:rFonts w:ascii="Arial Narrow" w:hAnsi="Arial Narrow"/>
          <w:sz w:val="22"/>
          <w:szCs w:val="22"/>
        </w:rPr>
        <w:t xml:space="preserve">ÚJ nemá obsahovú náplň pre </w:t>
      </w:r>
      <w:r>
        <w:rPr>
          <w:rFonts w:ascii="Arial Narrow" w:hAnsi="Arial Narrow"/>
          <w:sz w:val="22"/>
          <w:szCs w:val="22"/>
        </w:rPr>
        <w:t>tieto</w:t>
      </w:r>
      <w:r w:rsidRPr="003C6167">
        <w:rPr>
          <w:rFonts w:ascii="Arial Narrow" w:hAnsi="Arial Narrow"/>
          <w:sz w:val="22"/>
          <w:szCs w:val="22"/>
        </w:rPr>
        <w:t xml:space="preserve"> položk</w:t>
      </w:r>
      <w:r>
        <w:rPr>
          <w:rFonts w:ascii="Arial Narrow" w:hAnsi="Arial Narrow"/>
          <w:sz w:val="22"/>
          <w:szCs w:val="22"/>
        </w:rPr>
        <w:t>y.</w:t>
      </w:r>
    </w:p>
    <w:p w14:paraId="3B01EA86" w14:textId="77777777" w:rsidR="0044052C" w:rsidRPr="0086111B" w:rsidRDefault="0044052C" w:rsidP="0086111B">
      <w:pPr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0E9CE915" w14:textId="3A569579" w:rsidR="00C27541" w:rsidRPr="00E9200F" w:rsidRDefault="00C27541" w:rsidP="00C27541">
      <w:pPr>
        <w:pStyle w:val="Nadpis2"/>
        <w:spacing w:after="0"/>
        <w:ind w:left="142" w:hanging="142"/>
        <w:jc w:val="left"/>
        <w:rPr>
          <w:rFonts w:ascii="Arial Narrow" w:hAnsi="Arial Narrow"/>
          <w:b w:val="0"/>
          <w:i w:val="0"/>
          <w:sz w:val="22"/>
          <w:szCs w:val="22"/>
        </w:rPr>
      </w:pPr>
      <w:r w:rsidRPr="00E9200F">
        <w:rPr>
          <w:rFonts w:ascii="Arial Narrow" w:hAnsi="Arial Narrow" w:cs="Arial Narrow"/>
          <w:b w:val="0"/>
          <w:i w:val="0"/>
          <w:sz w:val="22"/>
          <w:szCs w:val="22"/>
        </w:rPr>
        <w:t>5)</w:t>
      </w:r>
      <w:r w:rsidRPr="00E9200F">
        <w:rPr>
          <w:rFonts w:ascii="Arial Narrow" w:hAnsi="Arial Narrow" w:cs="Arial Narrow"/>
          <w:sz w:val="22"/>
          <w:szCs w:val="22"/>
        </w:rPr>
        <w:t xml:space="preserve"> </w:t>
      </w:r>
      <w:r w:rsidRPr="00E9200F">
        <w:rPr>
          <w:rFonts w:ascii="Arial Narrow" w:hAnsi="Arial Narrow"/>
          <w:b w:val="0"/>
          <w:i w:val="0"/>
          <w:sz w:val="22"/>
          <w:szCs w:val="22"/>
          <w:u w:val="single"/>
        </w:rPr>
        <w:t>Informácia k</w:t>
      </w:r>
      <w:r w:rsidRPr="00E9200F">
        <w:rPr>
          <w:rFonts w:ascii="Arial Narrow" w:hAnsi="Arial Narrow"/>
          <w:b w:val="0"/>
          <w:i w:val="0"/>
          <w:spacing w:val="9"/>
          <w:sz w:val="22"/>
          <w:szCs w:val="22"/>
          <w:u w:val="single"/>
        </w:rPr>
        <w:t xml:space="preserve"> </w:t>
      </w:r>
      <w:r w:rsidRPr="00E9200F">
        <w:rPr>
          <w:rFonts w:ascii="Arial Narrow" w:hAnsi="Arial Narrow"/>
          <w:b w:val="0"/>
          <w:i w:val="0"/>
          <w:sz w:val="22"/>
          <w:szCs w:val="22"/>
          <w:u w:val="single"/>
        </w:rPr>
        <w:t>v</w:t>
      </w:r>
      <w:r w:rsidRPr="00E9200F">
        <w:rPr>
          <w:rFonts w:ascii="Arial Narrow" w:hAnsi="Arial Narrow"/>
          <w:b w:val="0"/>
          <w:i w:val="0"/>
          <w:spacing w:val="-2"/>
          <w:sz w:val="22"/>
          <w:szCs w:val="22"/>
          <w:u w:val="single"/>
        </w:rPr>
        <w:t>l</w:t>
      </w:r>
      <w:r w:rsidRPr="00E9200F">
        <w:rPr>
          <w:rFonts w:ascii="Arial Narrow" w:hAnsi="Arial Narrow"/>
          <w:b w:val="0"/>
          <w:i w:val="0"/>
          <w:sz w:val="22"/>
          <w:szCs w:val="22"/>
          <w:u w:val="single"/>
        </w:rPr>
        <w:t>a</w:t>
      </w:r>
      <w:r w:rsidRPr="00E9200F">
        <w:rPr>
          <w:rFonts w:ascii="Arial Narrow" w:hAnsi="Arial Narrow"/>
          <w:b w:val="0"/>
          <w:i w:val="0"/>
          <w:spacing w:val="1"/>
          <w:sz w:val="22"/>
          <w:szCs w:val="22"/>
          <w:u w:val="single"/>
        </w:rPr>
        <w:t>s</w:t>
      </w:r>
      <w:r w:rsidRPr="00E9200F">
        <w:rPr>
          <w:rFonts w:ascii="Arial Narrow" w:hAnsi="Arial Narrow"/>
          <w:b w:val="0"/>
          <w:i w:val="0"/>
          <w:sz w:val="22"/>
          <w:szCs w:val="22"/>
          <w:u w:val="single"/>
        </w:rPr>
        <w:t>tn</w:t>
      </w:r>
      <w:r w:rsidRPr="00E9200F">
        <w:rPr>
          <w:rFonts w:ascii="Arial Narrow" w:hAnsi="Arial Narrow"/>
          <w:b w:val="0"/>
          <w:i w:val="0"/>
          <w:spacing w:val="-2"/>
          <w:sz w:val="22"/>
          <w:szCs w:val="22"/>
          <w:u w:val="single"/>
        </w:rPr>
        <w:t>é</w:t>
      </w:r>
      <w:r w:rsidRPr="00E9200F">
        <w:rPr>
          <w:rFonts w:ascii="Arial Narrow" w:hAnsi="Arial Narrow"/>
          <w:b w:val="0"/>
          <w:i w:val="0"/>
          <w:sz w:val="22"/>
          <w:szCs w:val="22"/>
          <w:u w:val="single"/>
        </w:rPr>
        <w:t>mu</w:t>
      </w:r>
      <w:r w:rsidRPr="00E9200F">
        <w:rPr>
          <w:rFonts w:ascii="Arial Narrow" w:hAnsi="Arial Narrow"/>
          <w:b w:val="0"/>
          <w:i w:val="0"/>
          <w:spacing w:val="8"/>
          <w:sz w:val="22"/>
          <w:szCs w:val="22"/>
          <w:u w:val="single"/>
        </w:rPr>
        <w:t xml:space="preserve"> </w:t>
      </w:r>
      <w:r w:rsidRPr="00E9200F">
        <w:rPr>
          <w:rFonts w:ascii="Arial Narrow" w:hAnsi="Arial Narrow"/>
          <w:b w:val="0"/>
          <w:i w:val="0"/>
          <w:sz w:val="22"/>
          <w:szCs w:val="22"/>
          <w:u w:val="single"/>
        </w:rPr>
        <w:t>i</w:t>
      </w:r>
      <w:r w:rsidRPr="00E9200F">
        <w:rPr>
          <w:rFonts w:ascii="Arial Narrow" w:hAnsi="Arial Narrow"/>
          <w:b w:val="0"/>
          <w:i w:val="0"/>
          <w:spacing w:val="1"/>
          <w:sz w:val="22"/>
          <w:szCs w:val="22"/>
          <w:u w:val="single"/>
        </w:rPr>
        <w:t>m</w:t>
      </w:r>
      <w:r w:rsidRPr="00E9200F">
        <w:rPr>
          <w:rFonts w:ascii="Arial Narrow" w:hAnsi="Arial Narrow"/>
          <w:b w:val="0"/>
          <w:i w:val="0"/>
          <w:sz w:val="22"/>
          <w:szCs w:val="22"/>
          <w:u w:val="single"/>
        </w:rPr>
        <w:t>a</w:t>
      </w:r>
      <w:r w:rsidRPr="00E9200F">
        <w:rPr>
          <w:rFonts w:ascii="Arial Narrow" w:hAnsi="Arial Narrow"/>
          <w:b w:val="0"/>
          <w:i w:val="0"/>
          <w:spacing w:val="-2"/>
          <w:sz w:val="22"/>
          <w:szCs w:val="22"/>
          <w:u w:val="single"/>
        </w:rPr>
        <w:t>n</w:t>
      </w:r>
      <w:r w:rsidRPr="00E9200F">
        <w:rPr>
          <w:rFonts w:ascii="Arial Narrow" w:hAnsi="Arial Narrow"/>
          <w:b w:val="0"/>
          <w:i w:val="0"/>
          <w:sz w:val="22"/>
          <w:szCs w:val="22"/>
          <w:u w:val="single"/>
        </w:rPr>
        <w:t>iu,</w:t>
      </w:r>
      <w:r w:rsidRPr="00E9200F">
        <w:rPr>
          <w:rFonts w:ascii="Arial Narrow" w:hAnsi="Arial Narrow"/>
          <w:b w:val="0"/>
          <w:i w:val="0"/>
          <w:spacing w:val="10"/>
          <w:sz w:val="22"/>
          <w:szCs w:val="22"/>
          <w:u w:val="single"/>
        </w:rPr>
        <w:t xml:space="preserve"> </w:t>
      </w:r>
      <w:r w:rsidRPr="00E9200F">
        <w:rPr>
          <w:rFonts w:ascii="Arial Narrow" w:hAnsi="Arial Narrow"/>
          <w:b w:val="0"/>
          <w:i w:val="0"/>
          <w:spacing w:val="-2"/>
          <w:sz w:val="22"/>
          <w:szCs w:val="22"/>
          <w:u w:val="single"/>
        </w:rPr>
        <w:t>č</w:t>
      </w:r>
      <w:r w:rsidRPr="00E9200F">
        <w:rPr>
          <w:rFonts w:ascii="Arial Narrow" w:hAnsi="Arial Narrow"/>
          <w:b w:val="0"/>
          <w:i w:val="0"/>
          <w:sz w:val="22"/>
          <w:szCs w:val="22"/>
          <w:u w:val="single"/>
        </w:rPr>
        <w:t>i</w:t>
      </w:r>
      <w:r w:rsidRPr="00E9200F">
        <w:rPr>
          <w:rFonts w:ascii="Arial Narrow" w:hAnsi="Arial Narrow"/>
          <w:b w:val="0"/>
          <w:i w:val="0"/>
          <w:spacing w:val="10"/>
          <w:sz w:val="22"/>
          <w:szCs w:val="22"/>
          <w:u w:val="single"/>
        </w:rPr>
        <w:t xml:space="preserve"> </w:t>
      </w:r>
      <w:r w:rsidRPr="00E9200F">
        <w:rPr>
          <w:rFonts w:ascii="Arial Narrow" w:hAnsi="Arial Narrow"/>
          <w:b w:val="0"/>
          <w:i w:val="0"/>
          <w:spacing w:val="-2"/>
          <w:sz w:val="22"/>
          <w:szCs w:val="22"/>
          <w:u w:val="single"/>
        </w:rPr>
        <w:t>ú</w:t>
      </w:r>
      <w:r w:rsidRPr="00E9200F">
        <w:rPr>
          <w:rFonts w:ascii="Arial Narrow" w:hAnsi="Arial Narrow"/>
          <w:b w:val="0"/>
          <w:i w:val="0"/>
          <w:sz w:val="22"/>
          <w:szCs w:val="22"/>
          <w:u w:val="single"/>
        </w:rPr>
        <w:t>čto</w:t>
      </w:r>
      <w:r w:rsidRPr="00E9200F">
        <w:rPr>
          <w:rFonts w:ascii="Arial Narrow" w:hAnsi="Arial Narrow"/>
          <w:b w:val="0"/>
          <w:i w:val="0"/>
          <w:spacing w:val="-2"/>
          <w:sz w:val="22"/>
          <w:szCs w:val="22"/>
          <w:u w:val="single"/>
        </w:rPr>
        <w:t>v</w:t>
      </w:r>
      <w:r w:rsidRPr="00E9200F">
        <w:rPr>
          <w:rFonts w:ascii="Arial Narrow" w:hAnsi="Arial Narrow"/>
          <w:b w:val="0"/>
          <w:i w:val="0"/>
          <w:sz w:val="22"/>
          <w:szCs w:val="22"/>
          <w:u w:val="single"/>
        </w:rPr>
        <w:t>ná</w:t>
      </w:r>
      <w:r w:rsidRPr="00E9200F">
        <w:rPr>
          <w:rFonts w:ascii="Arial Narrow" w:hAnsi="Arial Narrow"/>
          <w:b w:val="0"/>
          <w:i w:val="0"/>
          <w:spacing w:val="10"/>
          <w:sz w:val="22"/>
          <w:szCs w:val="22"/>
          <w:u w:val="single"/>
        </w:rPr>
        <w:t xml:space="preserve"> </w:t>
      </w:r>
      <w:r w:rsidRPr="00E9200F">
        <w:rPr>
          <w:rFonts w:ascii="Arial Narrow" w:hAnsi="Arial Narrow"/>
          <w:b w:val="0"/>
          <w:i w:val="0"/>
          <w:spacing w:val="-2"/>
          <w:sz w:val="22"/>
          <w:szCs w:val="22"/>
          <w:u w:val="single"/>
        </w:rPr>
        <w:t>je</w:t>
      </w:r>
      <w:r w:rsidRPr="00E9200F">
        <w:rPr>
          <w:rFonts w:ascii="Arial Narrow" w:hAnsi="Arial Narrow"/>
          <w:b w:val="0"/>
          <w:i w:val="0"/>
          <w:sz w:val="22"/>
          <w:szCs w:val="22"/>
          <w:u w:val="single"/>
        </w:rPr>
        <w:t>dnot</w:t>
      </w:r>
      <w:r w:rsidRPr="00E9200F">
        <w:rPr>
          <w:rFonts w:ascii="Arial Narrow" w:hAnsi="Arial Narrow"/>
          <w:b w:val="0"/>
          <w:i w:val="0"/>
          <w:spacing w:val="1"/>
          <w:sz w:val="22"/>
          <w:szCs w:val="22"/>
          <w:u w:val="single"/>
        </w:rPr>
        <w:t>k</w:t>
      </w:r>
      <w:r w:rsidRPr="00E9200F">
        <w:rPr>
          <w:rFonts w:ascii="Arial Narrow" w:hAnsi="Arial Narrow"/>
          <w:b w:val="0"/>
          <w:i w:val="0"/>
          <w:sz w:val="22"/>
          <w:szCs w:val="22"/>
          <w:u w:val="single"/>
        </w:rPr>
        <w:t>a</w:t>
      </w:r>
      <w:r w:rsidRPr="00E9200F">
        <w:rPr>
          <w:rFonts w:ascii="Arial Narrow" w:hAnsi="Arial Narrow"/>
          <w:b w:val="0"/>
          <w:i w:val="0"/>
          <w:spacing w:val="7"/>
          <w:sz w:val="22"/>
          <w:szCs w:val="22"/>
          <w:u w:val="single"/>
        </w:rPr>
        <w:t xml:space="preserve"> </w:t>
      </w:r>
      <w:r w:rsidRPr="00E9200F">
        <w:rPr>
          <w:rFonts w:ascii="Arial Narrow" w:hAnsi="Arial Narrow"/>
          <w:b w:val="0"/>
          <w:i w:val="0"/>
          <w:sz w:val="22"/>
          <w:szCs w:val="22"/>
          <w:u w:val="single"/>
        </w:rPr>
        <w:t>v</w:t>
      </w:r>
      <w:r w:rsidRPr="00E9200F">
        <w:rPr>
          <w:rFonts w:ascii="Arial Narrow" w:hAnsi="Arial Narrow"/>
          <w:b w:val="0"/>
          <w:i w:val="0"/>
          <w:spacing w:val="-2"/>
          <w:sz w:val="22"/>
          <w:szCs w:val="22"/>
          <w:u w:val="single"/>
        </w:rPr>
        <w:t>y</w:t>
      </w:r>
      <w:r w:rsidRPr="00E9200F">
        <w:rPr>
          <w:rFonts w:ascii="Arial Narrow" w:hAnsi="Arial Narrow"/>
          <w:b w:val="0"/>
          <w:i w:val="0"/>
          <w:sz w:val="22"/>
          <w:szCs w:val="22"/>
          <w:u w:val="single"/>
        </w:rPr>
        <w:t>tvor</w:t>
      </w:r>
      <w:r w:rsidRPr="00E9200F">
        <w:rPr>
          <w:rFonts w:ascii="Arial Narrow" w:hAnsi="Arial Narrow"/>
          <w:b w:val="0"/>
          <w:i w:val="0"/>
          <w:spacing w:val="-2"/>
          <w:sz w:val="22"/>
          <w:szCs w:val="22"/>
          <w:u w:val="single"/>
        </w:rPr>
        <w:t>i</w:t>
      </w:r>
      <w:r w:rsidRPr="00E9200F">
        <w:rPr>
          <w:rFonts w:ascii="Arial Narrow" w:hAnsi="Arial Narrow"/>
          <w:b w:val="0"/>
          <w:i w:val="0"/>
          <w:sz w:val="22"/>
          <w:szCs w:val="22"/>
          <w:u w:val="single"/>
        </w:rPr>
        <w:t>la</w:t>
      </w:r>
      <w:r w:rsidRPr="00E9200F">
        <w:rPr>
          <w:rFonts w:ascii="Arial Narrow" w:hAnsi="Arial Narrow"/>
          <w:b w:val="0"/>
          <w:i w:val="0"/>
          <w:spacing w:val="8"/>
          <w:sz w:val="22"/>
          <w:szCs w:val="22"/>
          <w:u w:val="single"/>
        </w:rPr>
        <w:t xml:space="preserve"> </w:t>
      </w:r>
      <w:r w:rsidRPr="00E9200F">
        <w:rPr>
          <w:rFonts w:ascii="Arial Narrow" w:hAnsi="Arial Narrow"/>
          <w:b w:val="0"/>
          <w:i w:val="0"/>
          <w:sz w:val="22"/>
          <w:szCs w:val="22"/>
          <w:u w:val="single"/>
        </w:rPr>
        <w:t>kap</w:t>
      </w:r>
      <w:r w:rsidRPr="00E9200F">
        <w:rPr>
          <w:rFonts w:ascii="Arial Narrow" w:hAnsi="Arial Narrow"/>
          <w:b w:val="0"/>
          <w:i w:val="0"/>
          <w:spacing w:val="1"/>
          <w:sz w:val="22"/>
          <w:szCs w:val="22"/>
          <w:u w:val="single"/>
        </w:rPr>
        <w:t>i</w:t>
      </w:r>
      <w:r w:rsidRPr="00E9200F">
        <w:rPr>
          <w:rFonts w:ascii="Arial Narrow" w:hAnsi="Arial Narrow"/>
          <w:b w:val="0"/>
          <w:i w:val="0"/>
          <w:spacing w:val="-2"/>
          <w:sz w:val="22"/>
          <w:szCs w:val="22"/>
          <w:u w:val="single"/>
        </w:rPr>
        <w:t>t</w:t>
      </w:r>
      <w:r w:rsidRPr="00E9200F">
        <w:rPr>
          <w:rFonts w:ascii="Arial Narrow" w:hAnsi="Arial Narrow"/>
          <w:b w:val="0"/>
          <w:i w:val="0"/>
          <w:sz w:val="22"/>
          <w:szCs w:val="22"/>
          <w:u w:val="single"/>
        </w:rPr>
        <w:t>ál</w:t>
      </w:r>
      <w:r w:rsidRPr="00E9200F">
        <w:rPr>
          <w:rFonts w:ascii="Arial Narrow" w:hAnsi="Arial Narrow"/>
          <w:b w:val="0"/>
          <w:i w:val="0"/>
          <w:spacing w:val="-2"/>
          <w:sz w:val="22"/>
          <w:szCs w:val="22"/>
          <w:u w:val="single"/>
        </w:rPr>
        <w:t>o</w:t>
      </w:r>
      <w:r w:rsidRPr="00E9200F">
        <w:rPr>
          <w:rFonts w:ascii="Arial Narrow" w:hAnsi="Arial Narrow"/>
          <w:b w:val="0"/>
          <w:i w:val="0"/>
          <w:sz w:val="22"/>
          <w:szCs w:val="22"/>
          <w:u w:val="single"/>
        </w:rPr>
        <w:t>vý</w:t>
      </w:r>
      <w:r w:rsidRPr="00E9200F">
        <w:rPr>
          <w:rFonts w:ascii="Arial Narrow" w:hAnsi="Arial Narrow"/>
          <w:b w:val="0"/>
          <w:i w:val="0"/>
          <w:spacing w:val="10"/>
          <w:sz w:val="22"/>
          <w:szCs w:val="22"/>
          <w:u w:val="single"/>
        </w:rPr>
        <w:t xml:space="preserve"> </w:t>
      </w:r>
      <w:r w:rsidRPr="00E9200F">
        <w:rPr>
          <w:rFonts w:ascii="Arial Narrow" w:hAnsi="Arial Narrow"/>
          <w:b w:val="0"/>
          <w:i w:val="0"/>
          <w:spacing w:val="-2"/>
          <w:sz w:val="22"/>
          <w:szCs w:val="22"/>
          <w:u w:val="single"/>
        </w:rPr>
        <w:t>f</w:t>
      </w:r>
      <w:r w:rsidRPr="00E9200F">
        <w:rPr>
          <w:rFonts w:ascii="Arial Narrow" w:hAnsi="Arial Narrow"/>
          <w:b w:val="0"/>
          <w:i w:val="0"/>
          <w:sz w:val="22"/>
          <w:szCs w:val="22"/>
          <w:u w:val="single"/>
        </w:rPr>
        <w:t>o</w:t>
      </w:r>
      <w:r w:rsidRPr="00E9200F">
        <w:rPr>
          <w:rFonts w:ascii="Arial Narrow" w:hAnsi="Arial Narrow"/>
          <w:b w:val="0"/>
          <w:i w:val="0"/>
          <w:spacing w:val="-2"/>
          <w:sz w:val="22"/>
          <w:szCs w:val="22"/>
          <w:u w:val="single"/>
        </w:rPr>
        <w:t>n</w:t>
      </w:r>
      <w:r w:rsidRPr="00E9200F">
        <w:rPr>
          <w:rFonts w:ascii="Arial Narrow" w:hAnsi="Arial Narrow"/>
          <w:b w:val="0"/>
          <w:i w:val="0"/>
          <w:sz w:val="22"/>
          <w:szCs w:val="22"/>
          <w:u w:val="single"/>
        </w:rPr>
        <w:t>d</w:t>
      </w:r>
      <w:r w:rsidRPr="00E9200F">
        <w:rPr>
          <w:rFonts w:ascii="Arial Narrow" w:hAnsi="Arial Narrow"/>
          <w:b w:val="0"/>
          <w:i w:val="0"/>
          <w:spacing w:val="10"/>
          <w:sz w:val="22"/>
          <w:szCs w:val="22"/>
          <w:u w:val="single"/>
        </w:rPr>
        <w:t xml:space="preserve"> </w:t>
      </w:r>
      <w:r w:rsidRPr="00E9200F">
        <w:rPr>
          <w:rFonts w:ascii="Arial Narrow" w:hAnsi="Arial Narrow"/>
          <w:b w:val="0"/>
          <w:i w:val="0"/>
          <w:sz w:val="22"/>
          <w:szCs w:val="22"/>
          <w:u w:val="single"/>
        </w:rPr>
        <w:t>z</w:t>
      </w:r>
      <w:r w:rsidRPr="00E9200F">
        <w:rPr>
          <w:rFonts w:ascii="Arial Narrow" w:hAnsi="Arial Narrow"/>
          <w:b w:val="0"/>
          <w:i w:val="0"/>
          <w:spacing w:val="10"/>
          <w:sz w:val="22"/>
          <w:szCs w:val="22"/>
          <w:u w:val="single"/>
        </w:rPr>
        <w:t xml:space="preserve"> </w:t>
      </w:r>
      <w:r w:rsidRPr="00E9200F">
        <w:rPr>
          <w:rFonts w:ascii="Arial Narrow" w:hAnsi="Arial Narrow"/>
          <w:b w:val="0"/>
          <w:i w:val="0"/>
          <w:sz w:val="22"/>
          <w:szCs w:val="22"/>
          <w:u w:val="single"/>
        </w:rPr>
        <w:t>p</w:t>
      </w:r>
      <w:r w:rsidRPr="00E9200F">
        <w:rPr>
          <w:rFonts w:ascii="Arial Narrow" w:hAnsi="Arial Narrow"/>
          <w:b w:val="0"/>
          <w:i w:val="0"/>
          <w:spacing w:val="-3"/>
          <w:sz w:val="22"/>
          <w:szCs w:val="22"/>
          <w:u w:val="single"/>
        </w:rPr>
        <w:t>r</w:t>
      </w:r>
      <w:r w:rsidRPr="00E9200F">
        <w:rPr>
          <w:rFonts w:ascii="Arial Narrow" w:hAnsi="Arial Narrow"/>
          <w:b w:val="0"/>
          <w:i w:val="0"/>
          <w:sz w:val="22"/>
          <w:szCs w:val="22"/>
          <w:u w:val="single"/>
        </w:rPr>
        <w:t>ísp</w:t>
      </w:r>
      <w:r w:rsidRPr="00E9200F">
        <w:rPr>
          <w:rFonts w:ascii="Arial Narrow" w:hAnsi="Arial Narrow"/>
          <w:b w:val="0"/>
          <w:i w:val="0"/>
          <w:spacing w:val="-2"/>
          <w:sz w:val="22"/>
          <w:szCs w:val="22"/>
          <w:u w:val="single"/>
        </w:rPr>
        <w:t>e</w:t>
      </w:r>
      <w:r w:rsidRPr="00E9200F">
        <w:rPr>
          <w:rFonts w:ascii="Arial Narrow" w:hAnsi="Arial Narrow"/>
          <w:b w:val="0"/>
          <w:i w:val="0"/>
          <w:sz w:val="22"/>
          <w:szCs w:val="22"/>
          <w:u w:val="single"/>
        </w:rPr>
        <w:t>vk</w:t>
      </w:r>
      <w:r w:rsidRPr="00E9200F">
        <w:rPr>
          <w:rFonts w:ascii="Arial Narrow" w:hAnsi="Arial Narrow"/>
          <w:b w:val="0"/>
          <w:i w:val="0"/>
          <w:spacing w:val="-2"/>
          <w:sz w:val="22"/>
          <w:szCs w:val="22"/>
          <w:u w:val="single"/>
        </w:rPr>
        <w:t>o</w:t>
      </w:r>
      <w:r w:rsidRPr="00E9200F">
        <w:rPr>
          <w:rFonts w:ascii="Arial Narrow" w:hAnsi="Arial Narrow"/>
          <w:b w:val="0"/>
          <w:i w:val="0"/>
          <w:sz w:val="22"/>
          <w:szCs w:val="22"/>
          <w:u w:val="single"/>
        </w:rPr>
        <w:t>v</w:t>
      </w:r>
      <w:r w:rsidRPr="00E9200F">
        <w:rPr>
          <w:rFonts w:ascii="Arial Narrow" w:hAnsi="Arial Narrow"/>
          <w:b w:val="0"/>
          <w:i w:val="0"/>
          <w:spacing w:val="10"/>
          <w:sz w:val="22"/>
          <w:szCs w:val="22"/>
          <w:u w:val="single"/>
        </w:rPr>
        <w:t xml:space="preserve"> </w:t>
      </w:r>
      <w:r w:rsidRPr="00E9200F">
        <w:rPr>
          <w:rFonts w:ascii="Arial Narrow" w:hAnsi="Arial Narrow"/>
          <w:b w:val="0"/>
          <w:i w:val="0"/>
          <w:sz w:val="22"/>
          <w:szCs w:val="22"/>
          <w:u w:val="single"/>
        </w:rPr>
        <w:t>p</w:t>
      </w:r>
      <w:r w:rsidRPr="00E9200F">
        <w:rPr>
          <w:rFonts w:ascii="Arial Narrow" w:hAnsi="Arial Narrow"/>
          <w:b w:val="0"/>
          <w:i w:val="0"/>
          <w:spacing w:val="-2"/>
          <w:sz w:val="22"/>
          <w:szCs w:val="22"/>
          <w:u w:val="single"/>
        </w:rPr>
        <w:t>o</w:t>
      </w:r>
      <w:r w:rsidRPr="00E9200F">
        <w:rPr>
          <w:rFonts w:ascii="Arial Narrow" w:hAnsi="Arial Narrow"/>
          <w:b w:val="0"/>
          <w:i w:val="0"/>
          <w:sz w:val="22"/>
          <w:szCs w:val="22"/>
          <w:u w:val="single"/>
        </w:rPr>
        <w:t>dľa</w:t>
      </w:r>
      <w:r w:rsidRPr="00E9200F">
        <w:rPr>
          <w:rFonts w:ascii="Arial Narrow" w:hAnsi="Arial Narrow"/>
          <w:b w:val="0"/>
          <w:i w:val="0"/>
          <w:spacing w:val="7"/>
          <w:sz w:val="22"/>
          <w:szCs w:val="22"/>
          <w:u w:val="single"/>
        </w:rPr>
        <w:t xml:space="preserve"> </w:t>
      </w:r>
      <w:r w:rsidRPr="00E9200F">
        <w:rPr>
          <w:rFonts w:ascii="Arial Narrow" w:hAnsi="Arial Narrow"/>
          <w:b w:val="0"/>
          <w:i w:val="0"/>
          <w:sz w:val="22"/>
          <w:szCs w:val="22"/>
          <w:u w:val="single"/>
        </w:rPr>
        <w:t>§123 od</w:t>
      </w:r>
      <w:r w:rsidRPr="00E9200F">
        <w:rPr>
          <w:rFonts w:ascii="Arial Narrow" w:hAnsi="Arial Narrow"/>
          <w:b w:val="0"/>
          <w:i w:val="0"/>
          <w:spacing w:val="-1"/>
          <w:sz w:val="22"/>
          <w:szCs w:val="22"/>
          <w:u w:val="single"/>
        </w:rPr>
        <w:t>s</w:t>
      </w:r>
      <w:r w:rsidRPr="00E9200F">
        <w:rPr>
          <w:rFonts w:ascii="Arial Narrow" w:hAnsi="Arial Narrow"/>
          <w:b w:val="0"/>
          <w:i w:val="0"/>
          <w:sz w:val="22"/>
          <w:szCs w:val="22"/>
          <w:u w:val="single"/>
        </w:rPr>
        <w:t>. 2 a §</w:t>
      </w:r>
      <w:r>
        <w:rPr>
          <w:rFonts w:ascii="Arial Narrow" w:hAnsi="Arial Narrow"/>
          <w:b w:val="0"/>
          <w:i w:val="0"/>
          <w:spacing w:val="-2"/>
          <w:sz w:val="22"/>
          <w:szCs w:val="22"/>
          <w:u w:val="single"/>
        </w:rPr>
        <w:t xml:space="preserve">   </w:t>
      </w:r>
      <w:r w:rsidRPr="00E9200F">
        <w:rPr>
          <w:rFonts w:ascii="Arial Narrow" w:hAnsi="Arial Narrow"/>
          <w:b w:val="0"/>
          <w:i w:val="0"/>
          <w:sz w:val="22"/>
          <w:szCs w:val="22"/>
          <w:u w:val="single"/>
        </w:rPr>
        <w:t>217a</w:t>
      </w:r>
      <w:r w:rsidRPr="00E9200F">
        <w:rPr>
          <w:rFonts w:ascii="Arial Narrow" w:hAnsi="Arial Narrow"/>
          <w:b w:val="0"/>
          <w:i w:val="0"/>
          <w:spacing w:val="-2"/>
          <w:sz w:val="22"/>
          <w:szCs w:val="22"/>
          <w:u w:val="single"/>
        </w:rPr>
        <w:t xml:space="preserve"> </w:t>
      </w:r>
      <w:r w:rsidRPr="00E9200F">
        <w:rPr>
          <w:rFonts w:ascii="Arial Narrow" w:hAnsi="Arial Narrow"/>
          <w:b w:val="0"/>
          <w:i w:val="0"/>
          <w:sz w:val="22"/>
          <w:szCs w:val="22"/>
          <w:u w:val="single"/>
        </w:rPr>
        <w:t>Ob</w:t>
      </w:r>
      <w:r w:rsidRPr="00E9200F">
        <w:rPr>
          <w:rFonts w:ascii="Arial Narrow" w:hAnsi="Arial Narrow"/>
          <w:b w:val="0"/>
          <w:i w:val="0"/>
          <w:spacing w:val="-2"/>
          <w:sz w:val="22"/>
          <w:szCs w:val="22"/>
          <w:u w:val="single"/>
        </w:rPr>
        <w:t>c</w:t>
      </w:r>
      <w:r w:rsidRPr="00E9200F">
        <w:rPr>
          <w:rFonts w:ascii="Arial Narrow" w:hAnsi="Arial Narrow"/>
          <w:b w:val="0"/>
          <w:i w:val="0"/>
          <w:sz w:val="22"/>
          <w:szCs w:val="22"/>
          <w:u w:val="single"/>
        </w:rPr>
        <w:t>hod</w:t>
      </w:r>
      <w:r w:rsidRPr="00E9200F">
        <w:rPr>
          <w:rFonts w:ascii="Arial Narrow" w:hAnsi="Arial Narrow"/>
          <w:b w:val="0"/>
          <w:i w:val="0"/>
          <w:spacing w:val="-2"/>
          <w:sz w:val="22"/>
          <w:szCs w:val="22"/>
          <w:u w:val="single"/>
        </w:rPr>
        <w:t>n</w:t>
      </w:r>
      <w:r w:rsidRPr="00E9200F">
        <w:rPr>
          <w:rFonts w:ascii="Arial Narrow" w:hAnsi="Arial Narrow"/>
          <w:b w:val="0"/>
          <w:i w:val="0"/>
          <w:sz w:val="22"/>
          <w:szCs w:val="22"/>
          <w:u w:val="single"/>
        </w:rPr>
        <w:t xml:space="preserve">ého </w:t>
      </w:r>
      <w:r w:rsidRPr="00E9200F">
        <w:rPr>
          <w:rFonts w:ascii="Arial Narrow" w:hAnsi="Arial Narrow"/>
          <w:b w:val="0"/>
          <w:i w:val="0"/>
          <w:spacing w:val="1"/>
          <w:sz w:val="22"/>
          <w:szCs w:val="22"/>
          <w:u w:val="single"/>
        </w:rPr>
        <w:t>z</w:t>
      </w:r>
      <w:r w:rsidRPr="00E9200F">
        <w:rPr>
          <w:rFonts w:ascii="Arial Narrow" w:hAnsi="Arial Narrow"/>
          <w:b w:val="0"/>
          <w:i w:val="0"/>
          <w:spacing w:val="-2"/>
          <w:sz w:val="22"/>
          <w:szCs w:val="22"/>
          <w:u w:val="single"/>
        </w:rPr>
        <w:t>á</w:t>
      </w:r>
      <w:r w:rsidRPr="00E9200F">
        <w:rPr>
          <w:rFonts w:ascii="Arial Narrow" w:hAnsi="Arial Narrow"/>
          <w:b w:val="0"/>
          <w:i w:val="0"/>
          <w:sz w:val="22"/>
          <w:szCs w:val="22"/>
          <w:u w:val="single"/>
        </w:rPr>
        <w:t>konn</w:t>
      </w:r>
      <w:r w:rsidRPr="00E9200F">
        <w:rPr>
          <w:rFonts w:ascii="Arial Narrow" w:hAnsi="Arial Narrow"/>
          <w:b w:val="0"/>
          <w:i w:val="0"/>
          <w:spacing w:val="-2"/>
          <w:sz w:val="22"/>
          <w:szCs w:val="22"/>
          <w:u w:val="single"/>
        </w:rPr>
        <w:t>í</w:t>
      </w:r>
      <w:r w:rsidRPr="00E9200F">
        <w:rPr>
          <w:rFonts w:ascii="Arial Narrow" w:hAnsi="Arial Narrow"/>
          <w:b w:val="0"/>
          <w:i w:val="0"/>
          <w:sz w:val="22"/>
          <w:szCs w:val="22"/>
          <w:u w:val="single"/>
        </w:rPr>
        <w:t>ka v</w:t>
      </w:r>
      <w:r w:rsidRPr="00E9200F">
        <w:rPr>
          <w:rFonts w:ascii="Arial Narrow" w:hAnsi="Arial Narrow"/>
          <w:b w:val="0"/>
          <w:i w:val="0"/>
          <w:spacing w:val="-1"/>
          <w:sz w:val="22"/>
          <w:szCs w:val="22"/>
          <w:u w:val="single"/>
        </w:rPr>
        <w:t xml:space="preserve"> </w:t>
      </w:r>
      <w:r w:rsidRPr="00E9200F">
        <w:rPr>
          <w:rFonts w:ascii="Arial Narrow" w:hAnsi="Arial Narrow"/>
          <w:b w:val="0"/>
          <w:i w:val="0"/>
          <w:sz w:val="22"/>
          <w:szCs w:val="22"/>
          <w:u w:val="single"/>
        </w:rPr>
        <w:t>zne</w:t>
      </w:r>
      <w:r w:rsidRPr="00E9200F">
        <w:rPr>
          <w:rFonts w:ascii="Arial Narrow" w:hAnsi="Arial Narrow"/>
          <w:b w:val="0"/>
          <w:i w:val="0"/>
          <w:spacing w:val="-2"/>
          <w:sz w:val="22"/>
          <w:szCs w:val="22"/>
          <w:u w:val="single"/>
        </w:rPr>
        <w:t>n</w:t>
      </w:r>
      <w:r w:rsidRPr="00E9200F">
        <w:rPr>
          <w:rFonts w:ascii="Arial Narrow" w:hAnsi="Arial Narrow"/>
          <w:b w:val="0"/>
          <w:i w:val="0"/>
          <w:sz w:val="22"/>
          <w:szCs w:val="22"/>
          <w:u w:val="single"/>
        </w:rPr>
        <w:t>í ne</w:t>
      </w:r>
      <w:r w:rsidRPr="00E9200F">
        <w:rPr>
          <w:rFonts w:ascii="Arial Narrow" w:hAnsi="Arial Narrow"/>
          <w:b w:val="0"/>
          <w:i w:val="0"/>
          <w:spacing w:val="-1"/>
          <w:sz w:val="22"/>
          <w:szCs w:val="22"/>
          <w:u w:val="single"/>
        </w:rPr>
        <w:t>s</w:t>
      </w:r>
      <w:r w:rsidRPr="00E9200F">
        <w:rPr>
          <w:rFonts w:ascii="Arial Narrow" w:hAnsi="Arial Narrow"/>
          <w:b w:val="0"/>
          <w:i w:val="0"/>
          <w:sz w:val="22"/>
          <w:szCs w:val="22"/>
          <w:u w:val="single"/>
        </w:rPr>
        <w:t>ko</w:t>
      </w:r>
      <w:r w:rsidRPr="00E9200F">
        <w:rPr>
          <w:rFonts w:ascii="Arial Narrow" w:hAnsi="Arial Narrow"/>
          <w:b w:val="0"/>
          <w:i w:val="0"/>
          <w:spacing w:val="-3"/>
          <w:sz w:val="22"/>
          <w:szCs w:val="22"/>
          <w:u w:val="single"/>
        </w:rPr>
        <w:t>r</w:t>
      </w:r>
      <w:r w:rsidRPr="00E9200F">
        <w:rPr>
          <w:rFonts w:ascii="Arial Narrow" w:hAnsi="Arial Narrow"/>
          <w:b w:val="0"/>
          <w:i w:val="0"/>
          <w:sz w:val="22"/>
          <w:szCs w:val="22"/>
          <w:u w:val="single"/>
        </w:rPr>
        <w:t>ších p</w:t>
      </w:r>
      <w:r w:rsidRPr="00E9200F">
        <w:rPr>
          <w:rFonts w:ascii="Arial Narrow" w:hAnsi="Arial Narrow"/>
          <w:b w:val="0"/>
          <w:i w:val="0"/>
          <w:spacing w:val="-2"/>
          <w:sz w:val="22"/>
          <w:szCs w:val="22"/>
          <w:u w:val="single"/>
        </w:rPr>
        <w:t>r</w:t>
      </w:r>
      <w:r w:rsidRPr="00E9200F">
        <w:rPr>
          <w:rFonts w:ascii="Arial Narrow" w:hAnsi="Arial Narrow"/>
          <w:b w:val="0"/>
          <w:i w:val="0"/>
          <w:sz w:val="22"/>
          <w:szCs w:val="22"/>
          <w:u w:val="single"/>
        </w:rPr>
        <w:t>edp</w:t>
      </w:r>
      <w:r w:rsidRPr="00E9200F">
        <w:rPr>
          <w:rFonts w:ascii="Arial Narrow" w:hAnsi="Arial Narrow"/>
          <w:b w:val="0"/>
          <w:i w:val="0"/>
          <w:spacing w:val="-2"/>
          <w:sz w:val="22"/>
          <w:szCs w:val="22"/>
          <w:u w:val="single"/>
        </w:rPr>
        <w:t>i</w:t>
      </w:r>
      <w:r w:rsidRPr="00E9200F">
        <w:rPr>
          <w:rFonts w:ascii="Arial Narrow" w:hAnsi="Arial Narrow"/>
          <w:b w:val="0"/>
          <w:i w:val="0"/>
          <w:sz w:val="22"/>
          <w:szCs w:val="22"/>
          <w:u w:val="single"/>
        </w:rPr>
        <w:t>so</w:t>
      </w:r>
      <w:r w:rsidRPr="00E9200F">
        <w:rPr>
          <w:rFonts w:ascii="Arial Narrow" w:hAnsi="Arial Narrow"/>
          <w:b w:val="0"/>
          <w:i w:val="0"/>
          <w:spacing w:val="1"/>
          <w:sz w:val="22"/>
          <w:szCs w:val="22"/>
          <w:u w:val="single"/>
        </w:rPr>
        <w:t>v</w:t>
      </w:r>
      <w:r w:rsidRPr="00E9200F">
        <w:rPr>
          <w:rFonts w:ascii="Arial Narrow" w:hAnsi="Arial Narrow"/>
          <w:b w:val="0"/>
          <w:i w:val="0"/>
          <w:sz w:val="22"/>
          <w:szCs w:val="22"/>
          <w:u w:val="single"/>
        </w:rPr>
        <w:t xml:space="preserve"> alebo nie</w:t>
      </w:r>
      <w:r>
        <w:rPr>
          <w:rFonts w:ascii="Arial Narrow" w:hAnsi="Arial Narrow"/>
          <w:b w:val="0"/>
          <w:i w:val="0"/>
          <w:sz w:val="22"/>
          <w:szCs w:val="22"/>
          <w:u w:val="single"/>
        </w:rPr>
        <w:t xml:space="preserve"> :</w:t>
      </w:r>
    </w:p>
    <w:p w14:paraId="34A67A96" w14:textId="77777777" w:rsidR="00C27541" w:rsidRPr="00E9200F" w:rsidRDefault="00C27541" w:rsidP="00C27541">
      <w:pPr>
        <w:pStyle w:val="Nadpis2"/>
        <w:ind w:left="709"/>
        <w:jc w:val="left"/>
        <w:rPr>
          <w:rFonts w:ascii="Arial Narrow" w:hAnsi="Arial Narrow"/>
          <w:b w:val="0"/>
          <w:sz w:val="22"/>
          <w:szCs w:val="22"/>
        </w:rPr>
      </w:pPr>
    </w:p>
    <w:p w14:paraId="71B9898E" w14:textId="5F8E9B67" w:rsidR="00C27541" w:rsidRPr="00B22AAB" w:rsidRDefault="00C27541" w:rsidP="00C27541">
      <w:pPr>
        <w:jc w:val="both"/>
        <w:rPr>
          <w:rFonts w:ascii="Arial Narrow" w:hAnsi="Arial Narrow"/>
          <w:color w:val="FF0000"/>
          <w:spacing w:val="1"/>
          <w:sz w:val="22"/>
          <w:szCs w:val="22"/>
        </w:rPr>
      </w:pPr>
      <w:r w:rsidRPr="00E9200F">
        <w:rPr>
          <w:rFonts w:ascii="Arial Narrow" w:hAnsi="Arial Narrow"/>
          <w:sz w:val="22"/>
          <w:szCs w:val="22"/>
        </w:rPr>
        <w:t>ÚJ vytvorila kap</w:t>
      </w:r>
      <w:r w:rsidRPr="00E9200F">
        <w:rPr>
          <w:rFonts w:ascii="Arial Narrow" w:hAnsi="Arial Narrow"/>
          <w:spacing w:val="1"/>
          <w:sz w:val="22"/>
          <w:szCs w:val="22"/>
        </w:rPr>
        <w:t>i</w:t>
      </w:r>
      <w:r w:rsidRPr="00E9200F">
        <w:rPr>
          <w:rFonts w:ascii="Arial Narrow" w:hAnsi="Arial Narrow"/>
          <w:spacing w:val="-2"/>
          <w:sz w:val="22"/>
          <w:szCs w:val="22"/>
        </w:rPr>
        <w:t>t</w:t>
      </w:r>
      <w:r w:rsidRPr="00E9200F">
        <w:rPr>
          <w:rFonts w:ascii="Arial Narrow" w:hAnsi="Arial Narrow"/>
          <w:sz w:val="22"/>
          <w:szCs w:val="22"/>
        </w:rPr>
        <w:t>ál</w:t>
      </w:r>
      <w:r w:rsidRPr="00E9200F">
        <w:rPr>
          <w:rFonts w:ascii="Arial Narrow" w:hAnsi="Arial Narrow"/>
          <w:spacing w:val="-2"/>
          <w:sz w:val="22"/>
          <w:szCs w:val="22"/>
        </w:rPr>
        <w:t>o</w:t>
      </w:r>
      <w:r w:rsidRPr="00E9200F">
        <w:rPr>
          <w:rFonts w:ascii="Arial Narrow" w:hAnsi="Arial Narrow"/>
          <w:sz w:val="22"/>
          <w:szCs w:val="22"/>
        </w:rPr>
        <w:t>vý</w:t>
      </w:r>
      <w:r w:rsidRPr="00E9200F">
        <w:rPr>
          <w:rFonts w:ascii="Arial Narrow" w:hAnsi="Arial Narrow"/>
          <w:spacing w:val="10"/>
          <w:sz w:val="22"/>
          <w:szCs w:val="22"/>
        </w:rPr>
        <w:t xml:space="preserve"> </w:t>
      </w:r>
      <w:r w:rsidRPr="00E9200F">
        <w:rPr>
          <w:rFonts w:ascii="Arial Narrow" w:hAnsi="Arial Narrow"/>
          <w:spacing w:val="-2"/>
          <w:sz w:val="22"/>
          <w:szCs w:val="22"/>
        </w:rPr>
        <w:t>f</w:t>
      </w:r>
      <w:r w:rsidRPr="00E9200F">
        <w:rPr>
          <w:rFonts w:ascii="Arial Narrow" w:hAnsi="Arial Narrow"/>
          <w:sz w:val="22"/>
          <w:szCs w:val="22"/>
        </w:rPr>
        <w:t>o</w:t>
      </w:r>
      <w:r w:rsidRPr="00E9200F">
        <w:rPr>
          <w:rFonts w:ascii="Arial Narrow" w:hAnsi="Arial Narrow"/>
          <w:spacing w:val="-2"/>
          <w:sz w:val="22"/>
          <w:szCs w:val="22"/>
        </w:rPr>
        <w:t>n</w:t>
      </w:r>
      <w:r w:rsidRPr="00E9200F">
        <w:rPr>
          <w:rFonts w:ascii="Arial Narrow" w:hAnsi="Arial Narrow"/>
          <w:sz w:val="22"/>
          <w:szCs w:val="22"/>
        </w:rPr>
        <w:t>d</w:t>
      </w:r>
      <w:r w:rsidRPr="00E9200F">
        <w:rPr>
          <w:rFonts w:ascii="Arial Narrow" w:hAnsi="Arial Narrow"/>
          <w:spacing w:val="10"/>
          <w:sz w:val="22"/>
          <w:szCs w:val="22"/>
        </w:rPr>
        <w:t xml:space="preserve"> </w:t>
      </w:r>
      <w:r w:rsidRPr="00E9200F">
        <w:rPr>
          <w:rFonts w:ascii="Arial Narrow" w:hAnsi="Arial Narrow"/>
          <w:sz w:val="22"/>
          <w:szCs w:val="22"/>
        </w:rPr>
        <w:t>z</w:t>
      </w:r>
      <w:r w:rsidRPr="00E9200F">
        <w:rPr>
          <w:rFonts w:ascii="Arial Narrow" w:hAnsi="Arial Narrow"/>
          <w:spacing w:val="10"/>
          <w:sz w:val="22"/>
          <w:szCs w:val="22"/>
        </w:rPr>
        <w:t> </w:t>
      </w:r>
      <w:r w:rsidRPr="00E9200F">
        <w:rPr>
          <w:rFonts w:ascii="Arial Narrow" w:hAnsi="Arial Narrow"/>
          <w:sz w:val="22"/>
          <w:szCs w:val="22"/>
        </w:rPr>
        <w:t>p</w:t>
      </w:r>
      <w:r w:rsidRPr="00E9200F">
        <w:rPr>
          <w:rFonts w:ascii="Arial Narrow" w:hAnsi="Arial Narrow"/>
          <w:spacing w:val="-3"/>
          <w:sz w:val="22"/>
          <w:szCs w:val="22"/>
        </w:rPr>
        <w:t>r</w:t>
      </w:r>
      <w:r w:rsidRPr="00E9200F">
        <w:rPr>
          <w:rFonts w:ascii="Arial Narrow" w:hAnsi="Arial Narrow"/>
          <w:sz w:val="22"/>
          <w:szCs w:val="22"/>
        </w:rPr>
        <w:t>ísp</w:t>
      </w:r>
      <w:r w:rsidRPr="00E9200F">
        <w:rPr>
          <w:rFonts w:ascii="Arial Narrow" w:hAnsi="Arial Narrow"/>
          <w:spacing w:val="-2"/>
          <w:sz w:val="22"/>
          <w:szCs w:val="22"/>
        </w:rPr>
        <w:t>e</w:t>
      </w:r>
      <w:r w:rsidRPr="00E9200F">
        <w:rPr>
          <w:rFonts w:ascii="Arial Narrow" w:hAnsi="Arial Narrow"/>
          <w:sz w:val="22"/>
          <w:szCs w:val="22"/>
        </w:rPr>
        <w:t>vk</w:t>
      </w:r>
      <w:r w:rsidRPr="00E9200F">
        <w:rPr>
          <w:rFonts w:ascii="Arial Narrow" w:hAnsi="Arial Narrow"/>
          <w:spacing w:val="-2"/>
          <w:sz w:val="22"/>
          <w:szCs w:val="22"/>
        </w:rPr>
        <w:t>o</w:t>
      </w:r>
      <w:r w:rsidRPr="00E9200F">
        <w:rPr>
          <w:rFonts w:ascii="Arial Narrow" w:hAnsi="Arial Narrow"/>
          <w:sz w:val="22"/>
          <w:szCs w:val="22"/>
        </w:rPr>
        <w:t>v podľa §123 od</w:t>
      </w:r>
      <w:r w:rsidRPr="00E9200F">
        <w:rPr>
          <w:rFonts w:ascii="Arial Narrow" w:hAnsi="Arial Narrow"/>
          <w:spacing w:val="-1"/>
          <w:sz w:val="22"/>
          <w:szCs w:val="22"/>
        </w:rPr>
        <w:t>s</w:t>
      </w:r>
      <w:r w:rsidRPr="00E9200F">
        <w:rPr>
          <w:rFonts w:ascii="Arial Narrow" w:hAnsi="Arial Narrow"/>
          <w:sz w:val="22"/>
          <w:szCs w:val="22"/>
        </w:rPr>
        <w:t>. 2 a §</w:t>
      </w:r>
      <w:r w:rsidRPr="00E9200F">
        <w:rPr>
          <w:rFonts w:ascii="Arial Narrow" w:hAnsi="Arial Narrow"/>
          <w:spacing w:val="-2"/>
          <w:sz w:val="22"/>
          <w:szCs w:val="22"/>
        </w:rPr>
        <w:t xml:space="preserve"> </w:t>
      </w:r>
      <w:r w:rsidRPr="00E9200F">
        <w:rPr>
          <w:rFonts w:ascii="Arial Narrow" w:hAnsi="Arial Narrow"/>
          <w:sz w:val="22"/>
          <w:szCs w:val="22"/>
        </w:rPr>
        <w:t>217a</w:t>
      </w:r>
      <w:r w:rsidRPr="00E9200F">
        <w:rPr>
          <w:rFonts w:ascii="Arial Narrow" w:hAnsi="Arial Narrow"/>
          <w:spacing w:val="-2"/>
          <w:sz w:val="22"/>
          <w:szCs w:val="22"/>
        </w:rPr>
        <w:t xml:space="preserve"> </w:t>
      </w:r>
      <w:r w:rsidRPr="00E9200F">
        <w:rPr>
          <w:rFonts w:ascii="Arial Narrow" w:hAnsi="Arial Narrow"/>
          <w:sz w:val="22"/>
          <w:szCs w:val="22"/>
        </w:rPr>
        <w:t>Ob</w:t>
      </w:r>
      <w:r w:rsidRPr="00E9200F">
        <w:rPr>
          <w:rFonts w:ascii="Arial Narrow" w:hAnsi="Arial Narrow"/>
          <w:spacing w:val="-2"/>
          <w:sz w:val="22"/>
          <w:szCs w:val="22"/>
        </w:rPr>
        <w:t>c</w:t>
      </w:r>
      <w:r w:rsidRPr="00E9200F">
        <w:rPr>
          <w:rFonts w:ascii="Arial Narrow" w:hAnsi="Arial Narrow"/>
          <w:sz w:val="22"/>
          <w:szCs w:val="22"/>
        </w:rPr>
        <w:t>hod</w:t>
      </w:r>
      <w:r w:rsidRPr="00E9200F">
        <w:rPr>
          <w:rFonts w:ascii="Arial Narrow" w:hAnsi="Arial Narrow"/>
          <w:spacing w:val="-2"/>
          <w:sz w:val="22"/>
          <w:szCs w:val="22"/>
        </w:rPr>
        <w:t>n</w:t>
      </w:r>
      <w:r w:rsidRPr="00E9200F">
        <w:rPr>
          <w:rFonts w:ascii="Arial Narrow" w:hAnsi="Arial Narrow"/>
          <w:sz w:val="22"/>
          <w:szCs w:val="22"/>
        </w:rPr>
        <w:t xml:space="preserve">ého </w:t>
      </w:r>
      <w:r w:rsidRPr="00E9200F">
        <w:rPr>
          <w:rFonts w:ascii="Arial Narrow" w:hAnsi="Arial Narrow"/>
          <w:spacing w:val="1"/>
          <w:sz w:val="22"/>
          <w:szCs w:val="22"/>
        </w:rPr>
        <w:t>z</w:t>
      </w:r>
      <w:r w:rsidRPr="00E9200F">
        <w:rPr>
          <w:rFonts w:ascii="Arial Narrow" w:hAnsi="Arial Narrow"/>
          <w:spacing w:val="-2"/>
          <w:sz w:val="22"/>
          <w:szCs w:val="22"/>
        </w:rPr>
        <w:t>á</w:t>
      </w:r>
      <w:r w:rsidRPr="00E9200F">
        <w:rPr>
          <w:rFonts w:ascii="Arial Narrow" w:hAnsi="Arial Narrow"/>
          <w:sz w:val="22"/>
          <w:szCs w:val="22"/>
        </w:rPr>
        <w:t>konn</w:t>
      </w:r>
      <w:r w:rsidRPr="00E9200F">
        <w:rPr>
          <w:rFonts w:ascii="Arial Narrow" w:hAnsi="Arial Narrow"/>
          <w:spacing w:val="-2"/>
          <w:sz w:val="22"/>
          <w:szCs w:val="22"/>
        </w:rPr>
        <w:t>í</w:t>
      </w:r>
      <w:r w:rsidRPr="00E9200F">
        <w:rPr>
          <w:rFonts w:ascii="Arial Narrow" w:hAnsi="Arial Narrow"/>
          <w:sz w:val="22"/>
          <w:szCs w:val="22"/>
        </w:rPr>
        <w:t>ka v</w:t>
      </w:r>
      <w:r w:rsidRPr="00E9200F">
        <w:rPr>
          <w:rFonts w:ascii="Arial Narrow" w:hAnsi="Arial Narrow"/>
          <w:spacing w:val="-1"/>
          <w:sz w:val="22"/>
          <w:szCs w:val="22"/>
        </w:rPr>
        <w:t xml:space="preserve"> </w:t>
      </w:r>
      <w:r w:rsidRPr="00E9200F">
        <w:rPr>
          <w:rFonts w:ascii="Arial Narrow" w:hAnsi="Arial Narrow"/>
          <w:sz w:val="22"/>
          <w:szCs w:val="22"/>
        </w:rPr>
        <w:t>zne</w:t>
      </w:r>
      <w:r w:rsidRPr="00E9200F">
        <w:rPr>
          <w:rFonts w:ascii="Arial Narrow" w:hAnsi="Arial Narrow"/>
          <w:spacing w:val="-2"/>
          <w:sz w:val="22"/>
          <w:szCs w:val="22"/>
        </w:rPr>
        <w:t>n</w:t>
      </w:r>
      <w:r w:rsidRPr="00E9200F">
        <w:rPr>
          <w:rFonts w:ascii="Arial Narrow" w:hAnsi="Arial Narrow"/>
          <w:sz w:val="22"/>
          <w:szCs w:val="22"/>
        </w:rPr>
        <w:t>í ne</w:t>
      </w:r>
      <w:r w:rsidRPr="00E9200F">
        <w:rPr>
          <w:rFonts w:ascii="Arial Narrow" w:hAnsi="Arial Narrow"/>
          <w:spacing w:val="-1"/>
          <w:sz w:val="22"/>
          <w:szCs w:val="22"/>
        </w:rPr>
        <w:t>s</w:t>
      </w:r>
      <w:r w:rsidRPr="00E9200F">
        <w:rPr>
          <w:rFonts w:ascii="Arial Narrow" w:hAnsi="Arial Narrow"/>
          <w:sz w:val="22"/>
          <w:szCs w:val="22"/>
        </w:rPr>
        <w:t>ko</w:t>
      </w:r>
      <w:r w:rsidRPr="00E9200F">
        <w:rPr>
          <w:rFonts w:ascii="Arial Narrow" w:hAnsi="Arial Narrow"/>
          <w:spacing w:val="-3"/>
          <w:sz w:val="22"/>
          <w:szCs w:val="22"/>
        </w:rPr>
        <w:t>r</w:t>
      </w:r>
      <w:r w:rsidRPr="00E9200F">
        <w:rPr>
          <w:rFonts w:ascii="Arial Narrow" w:hAnsi="Arial Narrow"/>
          <w:sz w:val="22"/>
          <w:szCs w:val="22"/>
        </w:rPr>
        <w:t>ších p</w:t>
      </w:r>
      <w:r w:rsidRPr="00E9200F">
        <w:rPr>
          <w:rFonts w:ascii="Arial Narrow" w:hAnsi="Arial Narrow"/>
          <w:spacing w:val="-2"/>
          <w:sz w:val="22"/>
          <w:szCs w:val="22"/>
        </w:rPr>
        <w:t>r</w:t>
      </w:r>
      <w:r w:rsidRPr="00E9200F">
        <w:rPr>
          <w:rFonts w:ascii="Arial Narrow" w:hAnsi="Arial Narrow"/>
          <w:sz w:val="22"/>
          <w:szCs w:val="22"/>
        </w:rPr>
        <w:t>edp</w:t>
      </w:r>
      <w:r w:rsidRPr="00E9200F">
        <w:rPr>
          <w:rFonts w:ascii="Arial Narrow" w:hAnsi="Arial Narrow"/>
          <w:spacing w:val="-2"/>
          <w:sz w:val="22"/>
          <w:szCs w:val="22"/>
        </w:rPr>
        <w:t>i</w:t>
      </w:r>
      <w:r w:rsidRPr="00E9200F">
        <w:rPr>
          <w:rFonts w:ascii="Arial Narrow" w:hAnsi="Arial Narrow"/>
          <w:sz w:val="22"/>
          <w:szCs w:val="22"/>
        </w:rPr>
        <w:t>so</w:t>
      </w:r>
      <w:r w:rsidRPr="00E9200F">
        <w:rPr>
          <w:rFonts w:ascii="Arial Narrow" w:hAnsi="Arial Narrow"/>
          <w:spacing w:val="1"/>
          <w:sz w:val="22"/>
          <w:szCs w:val="22"/>
        </w:rPr>
        <w:t>v</w:t>
      </w:r>
      <w:r>
        <w:rPr>
          <w:rFonts w:ascii="Arial Narrow" w:hAnsi="Arial Narrow"/>
          <w:spacing w:val="1"/>
          <w:sz w:val="22"/>
          <w:szCs w:val="22"/>
        </w:rPr>
        <w:t>.</w:t>
      </w:r>
      <w:r w:rsidR="00B22AAB">
        <w:rPr>
          <w:rFonts w:ascii="Arial Narrow" w:hAnsi="Arial Narrow"/>
          <w:spacing w:val="1"/>
          <w:sz w:val="22"/>
          <w:szCs w:val="22"/>
        </w:rPr>
        <w:t xml:space="preserve"> </w:t>
      </w:r>
    </w:p>
    <w:p w14:paraId="44390191" w14:textId="77777777" w:rsidR="00C27541" w:rsidRDefault="00C27541" w:rsidP="00100783">
      <w:pPr>
        <w:jc w:val="both"/>
        <w:rPr>
          <w:rFonts w:ascii="Arial Narrow" w:hAnsi="Arial Narrow" w:cs="Arial Narrow"/>
          <w:sz w:val="22"/>
          <w:szCs w:val="22"/>
        </w:rPr>
      </w:pPr>
    </w:p>
    <w:p w14:paraId="538EED25" w14:textId="73BEA86B" w:rsidR="00100783" w:rsidRPr="00C27541" w:rsidRDefault="00C27541" w:rsidP="00100783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6) </w:t>
      </w:r>
      <w:r w:rsidR="00100783" w:rsidRPr="005861D0">
        <w:rPr>
          <w:rFonts w:ascii="Arial Narrow" w:hAnsi="Arial Narrow" w:cs="Arial Narrow"/>
          <w:sz w:val="22"/>
          <w:szCs w:val="22"/>
        </w:rPr>
        <w:t>Informáci</w:t>
      </w:r>
      <w:r w:rsidR="009448EC" w:rsidRPr="005861D0">
        <w:rPr>
          <w:rFonts w:ascii="Arial Narrow" w:hAnsi="Arial Narrow" w:cs="Arial Narrow"/>
          <w:sz w:val="22"/>
          <w:szCs w:val="22"/>
        </w:rPr>
        <w:t>e</w:t>
      </w:r>
      <w:r w:rsidR="00100783" w:rsidRPr="005861D0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="00100783" w:rsidRPr="005861D0">
        <w:rPr>
          <w:rFonts w:ascii="Arial Narrow" w:hAnsi="Arial Narrow" w:cs="Arial Narrow"/>
          <w:b/>
          <w:sz w:val="22"/>
          <w:szCs w:val="22"/>
        </w:rPr>
        <w:t>nákladov alebo výnosov</w:t>
      </w:r>
      <w:r w:rsidR="00100783" w:rsidRPr="005861D0">
        <w:rPr>
          <w:rFonts w:ascii="Arial Narrow" w:hAnsi="Arial Narrow" w:cs="Arial Narrow"/>
          <w:sz w:val="22"/>
          <w:szCs w:val="22"/>
        </w:rPr>
        <w:t xml:space="preserve">, ktoré majú </w:t>
      </w:r>
      <w:r w:rsidR="00100783" w:rsidRPr="005861D0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="00100783" w:rsidRPr="005861D0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  <w:r w:rsidR="008E66FA" w:rsidRPr="005861D0">
        <w:rPr>
          <w:rFonts w:ascii="Arial Narrow" w:hAnsi="Arial Narrow" w:cs="Arial Narrow"/>
          <w:sz w:val="22"/>
          <w:szCs w:val="22"/>
        </w:rPr>
        <w:t xml:space="preserve"> </w:t>
      </w:r>
      <w:r w:rsidR="008E66FA" w:rsidRPr="005861D0">
        <w:rPr>
          <w:rFonts w:ascii="Arial Narrow" w:hAnsi="Arial Narrow" w:cs="Arial Narrow"/>
          <w:b/>
          <w:sz w:val="22"/>
          <w:szCs w:val="22"/>
        </w:rPr>
        <w:t>Nevznikli žiadne náklady a výnosy výnimočného rozsahu alebo výskytu.</w:t>
      </w:r>
    </w:p>
    <w:p w14:paraId="315CAF46" w14:textId="77777777" w:rsidR="00D636F7" w:rsidRDefault="00D636F7" w:rsidP="00ED6FAF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67186021" w14:textId="2EF65256" w:rsidR="00ED6FAF" w:rsidRPr="00D636F7" w:rsidRDefault="00ED6FAF" w:rsidP="00ED6FAF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D636F7">
        <w:rPr>
          <w:rFonts w:ascii="Arial Narrow" w:hAnsi="Arial Narrow" w:cs="Arial Narrow"/>
          <w:bCs/>
          <w:sz w:val="22"/>
          <w:szCs w:val="22"/>
        </w:rPr>
        <w:t xml:space="preserve">UJ nemá obsahovú náplň </w:t>
      </w:r>
      <w:r w:rsidR="00D636F7" w:rsidRPr="00D636F7">
        <w:rPr>
          <w:rFonts w:ascii="Arial Narrow" w:hAnsi="Arial Narrow" w:cs="Arial Narrow"/>
          <w:bCs/>
          <w:sz w:val="22"/>
          <w:szCs w:val="22"/>
        </w:rPr>
        <w:t>pre túto položku</w:t>
      </w:r>
      <w:r w:rsidRPr="00D636F7">
        <w:rPr>
          <w:rFonts w:ascii="Arial Narrow" w:hAnsi="Arial Narrow" w:cs="Arial Narrow"/>
          <w:bCs/>
          <w:sz w:val="22"/>
          <w:szCs w:val="22"/>
        </w:rPr>
        <w:t>.</w:t>
      </w:r>
    </w:p>
    <w:p w14:paraId="61B49080" w14:textId="77777777" w:rsidR="00ED6FAF" w:rsidRPr="005861D0" w:rsidRDefault="00ED6FAF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227BF939" w14:textId="77777777" w:rsidR="001357F4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5861D0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0914BD14" w14:textId="77777777" w:rsidR="001357F4" w:rsidRPr="005861D0" w:rsidRDefault="001357F4" w:rsidP="001357F4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5861D0">
        <w:rPr>
          <w:rFonts w:ascii="Arial Narrow" w:hAnsi="Arial Narrow" w:cs="Arial Narrow"/>
          <w:sz w:val="22"/>
          <w:szCs w:val="22"/>
        </w:rPr>
        <w:t xml:space="preserve">1a) </w:t>
      </w:r>
      <w:r w:rsidRPr="005861D0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5861D0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 w:rsidR="008E66FA" w:rsidRPr="005861D0">
        <w:rPr>
          <w:rFonts w:ascii="Arial Narrow" w:hAnsi="Arial Narrow" w:cs="Arial Narrow"/>
          <w:sz w:val="22"/>
          <w:szCs w:val="22"/>
        </w:rPr>
        <w:t xml:space="preserve">  </w:t>
      </w:r>
      <w:r w:rsidR="008E66FA" w:rsidRPr="005861D0">
        <w:rPr>
          <w:rFonts w:ascii="Arial Narrow" w:hAnsi="Arial Narrow" w:cs="Arial Narrow"/>
          <w:b/>
          <w:sz w:val="22"/>
          <w:szCs w:val="22"/>
        </w:rPr>
        <w:t>žiadny</w:t>
      </w:r>
    </w:p>
    <w:p w14:paraId="46A7CE5C" w14:textId="77777777" w:rsidR="001357F4" w:rsidRPr="005861D0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65D91C6D" w14:textId="77777777" w:rsidR="001357F4" w:rsidRPr="005861D0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5861D0">
        <w:rPr>
          <w:rFonts w:ascii="Arial Narrow" w:hAnsi="Arial Narrow" w:cs="Arial Narrow"/>
          <w:sz w:val="22"/>
          <w:szCs w:val="22"/>
        </w:rPr>
        <w:lastRenderedPageBreak/>
        <w:t xml:space="preserve">1b) </w:t>
      </w:r>
      <w:r w:rsidRPr="005861D0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5861D0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  <w:r w:rsidR="008E66FA" w:rsidRPr="005861D0">
        <w:rPr>
          <w:rFonts w:ascii="Arial Narrow" w:hAnsi="Arial Narrow" w:cs="Arial Narrow"/>
          <w:sz w:val="22"/>
          <w:szCs w:val="22"/>
        </w:rPr>
        <w:t xml:space="preserve"> </w:t>
      </w:r>
      <w:r w:rsidR="008E66FA" w:rsidRPr="005861D0">
        <w:rPr>
          <w:rFonts w:ascii="Arial Narrow" w:hAnsi="Arial Narrow" w:cs="Arial Narrow"/>
          <w:b/>
          <w:sz w:val="22"/>
          <w:szCs w:val="22"/>
        </w:rPr>
        <w:t>žiadne</w:t>
      </w:r>
    </w:p>
    <w:p w14:paraId="552462A1" w14:textId="77777777" w:rsidR="001357F4" w:rsidRPr="005861D0" w:rsidRDefault="001357F4" w:rsidP="001357F4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5861D0"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14:paraId="260A520E" w14:textId="77777777" w:rsidR="00D636F7" w:rsidRDefault="00D636F7" w:rsidP="00866FD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0DEA5C9B" w14:textId="77777777" w:rsidR="00866FD7" w:rsidRPr="005861D0" w:rsidRDefault="00866FD7" w:rsidP="00866FD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5861D0">
        <w:rPr>
          <w:rFonts w:ascii="Arial Narrow" w:hAnsi="Arial Narrow" w:cs="Arial Narrow"/>
          <w:sz w:val="22"/>
          <w:szCs w:val="22"/>
        </w:rPr>
        <w:t xml:space="preserve">1c) </w:t>
      </w:r>
      <w:r w:rsidRPr="00D636F7">
        <w:rPr>
          <w:rFonts w:ascii="Arial Narrow" w:hAnsi="Arial Narrow" w:cs="Arial Narrow"/>
          <w:b/>
          <w:sz w:val="22"/>
          <w:szCs w:val="22"/>
          <w:u w:val="single"/>
        </w:rPr>
        <w:t>Iné skutočnosti</w:t>
      </w:r>
      <w:r w:rsidRPr="005861D0">
        <w:rPr>
          <w:rFonts w:ascii="Arial Narrow" w:hAnsi="Arial Narrow" w:cs="Arial Narrow"/>
          <w:sz w:val="22"/>
          <w:szCs w:val="22"/>
        </w:rPr>
        <w:t>:</w:t>
      </w:r>
    </w:p>
    <w:p w14:paraId="62A4ED94" w14:textId="77777777" w:rsidR="001357F4" w:rsidRPr="005861D0" w:rsidRDefault="00823CEE" w:rsidP="00823CEE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5861D0">
        <w:rPr>
          <w:rFonts w:ascii="Arial Narrow" w:hAnsi="Arial Narrow" w:cs="Arial Narrow"/>
          <w:sz w:val="22"/>
          <w:szCs w:val="22"/>
        </w:rPr>
        <w:t>P</w:t>
      </w:r>
      <w:r w:rsidR="001357F4" w:rsidRPr="005861D0">
        <w:rPr>
          <w:rFonts w:ascii="Arial Narrow" w:hAnsi="Arial Narrow" w:cs="Arial Narrow"/>
          <w:sz w:val="22"/>
          <w:szCs w:val="22"/>
        </w:rPr>
        <w:t>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14:paraId="6C3B356F" w14:textId="77777777" w:rsidR="001357F4" w:rsidRPr="005861D0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367DC807" w14:textId="77777777" w:rsidR="001357F4" w:rsidRPr="005861D0" w:rsidRDefault="001357F4" w:rsidP="001357F4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5861D0">
        <w:rPr>
          <w:rFonts w:ascii="Arial Narrow" w:hAnsi="Arial Narrow" w:cs="Arial Narrow"/>
          <w:sz w:val="22"/>
          <w:szCs w:val="22"/>
        </w:rPr>
        <w:t xml:space="preserve">2) </w:t>
      </w:r>
      <w:r w:rsidRPr="005861D0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5861D0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8E66FA" w:rsidRPr="005861D0">
        <w:rPr>
          <w:rFonts w:ascii="Arial Narrow" w:hAnsi="Arial Narrow" w:cs="Arial Narrow"/>
          <w:sz w:val="22"/>
          <w:szCs w:val="22"/>
        </w:rPr>
        <w:t xml:space="preserve"> </w:t>
      </w:r>
    </w:p>
    <w:p w14:paraId="24598505" w14:textId="77777777" w:rsidR="00A63A3C" w:rsidRDefault="00A63A3C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7558C73C" w14:textId="77777777" w:rsidR="00EB04BF" w:rsidRPr="00EB04BF" w:rsidRDefault="00EB04BF" w:rsidP="001357F4">
      <w:pPr>
        <w:jc w:val="both"/>
        <w:rPr>
          <w:rFonts w:ascii="Arial Narrow" w:hAnsi="Arial Narrow" w:cs="Arial Narrow"/>
          <w:color w:val="FF0000"/>
          <w:sz w:val="22"/>
          <w:szCs w:val="22"/>
        </w:rPr>
      </w:pPr>
    </w:p>
    <w:p w14:paraId="62422AD2" w14:textId="77777777" w:rsidR="001357F4" w:rsidRPr="005861D0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5861D0">
        <w:rPr>
          <w:rFonts w:ascii="Arial Narrow" w:hAnsi="Arial Narrow" w:cs="Arial Narrow"/>
          <w:sz w:val="22"/>
          <w:szCs w:val="22"/>
        </w:rPr>
        <w:t xml:space="preserve">3) </w:t>
      </w:r>
      <w:r w:rsidRPr="005861D0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5861D0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  <w:r w:rsidR="008E66FA" w:rsidRPr="005861D0">
        <w:rPr>
          <w:rFonts w:ascii="Arial Narrow" w:hAnsi="Arial Narrow" w:cs="Arial Narrow"/>
          <w:sz w:val="22"/>
          <w:szCs w:val="22"/>
        </w:rPr>
        <w:t xml:space="preserve"> </w:t>
      </w:r>
      <w:r w:rsidR="008E66FA" w:rsidRPr="005861D0">
        <w:rPr>
          <w:rFonts w:ascii="Arial Narrow" w:hAnsi="Arial Narrow" w:cs="Arial Narrow"/>
          <w:b/>
          <w:sz w:val="22"/>
          <w:szCs w:val="22"/>
        </w:rPr>
        <w:t>žiadne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4F26BF" w:rsidRPr="005861D0" w14:paraId="728199B3" w14:textId="77777777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1F71A07E" w14:textId="77777777" w:rsidR="001357F4" w:rsidRPr="005861D0" w:rsidRDefault="001357F4" w:rsidP="00F5015F">
            <w:pPr>
              <w:pStyle w:val="TopHeader"/>
            </w:pPr>
            <w:r w:rsidRPr="005861D0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14:paraId="6526D252" w14:textId="77777777" w:rsidR="001357F4" w:rsidRPr="005861D0" w:rsidRDefault="001357F4" w:rsidP="00F5015F">
            <w:pPr>
              <w:pStyle w:val="TopHeader"/>
            </w:pPr>
            <w:r w:rsidRPr="005861D0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14:paraId="1D5F77BF" w14:textId="77777777" w:rsidR="001357F4" w:rsidRPr="005861D0" w:rsidRDefault="001357F4" w:rsidP="00F5015F">
            <w:pPr>
              <w:pStyle w:val="TopHeader"/>
            </w:pPr>
            <w:r w:rsidRPr="005861D0">
              <w:t>Bezprostredne predchádzajúce účtovné obdobie</w:t>
            </w:r>
          </w:p>
        </w:tc>
      </w:tr>
      <w:tr w:rsidR="004F26BF" w:rsidRPr="005861D0" w14:paraId="3594D74C" w14:textId="77777777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70F25485" w14:textId="77777777" w:rsidR="001357F4" w:rsidRPr="005861D0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5861D0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14:paraId="1BA1731F" w14:textId="77777777" w:rsidR="001357F4" w:rsidRPr="005861D0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5861D0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1BCA2908" w14:textId="77777777" w:rsidR="001357F4" w:rsidRPr="005861D0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5861D0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F26BF" w:rsidRPr="005861D0" w14:paraId="27C88B61" w14:textId="77777777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2A144BB6" w14:textId="77777777" w:rsidR="001357F4" w:rsidRPr="005861D0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5861D0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14:paraId="67A95B6F" w14:textId="77777777" w:rsidR="001357F4" w:rsidRPr="005861D0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5861D0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672594C1" w14:textId="77777777" w:rsidR="001357F4" w:rsidRPr="005861D0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5861D0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F26BF" w:rsidRPr="005861D0" w14:paraId="60FE16E9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5397C4DB" w14:textId="77777777" w:rsidR="001357F4" w:rsidRPr="005861D0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5861D0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137CDE" w:rsidRPr="005861D0">
              <w:rPr>
                <w:rFonts w:ascii="Arial Narrow" w:hAnsi="Arial Narrow"/>
                <w:sz w:val="22"/>
                <w:szCs w:val="22"/>
              </w:rPr>
              <w:t> </w:t>
            </w:r>
            <w:r w:rsidRPr="005861D0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14:paraId="0067DD61" w14:textId="77777777" w:rsidR="001357F4" w:rsidRPr="005861D0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5861D0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2BA48138" w14:textId="77777777" w:rsidR="001357F4" w:rsidRPr="005861D0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5861D0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5861D0" w14:paraId="71849BF7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0EC1E182" w14:textId="77777777" w:rsidR="001357F4" w:rsidRPr="005861D0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5861D0">
              <w:rPr>
                <w:rFonts w:ascii="Arial Narrow" w:hAnsi="Arial Narrow"/>
                <w:sz w:val="22"/>
                <w:szCs w:val="22"/>
              </w:rPr>
              <w:t>Záväzky z</w:t>
            </w:r>
            <w:r w:rsidR="00137CDE" w:rsidRPr="005861D0">
              <w:rPr>
                <w:rFonts w:ascii="Arial Narrow" w:hAnsi="Arial Narrow"/>
                <w:sz w:val="22"/>
                <w:szCs w:val="22"/>
              </w:rPr>
              <w:t> </w:t>
            </w:r>
            <w:r w:rsidRPr="005861D0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14:paraId="3EF4EB2E" w14:textId="77777777" w:rsidR="001357F4" w:rsidRPr="005861D0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54EF0AF7" w14:textId="77777777" w:rsidR="001357F4" w:rsidRPr="005861D0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5861D0" w14:paraId="467975A2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076044B3" w14:textId="77777777" w:rsidR="001357F4" w:rsidRPr="005861D0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5861D0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14:paraId="13384525" w14:textId="77777777" w:rsidR="001357F4" w:rsidRPr="005861D0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70C1662B" w14:textId="77777777" w:rsidR="001357F4" w:rsidRPr="005861D0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5861D0" w14:paraId="35AD74FB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3CA2A4FD" w14:textId="77777777" w:rsidR="001357F4" w:rsidRPr="005861D0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5861D0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14:paraId="46A04F48" w14:textId="77777777" w:rsidR="001357F4" w:rsidRPr="005861D0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0F0E610A" w14:textId="77777777" w:rsidR="001357F4" w:rsidRPr="005861D0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5A6D8B70" w14:textId="77777777" w:rsidR="00B52FF9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7EA02B93" w14:textId="77777777" w:rsidR="00ED6FAF" w:rsidRPr="002879F0" w:rsidRDefault="00ED6FAF" w:rsidP="00ED6FAF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2879F0">
        <w:rPr>
          <w:rFonts w:ascii="Arial Narrow" w:hAnsi="Arial Narrow" w:cs="Arial Narrow"/>
          <w:bCs/>
          <w:sz w:val="22"/>
          <w:szCs w:val="22"/>
        </w:rPr>
        <w:t>UJ nemá obsahovú náplň pre tento článok.</w:t>
      </w:r>
    </w:p>
    <w:p w14:paraId="0B315540" w14:textId="77777777" w:rsidR="00ED6FAF" w:rsidRDefault="00ED6FAF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45A26F7E" w14:textId="77777777" w:rsidR="007B7347" w:rsidRDefault="007B7347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6F9AA953" w14:textId="77777777" w:rsidR="00521298" w:rsidRPr="005861D0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5861D0">
        <w:rPr>
          <w:rFonts w:ascii="Arial Narrow" w:hAnsi="Arial Narrow" w:cs="Arial Narrow"/>
          <w:b/>
          <w:bCs/>
          <w:sz w:val="22"/>
          <w:szCs w:val="22"/>
        </w:rPr>
        <w:t>Článok VI – UDALOSTI, KTORÉ NASTALI PO ZÁVIERKOVOM DNI</w:t>
      </w:r>
    </w:p>
    <w:p w14:paraId="1B5EC88B" w14:textId="77777777" w:rsidR="00521298" w:rsidRPr="005861D0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5861D0"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1E404BD9" w14:textId="77777777" w:rsidR="00521298" w:rsidRPr="005861D0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23AA8506" w14:textId="1D1A2C42" w:rsidR="00521298" w:rsidRPr="005861D0" w:rsidRDefault="00521298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5861D0">
        <w:rPr>
          <w:rFonts w:ascii="Arial Narrow" w:hAnsi="Arial Narrow" w:cs="Arial Narrow"/>
          <w:sz w:val="22"/>
          <w:szCs w:val="22"/>
        </w:rPr>
        <w:t>Uvádzajú sa informácie o charaktere a finančnom vplyve významných udalostí, ktoré nastali v čase po závierkovom dni - do dňa zostavenia účtovnej závierky (t.j. do dňa podpísania výkazov podľa § 17/5 ZoU) a ktoré nie sú zohľadnené v súvahe alebo vo výkaze ziskov a strát, napríklad:</w:t>
      </w:r>
      <w:r w:rsidR="00D16C16" w:rsidRPr="005861D0">
        <w:rPr>
          <w:rFonts w:ascii="Arial Narrow" w:hAnsi="Arial Narrow" w:cs="Arial Narrow"/>
          <w:sz w:val="22"/>
          <w:szCs w:val="22"/>
        </w:rPr>
        <w:t xml:space="preserve"> </w:t>
      </w:r>
    </w:p>
    <w:p w14:paraId="5FBDEBB4" w14:textId="77777777" w:rsidR="00521298" w:rsidRPr="006A7F34" w:rsidRDefault="00521298" w:rsidP="00521298">
      <w:pPr>
        <w:jc w:val="both"/>
        <w:rPr>
          <w:rFonts w:ascii="Arial Narrow" w:hAnsi="Arial Narrow" w:cs="Arial Narrow"/>
          <w:sz w:val="20"/>
          <w:szCs w:val="20"/>
        </w:rPr>
      </w:pPr>
      <w:r w:rsidRPr="006A7F34">
        <w:rPr>
          <w:rFonts w:ascii="Arial Narrow" w:hAnsi="Arial Narrow" w:cs="Arial Narrow"/>
          <w:sz w:val="20"/>
          <w:szCs w:val="20"/>
        </w:rPr>
        <w:t xml:space="preserve">a) </w:t>
      </w:r>
      <w:r w:rsidRPr="006A7F34">
        <w:rPr>
          <w:rFonts w:ascii="Arial Narrow" w:hAnsi="Arial Narrow" w:cs="Arial Narrow"/>
          <w:sz w:val="20"/>
          <w:szCs w:val="20"/>
          <w:u w:val="single"/>
        </w:rPr>
        <w:t>Pokles alebo zvýšenie trhovej ceny finančného majetku</w:t>
      </w:r>
      <w:r w:rsidRPr="006A7F34">
        <w:rPr>
          <w:rFonts w:ascii="Arial Narrow" w:hAnsi="Arial Narrow" w:cs="Arial Narrow"/>
          <w:sz w:val="20"/>
          <w:szCs w:val="20"/>
        </w:rPr>
        <w:t xml:space="preserve"> ako dôsledku udalostí, ktoré nastali po dni, ku ktorému sa zostavuje účtovná závierka do dňa zostavenia účtovnej závierky s uvedením dôvodu týchto zmien: </w:t>
      </w:r>
    </w:p>
    <w:p w14:paraId="1B619D40" w14:textId="77777777" w:rsidR="00521298" w:rsidRPr="006A7F34" w:rsidRDefault="00521298" w:rsidP="00521298">
      <w:pPr>
        <w:jc w:val="both"/>
        <w:rPr>
          <w:rFonts w:ascii="Arial Narrow" w:hAnsi="Arial Narrow" w:cs="Arial Narrow"/>
          <w:sz w:val="20"/>
          <w:szCs w:val="20"/>
        </w:rPr>
      </w:pPr>
      <w:r w:rsidRPr="006A7F34">
        <w:rPr>
          <w:rFonts w:ascii="Arial Narrow" w:hAnsi="Arial Narrow" w:cs="Arial Narrow"/>
          <w:sz w:val="20"/>
          <w:szCs w:val="20"/>
        </w:rPr>
        <w:t xml:space="preserve">b) </w:t>
      </w:r>
      <w:r w:rsidRPr="006A7F34">
        <w:rPr>
          <w:rFonts w:ascii="Arial Narrow" w:hAnsi="Arial Narrow" w:cs="Arial Narrow"/>
          <w:sz w:val="20"/>
          <w:szCs w:val="20"/>
          <w:u w:val="single"/>
        </w:rPr>
        <w:t>Dôvody pre zmenu výšky rezerv a opravných položiek</w:t>
      </w:r>
      <w:r w:rsidRPr="006A7F34">
        <w:rPr>
          <w:rFonts w:ascii="Arial Narrow" w:hAnsi="Arial Narrow" w:cs="Arial Narrow"/>
          <w:sz w:val="20"/>
          <w:szCs w:val="20"/>
        </w:rPr>
        <w:t>, ktoré nastali v dôsledku udalostí po dni, ku ktorému sa zostavuje účtovná závierka do dňa zostavenia účtovnej závierky:</w:t>
      </w:r>
    </w:p>
    <w:p w14:paraId="79964104" w14:textId="77777777" w:rsidR="00521298" w:rsidRPr="006A7F34" w:rsidRDefault="00521298" w:rsidP="00521298">
      <w:pPr>
        <w:jc w:val="both"/>
        <w:rPr>
          <w:rFonts w:ascii="Arial Narrow" w:hAnsi="Arial Narrow" w:cs="Arial Narrow"/>
          <w:sz w:val="20"/>
          <w:szCs w:val="20"/>
        </w:rPr>
      </w:pPr>
      <w:r w:rsidRPr="006A7F34">
        <w:rPr>
          <w:rFonts w:ascii="Arial Narrow" w:hAnsi="Arial Narrow" w:cs="Arial Narrow"/>
          <w:sz w:val="20"/>
          <w:szCs w:val="20"/>
        </w:rPr>
        <w:t xml:space="preserve">c) Zmena spoločníkov účtovnej jednotky: </w:t>
      </w:r>
      <w:r w:rsidR="00F728A2" w:rsidRPr="006A7F34">
        <w:rPr>
          <w:rFonts w:ascii="Arial Narrow" w:hAnsi="Arial Narrow" w:cs="Arial Narrow"/>
          <w:sz w:val="20"/>
          <w:szCs w:val="20"/>
        </w:rPr>
        <w:t>nenastala zmena</w:t>
      </w:r>
    </w:p>
    <w:p w14:paraId="5871F4D0" w14:textId="77777777" w:rsidR="00521298" w:rsidRPr="006A7F34" w:rsidRDefault="00521298" w:rsidP="00521298">
      <w:pPr>
        <w:jc w:val="both"/>
        <w:rPr>
          <w:rFonts w:ascii="Arial Narrow" w:hAnsi="Arial Narrow" w:cs="Arial Narrow"/>
          <w:sz w:val="20"/>
          <w:szCs w:val="20"/>
        </w:rPr>
      </w:pPr>
      <w:r w:rsidRPr="006A7F34">
        <w:rPr>
          <w:rFonts w:ascii="Arial Narrow" w:hAnsi="Arial Narrow" w:cs="Arial Narrow"/>
          <w:sz w:val="20"/>
          <w:szCs w:val="20"/>
        </w:rPr>
        <w:t>d) Prijaté rozhodnutia o predaji účtovnej jednotky alebo jej časti:</w:t>
      </w:r>
      <w:r w:rsidR="00F728A2" w:rsidRPr="006A7F34">
        <w:rPr>
          <w:rFonts w:ascii="Arial Narrow" w:hAnsi="Arial Narrow" w:cs="Arial Narrow"/>
          <w:sz w:val="20"/>
          <w:szCs w:val="20"/>
        </w:rPr>
        <w:t xml:space="preserve"> nie sú rozhodnutia</w:t>
      </w:r>
    </w:p>
    <w:p w14:paraId="23F5A941" w14:textId="77777777" w:rsidR="00521298" w:rsidRPr="006A7F34" w:rsidRDefault="00521298" w:rsidP="00521298">
      <w:pPr>
        <w:jc w:val="both"/>
        <w:rPr>
          <w:rFonts w:ascii="Arial Narrow" w:hAnsi="Arial Narrow" w:cs="Arial Narrow"/>
          <w:sz w:val="20"/>
          <w:szCs w:val="20"/>
        </w:rPr>
      </w:pPr>
      <w:r w:rsidRPr="006A7F34">
        <w:rPr>
          <w:rFonts w:ascii="Arial Narrow" w:hAnsi="Arial Narrow" w:cs="Arial Narrow"/>
          <w:sz w:val="20"/>
          <w:szCs w:val="20"/>
        </w:rPr>
        <w:t>e) Zmeny významných položiek dlhodobého finančného majetku:</w:t>
      </w:r>
      <w:r w:rsidR="00F728A2" w:rsidRPr="006A7F34">
        <w:rPr>
          <w:rFonts w:ascii="Arial Narrow" w:hAnsi="Arial Narrow" w:cs="Arial Narrow"/>
          <w:sz w:val="20"/>
          <w:szCs w:val="20"/>
        </w:rPr>
        <w:t xml:space="preserve"> nie sú zmeny</w:t>
      </w:r>
    </w:p>
    <w:p w14:paraId="77D4DFD3" w14:textId="77777777" w:rsidR="00521298" w:rsidRPr="006A7F34" w:rsidRDefault="00521298" w:rsidP="00521298">
      <w:pPr>
        <w:jc w:val="both"/>
        <w:rPr>
          <w:rFonts w:ascii="Arial Narrow" w:hAnsi="Arial Narrow" w:cs="Arial Narrow"/>
          <w:sz w:val="20"/>
          <w:szCs w:val="20"/>
        </w:rPr>
      </w:pPr>
      <w:r w:rsidRPr="006A7F34">
        <w:rPr>
          <w:rFonts w:ascii="Arial Narrow" w:hAnsi="Arial Narrow" w:cs="Arial Narrow"/>
          <w:sz w:val="20"/>
          <w:szCs w:val="20"/>
        </w:rPr>
        <w:t xml:space="preserve">f) Začatie alebo ukončenie činnosti časti účtovnej jednotky, napríklad odštepného závodu, organizačnej zložky, prevádzkarne: </w:t>
      </w:r>
      <w:r w:rsidR="00F728A2" w:rsidRPr="006A7F34">
        <w:rPr>
          <w:rFonts w:ascii="Arial Narrow" w:hAnsi="Arial Narrow" w:cs="Arial Narrow"/>
          <w:sz w:val="20"/>
          <w:szCs w:val="20"/>
        </w:rPr>
        <w:t xml:space="preserve"> nie</w:t>
      </w:r>
    </w:p>
    <w:p w14:paraId="3A8BB5A6" w14:textId="77777777" w:rsidR="00521298" w:rsidRPr="006A7F34" w:rsidRDefault="00521298" w:rsidP="00521298">
      <w:pPr>
        <w:jc w:val="both"/>
        <w:rPr>
          <w:rFonts w:ascii="Arial Narrow" w:hAnsi="Arial Narrow" w:cs="Arial Narrow"/>
          <w:sz w:val="20"/>
          <w:szCs w:val="20"/>
        </w:rPr>
      </w:pPr>
      <w:r w:rsidRPr="006A7F34">
        <w:rPr>
          <w:rFonts w:ascii="Arial Narrow" w:hAnsi="Arial Narrow" w:cs="Arial Narrow"/>
          <w:sz w:val="20"/>
          <w:szCs w:val="20"/>
        </w:rPr>
        <w:t xml:space="preserve">g) Vydané dlhopisy a iné cenné papiere: </w:t>
      </w:r>
    </w:p>
    <w:p w14:paraId="3576517D" w14:textId="77777777" w:rsidR="00521298" w:rsidRPr="006A7F34" w:rsidRDefault="00521298" w:rsidP="00521298">
      <w:pPr>
        <w:jc w:val="both"/>
        <w:rPr>
          <w:rFonts w:ascii="Arial Narrow" w:hAnsi="Arial Narrow" w:cs="Arial Narrow"/>
          <w:sz w:val="20"/>
          <w:szCs w:val="20"/>
        </w:rPr>
      </w:pPr>
      <w:r w:rsidRPr="006A7F34">
        <w:rPr>
          <w:rFonts w:ascii="Arial Narrow" w:hAnsi="Arial Narrow" w:cs="Arial Narrow"/>
          <w:sz w:val="20"/>
          <w:szCs w:val="20"/>
        </w:rPr>
        <w:t xml:space="preserve">h) Zlúčenie, splynutie, rozdelenie a zmena právnej formy účtovnej jednotky: </w:t>
      </w:r>
    </w:p>
    <w:p w14:paraId="689100B9" w14:textId="77777777" w:rsidR="00521298" w:rsidRPr="006A7F34" w:rsidRDefault="00521298" w:rsidP="00521298">
      <w:pPr>
        <w:jc w:val="both"/>
        <w:rPr>
          <w:rFonts w:ascii="Arial Narrow" w:hAnsi="Arial Narrow" w:cs="Arial Narrow"/>
          <w:sz w:val="20"/>
          <w:szCs w:val="20"/>
        </w:rPr>
      </w:pPr>
      <w:r w:rsidRPr="006A7F34">
        <w:rPr>
          <w:rFonts w:ascii="Arial Narrow" w:hAnsi="Arial Narrow" w:cs="Arial Narrow"/>
          <w:sz w:val="20"/>
          <w:szCs w:val="20"/>
        </w:rPr>
        <w:t xml:space="preserve">i) Mimoriadne udalosti, ak majú vplyv na hospodárenie účtovnej jednotky, napr. živelná pohroma: </w:t>
      </w:r>
    </w:p>
    <w:p w14:paraId="26659A4D" w14:textId="77777777" w:rsidR="00521298" w:rsidRPr="006A7F34" w:rsidRDefault="00521298" w:rsidP="00521298">
      <w:pPr>
        <w:jc w:val="both"/>
        <w:rPr>
          <w:rFonts w:ascii="Arial Narrow" w:hAnsi="Arial Narrow" w:cs="Arial Narrow"/>
          <w:sz w:val="20"/>
          <w:szCs w:val="20"/>
        </w:rPr>
      </w:pPr>
      <w:r w:rsidRPr="006A7F34">
        <w:rPr>
          <w:rFonts w:ascii="Arial Narrow" w:hAnsi="Arial Narrow" w:cs="Arial Narrow"/>
          <w:sz w:val="20"/>
          <w:szCs w:val="20"/>
        </w:rPr>
        <w:t>j) Získanie alebo odobratie licencií alebo iných povolení významných pre činnosť účtovnej jednotky:</w:t>
      </w:r>
    </w:p>
    <w:p w14:paraId="22DD3239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353602F1" w14:textId="6AC54238" w:rsidR="006A7F34" w:rsidRPr="005861D0" w:rsidRDefault="006A7F34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3B364E30" w14:textId="62A15EE2" w:rsidR="008862E9" w:rsidRDefault="008862E9" w:rsidP="002A26D6">
      <w:pPr>
        <w:autoSpaceDE w:val="0"/>
        <w:autoSpaceDN w:val="0"/>
        <w:adjustRightInd w:val="0"/>
        <w:jc w:val="both"/>
        <w:rPr>
          <w:rFonts w:ascii="Arial Narrow" w:hAnsi="Arial Narrow"/>
          <w:color w:val="000000"/>
          <w:sz w:val="22"/>
          <w:szCs w:val="22"/>
        </w:rPr>
      </w:pPr>
    </w:p>
    <w:p w14:paraId="18990B16" w14:textId="77777777" w:rsidR="00B1706F" w:rsidRDefault="00B1706F" w:rsidP="0094678D">
      <w:pPr>
        <w:ind w:right="-468"/>
        <w:jc w:val="right"/>
        <w:rPr>
          <w:rFonts w:ascii="Arial Narrow" w:hAnsi="Arial Narrow" w:cs="Arial Narrow"/>
          <w:b/>
          <w:bCs/>
          <w:sz w:val="22"/>
          <w:szCs w:val="22"/>
        </w:rPr>
      </w:pPr>
    </w:p>
    <w:p w14:paraId="4E22BFE0" w14:textId="77777777" w:rsidR="006A7F34" w:rsidRPr="005861D0" w:rsidRDefault="006A7F34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17810320" w14:textId="77777777" w:rsidR="00DA3816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5861D0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5861D0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14:paraId="6D5938B4" w14:textId="77777777" w:rsidR="00ED6FAF" w:rsidRDefault="00ED6FAF" w:rsidP="00ED6FAF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4B619859" w14:textId="77777777" w:rsidR="00B52FF9" w:rsidRPr="005861D0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A1E713C" w14:textId="77777777" w:rsidR="00B52FF9" w:rsidRPr="005861D0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5861D0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 w:rsidRPr="005861D0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5861D0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D16C16" w:rsidRPr="005861D0">
        <w:rPr>
          <w:rFonts w:ascii="Arial Narrow" w:hAnsi="Arial Narrow" w:cs="Arial Narrow"/>
          <w:bCs/>
          <w:sz w:val="22"/>
          <w:szCs w:val="22"/>
        </w:rPr>
        <w:t xml:space="preserve"> ------</w:t>
      </w:r>
    </w:p>
    <w:p w14:paraId="7CEB0201" w14:textId="77777777" w:rsidR="00B52FF9" w:rsidRPr="005861D0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5861D0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  <w:r w:rsidR="00D16C16" w:rsidRPr="005861D0">
        <w:rPr>
          <w:rFonts w:ascii="Arial Narrow" w:hAnsi="Arial Narrow" w:cs="Arial Narrow"/>
          <w:bCs/>
          <w:sz w:val="22"/>
          <w:szCs w:val="22"/>
        </w:rPr>
        <w:t>--------</w:t>
      </w:r>
    </w:p>
    <w:p w14:paraId="5EB8E044" w14:textId="77777777" w:rsidR="00B52FF9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5861D0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  <w:r w:rsidR="00D16C16" w:rsidRPr="005861D0">
        <w:rPr>
          <w:rFonts w:ascii="Arial Narrow" w:hAnsi="Arial Narrow" w:cs="Arial Narrow"/>
          <w:bCs/>
          <w:sz w:val="22"/>
          <w:szCs w:val="22"/>
        </w:rPr>
        <w:t>--------</w:t>
      </w:r>
    </w:p>
    <w:p w14:paraId="7BF193DA" w14:textId="77777777" w:rsidR="00D636F7" w:rsidRPr="002879F0" w:rsidRDefault="00D636F7" w:rsidP="00D636F7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2879F0">
        <w:rPr>
          <w:rFonts w:ascii="Arial Narrow" w:hAnsi="Arial Narrow" w:cs="Arial Narrow"/>
          <w:bCs/>
          <w:sz w:val="22"/>
          <w:szCs w:val="22"/>
        </w:rPr>
        <w:t>UJ nemá obsahovú náplň pre tento článok.</w:t>
      </w:r>
    </w:p>
    <w:p w14:paraId="5023794E" w14:textId="77777777" w:rsidR="00D636F7" w:rsidRPr="005861D0" w:rsidRDefault="00D636F7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sectPr w:rsidR="00D636F7" w:rsidRPr="005861D0" w:rsidSect="00433587">
      <w:headerReference w:type="default" r:id="rId9"/>
      <w:footerReference w:type="default" r:id="rId10"/>
      <w:headerReference w:type="first" r:id="rId11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6C7B517" w14:textId="77777777" w:rsidR="001E7F0C" w:rsidRDefault="001E7F0C">
      <w:r>
        <w:separator/>
      </w:r>
    </w:p>
  </w:endnote>
  <w:endnote w:type="continuationSeparator" w:id="0">
    <w:p w14:paraId="1CA1674A" w14:textId="77777777" w:rsidR="001E7F0C" w:rsidRDefault="001E7F0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6599D8B" w14:textId="3755A7B4" w:rsidR="008271F6" w:rsidRDefault="00CF1EFE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A5493A">
      <w:rPr>
        <w:noProof/>
      </w:rPr>
      <w:t>2</w:t>
    </w:r>
    <w:r>
      <w:rPr>
        <w:noProof/>
      </w:rPr>
      <w:fldChar w:fldCharType="end"/>
    </w:r>
  </w:p>
  <w:p w14:paraId="46FDC0C7" w14:textId="77777777"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2099F35" w14:textId="77777777" w:rsidR="001E7F0C" w:rsidRDefault="001E7F0C">
      <w:r>
        <w:separator/>
      </w:r>
    </w:p>
  </w:footnote>
  <w:footnote w:type="continuationSeparator" w:id="0">
    <w:p w14:paraId="1BF908AC" w14:textId="77777777" w:rsidR="001E7F0C" w:rsidRDefault="001E7F0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DE6CB9B" w14:textId="47EB473D" w:rsidR="008271F6" w:rsidRDefault="008271F6" w:rsidP="004E540D">
    <w:pPr>
      <w:pStyle w:val="Zkladntext0"/>
      <w:tabs>
        <w:tab w:val="left" w:pos="2990"/>
        <w:tab w:val="left" w:pos="6348"/>
      </w:tabs>
      <w:ind w:left="-397" w:firstLine="0"/>
      <w:jc w:val="center"/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 w:rsidRPr="00541A3C">
      <w:rPr>
        <w:rFonts w:ascii="Arial" w:hAnsi="Arial" w:cs="Arial"/>
        <w:sz w:val="22"/>
        <w:szCs w:val="22"/>
        <w:bdr w:val="single" w:sz="4" w:space="0" w:color="auto" w:frame="1"/>
      </w:rPr>
      <w:t>01</w:t>
    </w:r>
    <w:r w:rsidRPr="00541A3C">
      <w:rPr>
        <w:rFonts w:ascii="Arial" w:hAnsi="Arial" w:cs="Arial"/>
        <w:sz w:val="22"/>
        <w:szCs w:val="22"/>
      </w:rPr>
      <w:t xml:space="preserve">                          </w:t>
    </w:r>
    <w:r w:rsidRPr="00541A3C"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 w:rsidRPr="00541A3C"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Pr="00541A3C"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4E540D">
      <w:rPr>
        <w:rFonts w:ascii="Arial" w:hAnsi="Arial" w:cs="Arial"/>
        <w:sz w:val="22"/>
        <w:szCs w:val="22"/>
        <w:bdr w:val="single" w:sz="4" w:space="0" w:color="auto" w:frame="1"/>
      </w:rPr>
      <w:t>44241224</w:t>
    </w:r>
    <w:r w:rsidRPr="00541A3C">
      <w:rPr>
        <w:rFonts w:ascii="Arial" w:hAnsi="Arial" w:cs="Arial"/>
        <w:sz w:val="22"/>
        <w:szCs w:val="22"/>
        <w:bdr w:val="single" w:sz="4" w:space="0" w:color="auto" w:frame="1"/>
      </w:rPr>
      <w:t xml:space="preserve">   </w:t>
    </w:r>
    <w:r w:rsidRPr="00541A3C">
      <w:rPr>
        <w:rFonts w:ascii="Arial" w:hAnsi="Arial" w:cs="Arial"/>
        <w:sz w:val="22"/>
        <w:szCs w:val="22"/>
      </w:rPr>
      <w:t xml:space="preserve"> </w:t>
    </w:r>
    <w:r w:rsidRPr="00541A3C"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 w:rsidRPr="00541A3C"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 w:rsidRPr="00541A3C"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Pr="00541A3C"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0957B9">
      <w:rPr>
        <w:rFonts w:ascii="Arial" w:hAnsi="Arial" w:cs="Arial"/>
        <w:sz w:val="22"/>
        <w:szCs w:val="22"/>
        <w:bdr w:val="single" w:sz="4" w:space="0" w:color="auto" w:frame="1"/>
      </w:rPr>
      <w:t>2</w:t>
    </w:r>
    <w:r w:rsidR="004E540D">
      <w:rPr>
        <w:rFonts w:ascii="Arial" w:hAnsi="Arial" w:cs="Arial"/>
        <w:sz w:val="22"/>
        <w:szCs w:val="22"/>
        <w:bdr w:val="single" w:sz="4" w:space="0" w:color="auto" w:frame="1"/>
      </w:rPr>
      <w:t>022632480</w:t>
    </w: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14:paraId="32DC45DE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21361B9F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33CE79D4" w14:textId="77777777"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13249668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DAAC5D4" w14:textId="77777777"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B74631C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B0ADDD8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AED9BE8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882F777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35C3E15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4C6B220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5AC5143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EB656CC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42CB9AF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47712094" w14:textId="77777777"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302F6A"/>
    <w:multiLevelType w:val="singleLevel"/>
    <w:tmpl w:val="041B000B"/>
    <w:lvl w:ilvl="0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  <w:color w:val="auto"/>
        <w:sz w:val="22"/>
      </w:rPr>
    </w:lvl>
  </w:abstractNum>
  <w:abstractNum w:abstractNumId="1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3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31F00D62"/>
    <w:multiLevelType w:val="hybridMultilevel"/>
    <w:tmpl w:val="F0B0152A"/>
    <w:lvl w:ilvl="0" w:tplc="AE4AD2E2">
      <w:start w:val="18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B000B">
      <w:start w:val="1"/>
      <w:numFmt w:val="bullet"/>
      <w:lvlText w:val=""/>
      <w:lvlJc w:val="left"/>
      <w:pPr>
        <w:ind w:left="1364" w:hanging="360"/>
      </w:pPr>
      <w:rPr>
        <w:rFonts w:ascii="Wingdings" w:hAnsi="Wingdings" w:hint="default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9" w15:restartNumberingAfterBreak="0">
    <w:nsid w:val="33A61FDA"/>
    <w:multiLevelType w:val="hybridMultilevel"/>
    <w:tmpl w:val="BB18381E"/>
    <w:lvl w:ilvl="0" w:tplc="A62A3F16">
      <w:start w:val="1"/>
      <w:numFmt w:val="lowerLetter"/>
      <w:lvlText w:val="%1)"/>
      <w:lvlJc w:val="left"/>
      <w:pPr>
        <w:ind w:left="78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9" w:hanging="360"/>
      </w:pPr>
    </w:lvl>
    <w:lvl w:ilvl="2" w:tplc="041B001B" w:tentative="1">
      <w:start w:val="1"/>
      <w:numFmt w:val="lowerRoman"/>
      <w:lvlText w:val="%3."/>
      <w:lvlJc w:val="right"/>
      <w:pPr>
        <w:ind w:left="2229" w:hanging="180"/>
      </w:pPr>
    </w:lvl>
    <w:lvl w:ilvl="3" w:tplc="041B000F" w:tentative="1">
      <w:start w:val="1"/>
      <w:numFmt w:val="decimal"/>
      <w:lvlText w:val="%4."/>
      <w:lvlJc w:val="left"/>
      <w:pPr>
        <w:ind w:left="2949" w:hanging="360"/>
      </w:pPr>
    </w:lvl>
    <w:lvl w:ilvl="4" w:tplc="041B0019" w:tentative="1">
      <w:start w:val="1"/>
      <w:numFmt w:val="lowerLetter"/>
      <w:lvlText w:val="%5."/>
      <w:lvlJc w:val="left"/>
      <w:pPr>
        <w:ind w:left="3669" w:hanging="360"/>
      </w:pPr>
    </w:lvl>
    <w:lvl w:ilvl="5" w:tplc="041B001B" w:tentative="1">
      <w:start w:val="1"/>
      <w:numFmt w:val="lowerRoman"/>
      <w:lvlText w:val="%6."/>
      <w:lvlJc w:val="right"/>
      <w:pPr>
        <w:ind w:left="4389" w:hanging="180"/>
      </w:pPr>
    </w:lvl>
    <w:lvl w:ilvl="6" w:tplc="041B000F" w:tentative="1">
      <w:start w:val="1"/>
      <w:numFmt w:val="decimal"/>
      <w:lvlText w:val="%7."/>
      <w:lvlJc w:val="left"/>
      <w:pPr>
        <w:ind w:left="5109" w:hanging="360"/>
      </w:pPr>
    </w:lvl>
    <w:lvl w:ilvl="7" w:tplc="041B0019" w:tentative="1">
      <w:start w:val="1"/>
      <w:numFmt w:val="lowerLetter"/>
      <w:lvlText w:val="%8."/>
      <w:lvlJc w:val="left"/>
      <w:pPr>
        <w:ind w:left="5829" w:hanging="360"/>
      </w:pPr>
    </w:lvl>
    <w:lvl w:ilvl="8" w:tplc="041B001B" w:tentative="1">
      <w:start w:val="1"/>
      <w:numFmt w:val="lowerRoman"/>
      <w:lvlText w:val="%9."/>
      <w:lvlJc w:val="right"/>
      <w:pPr>
        <w:ind w:left="6549" w:hanging="180"/>
      </w:pPr>
    </w:lvl>
  </w:abstractNum>
  <w:abstractNum w:abstractNumId="10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42074114"/>
    <w:multiLevelType w:val="hybridMultilevel"/>
    <w:tmpl w:val="D99AA040"/>
    <w:lvl w:ilvl="0" w:tplc="FFFFFFFF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2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508E288C"/>
    <w:multiLevelType w:val="singleLevel"/>
    <w:tmpl w:val="345AB52C"/>
    <w:lvl w:ilvl="0">
      <w:start w:val="1"/>
      <w:numFmt w:val="bullet"/>
      <w:lvlText w:val=""/>
      <w:lvlJc w:val="left"/>
      <w:pPr>
        <w:ind w:left="1364" w:hanging="360"/>
      </w:pPr>
      <w:rPr>
        <w:rFonts w:ascii="Wingdings" w:hAnsi="Wingdings" w:hint="default"/>
        <w:color w:val="00B0F0"/>
        <w:sz w:val="22"/>
      </w:rPr>
    </w:lvl>
  </w:abstractNum>
  <w:abstractNum w:abstractNumId="14" w15:restartNumberingAfterBreak="0">
    <w:nsid w:val="52C63C04"/>
    <w:multiLevelType w:val="multilevel"/>
    <w:tmpl w:val="E7705A76"/>
    <w:lvl w:ilvl="0">
      <w:start w:val="1"/>
      <w:numFmt w:val="lowerLetter"/>
      <w:lvlText w:val="%1)"/>
      <w:lvlJc w:val="left"/>
      <w:pPr>
        <w:ind w:left="1211" w:hanging="360"/>
      </w:pPr>
      <w:rPr>
        <w:rFonts w:ascii="Times New Roman" w:eastAsia="Times New Roman" w:hAnsi="Times New Roman" w:cs="Times New Roman"/>
      </w:rPr>
    </w:lvl>
    <w:lvl w:ilvl="1">
      <w:start w:val="1"/>
      <w:numFmt w:val="decimal"/>
      <w:lvlText w:val="%2."/>
      <w:lvlJc w:val="left"/>
      <w:pPr>
        <w:ind w:left="786" w:hanging="360"/>
      </w:pPr>
      <w:rPr>
        <w:rFonts w:hint="default"/>
        <w:b/>
      </w:rPr>
    </w:lvl>
    <w:lvl w:ilvl="2" w:tentative="1">
      <w:start w:val="1"/>
      <w:numFmt w:val="bullet"/>
      <w:lvlText w:val=""/>
      <w:lvlJc w:val="left"/>
      <w:pPr>
        <w:ind w:left="2651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3371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4091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811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531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6251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971" w:hanging="360"/>
      </w:pPr>
      <w:rPr>
        <w:rFonts w:ascii="Wingdings" w:hAnsi="Wingdings" w:hint="default"/>
      </w:rPr>
    </w:lvl>
  </w:abstractNum>
  <w:abstractNum w:abstractNumId="15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6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8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0" w15:restartNumberingAfterBreak="0">
    <w:nsid w:val="70803E64"/>
    <w:multiLevelType w:val="hybridMultilevel"/>
    <w:tmpl w:val="91A4DA46"/>
    <w:lvl w:ilvl="0" w:tplc="041B000B">
      <w:start w:val="1"/>
      <w:numFmt w:val="bullet"/>
      <w:lvlText w:val=""/>
      <w:lvlJc w:val="left"/>
      <w:pPr>
        <w:tabs>
          <w:tab w:val="num" w:pos="862"/>
        </w:tabs>
        <w:ind w:left="862" w:hanging="360"/>
      </w:pPr>
      <w:rPr>
        <w:rFonts w:ascii="Wingdings" w:hAnsi="Wingdings" w:hint="default"/>
      </w:rPr>
    </w:lvl>
    <w:lvl w:ilvl="1" w:tplc="66FAFB2C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eastAsia="Times New Roman" w:hAnsi="Symbol" w:cs="Times New Roman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302"/>
        </w:tabs>
        <w:ind w:left="230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742"/>
        </w:tabs>
        <w:ind w:left="374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462"/>
        </w:tabs>
        <w:ind w:left="446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902"/>
        </w:tabs>
        <w:ind w:left="590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622"/>
        </w:tabs>
        <w:ind w:left="6622" w:hanging="360"/>
      </w:pPr>
      <w:rPr>
        <w:rFonts w:ascii="Wingdings" w:hAnsi="Wingdings" w:hint="default"/>
      </w:rPr>
    </w:lvl>
  </w:abstractNum>
  <w:abstractNum w:abstractNumId="21" w15:restartNumberingAfterBreak="0">
    <w:nsid w:val="72783BCF"/>
    <w:multiLevelType w:val="hybridMultilevel"/>
    <w:tmpl w:val="97FE9B0A"/>
    <w:lvl w:ilvl="0" w:tplc="041B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3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24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25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8"/>
  </w:num>
  <w:num w:numId="2">
    <w:abstractNumId w:val="1"/>
  </w:num>
  <w:num w:numId="3">
    <w:abstractNumId w:val="6"/>
  </w:num>
  <w:num w:numId="4">
    <w:abstractNumId w:val="24"/>
  </w:num>
  <w:num w:numId="5">
    <w:abstractNumId w:val="7"/>
  </w:num>
  <w:num w:numId="6">
    <w:abstractNumId w:val="16"/>
  </w:num>
  <w:num w:numId="7">
    <w:abstractNumId w:val="4"/>
  </w:num>
  <w:num w:numId="8">
    <w:abstractNumId w:val="10"/>
  </w:num>
  <w:num w:numId="9">
    <w:abstractNumId w:val="22"/>
  </w:num>
  <w:num w:numId="10">
    <w:abstractNumId w:val="17"/>
  </w:num>
  <w:num w:numId="11">
    <w:abstractNumId w:val="5"/>
  </w:num>
  <w:num w:numId="12">
    <w:abstractNumId w:val="25"/>
  </w:num>
  <w:num w:numId="13">
    <w:abstractNumId w:val="3"/>
  </w:num>
  <w:num w:numId="14">
    <w:abstractNumId w:val="19"/>
  </w:num>
  <w:num w:numId="15">
    <w:abstractNumId w:val="15"/>
  </w:num>
  <w:num w:numId="16">
    <w:abstractNumId w:val="23"/>
  </w:num>
  <w:num w:numId="17">
    <w:abstractNumId w:val="12"/>
  </w:num>
  <w:num w:numId="18">
    <w:abstractNumId w:val="8"/>
  </w:num>
  <w:num w:numId="19">
    <w:abstractNumId w:val="20"/>
  </w:num>
  <w:num w:numId="20">
    <w:abstractNumId w:val="9"/>
  </w:num>
  <w:num w:numId="21">
    <w:abstractNumId w:val="2"/>
  </w:num>
  <w:num w:numId="22">
    <w:abstractNumId w:val="21"/>
  </w:num>
  <w:num w:numId="23">
    <w:abstractNumId w:val="0"/>
  </w:num>
  <w:num w:numId="24">
    <w:abstractNumId w:val="11"/>
  </w:num>
  <w:num w:numId="25">
    <w:abstractNumId w:val="13"/>
  </w:num>
  <w:num w:numId="26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2C1D"/>
    <w:rsid w:val="00000C65"/>
    <w:rsid w:val="000104C1"/>
    <w:rsid w:val="00022814"/>
    <w:rsid w:val="00023C79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16E8"/>
    <w:rsid w:val="00066A39"/>
    <w:rsid w:val="00067195"/>
    <w:rsid w:val="00070129"/>
    <w:rsid w:val="00070DC9"/>
    <w:rsid w:val="000764C2"/>
    <w:rsid w:val="00077870"/>
    <w:rsid w:val="00080329"/>
    <w:rsid w:val="00080BAC"/>
    <w:rsid w:val="000814D5"/>
    <w:rsid w:val="00086D86"/>
    <w:rsid w:val="00092868"/>
    <w:rsid w:val="000933AB"/>
    <w:rsid w:val="000957B9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433D"/>
    <w:rsid w:val="000B684D"/>
    <w:rsid w:val="000B70DE"/>
    <w:rsid w:val="000C0CD9"/>
    <w:rsid w:val="000C1504"/>
    <w:rsid w:val="000E0FA5"/>
    <w:rsid w:val="000E4475"/>
    <w:rsid w:val="000E57B5"/>
    <w:rsid w:val="000E67A1"/>
    <w:rsid w:val="000E7875"/>
    <w:rsid w:val="000F226D"/>
    <w:rsid w:val="000F76FF"/>
    <w:rsid w:val="00100783"/>
    <w:rsid w:val="00102B20"/>
    <w:rsid w:val="00103870"/>
    <w:rsid w:val="00105490"/>
    <w:rsid w:val="001126C4"/>
    <w:rsid w:val="00113872"/>
    <w:rsid w:val="001148AB"/>
    <w:rsid w:val="001162B1"/>
    <w:rsid w:val="00117BEB"/>
    <w:rsid w:val="00117E62"/>
    <w:rsid w:val="00124A2A"/>
    <w:rsid w:val="001255F2"/>
    <w:rsid w:val="00126DE3"/>
    <w:rsid w:val="001314DC"/>
    <w:rsid w:val="001317D3"/>
    <w:rsid w:val="001357F4"/>
    <w:rsid w:val="00136F1A"/>
    <w:rsid w:val="001372C2"/>
    <w:rsid w:val="001375F1"/>
    <w:rsid w:val="00137CDE"/>
    <w:rsid w:val="001422DA"/>
    <w:rsid w:val="001512B3"/>
    <w:rsid w:val="001550FB"/>
    <w:rsid w:val="001553EC"/>
    <w:rsid w:val="00155714"/>
    <w:rsid w:val="0016315B"/>
    <w:rsid w:val="001641B3"/>
    <w:rsid w:val="00171D3D"/>
    <w:rsid w:val="00173E72"/>
    <w:rsid w:val="00175067"/>
    <w:rsid w:val="00177499"/>
    <w:rsid w:val="00177E9D"/>
    <w:rsid w:val="001821C1"/>
    <w:rsid w:val="00182CD7"/>
    <w:rsid w:val="00182CF9"/>
    <w:rsid w:val="00182F4B"/>
    <w:rsid w:val="001913F6"/>
    <w:rsid w:val="001922C8"/>
    <w:rsid w:val="001925DE"/>
    <w:rsid w:val="00194863"/>
    <w:rsid w:val="001A0386"/>
    <w:rsid w:val="001A05C3"/>
    <w:rsid w:val="001A1F4C"/>
    <w:rsid w:val="001A46CA"/>
    <w:rsid w:val="001A5D58"/>
    <w:rsid w:val="001A5DD0"/>
    <w:rsid w:val="001A6AA3"/>
    <w:rsid w:val="001A7965"/>
    <w:rsid w:val="001B1F02"/>
    <w:rsid w:val="001B34AD"/>
    <w:rsid w:val="001B376D"/>
    <w:rsid w:val="001B3FD3"/>
    <w:rsid w:val="001B4475"/>
    <w:rsid w:val="001C2CAD"/>
    <w:rsid w:val="001C309A"/>
    <w:rsid w:val="001C3AD9"/>
    <w:rsid w:val="001C5B3C"/>
    <w:rsid w:val="001C7886"/>
    <w:rsid w:val="001E0093"/>
    <w:rsid w:val="001E1B23"/>
    <w:rsid w:val="001E301D"/>
    <w:rsid w:val="001E6826"/>
    <w:rsid w:val="001E7F0C"/>
    <w:rsid w:val="001F42CE"/>
    <w:rsid w:val="001F453E"/>
    <w:rsid w:val="001F613C"/>
    <w:rsid w:val="001F702D"/>
    <w:rsid w:val="001F718C"/>
    <w:rsid w:val="001F7CCE"/>
    <w:rsid w:val="002063C8"/>
    <w:rsid w:val="002100EC"/>
    <w:rsid w:val="002110EB"/>
    <w:rsid w:val="00214336"/>
    <w:rsid w:val="002151B9"/>
    <w:rsid w:val="00216A06"/>
    <w:rsid w:val="0021761B"/>
    <w:rsid w:val="00223544"/>
    <w:rsid w:val="00223758"/>
    <w:rsid w:val="00223F48"/>
    <w:rsid w:val="00233CFA"/>
    <w:rsid w:val="002342CE"/>
    <w:rsid w:val="00235630"/>
    <w:rsid w:val="00243E36"/>
    <w:rsid w:val="00246C6C"/>
    <w:rsid w:val="002474D2"/>
    <w:rsid w:val="00252531"/>
    <w:rsid w:val="00252FB1"/>
    <w:rsid w:val="002553CB"/>
    <w:rsid w:val="002617AB"/>
    <w:rsid w:val="00262920"/>
    <w:rsid w:val="0026388C"/>
    <w:rsid w:val="00265418"/>
    <w:rsid w:val="0026737F"/>
    <w:rsid w:val="00270945"/>
    <w:rsid w:val="002715D0"/>
    <w:rsid w:val="002716CB"/>
    <w:rsid w:val="002729B2"/>
    <w:rsid w:val="00272B4B"/>
    <w:rsid w:val="0028057D"/>
    <w:rsid w:val="00281335"/>
    <w:rsid w:val="00282986"/>
    <w:rsid w:val="00283B09"/>
    <w:rsid w:val="00284FBF"/>
    <w:rsid w:val="002879F0"/>
    <w:rsid w:val="00287F94"/>
    <w:rsid w:val="002918E2"/>
    <w:rsid w:val="00292240"/>
    <w:rsid w:val="0029438D"/>
    <w:rsid w:val="002944C4"/>
    <w:rsid w:val="00295E93"/>
    <w:rsid w:val="00296685"/>
    <w:rsid w:val="00297BB8"/>
    <w:rsid w:val="002A16F3"/>
    <w:rsid w:val="002A1B57"/>
    <w:rsid w:val="002A1BAA"/>
    <w:rsid w:val="002A2389"/>
    <w:rsid w:val="002A26D6"/>
    <w:rsid w:val="002A28DC"/>
    <w:rsid w:val="002A4000"/>
    <w:rsid w:val="002A63C5"/>
    <w:rsid w:val="002A78C8"/>
    <w:rsid w:val="002B0283"/>
    <w:rsid w:val="002B2E75"/>
    <w:rsid w:val="002C1869"/>
    <w:rsid w:val="002C1A49"/>
    <w:rsid w:val="002C25D7"/>
    <w:rsid w:val="002C3663"/>
    <w:rsid w:val="002C3C72"/>
    <w:rsid w:val="002C5515"/>
    <w:rsid w:val="002C7D16"/>
    <w:rsid w:val="002D0230"/>
    <w:rsid w:val="002D0D47"/>
    <w:rsid w:val="002D267F"/>
    <w:rsid w:val="002E1542"/>
    <w:rsid w:val="002E22D1"/>
    <w:rsid w:val="002E490E"/>
    <w:rsid w:val="002E6607"/>
    <w:rsid w:val="002F23B0"/>
    <w:rsid w:val="002F2B0B"/>
    <w:rsid w:val="002F4D25"/>
    <w:rsid w:val="002F5C77"/>
    <w:rsid w:val="00301AD2"/>
    <w:rsid w:val="00302371"/>
    <w:rsid w:val="003023F7"/>
    <w:rsid w:val="00304921"/>
    <w:rsid w:val="003061CE"/>
    <w:rsid w:val="00306960"/>
    <w:rsid w:val="00312CE9"/>
    <w:rsid w:val="003208FD"/>
    <w:rsid w:val="00324505"/>
    <w:rsid w:val="00324D0E"/>
    <w:rsid w:val="003305F1"/>
    <w:rsid w:val="00331575"/>
    <w:rsid w:val="00331EB6"/>
    <w:rsid w:val="00332381"/>
    <w:rsid w:val="00332E9A"/>
    <w:rsid w:val="003348CD"/>
    <w:rsid w:val="003368A6"/>
    <w:rsid w:val="00336F51"/>
    <w:rsid w:val="00340849"/>
    <w:rsid w:val="003408EA"/>
    <w:rsid w:val="00346F61"/>
    <w:rsid w:val="00347777"/>
    <w:rsid w:val="00350E31"/>
    <w:rsid w:val="00351402"/>
    <w:rsid w:val="0035234F"/>
    <w:rsid w:val="00355441"/>
    <w:rsid w:val="00362212"/>
    <w:rsid w:val="003643D6"/>
    <w:rsid w:val="0036452C"/>
    <w:rsid w:val="003672E8"/>
    <w:rsid w:val="003773CD"/>
    <w:rsid w:val="0038045E"/>
    <w:rsid w:val="00381334"/>
    <w:rsid w:val="00383AB4"/>
    <w:rsid w:val="0039110D"/>
    <w:rsid w:val="00391830"/>
    <w:rsid w:val="003918CC"/>
    <w:rsid w:val="00391A1E"/>
    <w:rsid w:val="003927CB"/>
    <w:rsid w:val="00393D50"/>
    <w:rsid w:val="00394749"/>
    <w:rsid w:val="00396C6C"/>
    <w:rsid w:val="00396DDB"/>
    <w:rsid w:val="003974CA"/>
    <w:rsid w:val="0039794B"/>
    <w:rsid w:val="003A15E2"/>
    <w:rsid w:val="003A351E"/>
    <w:rsid w:val="003A6346"/>
    <w:rsid w:val="003B22E0"/>
    <w:rsid w:val="003B51C2"/>
    <w:rsid w:val="003B764F"/>
    <w:rsid w:val="003C024D"/>
    <w:rsid w:val="003C13BE"/>
    <w:rsid w:val="003C20BE"/>
    <w:rsid w:val="003C4F72"/>
    <w:rsid w:val="003C6167"/>
    <w:rsid w:val="003D1B77"/>
    <w:rsid w:val="003D2FCA"/>
    <w:rsid w:val="003D3AF5"/>
    <w:rsid w:val="003D4C8A"/>
    <w:rsid w:val="003D7A2A"/>
    <w:rsid w:val="003E1FCF"/>
    <w:rsid w:val="003E330A"/>
    <w:rsid w:val="003E3C41"/>
    <w:rsid w:val="003E6F57"/>
    <w:rsid w:val="003E7344"/>
    <w:rsid w:val="003E7592"/>
    <w:rsid w:val="003F0D89"/>
    <w:rsid w:val="00400EF7"/>
    <w:rsid w:val="00406D81"/>
    <w:rsid w:val="004072E0"/>
    <w:rsid w:val="0041493D"/>
    <w:rsid w:val="00420F05"/>
    <w:rsid w:val="004223B4"/>
    <w:rsid w:val="004233E2"/>
    <w:rsid w:val="00426264"/>
    <w:rsid w:val="004264CD"/>
    <w:rsid w:val="00433587"/>
    <w:rsid w:val="00434A9A"/>
    <w:rsid w:val="0044052C"/>
    <w:rsid w:val="00444759"/>
    <w:rsid w:val="00446B45"/>
    <w:rsid w:val="0044730F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61DA3"/>
    <w:rsid w:val="00473DB9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A6791"/>
    <w:rsid w:val="004B4B10"/>
    <w:rsid w:val="004B4F87"/>
    <w:rsid w:val="004B7DB5"/>
    <w:rsid w:val="004C30CE"/>
    <w:rsid w:val="004C536F"/>
    <w:rsid w:val="004C5915"/>
    <w:rsid w:val="004C6B1C"/>
    <w:rsid w:val="004C7D02"/>
    <w:rsid w:val="004D2FC9"/>
    <w:rsid w:val="004D52BA"/>
    <w:rsid w:val="004D5595"/>
    <w:rsid w:val="004D6D30"/>
    <w:rsid w:val="004E0A95"/>
    <w:rsid w:val="004E32B6"/>
    <w:rsid w:val="004E4A85"/>
    <w:rsid w:val="004E4FCE"/>
    <w:rsid w:val="004E540D"/>
    <w:rsid w:val="004E66D6"/>
    <w:rsid w:val="004E6762"/>
    <w:rsid w:val="004E76A2"/>
    <w:rsid w:val="004F26BF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1A3C"/>
    <w:rsid w:val="00547AE9"/>
    <w:rsid w:val="00550F87"/>
    <w:rsid w:val="005527DA"/>
    <w:rsid w:val="0055736A"/>
    <w:rsid w:val="00561317"/>
    <w:rsid w:val="00561BA9"/>
    <w:rsid w:val="00562E0F"/>
    <w:rsid w:val="00563ACF"/>
    <w:rsid w:val="00564EAD"/>
    <w:rsid w:val="00566CE3"/>
    <w:rsid w:val="005708A2"/>
    <w:rsid w:val="00573E9F"/>
    <w:rsid w:val="0057641B"/>
    <w:rsid w:val="00582C1D"/>
    <w:rsid w:val="00582CDC"/>
    <w:rsid w:val="00582F0F"/>
    <w:rsid w:val="005840CC"/>
    <w:rsid w:val="00585033"/>
    <w:rsid w:val="00585C1A"/>
    <w:rsid w:val="005861D0"/>
    <w:rsid w:val="00586CE9"/>
    <w:rsid w:val="00590ACE"/>
    <w:rsid w:val="00593B4A"/>
    <w:rsid w:val="005951C5"/>
    <w:rsid w:val="005963DD"/>
    <w:rsid w:val="005A22FA"/>
    <w:rsid w:val="005A2B4B"/>
    <w:rsid w:val="005A41F7"/>
    <w:rsid w:val="005A5912"/>
    <w:rsid w:val="005A612F"/>
    <w:rsid w:val="005C08D0"/>
    <w:rsid w:val="005C0A5D"/>
    <w:rsid w:val="005C1D53"/>
    <w:rsid w:val="005C2F69"/>
    <w:rsid w:val="005C3B7A"/>
    <w:rsid w:val="005C7EEB"/>
    <w:rsid w:val="005D22A2"/>
    <w:rsid w:val="005D58D0"/>
    <w:rsid w:val="005D5F55"/>
    <w:rsid w:val="005D6564"/>
    <w:rsid w:val="005D7097"/>
    <w:rsid w:val="005E12D2"/>
    <w:rsid w:val="005E3591"/>
    <w:rsid w:val="005E4226"/>
    <w:rsid w:val="005E4F88"/>
    <w:rsid w:val="005E6774"/>
    <w:rsid w:val="005E6F68"/>
    <w:rsid w:val="005F1DFA"/>
    <w:rsid w:val="005F26DB"/>
    <w:rsid w:val="005F3428"/>
    <w:rsid w:val="005F504F"/>
    <w:rsid w:val="005F5C71"/>
    <w:rsid w:val="00600BD4"/>
    <w:rsid w:val="00601E1B"/>
    <w:rsid w:val="0060662B"/>
    <w:rsid w:val="00610810"/>
    <w:rsid w:val="00614845"/>
    <w:rsid w:val="00615C55"/>
    <w:rsid w:val="00617CE7"/>
    <w:rsid w:val="00620893"/>
    <w:rsid w:val="00625B7E"/>
    <w:rsid w:val="00627BF8"/>
    <w:rsid w:val="00631638"/>
    <w:rsid w:val="00636459"/>
    <w:rsid w:val="00640019"/>
    <w:rsid w:val="00642FD8"/>
    <w:rsid w:val="0064529C"/>
    <w:rsid w:val="00651F5C"/>
    <w:rsid w:val="00661CE7"/>
    <w:rsid w:val="00671EEA"/>
    <w:rsid w:val="00674E3E"/>
    <w:rsid w:val="0067616D"/>
    <w:rsid w:val="006761B2"/>
    <w:rsid w:val="006767A9"/>
    <w:rsid w:val="00677C6E"/>
    <w:rsid w:val="00683790"/>
    <w:rsid w:val="0068486C"/>
    <w:rsid w:val="00684913"/>
    <w:rsid w:val="00684E4D"/>
    <w:rsid w:val="00687ABD"/>
    <w:rsid w:val="00693A0C"/>
    <w:rsid w:val="00695888"/>
    <w:rsid w:val="00697203"/>
    <w:rsid w:val="006A00C7"/>
    <w:rsid w:val="006A0CA6"/>
    <w:rsid w:val="006A1893"/>
    <w:rsid w:val="006A7D5F"/>
    <w:rsid w:val="006A7F34"/>
    <w:rsid w:val="006B69FE"/>
    <w:rsid w:val="006C018F"/>
    <w:rsid w:val="006C4217"/>
    <w:rsid w:val="006C5CCC"/>
    <w:rsid w:val="006C7BF2"/>
    <w:rsid w:val="006D032E"/>
    <w:rsid w:val="006D2872"/>
    <w:rsid w:val="006D45DD"/>
    <w:rsid w:val="006D570D"/>
    <w:rsid w:val="006D7398"/>
    <w:rsid w:val="006E0A8A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3FD5"/>
    <w:rsid w:val="00704DF2"/>
    <w:rsid w:val="0070649A"/>
    <w:rsid w:val="00711BAB"/>
    <w:rsid w:val="00711C27"/>
    <w:rsid w:val="00712BD7"/>
    <w:rsid w:val="007135CA"/>
    <w:rsid w:val="007139BF"/>
    <w:rsid w:val="00720838"/>
    <w:rsid w:val="00723420"/>
    <w:rsid w:val="007274B4"/>
    <w:rsid w:val="007319F5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5661B"/>
    <w:rsid w:val="00760326"/>
    <w:rsid w:val="00764219"/>
    <w:rsid w:val="0076471D"/>
    <w:rsid w:val="0076539B"/>
    <w:rsid w:val="00771CC6"/>
    <w:rsid w:val="00771D0D"/>
    <w:rsid w:val="007728FB"/>
    <w:rsid w:val="0077387B"/>
    <w:rsid w:val="007753B9"/>
    <w:rsid w:val="00780227"/>
    <w:rsid w:val="007805CE"/>
    <w:rsid w:val="00781987"/>
    <w:rsid w:val="0078433D"/>
    <w:rsid w:val="0079088E"/>
    <w:rsid w:val="007A17D1"/>
    <w:rsid w:val="007A1D83"/>
    <w:rsid w:val="007A1F08"/>
    <w:rsid w:val="007A4902"/>
    <w:rsid w:val="007A6BEE"/>
    <w:rsid w:val="007B158D"/>
    <w:rsid w:val="007B61C2"/>
    <w:rsid w:val="007B6B6C"/>
    <w:rsid w:val="007B7347"/>
    <w:rsid w:val="007C04E4"/>
    <w:rsid w:val="007C15BC"/>
    <w:rsid w:val="007C24FE"/>
    <w:rsid w:val="007C3C45"/>
    <w:rsid w:val="007C40F2"/>
    <w:rsid w:val="007C6DC0"/>
    <w:rsid w:val="007D0D5D"/>
    <w:rsid w:val="007D50DA"/>
    <w:rsid w:val="007E32BC"/>
    <w:rsid w:val="007E3B7F"/>
    <w:rsid w:val="007E4153"/>
    <w:rsid w:val="007E4948"/>
    <w:rsid w:val="007E55D7"/>
    <w:rsid w:val="007E7210"/>
    <w:rsid w:val="007F1A80"/>
    <w:rsid w:val="007F26F7"/>
    <w:rsid w:val="007F3179"/>
    <w:rsid w:val="007F523F"/>
    <w:rsid w:val="007F5E49"/>
    <w:rsid w:val="007F6029"/>
    <w:rsid w:val="00800F2B"/>
    <w:rsid w:val="00801B6C"/>
    <w:rsid w:val="0080258D"/>
    <w:rsid w:val="008027E8"/>
    <w:rsid w:val="00802DE4"/>
    <w:rsid w:val="0080392F"/>
    <w:rsid w:val="008119BF"/>
    <w:rsid w:val="00812A04"/>
    <w:rsid w:val="00815AE4"/>
    <w:rsid w:val="00815F77"/>
    <w:rsid w:val="0082071E"/>
    <w:rsid w:val="008211B3"/>
    <w:rsid w:val="00822A3C"/>
    <w:rsid w:val="00823CEE"/>
    <w:rsid w:val="00825938"/>
    <w:rsid w:val="008271F6"/>
    <w:rsid w:val="00827D2A"/>
    <w:rsid w:val="00832FF0"/>
    <w:rsid w:val="008357AF"/>
    <w:rsid w:val="00836A0E"/>
    <w:rsid w:val="0084070B"/>
    <w:rsid w:val="008407B5"/>
    <w:rsid w:val="00841BC4"/>
    <w:rsid w:val="00844599"/>
    <w:rsid w:val="008457CF"/>
    <w:rsid w:val="00846209"/>
    <w:rsid w:val="008463A1"/>
    <w:rsid w:val="00847090"/>
    <w:rsid w:val="0085044A"/>
    <w:rsid w:val="008516BE"/>
    <w:rsid w:val="0085346D"/>
    <w:rsid w:val="0085408B"/>
    <w:rsid w:val="008545AC"/>
    <w:rsid w:val="00857F33"/>
    <w:rsid w:val="0086111B"/>
    <w:rsid w:val="00861401"/>
    <w:rsid w:val="00861803"/>
    <w:rsid w:val="00862A8A"/>
    <w:rsid w:val="00866FD7"/>
    <w:rsid w:val="00867392"/>
    <w:rsid w:val="0087132B"/>
    <w:rsid w:val="00873A99"/>
    <w:rsid w:val="008746BA"/>
    <w:rsid w:val="00882F60"/>
    <w:rsid w:val="00884A8C"/>
    <w:rsid w:val="008862E9"/>
    <w:rsid w:val="00890711"/>
    <w:rsid w:val="008941CD"/>
    <w:rsid w:val="008945D9"/>
    <w:rsid w:val="00895242"/>
    <w:rsid w:val="008A1671"/>
    <w:rsid w:val="008A4E24"/>
    <w:rsid w:val="008A6CD3"/>
    <w:rsid w:val="008B0093"/>
    <w:rsid w:val="008B186E"/>
    <w:rsid w:val="008B19F2"/>
    <w:rsid w:val="008B3CF8"/>
    <w:rsid w:val="008B4817"/>
    <w:rsid w:val="008B5F45"/>
    <w:rsid w:val="008B60FF"/>
    <w:rsid w:val="008B6609"/>
    <w:rsid w:val="008B6B57"/>
    <w:rsid w:val="008C1B2C"/>
    <w:rsid w:val="008C2857"/>
    <w:rsid w:val="008C38E3"/>
    <w:rsid w:val="008C4105"/>
    <w:rsid w:val="008C4D3A"/>
    <w:rsid w:val="008C5C88"/>
    <w:rsid w:val="008C6DA6"/>
    <w:rsid w:val="008D0B38"/>
    <w:rsid w:val="008D3EB6"/>
    <w:rsid w:val="008D6D25"/>
    <w:rsid w:val="008E0636"/>
    <w:rsid w:val="008E18B3"/>
    <w:rsid w:val="008E498A"/>
    <w:rsid w:val="008E66FA"/>
    <w:rsid w:val="008E6809"/>
    <w:rsid w:val="008E68A2"/>
    <w:rsid w:val="008F15B6"/>
    <w:rsid w:val="008F7BD4"/>
    <w:rsid w:val="0090056C"/>
    <w:rsid w:val="00905394"/>
    <w:rsid w:val="0090742D"/>
    <w:rsid w:val="00910BED"/>
    <w:rsid w:val="009153A8"/>
    <w:rsid w:val="00920269"/>
    <w:rsid w:val="00924E37"/>
    <w:rsid w:val="00925C6F"/>
    <w:rsid w:val="00935334"/>
    <w:rsid w:val="009402D6"/>
    <w:rsid w:val="00940C7E"/>
    <w:rsid w:val="009448EC"/>
    <w:rsid w:val="00945CB3"/>
    <w:rsid w:val="0094678D"/>
    <w:rsid w:val="0095296D"/>
    <w:rsid w:val="00952C06"/>
    <w:rsid w:val="0095638F"/>
    <w:rsid w:val="00956E18"/>
    <w:rsid w:val="009625B5"/>
    <w:rsid w:val="009630FD"/>
    <w:rsid w:val="009631F4"/>
    <w:rsid w:val="00967EF0"/>
    <w:rsid w:val="00974C57"/>
    <w:rsid w:val="009814FE"/>
    <w:rsid w:val="009851DA"/>
    <w:rsid w:val="0098643D"/>
    <w:rsid w:val="00987982"/>
    <w:rsid w:val="00990840"/>
    <w:rsid w:val="00990990"/>
    <w:rsid w:val="009965DA"/>
    <w:rsid w:val="009A06CA"/>
    <w:rsid w:val="009A172B"/>
    <w:rsid w:val="009A731E"/>
    <w:rsid w:val="009B124D"/>
    <w:rsid w:val="009B17D1"/>
    <w:rsid w:val="009C2162"/>
    <w:rsid w:val="009C28E6"/>
    <w:rsid w:val="009C3603"/>
    <w:rsid w:val="009C49BF"/>
    <w:rsid w:val="009C58C9"/>
    <w:rsid w:val="009D0C18"/>
    <w:rsid w:val="009D2303"/>
    <w:rsid w:val="009D3DB8"/>
    <w:rsid w:val="009E39F8"/>
    <w:rsid w:val="009E6E47"/>
    <w:rsid w:val="009F03A4"/>
    <w:rsid w:val="009F04E7"/>
    <w:rsid w:val="009F058C"/>
    <w:rsid w:val="009F5D0D"/>
    <w:rsid w:val="009F65FA"/>
    <w:rsid w:val="009F6DA7"/>
    <w:rsid w:val="009F71A5"/>
    <w:rsid w:val="00A0066F"/>
    <w:rsid w:val="00A00C7E"/>
    <w:rsid w:val="00A00C95"/>
    <w:rsid w:val="00A036DE"/>
    <w:rsid w:val="00A03991"/>
    <w:rsid w:val="00A068D1"/>
    <w:rsid w:val="00A06EA9"/>
    <w:rsid w:val="00A10E26"/>
    <w:rsid w:val="00A11E31"/>
    <w:rsid w:val="00A11E93"/>
    <w:rsid w:val="00A16C95"/>
    <w:rsid w:val="00A2195C"/>
    <w:rsid w:val="00A24812"/>
    <w:rsid w:val="00A26071"/>
    <w:rsid w:val="00A26876"/>
    <w:rsid w:val="00A30154"/>
    <w:rsid w:val="00A3067B"/>
    <w:rsid w:val="00A3246D"/>
    <w:rsid w:val="00A33208"/>
    <w:rsid w:val="00A35EEC"/>
    <w:rsid w:val="00A35F64"/>
    <w:rsid w:val="00A37D7E"/>
    <w:rsid w:val="00A40E0B"/>
    <w:rsid w:val="00A44F19"/>
    <w:rsid w:val="00A47495"/>
    <w:rsid w:val="00A5030E"/>
    <w:rsid w:val="00A50F4C"/>
    <w:rsid w:val="00A53820"/>
    <w:rsid w:val="00A5493A"/>
    <w:rsid w:val="00A551DF"/>
    <w:rsid w:val="00A5679E"/>
    <w:rsid w:val="00A61AAB"/>
    <w:rsid w:val="00A62782"/>
    <w:rsid w:val="00A63A3C"/>
    <w:rsid w:val="00A63B92"/>
    <w:rsid w:val="00A63E46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264"/>
    <w:rsid w:val="00A958C8"/>
    <w:rsid w:val="00A95B16"/>
    <w:rsid w:val="00A97354"/>
    <w:rsid w:val="00AA0570"/>
    <w:rsid w:val="00AA2BED"/>
    <w:rsid w:val="00AA3E88"/>
    <w:rsid w:val="00AA44FB"/>
    <w:rsid w:val="00AA70A4"/>
    <w:rsid w:val="00AB285B"/>
    <w:rsid w:val="00AC19E0"/>
    <w:rsid w:val="00AC20CD"/>
    <w:rsid w:val="00AC36FB"/>
    <w:rsid w:val="00AC4C1D"/>
    <w:rsid w:val="00AC5487"/>
    <w:rsid w:val="00AD1402"/>
    <w:rsid w:val="00AD5E55"/>
    <w:rsid w:val="00AE0094"/>
    <w:rsid w:val="00AE0E0E"/>
    <w:rsid w:val="00AE28DD"/>
    <w:rsid w:val="00AE2DF9"/>
    <w:rsid w:val="00AE370A"/>
    <w:rsid w:val="00AE433D"/>
    <w:rsid w:val="00AF0C89"/>
    <w:rsid w:val="00AF116E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1706F"/>
    <w:rsid w:val="00B20048"/>
    <w:rsid w:val="00B2088F"/>
    <w:rsid w:val="00B22268"/>
    <w:rsid w:val="00B22AAB"/>
    <w:rsid w:val="00B23F82"/>
    <w:rsid w:val="00B2416E"/>
    <w:rsid w:val="00B2784D"/>
    <w:rsid w:val="00B27BC8"/>
    <w:rsid w:val="00B43E4E"/>
    <w:rsid w:val="00B46883"/>
    <w:rsid w:val="00B47D3C"/>
    <w:rsid w:val="00B50B0E"/>
    <w:rsid w:val="00B51AE7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3905"/>
    <w:rsid w:val="00B87E21"/>
    <w:rsid w:val="00B9102F"/>
    <w:rsid w:val="00B93686"/>
    <w:rsid w:val="00BA12FE"/>
    <w:rsid w:val="00BA43D8"/>
    <w:rsid w:val="00BC3432"/>
    <w:rsid w:val="00BC3D4A"/>
    <w:rsid w:val="00BC7121"/>
    <w:rsid w:val="00BD2AB5"/>
    <w:rsid w:val="00BD2F98"/>
    <w:rsid w:val="00BD3E5E"/>
    <w:rsid w:val="00BD55A8"/>
    <w:rsid w:val="00BE1E7F"/>
    <w:rsid w:val="00BE2ACA"/>
    <w:rsid w:val="00BE3063"/>
    <w:rsid w:val="00BE7888"/>
    <w:rsid w:val="00BF0342"/>
    <w:rsid w:val="00BF1944"/>
    <w:rsid w:val="00BF26EB"/>
    <w:rsid w:val="00BF51A4"/>
    <w:rsid w:val="00C0144B"/>
    <w:rsid w:val="00C035C7"/>
    <w:rsid w:val="00C0404B"/>
    <w:rsid w:val="00C0603C"/>
    <w:rsid w:val="00C07A86"/>
    <w:rsid w:val="00C13B0C"/>
    <w:rsid w:val="00C15E63"/>
    <w:rsid w:val="00C16273"/>
    <w:rsid w:val="00C17D9F"/>
    <w:rsid w:val="00C252C9"/>
    <w:rsid w:val="00C27218"/>
    <w:rsid w:val="00C27541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3EF8"/>
    <w:rsid w:val="00C84F78"/>
    <w:rsid w:val="00C86E91"/>
    <w:rsid w:val="00C87B89"/>
    <w:rsid w:val="00C91085"/>
    <w:rsid w:val="00CA188D"/>
    <w:rsid w:val="00CB15B6"/>
    <w:rsid w:val="00CB69ED"/>
    <w:rsid w:val="00CC40E4"/>
    <w:rsid w:val="00CC6D14"/>
    <w:rsid w:val="00CC7402"/>
    <w:rsid w:val="00CD0EB6"/>
    <w:rsid w:val="00CD1923"/>
    <w:rsid w:val="00CD1BFB"/>
    <w:rsid w:val="00CD250B"/>
    <w:rsid w:val="00CD2EA4"/>
    <w:rsid w:val="00CD452D"/>
    <w:rsid w:val="00CD48CD"/>
    <w:rsid w:val="00CD560B"/>
    <w:rsid w:val="00CD7556"/>
    <w:rsid w:val="00CE47B4"/>
    <w:rsid w:val="00CF092E"/>
    <w:rsid w:val="00CF1EFE"/>
    <w:rsid w:val="00CF4D7E"/>
    <w:rsid w:val="00CF7485"/>
    <w:rsid w:val="00D004CC"/>
    <w:rsid w:val="00D049FC"/>
    <w:rsid w:val="00D119DC"/>
    <w:rsid w:val="00D126A6"/>
    <w:rsid w:val="00D16C16"/>
    <w:rsid w:val="00D223FE"/>
    <w:rsid w:val="00D237A3"/>
    <w:rsid w:val="00D23B0B"/>
    <w:rsid w:val="00D260D2"/>
    <w:rsid w:val="00D30075"/>
    <w:rsid w:val="00D31893"/>
    <w:rsid w:val="00D319A0"/>
    <w:rsid w:val="00D33238"/>
    <w:rsid w:val="00D343DA"/>
    <w:rsid w:val="00D35100"/>
    <w:rsid w:val="00D36819"/>
    <w:rsid w:val="00D37792"/>
    <w:rsid w:val="00D404F7"/>
    <w:rsid w:val="00D42468"/>
    <w:rsid w:val="00D45EE1"/>
    <w:rsid w:val="00D47EBF"/>
    <w:rsid w:val="00D505AF"/>
    <w:rsid w:val="00D51AF9"/>
    <w:rsid w:val="00D556E8"/>
    <w:rsid w:val="00D56526"/>
    <w:rsid w:val="00D57B09"/>
    <w:rsid w:val="00D636F7"/>
    <w:rsid w:val="00D65F08"/>
    <w:rsid w:val="00D676DD"/>
    <w:rsid w:val="00D82484"/>
    <w:rsid w:val="00D83543"/>
    <w:rsid w:val="00D8670D"/>
    <w:rsid w:val="00D97CDB"/>
    <w:rsid w:val="00DA06CD"/>
    <w:rsid w:val="00DA1265"/>
    <w:rsid w:val="00DA33E6"/>
    <w:rsid w:val="00DA3816"/>
    <w:rsid w:val="00DA40CD"/>
    <w:rsid w:val="00DA4EEF"/>
    <w:rsid w:val="00DA5E90"/>
    <w:rsid w:val="00DA68AA"/>
    <w:rsid w:val="00DA6A16"/>
    <w:rsid w:val="00DA7353"/>
    <w:rsid w:val="00DB00DC"/>
    <w:rsid w:val="00DB4A38"/>
    <w:rsid w:val="00DB7199"/>
    <w:rsid w:val="00DB7955"/>
    <w:rsid w:val="00DC6603"/>
    <w:rsid w:val="00DC6C53"/>
    <w:rsid w:val="00DC77A2"/>
    <w:rsid w:val="00DD36B7"/>
    <w:rsid w:val="00DD45F0"/>
    <w:rsid w:val="00DD6176"/>
    <w:rsid w:val="00DE00F7"/>
    <w:rsid w:val="00DE4D02"/>
    <w:rsid w:val="00DE5CD9"/>
    <w:rsid w:val="00DE7CA5"/>
    <w:rsid w:val="00DE7D8C"/>
    <w:rsid w:val="00DF0BC8"/>
    <w:rsid w:val="00DF338F"/>
    <w:rsid w:val="00DF75AB"/>
    <w:rsid w:val="00E00D8B"/>
    <w:rsid w:val="00E01C0B"/>
    <w:rsid w:val="00E02BAC"/>
    <w:rsid w:val="00E06A12"/>
    <w:rsid w:val="00E076FD"/>
    <w:rsid w:val="00E12D35"/>
    <w:rsid w:val="00E13E03"/>
    <w:rsid w:val="00E17587"/>
    <w:rsid w:val="00E24000"/>
    <w:rsid w:val="00E247AD"/>
    <w:rsid w:val="00E2552D"/>
    <w:rsid w:val="00E25D82"/>
    <w:rsid w:val="00E30EE5"/>
    <w:rsid w:val="00E31DC0"/>
    <w:rsid w:val="00E32473"/>
    <w:rsid w:val="00E34BBF"/>
    <w:rsid w:val="00E36CBC"/>
    <w:rsid w:val="00E40050"/>
    <w:rsid w:val="00E41C12"/>
    <w:rsid w:val="00E42502"/>
    <w:rsid w:val="00E43AEB"/>
    <w:rsid w:val="00E44945"/>
    <w:rsid w:val="00E46694"/>
    <w:rsid w:val="00E476DA"/>
    <w:rsid w:val="00E508B2"/>
    <w:rsid w:val="00E50A4C"/>
    <w:rsid w:val="00E517D3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1CD3"/>
    <w:rsid w:val="00E8271B"/>
    <w:rsid w:val="00E90529"/>
    <w:rsid w:val="00E944DA"/>
    <w:rsid w:val="00E97221"/>
    <w:rsid w:val="00EA0DDC"/>
    <w:rsid w:val="00EA33CE"/>
    <w:rsid w:val="00EA7882"/>
    <w:rsid w:val="00EA7DB4"/>
    <w:rsid w:val="00EB04BF"/>
    <w:rsid w:val="00EB3ECE"/>
    <w:rsid w:val="00EB5732"/>
    <w:rsid w:val="00EB5BB2"/>
    <w:rsid w:val="00EB6193"/>
    <w:rsid w:val="00EB65F6"/>
    <w:rsid w:val="00EC0E9E"/>
    <w:rsid w:val="00EC4FC0"/>
    <w:rsid w:val="00ED112D"/>
    <w:rsid w:val="00ED2F24"/>
    <w:rsid w:val="00ED6FAF"/>
    <w:rsid w:val="00ED7779"/>
    <w:rsid w:val="00EE36A5"/>
    <w:rsid w:val="00EE3D4E"/>
    <w:rsid w:val="00EF2196"/>
    <w:rsid w:val="00EF4F08"/>
    <w:rsid w:val="00EF6214"/>
    <w:rsid w:val="00F0340D"/>
    <w:rsid w:val="00F0347E"/>
    <w:rsid w:val="00F079BA"/>
    <w:rsid w:val="00F10278"/>
    <w:rsid w:val="00F12686"/>
    <w:rsid w:val="00F1419E"/>
    <w:rsid w:val="00F148D9"/>
    <w:rsid w:val="00F15A2F"/>
    <w:rsid w:val="00F17C16"/>
    <w:rsid w:val="00F20F67"/>
    <w:rsid w:val="00F210A0"/>
    <w:rsid w:val="00F21173"/>
    <w:rsid w:val="00F22D2A"/>
    <w:rsid w:val="00F23BF7"/>
    <w:rsid w:val="00F246E3"/>
    <w:rsid w:val="00F2575B"/>
    <w:rsid w:val="00F26D58"/>
    <w:rsid w:val="00F30374"/>
    <w:rsid w:val="00F31CA2"/>
    <w:rsid w:val="00F3381D"/>
    <w:rsid w:val="00F420C8"/>
    <w:rsid w:val="00F43ABD"/>
    <w:rsid w:val="00F45973"/>
    <w:rsid w:val="00F46890"/>
    <w:rsid w:val="00F5015F"/>
    <w:rsid w:val="00F5097F"/>
    <w:rsid w:val="00F52971"/>
    <w:rsid w:val="00F537D8"/>
    <w:rsid w:val="00F54274"/>
    <w:rsid w:val="00F57983"/>
    <w:rsid w:val="00F60A13"/>
    <w:rsid w:val="00F616AF"/>
    <w:rsid w:val="00F67E89"/>
    <w:rsid w:val="00F724BB"/>
    <w:rsid w:val="00F728A2"/>
    <w:rsid w:val="00F75D2A"/>
    <w:rsid w:val="00F773E0"/>
    <w:rsid w:val="00F8168D"/>
    <w:rsid w:val="00F82459"/>
    <w:rsid w:val="00F83213"/>
    <w:rsid w:val="00F836A0"/>
    <w:rsid w:val="00F84B4A"/>
    <w:rsid w:val="00F86679"/>
    <w:rsid w:val="00F920C8"/>
    <w:rsid w:val="00F920DE"/>
    <w:rsid w:val="00F93BF0"/>
    <w:rsid w:val="00F94B39"/>
    <w:rsid w:val="00F951B6"/>
    <w:rsid w:val="00F95B8E"/>
    <w:rsid w:val="00FA0504"/>
    <w:rsid w:val="00FA14D0"/>
    <w:rsid w:val="00FA5372"/>
    <w:rsid w:val="00FB124C"/>
    <w:rsid w:val="00FB2958"/>
    <w:rsid w:val="00FB427A"/>
    <w:rsid w:val="00FB5AEB"/>
    <w:rsid w:val="00FB7606"/>
    <w:rsid w:val="00FB7889"/>
    <w:rsid w:val="00FC184B"/>
    <w:rsid w:val="00FC64AE"/>
    <w:rsid w:val="00FC75CB"/>
    <w:rsid w:val="00FD1DE2"/>
    <w:rsid w:val="00FD495C"/>
    <w:rsid w:val="00FE3EDF"/>
    <w:rsid w:val="00FE4DEB"/>
    <w:rsid w:val="00FF0436"/>
    <w:rsid w:val="00FF1C1B"/>
    <w:rsid w:val="00FF230B"/>
    <w:rsid w:val="00FF3E88"/>
    <w:rsid w:val="00FF50C7"/>
    <w:rsid w:val="00FF67E6"/>
    <w:rsid w:val="00FF6F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5"/>
    <o:shapelayout v:ext="edit">
      <o:idmap v:ext="edit" data="1"/>
    </o:shapelayout>
  </w:shapeDefaults>
  <w:doNotEmbedSmartTags/>
  <w:decimalSymbol w:val=","/>
  <w:listSeparator w:val=";"/>
  <w14:docId w14:val="3CEFF452"/>
  <w15:docId w15:val="{58E01F51-3C7F-43E3-A4F5-D782A34AC16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semiHidden="1" w:unhideWhenUsed="1"/>
    <w:lsdException w:name="toc 2" w:locked="1" w:semiHidden="1" w:unhideWhenUsed="1"/>
    <w:lsdException w:name="toc 3" w:locked="1" w:semiHidden="1" w:unhideWhenUsed="1"/>
    <w:lsdException w:name="toc 4" w:locked="1" w:semiHidden="1" w:unhideWhenUsed="1"/>
    <w:lsdException w:name="toc 5" w:locked="1" w:semiHidden="1" w:unhideWhenUsed="1"/>
    <w:lsdException w:name="toc 6" w:locked="1" w:semiHidden="1" w:unhideWhenUsed="1"/>
    <w:lsdException w:name="toc 7" w:locked="1" w:semiHidden="1" w:unhideWhenUsed="1"/>
    <w:lsdException w:name="toc 8" w:locked="1" w:semiHidden="1" w:unhideWhenUsed="1"/>
    <w:lsdException w:name="toc 9" w:locked="1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locked="1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99" w:qFormat="1"/>
    <w:lsdException w:name="Closing" w:semiHidden="1" w:unhideWhenUsed="1"/>
    <w:lsdException w:name="Signature" w:semiHidden="1" w:unhideWhenUsed="1"/>
    <w:lsdException w:name="Default Paragraph Font" w:locked="1" w:semiHidden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locked="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locked="1" w:qFormat="1"/>
    <w:lsdException w:name="Emphasis" w:lock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rsid w:val="00CD48CD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rsid w:val="00CD48CD"/>
    <w:rPr>
      <w:rFonts w:ascii="Tahoma" w:hAnsi="Tahoma" w:cs="Tahoma"/>
      <w:sz w:val="16"/>
      <w:szCs w:val="16"/>
    </w:rPr>
  </w:style>
  <w:style w:type="character" w:customStyle="1" w:styleId="ra">
    <w:name w:val="ra"/>
    <w:rsid w:val="008E66FA"/>
  </w:style>
  <w:style w:type="paragraph" w:styleId="Odsekzoznamu">
    <w:name w:val="List Paragraph"/>
    <w:basedOn w:val="Normlny"/>
    <w:uiPriority w:val="34"/>
    <w:qFormat/>
    <w:rsid w:val="008E0636"/>
    <w:pPr>
      <w:ind w:left="708"/>
    </w:pPr>
    <w:rPr>
      <w:sz w:val="20"/>
      <w:szCs w:val="20"/>
      <w:lang w:val="cs-CZ" w:eastAsia="cs-CZ"/>
    </w:rPr>
  </w:style>
  <w:style w:type="character" w:customStyle="1" w:styleId="odstavecChar">
    <w:name w:val="odstavec Char"/>
    <w:link w:val="odstavec"/>
    <w:locked/>
    <w:rsid w:val="008E0636"/>
    <w:rPr>
      <w:bCs/>
      <w:iCs/>
      <w:sz w:val="18"/>
      <w:szCs w:val="18"/>
    </w:rPr>
  </w:style>
  <w:style w:type="paragraph" w:customStyle="1" w:styleId="odstavec">
    <w:name w:val="odstavec"/>
    <w:basedOn w:val="Normlny"/>
    <w:link w:val="odstavecChar"/>
    <w:autoRedefine/>
    <w:rsid w:val="008E0636"/>
    <w:pPr>
      <w:pBdr>
        <w:left w:val="single" w:sz="4" w:space="4" w:color="auto"/>
      </w:pBdr>
      <w:suppressAutoHyphens/>
      <w:ind w:left="426"/>
      <w:jc w:val="both"/>
    </w:pPr>
    <w:rPr>
      <w:bCs/>
      <w:iCs/>
      <w:sz w:val="18"/>
      <w:szCs w:val="18"/>
    </w:rPr>
  </w:style>
  <w:style w:type="paragraph" w:customStyle="1" w:styleId="Default">
    <w:name w:val="Default"/>
    <w:rsid w:val="001E301D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styleId="Hypertextovprepojenie">
    <w:name w:val="Hyperlink"/>
    <w:uiPriority w:val="99"/>
    <w:unhideWhenUsed/>
    <w:rsid w:val="003643D6"/>
    <w:rPr>
      <w:strike w:val="0"/>
      <w:dstrike w:val="0"/>
      <w:color w:val="F19601"/>
      <w:u w:val="none"/>
      <w:effect w:val="none"/>
      <w:shd w:val="clear" w:color="auto" w:fill="auto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danovecentrum.sk/form/goto.ashx?t=27&amp;p=2868298&amp;f=2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6831DDB-1F7E-448A-A9A8-CFFDD42B902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2291</Words>
  <Characters>14067</Characters>
  <Application>Microsoft Office Word</Application>
  <DocSecurity>0</DocSecurity>
  <Lines>117</Lines>
  <Paragraphs>32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16326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Princeps</cp:lastModifiedBy>
  <cp:revision>2</cp:revision>
  <cp:lastPrinted>2021-06-29T10:27:00Z</cp:lastPrinted>
  <dcterms:created xsi:type="dcterms:W3CDTF">2025-06-30T19:04:00Z</dcterms:created>
  <dcterms:modified xsi:type="dcterms:W3CDTF">2025-06-30T19:04:00Z</dcterms:modified>
</cp:coreProperties>
</file>