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37E47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7E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7E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7E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7E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7E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2,25</w:t>
            </w:r>
          </w:p>
        </w:tc>
      </w:tr>
    </w:tbl>
    <w:p w:rsidR="002D7E6D" w:rsidRDefault="00737E4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2024 bol stav pracovníkov vo fyzických osobách 2, z toho jeden na skrátený pracovný úväzok.</w:t>
      </w:r>
    </w:p>
    <w:p w:rsidR="00737E47" w:rsidRPr="00A55E63" w:rsidRDefault="00737E4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737E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svojím odpisovým plánom, daňové a účtovné odpisy sa rovnajú, sú rovnomerné.</w:t>
      </w:r>
    </w:p>
    <w:p w:rsidR="00737E47" w:rsidRPr="00A55E63" w:rsidRDefault="00737E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37E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737E4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  <w:r w:rsidR="00737E47">
        <w:rPr>
          <w:rFonts w:ascii="Arial" w:hAnsi="Arial" w:cs="Arial"/>
        </w:rPr>
        <w:t xml:space="preserve"> Do daňových nákladov bolo zaúčtovaných 132,04 Eur – daň z motorových vozidiel za rok 2023.</w:t>
      </w:r>
    </w:p>
    <w:p w:rsidR="00737E47" w:rsidRDefault="00737E47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737E47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737E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roka 2024 eviduje vo svojich záväzkoch </w:t>
      </w:r>
      <w:proofErr w:type="spellStart"/>
      <w:r>
        <w:rPr>
          <w:rFonts w:ascii="Arial" w:hAnsi="Arial" w:cs="Arial"/>
          <w:sz w:val="22"/>
          <w:szCs w:val="22"/>
        </w:rPr>
        <w:t>zabezpečné</w:t>
      </w:r>
      <w:proofErr w:type="spellEnd"/>
      <w:r>
        <w:rPr>
          <w:rFonts w:ascii="Arial" w:hAnsi="Arial" w:cs="Arial"/>
          <w:sz w:val="22"/>
          <w:szCs w:val="22"/>
        </w:rPr>
        <w:t xml:space="preserve"> záväzky za stomatologickú súpravu STERN WEBER cez VUB leasing so splatnosťou 6.1.2026 – suma záväzku ku koncu roka 2024 bol 3082,61 Eur,  ďalej spoločnosť evidovala záväzky z úveru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osobné motorové vozidlo TOYOTA YARIS so splatnosťou 26.4.2027 v sume 13 389,83 Eur a záväzky z leasingovej </w:t>
      </w:r>
      <w:proofErr w:type="spellStart"/>
      <w:r>
        <w:rPr>
          <w:rFonts w:ascii="Arial" w:hAnsi="Arial" w:cs="Arial"/>
          <w:sz w:val="22"/>
          <w:szCs w:val="22"/>
        </w:rPr>
        <w:t>zluvy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Leasing Slovakia č. 4115804282 na osobný automobil Dacia </w:t>
      </w:r>
      <w:proofErr w:type="spellStart"/>
      <w:r>
        <w:rPr>
          <w:rFonts w:ascii="Arial" w:hAnsi="Arial" w:cs="Arial"/>
          <w:sz w:val="22"/>
          <w:szCs w:val="22"/>
        </w:rPr>
        <w:t>Duster</w:t>
      </w:r>
      <w:proofErr w:type="spellEnd"/>
      <w:r>
        <w:rPr>
          <w:rFonts w:ascii="Arial" w:hAnsi="Arial" w:cs="Arial"/>
          <w:sz w:val="22"/>
          <w:szCs w:val="22"/>
        </w:rPr>
        <w:t xml:space="preserve"> so splatnosťou 5.1.2027 v sume 7 652,81 Eur.</w:t>
      </w:r>
    </w:p>
    <w:p w:rsidR="00737E47" w:rsidRDefault="00737E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zabezpečené predmetom zmluvy.</w:t>
      </w:r>
    </w:p>
    <w:p w:rsidR="00737E47" w:rsidRPr="00A55E63" w:rsidRDefault="00737E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1ABA" w:rsidRDefault="00771ABA">
      <w:r>
        <w:separator/>
      </w:r>
    </w:p>
  </w:endnote>
  <w:endnote w:type="continuationSeparator" w:id="0">
    <w:p w:rsidR="00771ABA" w:rsidRDefault="00771A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48F6">
    <w:pPr>
      <w:spacing w:line="200" w:lineRule="exact"/>
      <w:rPr>
        <w:sz w:val="20"/>
        <w:szCs w:val="20"/>
      </w:rPr>
    </w:pPr>
    <w:r w:rsidRPr="002348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48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48F6">
                  <w:fldChar w:fldCharType="separate"/>
                </w:r>
                <w:r w:rsidR="00737E47">
                  <w:rPr>
                    <w:rFonts w:cs="Times New Roman"/>
                    <w:noProof/>
                  </w:rPr>
                  <w:t>3</w:t>
                </w:r>
                <w:r w:rsidR="002348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1ABA" w:rsidRDefault="00771ABA">
      <w:r>
        <w:separator/>
      </w:r>
    </w:p>
  </w:footnote>
  <w:footnote w:type="continuationSeparator" w:id="0">
    <w:p w:rsidR="00771ABA" w:rsidRDefault="00771A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7E47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7E47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348F6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37E47"/>
    <w:rsid w:val="00771ABA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1205</Words>
  <Characters>6873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2025-06-23T19:43:00Z</cp:lastPrinted>
  <dcterms:created xsi:type="dcterms:W3CDTF">2025-06-23T19:44:00Z</dcterms:created>
  <dcterms:modified xsi:type="dcterms:W3CDTF">2025-06-23T19:44:00Z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