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jc w:val="center"/>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pPr>
    </w:p>
    <w:p w:rsidR="00C26301" w:rsidRPr="00AE51F2" w:rsidRDefault="00C26301" w:rsidP="00C26301">
      <w:pPr>
        <w:pStyle w:val="Default"/>
        <w:jc w:val="center"/>
        <w:rPr>
          <w:sz w:val="32"/>
          <w:szCs w:val="32"/>
        </w:rPr>
      </w:pPr>
      <w:r w:rsidRPr="00AE51F2">
        <w:rPr>
          <w:b/>
          <w:bCs/>
          <w:i/>
          <w:iCs/>
          <w:sz w:val="32"/>
          <w:szCs w:val="32"/>
        </w:rPr>
        <w:t>Výročná správa o činnosti a hospodárení poskytovateľa sociálnych služieb za rok 20</w:t>
      </w:r>
      <w:r w:rsidR="00DD4441" w:rsidRPr="00AE51F2">
        <w:rPr>
          <w:b/>
          <w:bCs/>
          <w:i/>
          <w:iCs/>
          <w:sz w:val="32"/>
          <w:szCs w:val="32"/>
        </w:rPr>
        <w:t>2</w:t>
      </w:r>
      <w:r w:rsidR="001C4D09" w:rsidRPr="00AE51F2">
        <w:rPr>
          <w:b/>
          <w:bCs/>
          <w:i/>
          <w:iCs/>
          <w:sz w:val="32"/>
          <w:szCs w:val="32"/>
        </w:rPr>
        <w:t>4</w:t>
      </w: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p>
    <w:p w:rsidR="00FE4ABE" w:rsidRPr="00AE51F2" w:rsidRDefault="00FE4ABE" w:rsidP="00C26301">
      <w:pPr>
        <w:pStyle w:val="Default"/>
        <w:jc w:val="center"/>
        <w:rPr>
          <w:b/>
          <w:bCs/>
          <w:i/>
          <w:iCs/>
          <w:sz w:val="32"/>
          <w:szCs w:val="32"/>
        </w:rPr>
      </w:pPr>
    </w:p>
    <w:p w:rsidR="00FE4ABE" w:rsidRPr="00AE51F2" w:rsidRDefault="00FE4ABE" w:rsidP="00C26301">
      <w:pPr>
        <w:pStyle w:val="Default"/>
        <w:jc w:val="center"/>
        <w:rPr>
          <w:b/>
          <w:bCs/>
          <w:i/>
          <w:iCs/>
          <w:sz w:val="32"/>
          <w:szCs w:val="32"/>
        </w:rPr>
      </w:pPr>
    </w:p>
    <w:p w:rsidR="00FE4ABE" w:rsidRPr="00AE51F2" w:rsidRDefault="00FE4ABE" w:rsidP="00C26301">
      <w:pPr>
        <w:pStyle w:val="Default"/>
        <w:jc w:val="center"/>
        <w:rPr>
          <w:b/>
          <w:bCs/>
          <w:i/>
          <w:iCs/>
          <w:sz w:val="32"/>
          <w:szCs w:val="32"/>
        </w:rPr>
      </w:pPr>
    </w:p>
    <w:p w:rsidR="0081790A" w:rsidRPr="00AE51F2" w:rsidRDefault="0081790A" w:rsidP="00C26301">
      <w:pPr>
        <w:pStyle w:val="Default"/>
        <w:jc w:val="center"/>
        <w:rPr>
          <w:b/>
          <w:bCs/>
          <w:i/>
          <w:iCs/>
          <w:sz w:val="32"/>
          <w:szCs w:val="32"/>
        </w:rPr>
      </w:pPr>
    </w:p>
    <w:p w:rsidR="0081790A" w:rsidRPr="00AE51F2" w:rsidRDefault="0081790A" w:rsidP="00C26301">
      <w:pPr>
        <w:pStyle w:val="Default"/>
        <w:jc w:val="center"/>
        <w:rPr>
          <w:b/>
          <w:bCs/>
          <w:i/>
          <w:iCs/>
          <w:sz w:val="32"/>
          <w:szCs w:val="32"/>
        </w:rPr>
      </w:pPr>
    </w:p>
    <w:p w:rsidR="00FE4ABE" w:rsidRPr="00AE51F2" w:rsidRDefault="00FE4ABE" w:rsidP="00C26301">
      <w:pPr>
        <w:pStyle w:val="Default"/>
        <w:jc w:val="center"/>
        <w:rPr>
          <w:b/>
          <w:bCs/>
          <w:i/>
          <w:iCs/>
          <w:sz w:val="32"/>
          <w:szCs w:val="32"/>
        </w:rPr>
      </w:pPr>
    </w:p>
    <w:p w:rsidR="00FE4ABE" w:rsidRPr="00AE51F2" w:rsidRDefault="00FE4ABE" w:rsidP="00C26301">
      <w:pPr>
        <w:pStyle w:val="Default"/>
        <w:jc w:val="center"/>
        <w:rPr>
          <w:b/>
          <w:bCs/>
          <w:i/>
          <w:iCs/>
          <w:sz w:val="32"/>
          <w:szCs w:val="32"/>
        </w:rPr>
      </w:pPr>
    </w:p>
    <w:p w:rsidR="00C26301" w:rsidRPr="00AE51F2" w:rsidRDefault="00C26301" w:rsidP="00C26301">
      <w:pPr>
        <w:pStyle w:val="Default"/>
        <w:jc w:val="center"/>
        <w:rPr>
          <w:b/>
          <w:bCs/>
          <w:i/>
          <w:iCs/>
          <w:sz w:val="32"/>
          <w:szCs w:val="32"/>
        </w:rPr>
      </w:pPr>
      <w:r w:rsidRPr="00AE51F2">
        <w:rPr>
          <w:b/>
          <w:bCs/>
          <w:i/>
          <w:iCs/>
          <w:sz w:val="32"/>
          <w:szCs w:val="32"/>
        </w:rPr>
        <w:t xml:space="preserve">Rožňava  </w:t>
      </w:r>
      <w:r w:rsidR="001C4D09" w:rsidRPr="00AE51F2">
        <w:rPr>
          <w:b/>
          <w:bCs/>
          <w:i/>
          <w:iCs/>
          <w:sz w:val="32"/>
          <w:szCs w:val="32"/>
        </w:rPr>
        <w:t>máj</w:t>
      </w:r>
      <w:r w:rsidRPr="00AE51F2">
        <w:rPr>
          <w:b/>
          <w:bCs/>
          <w:i/>
          <w:iCs/>
          <w:sz w:val="32"/>
          <w:szCs w:val="32"/>
        </w:rPr>
        <w:t xml:space="preserve"> 20</w:t>
      </w:r>
      <w:r w:rsidR="0081790A" w:rsidRPr="00AE51F2">
        <w:rPr>
          <w:b/>
          <w:bCs/>
          <w:i/>
          <w:iCs/>
          <w:sz w:val="32"/>
          <w:szCs w:val="32"/>
        </w:rPr>
        <w:t>2</w:t>
      </w:r>
      <w:r w:rsidR="001C4D09" w:rsidRPr="00AE51F2">
        <w:rPr>
          <w:b/>
          <w:bCs/>
          <w:i/>
          <w:iCs/>
          <w:sz w:val="32"/>
          <w:szCs w:val="32"/>
        </w:rPr>
        <w:t>5</w:t>
      </w:r>
    </w:p>
    <w:p w:rsidR="00911189" w:rsidRPr="00AE51F2" w:rsidRDefault="00C26301" w:rsidP="00C26301">
      <w:pPr>
        <w:pStyle w:val="Default"/>
        <w:pageBreakBefore/>
        <w:spacing w:line="360" w:lineRule="auto"/>
        <w:rPr>
          <w:sz w:val="22"/>
          <w:szCs w:val="22"/>
        </w:rPr>
      </w:pPr>
      <w:r w:rsidRPr="00AE51F2">
        <w:rPr>
          <w:b/>
          <w:bCs/>
          <w:i/>
          <w:iCs/>
          <w:sz w:val="22"/>
          <w:szCs w:val="22"/>
        </w:rPr>
        <w:lastRenderedPageBreak/>
        <w:t>OB</w:t>
      </w:r>
      <w:r w:rsidR="00911189" w:rsidRPr="00AE51F2">
        <w:rPr>
          <w:b/>
          <w:bCs/>
          <w:i/>
          <w:iCs/>
          <w:sz w:val="22"/>
          <w:szCs w:val="22"/>
        </w:rPr>
        <w:t>S</w:t>
      </w:r>
      <w:r w:rsidRPr="00AE51F2">
        <w:rPr>
          <w:b/>
          <w:bCs/>
          <w:i/>
          <w:iCs/>
          <w:sz w:val="22"/>
          <w:szCs w:val="22"/>
        </w:rPr>
        <w:t>AH</w:t>
      </w:r>
    </w:p>
    <w:p w:rsidR="00C26301" w:rsidRPr="00AE51F2" w:rsidRDefault="00C26301" w:rsidP="00C26301">
      <w:pPr>
        <w:pStyle w:val="Default"/>
        <w:spacing w:line="360" w:lineRule="auto"/>
        <w:rPr>
          <w:sz w:val="22"/>
          <w:szCs w:val="22"/>
        </w:rPr>
      </w:pPr>
      <w:r w:rsidRPr="00AE51F2">
        <w:rPr>
          <w:sz w:val="22"/>
          <w:szCs w:val="22"/>
        </w:rPr>
        <w:t xml:space="preserve">Identifikácia poskytovateľa sociálnych služieb </w:t>
      </w:r>
    </w:p>
    <w:p w:rsidR="00C26301" w:rsidRPr="00AE51F2" w:rsidRDefault="00FE4ABE" w:rsidP="00C26301">
      <w:pPr>
        <w:pStyle w:val="Default"/>
        <w:spacing w:line="360" w:lineRule="auto"/>
        <w:rPr>
          <w:sz w:val="22"/>
          <w:szCs w:val="22"/>
        </w:rPr>
      </w:pPr>
      <w:r w:rsidRPr="00AE51F2">
        <w:rPr>
          <w:sz w:val="22"/>
          <w:szCs w:val="22"/>
        </w:rPr>
        <w:t>Predmet činnosti organizácie, zmeny v organizácii a cieľové skupiny organizácie</w:t>
      </w:r>
    </w:p>
    <w:p w:rsidR="006B38C6" w:rsidRPr="00AE51F2" w:rsidRDefault="006B38C6" w:rsidP="00C26301">
      <w:pPr>
        <w:pStyle w:val="Default"/>
        <w:spacing w:line="360" w:lineRule="auto"/>
        <w:rPr>
          <w:sz w:val="22"/>
          <w:szCs w:val="22"/>
        </w:rPr>
      </w:pPr>
      <w:r w:rsidRPr="00AE51F2">
        <w:rPr>
          <w:sz w:val="22"/>
          <w:szCs w:val="22"/>
        </w:rPr>
        <w:t xml:space="preserve">Kapacita </w:t>
      </w:r>
      <w:proofErr w:type="spellStart"/>
      <w:r w:rsidR="001C4D09" w:rsidRPr="00AE51F2">
        <w:rPr>
          <w:sz w:val="22"/>
          <w:szCs w:val="22"/>
        </w:rPr>
        <w:t>Rosenau</w:t>
      </w:r>
      <w:proofErr w:type="spellEnd"/>
      <w:r w:rsidR="001C4D09" w:rsidRPr="00AE51F2">
        <w:rPr>
          <w:sz w:val="22"/>
          <w:szCs w:val="22"/>
        </w:rPr>
        <w:t xml:space="preserve">, </w:t>
      </w:r>
      <w:proofErr w:type="spellStart"/>
      <w:r w:rsidR="001C4D09" w:rsidRPr="00AE51F2">
        <w:rPr>
          <w:sz w:val="22"/>
          <w:szCs w:val="22"/>
        </w:rPr>
        <w:t>n.o</w:t>
      </w:r>
      <w:proofErr w:type="spellEnd"/>
      <w:r w:rsidR="001C4D09" w:rsidRPr="00AE51F2">
        <w:rPr>
          <w:sz w:val="22"/>
          <w:szCs w:val="22"/>
        </w:rPr>
        <w:t>. – zariadenie pre seniorov, špecializované zariadenie</w:t>
      </w:r>
    </w:p>
    <w:p w:rsidR="00C26301" w:rsidRPr="00AE51F2" w:rsidRDefault="00C26301" w:rsidP="00C26301">
      <w:pPr>
        <w:pStyle w:val="Default"/>
        <w:spacing w:line="360" w:lineRule="auto"/>
        <w:rPr>
          <w:sz w:val="22"/>
          <w:szCs w:val="22"/>
        </w:rPr>
      </w:pPr>
      <w:r w:rsidRPr="00AE51F2">
        <w:rPr>
          <w:sz w:val="22"/>
          <w:szCs w:val="22"/>
        </w:rPr>
        <w:t xml:space="preserve">Štruktúra prijímateľov sociálnych služieb </w:t>
      </w:r>
    </w:p>
    <w:p w:rsidR="00C26301" w:rsidRPr="00AE51F2" w:rsidRDefault="00C26301" w:rsidP="00C26301">
      <w:pPr>
        <w:pStyle w:val="Default"/>
        <w:spacing w:line="360" w:lineRule="auto"/>
        <w:rPr>
          <w:sz w:val="22"/>
          <w:szCs w:val="22"/>
        </w:rPr>
      </w:pPr>
      <w:r w:rsidRPr="00AE51F2">
        <w:rPr>
          <w:sz w:val="22"/>
          <w:szCs w:val="22"/>
        </w:rPr>
        <w:t>Prehľad sociálnych služieb vykonávaných v priebehu roka 20</w:t>
      </w:r>
      <w:r w:rsidR="00DD4441" w:rsidRPr="00AE51F2">
        <w:rPr>
          <w:sz w:val="22"/>
          <w:szCs w:val="22"/>
        </w:rPr>
        <w:t>2</w:t>
      </w:r>
      <w:r w:rsidR="001C4D09" w:rsidRPr="00AE51F2">
        <w:rPr>
          <w:sz w:val="22"/>
          <w:szCs w:val="22"/>
        </w:rPr>
        <w:t>4</w:t>
      </w:r>
      <w:r w:rsidRPr="00AE51F2">
        <w:rPr>
          <w:sz w:val="22"/>
          <w:szCs w:val="22"/>
        </w:rPr>
        <w:t xml:space="preserve"> </w:t>
      </w:r>
    </w:p>
    <w:p w:rsidR="006B38C6" w:rsidRPr="00AE51F2" w:rsidRDefault="006B38C6" w:rsidP="00C26301">
      <w:pPr>
        <w:pStyle w:val="Default"/>
        <w:spacing w:line="360" w:lineRule="auto"/>
        <w:rPr>
          <w:sz w:val="22"/>
          <w:szCs w:val="22"/>
        </w:rPr>
      </w:pPr>
      <w:r w:rsidRPr="00AE51F2">
        <w:rPr>
          <w:sz w:val="22"/>
          <w:szCs w:val="22"/>
        </w:rPr>
        <w:t>Poskytovanie sociálnych služieb v zmysle zákona 448/2008 Zb.</w:t>
      </w:r>
    </w:p>
    <w:p w:rsidR="006B38C6" w:rsidRPr="00AE51F2" w:rsidRDefault="006B38C6" w:rsidP="00C26301">
      <w:pPr>
        <w:pStyle w:val="Default"/>
        <w:spacing w:line="360" w:lineRule="auto"/>
        <w:rPr>
          <w:sz w:val="22"/>
          <w:szCs w:val="22"/>
        </w:rPr>
      </w:pPr>
      <w:r w:rsidRPr="00AE51F2">
        <w:rPr>
          <w:sz w:val="22"/>
          <w:szCs w:val="22"/>
        </w:rPr>
        <w:t xml:space="preserve">Prehľad </w:t>
      </w:r>
      <w:proofErr w:type="spellStart"/>
      <w:r w:rsidRPr="00AE51F2">
        <w:rPr>
          <w:sz w:val="22"/>
          <w:szCs w:val="22"/>
        </w:rPr>
        <w:t>aktivizačných</w:t>
      </w:r>
      <w:proofErr w:type="spellEnd"/>
      <w:r w:rsidRPr="00AE51F2">
        <w:rPr>
          <w:sz w:val="22"/>
          <w:szCs w:val="22"/>
        </w:rPr>
        <w:t xml:space="preserve"> terapií vykonávaných v roku 20</w:t>
      </w:r>
      <w:r w:rsidR="00DD4441" w:rsidRPr="00AE51F2">
        <w:rPr>
          <w:sz w:val="22"/>
          <w:szCs w:val="22"/>
        </w:rPr>
        <w:t>2</w:t>
      </w:r>
      <w:r w:rsidR="001C4D09" w:rsidRPr="00AE51F2">
        <w:rPr>
          <w:sz w:val="22"/>
          <w:szCs w:val="22"/>
        </w:rPr>
        <w:t>4</w:t>
      </w:r>
    </w:p>
    <w:p w:rsidR="006B38C6" w:rsidRPr="00AE51F2" w:rsidRDefault="006B38C6" w:rsidP="00C26301">
      <w:pPr>
        <w:pStyle w:val="Default"/>
        <w:spacing w:line="360" w:lineRule="auto"/>
        <w:rPr>
          <w:sz w:val="22"/>
          <w:szCs w:val="22"/>
        </w:rPr>
      </w:pPr>
      <w:proofErr w:type="spellStart"/>
      <w:r w:rsidRPr="00AE51F2">
        <w:rPr>
          <w:sz w:val="22"/>
          <w:szCs w:val="22"/>
        </w:rPr>
        <w:t>Kultúrno</w:t>
      </w:r>
      <w:proofErr w:type="spellEnd"/>
      <w:r w:rsidRPr="00AE51F2">
        <w:rPr>
          <w:sz w:val="22"/>
          <w:szCs w:val="22"/>
        </w:rPr>
        <w:t xml:space="preserve"> – záujmová činnosť</w:t>
      </w:r>
      <w:r w:rsidR="00C01C9A" w:rsidRPr="00AE51F2">
        <w:rPr>
          <w:sz w:val="22"/>
          <w:szCs w:val="22"/>
        </w:rPr>
        <w:t xml:space="preserve"> v roku </w:t>
      </w:r>
      <w:r w:rsidR="006F2544" w:rsidRPr="00AE51F2">
        <w:rPr>
          <w:sz w:val="22"/>
          <w:szCs w:val="22"/>
        </w:rPr>
        <w:t>202</w:t>
      </w:r>
      <w:r w:rsidR="001C4D09" w:rsidRPr="00AE51F2">
        <w:rPr>
          <w:sz w:val="22"/>
          <w:szCs w:val="22"/>
        </w:rPr>
        <w:t>4</w:t>
      </w:r>
    </w:p>
    <w:p w:rsidR="00C26301" w:rsidRPr="00AE51F2" w:rsidRDefault="00C01C9A" w:rsidP="00C26301">
      <w:pPr>
        <w:pStyle w:val="Default"/>
        <w:spacing w:line="360" w:lineRule="auto"/>
        <w:rPr>
          <w:sz w:val="22"/>
          <w:szCs w:val="22"/>
        </w:rPr>
      </w:pPr>
      <w:r w:rsidRPr="00AE51F2">
        <w:rPr>
          <w:sz w:val="22"/>
          <w:szCs w:val="22"/>
        </w:rPr>
        <w:t>O</w:t>
      </w:r>
      <w:r w:rsidR="00C26301" w:rsidRPr="00AE51F2">
        <w:rPr>
          <w:sz w:val="22"/>
          <w:szCs w:val="22"/>
        </w:rPr>
        <w:t xml:space="preserve">rganizačná štruktúra poskytovateľa sociálnych služieb </w:t>
      </w:r>
    </w:p>
    <w:p w:rsidR="00355B07" w:rsidRPr="00AE51F2" w:rsidRDefault="00EC3ABF" w:rsidP="00C26301">
      <w:pPr>
        <w:pStyle w:val="Default"/>
        <w:spacing w:line="360" w:lineRule="auto"/>
        <w:rPr>
          <w:sz w:val="22"/>
          <w:szCs w:val="22"/>
        </w:rPr>
      </w:pPr>
      <w:r w:rsidRPr="00AE51F2">
        <w:rPr>
          <w:sz w:val="22"/>
          <w:szCs w:val="22"/>
        </w:rPr>
        <w:t>Prehľad príjmov a výdavkov 20</w:t>
      </w:r>
      <w:r w:rsidR="00DD4441" w:rsidRPr="00AE51F2">
        <w:rPr>
          <w:sz w:val="22"/>
          <w:szCs w:val="22"/>
        </w:rPr>
        <w:t>2</w:t>
      </w:r>
      <w:r w:rsidR="001C4D09" w:rsidRPr="00AE51F2">
        <w:rPr>
          <w:sz w:val="22"/>
          <w:szCs w:val="22"/>
        </w:rPr>
        <w:t>4</w:t>
      </w:r>
    </w:p>
    <w:p w:rsidR="00EC3ABF" w:rsidRPr="00AE51F2" w:rsidRDefault="00EC3ABF" w:rsidP="00C26301">
      <w:pPr>
        <w:pStyle w:val="Default"/>
        <w:spacing w:line="360" w:lineRule="auto"/>
        <w:rPr>
          <w:sz w:val="22"/>
          <w:szCs w:val="22"/>
        </w:rPr>
      </w:pPr>
      <w:r w:rsidRPr="00AE51F2">
        <w:rPr>
          <w:sz w:val="22"/>
          <w:szCs w:val="22"/>
        </w:rPr>
        <w:t>Prehľad príjmov v členení podľa zdrojov</w:t>
      </w:r>
    </w:p>
    <w:p w:rsidR="00EC3ABF" w:rsidRPr="00AE51F2" w:rsidRDefault="00EC3ABF" w:rsidP="00C26301">
      <w:pPr>
        <w:pStyle w:val="Default"/>
        <w:spacing w:line="360" w:lineRule="auto"/>
        <w:rPr>
          <w:sz w:val="22"/>
          <w:szCs w:val="22"/>
        </w:rPr>
      </w:pPr>
      <w:r w:rsidRPr="00AE51F2">
        <w:rPr>
          <w:sz w:val="22"/>
          <w:szCs w:val="22"/>
        </w:rPr>
        <w:t>Stav a pohyb majetku a záväzkov</w:t>
      </w:r>
    </w:p>
    <w:p w:rsidR="00EC3ABF" w:rsidRPr="00AE51F2" w:rsidRDefault="00EC3ABF" w:rsidP="00C26301">
      <w:pPr>
        <w:pStyle w:val="Default"/>
        <w:spacing w:line="360" w:lineRule="auto"/>
        <w:rPr>
          <w:sz w:val="22"/>
          <w:szCs w:val="22"/>
        </w:rPr>
      </w:pPr>
      <w:r w:rsidRPr="00AE51F2">
        <w:rPr>
          <w:sz w:val="22"/>
          <w:szCs w:val="22"/>
        </w:rPr>
        <w:t>Ekonomicky oprávnené náklady na jedného prijímateľa sociálnej služby podľa druhu sociálnej služby za rok 20</w:t>
      </w:r>
      <w:r w:rsidR="00DD4441" w:rsidRPr="00AE51F2">
        <w:rPr>
          <w:sz w:val="22"/>
          <w:szCs w:val="22"/>
        </w:rPr>
        <w:t>2</w:t>
      </w:r>
      <w:r w:rsidR="001C4D09" w:rsidRPr="00AE51F2">
        <w:rPr>
          <w:sz w:val="22"/>
          <w:szCs w:val="22"/>
        </w:rPr>
        <w:t>4</w:t>
      </w:r>
    </w:p>
    <w:p w:rsidR="00355B07" w:rsidRPr="00AE51F2" w:rsidRDefault="00355B07" w:rsidP="00C26301">
      <w:pPr>
        <w:pStyle w:val="Default"/>
        <w:spacing w:line="360" w:lineRule="auto"/>
        <w:rPr>
          <w:sz w:val="22"/>
          <w:szCs w:val="22"/>
        </w:rPr>
      </w:pPr>
    </w:p>
    <w:p w:rsidR="00C01C9A" w:rsidRPr="00AE51F2" w:rsidRDefault="00C01C9A" w:rsidP="00C26301">
      <w:pPr>
        <w:pStyle w:val="Default"/>
        <w:spacing w:line="360" w:lineRule="auto"/>
        <w:rPr>
          <w:sz w:val="22"/>
          <w:szCs w:val="22"/>
        </w:rPr>
      </w:pPr>
      <w:r w:rsidRPr="00AE51F2">
        <w:rPr>
          <w:sz w:val="22"/>
          <w:szCs w:val="22"/>
        </w:rPr>
        <w:t>Prílohy:</w:t>
      </w:r>
    </w:p>
    <w:p w:rsidR="00C01C9A" w:rsidRPr="00AE51F2" w:rsidRDefault="00C01C9A" w:rsidP="00C01C9A">
      <w:pPr>
        <w:pStyle w:val="Default"/>
        <w:spacing w:line="360" w:lineRule="auto"/>
        <w:jc w:val="both"/>
        <w:rPr>
          <w:noProof/>
          <w:sz w:val="23"/>
          <w:szCs w:val="23"/>
          <w:lang w:eastAsia="sk-SK"/>
        </w:rPr>
      </w:pPr>
      <w:r w:rsidRPr="00AE51F2">
        <w:rPr>
          <w:noProof/>
          <w:sz w:val="23"/>
          <w:szCs w:val="23"/>
          <w:lang w:eastAsia="sk-SK"/>
        </w:rPr>
        <w:t>Správa audítora</w:t>
      </w:r>
    </w:p>
    <w:p w:rsidR="00C01C9A" w:rsidRPr="00AE51F2" w:rsidRDefault="00C01C9A" w:rsidP="00C01C9A">
      <w:pPr>
        <w:pStyle w:val="Default"/>
        <w:spacing w:line="360" w:lineRule="auto"/>
        <w:jc w:val="both"/>
        <w:rPr>
          <w:sz w:val="23"/>
          <w:szCs w:val="23"/>
        </w:rPr>
      </w:pPr>
      <w:r w:rsidRPr="00AE51F2">
        <w:rPr>
          <w:noProof/>
          <w:sz w:val="23"/>
          <w:szCs w:val="23"/>
          <w:lang w:eastAsia="sk-SK"/>
        </w:rPr>
        <w:t>Výrok audítora</w:t>
      </w:r>
    </w:p>
    <w:p w:rsidR="00C26301" w:rsidRPr="00AE51F2" w:rsidRDefault="00C01C9A" w:rsidP="00C01C9A">
      <w:pPr>
        <w:pStyle w:val="Default"/>
        <w:spacing w:line="360" w:lineRule="auto"/>
        <w:rPr>
          <w:sz w:val="23"/>
          <w:szCs w:val="23"/>
        </w:rPr>
      </w:pPr>
      <w:r w:rsidRPr="00AE51F2">
        <w:rPr>
          <w:sz w:val="23"/>
          <w:szCs w:val="23"/>
        </w:rPr>
        <w:t>Účtovná závierka neziskovej organizácie</w:t>
      </w:r>
    </w:p>
    <w:p w:rsidR="00355B07" w:rsidRPr="00AE51F2" w:rsidRDefault="00355B07" w:rsidP="00355B07">
      <w:pPr>
        <w:pStyle w:val="Default"/>
        <w:spacing w:line="360" w:lineRule="auto"/>
        <w:rPr>
          <w:sz w:val="22"/>
          <w:szCs w:val="22"/>
        </w:rPr>
      </w:pPr>
      <w:r w:rsidRPr="00AE51F2">
        <w:rPr>
          <w:sz w:val="22"/>
          <w:szCs w:val="22"/>
        </w:rPr>
        <w:t>Rozpočet na rok 20</w:t>
      </w:r>
      <w:r w:rsidR="00DD4441" w:rsidRPr="00AE51F2">
        <w:rPr>
          <w:sz w:val="22"/>
          <w:szCs w:val="22"/>
        </w:rPr>
        <w:t>2</w:t>
      </w:r>
      <w:r w:rsidR="001C4D09" w:rsidRPr="00AE51F2">
        <w:rPr>
          <w:sz w:val="22"/>
          <w:szCs w:val="22"/>
        </w:rPr>
        <w:t>4</w:t>
      </w:r>
    </w:p>
    <w:p w:rsidR="00355B07" w:rsidRPr="00AE51F2" w:rsidRDefault="00355B07" w:rsidP="00C01C9A">
      <w:pPr>
        <w:pStyle w:val="Default"/>
        <w:spacing w:line="360" w:lineRule="auto"/>
        <w:rPr>
          <w:sz w:val="22"/>
          <w:szCs w:val="22"/>
        </w:rPr>
      </w:pPr>
    </w:p>
    <w:p w:rsidR="00C26301" w:rsidRPr="00AE51F2" w:rsidRDefault="00C26301">
      <w:pPr>
        <w:rPr>
          <w:rFonts w:ascii="Times New Roman" w:hAnsi="Times New Roman" w:cs="Times New Roman"/>
          <w:b/>
          <w:bCs/>
          <w:i/>
          <w:iCs/>
        </w:rPr>
      </w:pPr>
      <w:r w:rsidRPr="00AE51F2">
        <w:rPr>
          <w:rFonts w:ascii="Times New Roman" w:hAnsi="Times New Roman" w:cs="Times New Roman"/>
        </w:rPr>
        <w:br w:type="page"/>
      </w:r>
      <w:r w:rsidR="008E4F05" w:rsidRPr="00AE51F2">
        <w:rPr>
          <w:rFonts w:ascii="Times New Roman" w:hAnsi="Times New Roman" w:cs="Times New Roman"/>
          <w:b/>
          <w:bCs/>
          <w:i/>
          <w:iCs/>
        </w:rPr>
        <w:lastRenderedPageBreak/>
        <w:t>IDENTIFIKÁCIA POSKYTOVATEĽA SOCIÁLNEJ SLUŽBY</w:t>
      </w:r>
    </w:p>
    <w:p w:rsidR="008E4F05" w:rsidRPr="00AE51F2" w:rsidRDefault="008E4F05">
      <w:pPr>
        <w:rPr>
          <w:rFonts w:ascii="Times New Roman" w:hAnsi="Times New Roman" w:cs="Times New Roman"/>
          <w:b/>
          <w:bCs/>
          <w:i/>
          <w:iCs/>
        </w:rPr>
      </w:pPr>
    </w:p>
    <w:tbl>
      <w:tblPr>
        <w:tblStyle w:val="Mriekatabuky"/>
        <w:tblW w:w="0" w:type="auto"/>
        <w:tblLook w:val="04A0"/>
      </w:tblPr>
      <w:tblGrid>
        <w:gridCol w:w="3369"/>
        <w:gridCol w:w="5843"/>
      </w:tblGrid>
      <w:tr w:rsidR="008E4F05" w:rsidRPr="00AE51F2" w:rsidTr="008E4F05">
        <w:tc>
          <w:tcPr>
            <w:tcW w:w="3369" w:type="dxa"/>
          </w:tcPr>
          <w:p w:rsidR="008E4F05" w:rsidRPr="00AE51F2" w:rsidRDefault="008E4F05" w:rsidP="008E4F05">
            <w:pPr>
              <w:pStyle w:val="Default"/>
              <w:jc w:val="both"/>
              <w:rPr>
                <w:sz w:val="22"/>
                <w:szCs w:val="22"/>
              </w:rPr>
            </w:pPr>
            <w:r w:rsidRPr="00AE51F2">
              <w:rPr>
                <w:sz w:val="22"/>
                <w:szCs w:val="22"/>
              </w:rPr>
              <w:t xml:space="preserve">Názov organizácie </w:t>
            </w:r>
          </w:p>
          <w:p w:rsidR="008E4F05" w:rsidRPr="00AE51F2" w:rsidRDefault="008E4F05">
            <w:pPr>
              <w:rPr>
                <w:rFonts w:ascii="Times New Roman" w:hAnsi="Times New Roman" w:cs="Times New Roman"/>
                <w:color w:val="000000"/>
              </w:rPr>
            </w:pPr>
          </w:p>
        </w:tc>
        <w:tc>
          <w:tcPr>
            <w:tcW w:w="5843" w:type="dxa"/>
          </w:tcPr>
          <w:p w:rsidR="008E4F05" w:rsidRPr="00AE51F2" w:rsidRDefault="001C4D09" w:rsidP="008E4F05">
            <w:pPr>
              <w:pStyle w:val="Default"/>
              <w:jc w:val="both"/>
              <w:rPr>
                <w:sz w:val="22"/>
                <w:szCs w:val="22"/>
              </w:rPr>
            </w:pPr>
            <w:proofErr w:type="spellStart"/>
            <w:r w:rsidRPr="00AE51F2">
              <w:rPr>
                <w:sz w:val="22"/>
                <w:szCs w:val="22"/>
              </w:rPr>
              <w:t>Rosenau</w:t>
            </w:r>
            <w:proofErr w:type="spellEnd"/>
            <w:r w:rsidR="008E4F05" w:rsidRPr="00AE51F2">
              <w:rPr>
                <w:sz w:val="22"/>
                <w:szCs w:val="22"/>
              </w:rPr>
              <w:t xml:space="preserve">, </w:t>
            </w:r>
            <w:proofErr w:type="spellStart"/>
            <w:r w:rsidR="008E4F05" w:rsidRPr="00AE51F2">
              <w:rPr>
                <w:sz w:val="22"/>
                <w:szCs w:val="22"/>
              </w:rPr>
              <w:t>n.o</w:t>
            </w:r>
            <w:proofErr w:type="spellEnd"/>
            <w:r w:rsidR="008E4F05" w:rsidRPr="00AE51F2">
              <w:rPr>
                <w:sz w:val="22"/>
                <w:szCs w:val="22"/>
              </w:rPr>
              <w:t xml:space="preserve">. </w:t>
            </w:r>
          </w:p>
          <w:p w:rsidR="008E4F05" w:rsidRPr="00AE51F2" w:rsidRDefault="008E4F05">
            <w:pPr>
              <w:rPr>
                <w:rFonts w:ascii="Times New Roman" w:hAnsi="Times New Roman" w:cs="Times New Roman"/>
                <w:color w:val="000000"/>
              </w:rPr>
            </w:pPr>
          </w:p>
        </w:tc>
      </w:tr>
      <w:tr w:rsidR="008E4F05" w:rsidRPr="00AE51F2" w:rsidTr="008E4F05">
        <w:tc>
          <w:tcPr>
            <w:tcW w:w="3369" w:type="dxa"/>
          </w:tcPr>
          <w:p w:rsidR="008E4F05" w:rsidRPr="00AE51F2" w:rsidRDefault="008E4F05" w:rsidP="008E4F05">
            <w:pPr>
              <w:pStyle w:val="Default"/>
              <w:jc w:val="both"/>
              <w:rPr>
                <w:sz w:val="22"/>
                <w:szCs w:val="22"/>
              </w:rPr>
            </w:pPr>
            <w:r w:rsidRPr="00AE51F2">
              <w:rPr>
                <w:sz w:val="22"/>
                <w:szCs w:val="22"/>
              </w:rPr>
              <w:t xml:space="preserve">Sídlo </w:t>
            </w:r>
          </w:p>
          <w:p w:rsidR="008E4F05" w:rsidRPr="00AE51F2" w:rsidRDefault="008E4F05">
            <w:pPr>
              <w:rPr>
                <w:rFonts w:ascii="Times New Roman" w:hAnsi="Times New Roman" w:cs="Times New Roman"/>
                <w:color w:val="000000"/>
              </w:rPr>
            </w:pPr>
          </w:p>
        </w:tc>
        <w:tc>
          <w:tcPr>
            <w:tcW w:w="5843" w:type="dxa"/>
          </w:tcPr>
          <w:p w:rsidR="008E4F05" w:rsidRPr="00AE51F2" w:rsidRDefault="008E4F05" w:rsidP="008E4F05">
            <w:pPr>
              <w:pStyle w:val="Default"/>
              <w:jc w:val="both"/>
              <w:rPr>
                <w:sz w:val="22"/>
                <w:szCs w:val="22"/>
              </w:rPr>
            </w:pPr>
            <w:r w:rsidRPr="00AE51F2">
              <w:rPr>
                <w:sz w:val="22"/>
                <w:szCs w:val="22"/>
              </w:rPr>
              <w:t xml:space="preserve">Rožňava – Huta 3454, 048 01 Rožňava </w:t>
            </w:r>
          </w:p>
          <w:p w:rsidR="008E4F05" w:rsidRPr="00AE51F2" w:rsidRDefault="008E4F05">
            <w:pPr>
              <w:rPr>
                <w:rFonts w:ascii="Times New Roman" w:hAnsi="Times New Roman" w:cs="Times New Roman"/>
                <w:color w:val="000000"/>
              </w:rPr>
            </w:pPr>
          </w:p>
        </w:tc>
      </w:tr>
      <w:tr w:rsidR="008E4F05" w:rsidRPr="00AE51F2" w:rsidTr="008E4F05">
        <w:tc>
          <w:tcPr>
            <w:tcW w:w="3369" w:type="dxa"/>
          </w:tcPr>
          <w:p w:rsidR="008E4F05" w:rsidRPr="00AE51F2" w:rsidRDefault="008E4F05" w:rsidP="008E4F05">
            <w:pPr>
              <w:pStyle w:val="Default"/>
              <w:jc w:val="both"/>
              <w:rPr>
                <w:sz w:val="22"/>
                <w:szCs w:val="22"/>
              </w:rPr>
            </w:pPr>
            <w:r w:rsidRPr="00AE51F2">
              <w:rPr>
                <w:sz w:val="22"/>
                <w:szCs w:val="22"/>
              </w:rPr>
              <w:t xml:space="preserve">Právna forma </w:t>
            </w:r>
          </w:p>
          <w:p w:rsidR="008E4F05" w:rsidRPr="00AE51F2" w:rsidRDefault="008E4F05">
            <w:pPr>
              <w:rPr>
                <w:rFonts w:ascii="Times New Roman" w:hAnsi="Times New Roman" w:cs="Times New Roman"/>
                <w:color w:val="000000"/>
              </w:rPr>
            </w:pPr>
          </w:p>
        </w:tc>
        <w:tc>
          <w:tcPr>
            <w:tcW w:w="5843" w:type="dxa"/>
          </w:tcPr>
          <w:p w:rsidR="008E4F05" w:rsidRPr="00AE51F2" w:rsidRDefault="008E4F05" w:rsidP="008E4F05">
            <w:pPr>
              <w:pStyle w:val="Default"/>
              <w:jc w:val="both"/>
              <w:rPr>
                <w:sz w:val="22"/>
                <w:szCs w:val="22"/>
              </w:rPr>
            </w:pPr>
            <w:r w:rsidRPr="00AE51F2">
              <w:rPr>
                <w:sz w:val="22"/>
                <w:szCs w:val="22"/>
              </w:rPr>
              <w:t xml:space="preserve">Nezisková organizácia </w:t>
            </w:r>
          </w:p>
          <w:p w:rsidR="008E4F05" w:rsidRPr="00AE51F2" w:rsidRDefault="008E4F05">
            <w:pPr>
              <w:rPr>
                <w:rFonts w:ascii="Times New Roman" w:hAnsi="Times New Roman" w:cs="Times New Roman"/>
                <w:color w:val="000000"/>
              </w:rPr>
            </w:pPr>
          </w:p>
        </w:tc>
      </w:tr>
      <w:tr w:rsidR="008E4F05" w:rsidRPr="00AE51F2" w:rsidTr="008E4F05">
        <w:tc>
          <w:tcPr>
            <w:tcW w:w="3369" w:type="dxa"/>
          </w:tcPr>
          <w:p w:rsidR="008E4F05" w:rsidRPr="00AE51F2" w:rsidRDefault="008E4F05" w:rsidP="008E4F05">
            <w:pPr>
              <w:pStyle w:val="Default"/>
              <w:jc w:val="both"/>
              <w:rPr>
                <w:sz w:val="22"/>
                <w:szCs w:val="22"/>
              </w:rPr>
            </w:pPr>
            <w:r w:rsidRPr="00AE51F2">
              <w:rPr>
                <w:sz w:val="22"/>
                <w:szCs w:val="22"/>
              </w:rPr>
              <w:t xml:space="preserve">Zakladateľ </w:t>
            </w:r>
          </w:p>
          <w:p w:rsidR="008E4F05" w:rsidRPr="00AE51F2" w:rsidRDefault="008E4F05">
            <w:pPr>
              <w:rPr>
                <w:rFonts w:ascii="Times New Roman" w:hAnsi="Times New Roman" w:cs="Times New Roman"/>
                <w:color w:val="000000"/>
              </w:rPr>
            </w:pPr>
          </w:p>
        </w:tc>
        <w:tc>
          <w:tcPr>
            <w:tcW w:w="5843" w:type="dxa"/>
          </w:tcPr>
          <w:p w:rsidR="008E4F05" w:rsidRPr="00AE51F2" w:rsidRDefault="008E4F05" w:rsidP="008E4F05">
            <w:pPr>
              <w:pStyle w:val="Default"/>
              <w:jc w:val="both"/>
              <w:rPr>
                <w:sz w:val="22"/>
                <w:szCs w:val="22"/>
              </w:rPr>
            </w:pPr>
            <w:r w:rsidRPr="00AE51F2">
              <w:rPr>
                <w:sz w:val="22"/>
                <w:szCs w:val="22"/>
              </w:rPr>
              <w:t xml:space="preserve">PhDr. Jana </w:t>
            </w:r>
            <w:proofErr w:type="spellStart"/>
            <w:r w:rsidRPr="00AE51F2">
              <w:rPr>
                <w:sz w:val="22"/>
                <w:szCs w:val="22"/>
              </w:rPr>
              <w:t>Jakobejová</w:t>
            </w:r>
            <w:proofErr w:type="spellEnd"/>
            <w:r w:rsidR="0000173A" w:rsidRPr="00AE51F2">
              <w:rPr>
                <w:sz w:val="22"/>
                <w:szCs w:val="22"/>
              </w:rPr>
              <w:t>,</w:t>
            </w:r>
            <w:r w:rsidRPr="00AE51F2">
              <w:rPr>
                <w:sz w:val="22"/>
                <w:szCs w:val="22"/>
              </w:rPr>
              <w:t xml:space="preserve"> PhD. </w:t>
            </w:r>
          </w:p>
          <w:p w:rsidR="008E4F05" w:rsidRPr="00AE51F2" w:rsidRDefault="008E4F05">
            <w:pPr>
              <w:rPr>
                <w:rFonts w:ascii="Times New Roman" w:hAnsi="Times New Roman" w:cs="Times New Roman"/>
                <w:color w:val="000000"/>
              </w:rPr>
            </w:pPr>
          </w:p>
        </w:tc>
      </w:tr>
      <w:tr w:rsidR="008E4F05" w:rsidRPr="00AE51F2" w:rsidTr="008E4F05">
        <w:tc>
          <w:tcPr>
            <w:tcW w:w="3369" w:type="dxa"/>
          </w:tcPr>
          <w:p w:rsidR="008E4F05" w:rsidRPr="00AE51F2" w:rsidRDefault="008E4F05" w:rsidP="008E4F05">
            <w:pPr>
              <w:pStyle w:val="Default"/>
              <w:jc w:val="both"/>
              <w:rPr>
                <w:sz w:val="22"/>
                <w:szCs w:val="22"/>
              </w:rPr>
            </w:pPr>
            <w:r w:rsidRPr="00AE51F2">
              <w:rPr>
                <w:sz w:val="22"/>
                <w:szCs w:val="22"/>
              </w:rPr>
              <w:t xml:space="preserve">IČO </w:t>
            </w:r>
          </w:p>
          <w:p w:rsidR="008E4F05" w:rsidRPr="00AE51F2" w:rsidRDefault="008E4F05">
            <w:pPr>
              <w:rPr>
                <w:rFonts w:ascii="Times New Roman" w:hAnsi="Times New Roman" w:cs="Times New Roman"/>
                <w:color w:val="000000"/>
              </w:rPr>
            </w:pPr>
          </w:p>
        </w:tc>
        <w:tc>
          <w:tcPr>
            <w:tcW w:w="5843" w:type="dxa"/>
          </w:tcPr>
          <w:p w:rsidR="008E4F05" w:rsidRPr="00AE51F2" w:rsidRDefault="001C4D09" w:rsidP="008E4F05">
            <w:pPr>
              <w:pStyle w:val="Default"/>
              <w:jc w:val="both"/>
              <w:rPr>
                <w:sz w:val="22"/>
                <w:szCs w:val="22"/>
              </w:rPr>
            </w:pPr>
            <w:r w:rsidRPr="00AE51F2">
              <w:rPr>
                <w:sz w:val="22"/>
                <w:szCs w:val="22"/>
              </w:rPr>
              <w:t>55 996 299</w:t>
            </w:r>
          </w:p>
          <w:p w:rsidR="008E4F05" w:rsidRPr="00AE51F2" w:rsidRDefault="008E4F05">
            <w:pPr>
              <w:rPr>
                <w:rFonts w:ascii="Times New Roman" w:hAnsi="Times New Roman" w:cs="Times New Roman"/>
                <w:color w:val="000000"/>
              </w:rPr>
            </w:pPr>
          </w:p>
        </w:tc>
      </w:tr>
      <w:tr w:rsidR="008E4F05" w:rsidRPr="00AE51F2" w:rsidTr="008E4F05">
        <w:tc>
          <w:tcPr>
            <w:tcW w:w="3369" w:type="dxa"/>
          </w:tcPr>
          <w:p w:rsidR="008E4F05" w:rsidRPr="00AE51F2" w:rsidRDefault="008E4F05" w:rsidP="008E4F05">
            <w:pPr>
              <w:pStyle w:val="Default"/>
              <w:jc w:val="both"/>
              <w:rPr>
                <w:sz w:val="22"/>
                <w:szCs w:val="22"/>
              </w:rPr>
            </w:pPr>
            <w:r w:rsidRPr="00AE51F2">
              <w:rPr>
                <w:sz w:val="22"/>
                <w:szCs w:val="22"/>
              </w:rPr>
              <w:t xml:space="preserve">Štatutárny zástupca </w:t>
            </w:r>
          </w:p>
          <w:p w:rsidR="008E4F05" w:rsidRPr="00AE51F2" w:rsidRDefault="008E4F05">
            <w:pPr>
              <w:rPr>
                <w:rFonts w:ascii="Times New Roman" w:hAnsi="Times New Roman" w:cs="Times New Roman"/>
                <w:color w:val="000000"/>
              </w:rPr>
            </w:pPr>
          </w:p>
        </w:tc>
        <w:tc>
          <w:tcPr>
            <w:tcW w:w="5843" w:type="dxa"/>
          </w:tcPr>
          <w:p w:rsidR="008E4F05" w:rsidRPr="00AE51F2" w:rsidRDefault="008E4F05" w:rsidP="008E4F05">
            <w:pPr>
              <w:pStyle w:val="Default"/>
              <w:jc w:val="both"/>
              <w:rPr>
                <w:sz w:val="22"/>
                <w:szCs w:val="22"/>
              </w:rPr>
            </w:pPr>
            <w:r w:rsidRPr="00AE51F2">
              <w:rPr>
                <w:sz w:val="22"/>
                <w:szCs w:val="22"/>
              </w:rPr>
              <w:t xml:space="preserve">PhDr. Jana </w:t>
            </w:r>
            <w:proofErr w:type="spellStart"/>
            <w:r w:rsidRPr="00AE51F2">
              <w:rPr>
                <w:sz w:val="22"/>
                <w:szCs w:val="22"/>
              </w:rPr>
              <w:t>Jakobejová</w:t>
            </w:r>
            <w:proofErr w:type="spellEnd"/>
            <w:r w:rsidR="0000173A" w:rsidRPr="00AE51F2">
              <w:rPr>
                <w:sz w:val="22"/>
                <w:szCs w:val="22"/>
              </w:rPr>
              <w:t>,</w:t>
            </w:r>
            <w:r w:rsidRPr="00AE51F2">
              <w:rPr>
                <w:sz w:val="22"/>
                <w:szCs w:val="22"/>
              </w:rPr>
              <w:t xml:space="preserve"> </w:t>
            </w:r>
            <w:proofErr w:type="spellStart"/>
            <w:r w:rsidRPr="00AE51F2">
              <w:rPr>
                <w:sz w:val="22"/>
                <w:szCs w:val="22"/>
              </w:rPr>
              <w:t>PhD</w:t>
            </w:r>
            <w:proofErr w:type="spellEnd"/>
            <w:r w:rsidRPr="00AE51F2">
              <w:rPr>
                <w:sz w:val="22"/>
                <w:szCs w:val="22"/>
              </w:rPr>
              <w:t xml:space="preserve"> </w:t>
            </w:r>
          </w:p>
          <w:p w:rsidR="008E4F05" w:rsidRPr="00AE51F2" w:rsidRDefault="008E4F05">
            <w:pPr>
              <w:rPr>
                <w:rFonts w:ascii="Times New Roman" w:hAnsi="Times New Roman" w:cs="Times New Roman"/>
                <w:color w:val="000000"/>
              </w:rPr>
            </w:pPr>
          </w:p>
        </w:tc>
      </w:tr>
      <w:tr w:rsidR="008E4F05" w:rsidRPr="00AE51F2" w:rsidTr="008E4F05">
        <w:tc>
          <w:tcPr>
            <w:tcW w:w="3369" w:type="dxa"/>
          </w:tcPr>
          <w:p w:rsidR="008E4F05" w:rsidRPr="00AE51F2" w:rsidRDefault="008E4F05" w:rsidP="008E4F05">
            <w:pPr>
              <w:pStyle w:val="Default"/>
              <w:jc w:val="both"/>
              <w:rPr>
                <w:sz w:val="22"/>
                <w:szCs w:val="22"/>
              </w:rPr>
            </w:pPr>
            <w:r w:rsidRPr="00AE51F2">
              <w:rPr>
                <w:sz w:val="22"/>
                <w:szCs w:val="22"/>
              </w:rPr>
              <w:t xml:space="preserve">Forma sociálnej služby </w:t>
            </w:r>
          </w:p>
          <w:p w:rsidR="008E4F05" w:rsidRPr="00AE51F2" w:rsidRDefault="008E4F05">
            <w:pPr>
              <w:rPr>
                <w:rFonts w:ascii="Times New Roman" w:hAnsi="Times New Roman" w:cs="Times New Roman"/>
                <w:color w:val="000000"/>
              </w:rPr>
            </w:pPr>
          </w:p>
        </w:tc>
        <w:tc>
          <w:tcPr>
            <w:tcW w:w="5843" w:type="dxa"/>
          </w:tcPr>
          <w:p w:rsidR="00754A2D" w:rsidRPr="00AE51F2" w:rsidRDefault="00754A2D" w:rsidP="00754A2D">
            <w:pPr>
              <w:pStyle w:val="Default"/>
              <w:jc w:val="both"/>
              <w:rPr>
                <w:sz w:val="22"/>
                <w:szCs w:val="22"/>
              </w:rPr>
            </w:pPr>
            <w:r w:rsidRPr="00AE51F2">
              <w:rPr>
                <w:sz w:val="22"/>
                <w:szCs w:val="22"/>
              </w:rPr>
              <w:t xml:space="preserve">Celoročná pobytová </w:t>
            </w:r>
          </w:p>
          <w:p w:rsidR="008E4F05" w:rsidRPr="00AE51F2" w:rsidRDefault="008E4F05">
            <w:pPr>
              <w:rPr>
                <w:rFonts w:ascii="Times New Roman" w:hAnsi="Times New Roman" w:cs="Times New Roman"/>
                <w:color w:val="000000"/>
              </w:rPr>
            </w:pPr>
          </w:p>
        </w:tc>
      </w:tr>
      <w:tr w:rsidR="008E4F05" w:rsidRPr="00AE51F2" w:rsidTr="008E4F05">
        <w:tc>
          <w:tcPr>
            <w:tcW w:w="3369" w:type="dxa"/>
          </w:tcPr>
          <w:p w:rsidR="00754A2D" w:rsidRPr="00AE51F2" w:rsidRDefault="00754A2D" w:rsidP="00754A2D">
            <w:pPr>
              <w:pStyle w:val="Default"/>
              <w:jc w:val="both"/>
              <w:rPr>
                <w:sz w:val="22"/>
                <w:szCs w:val="22"/>
              </w:rPr>
            </w:pPr>
            <w:r w:rsidRPr="00AE51F2">
              <w:rPr>
                <w:sz w:val="22"/>
                <w:szCs w:val="22"/>
              </w:rPr>
              <w:t xml:space="preserve">Druhy poskytovanej soc. služby </w:t>
            </w:r>
          </w:p>
          <w:p w:rsidR="008E4F05" w:rsidRPr="00AE51F2" w:rsidRDefault="008E4F05">
            <w:pPr>
              <w:rPr>
                <w:rFonts w:ascii="Times New Roman" w:hAnsi="Times New Roman" w:cs="Times New Roman"/>
                <w:color w:val="000000"/>
              </w:rPr>
            </w:pPr>
          </w:p>
        </w:tc>
        <w:tc>
          <w:tcPr>
            <w:tcW w:w="5843" w:type="dxa"/>
          </w:tcPr>
          <w:p w:rsidR="00754A2D" w:rsidRPr="00AE51F2" w:rsidRDefault="00754A2D" w:rsidP="00754A2D">
            <w:pPr>
              <w:pStyle w:val="Default"/>
              <w:jc w:val="both"/>
              <w:rPr>
                <w:sz w:val="22"/>
                <w:szCs w:val="22"/>
              </w:rPr>
            </w:pPr>
            <w:r w:rsidRPr="00AE51F2">
              <w:rPr>
                <w:sz w:val="22"/>
                <w:szCs w:val="22"/>
              </w:rPr>
              <w:t>Zariadenie pre seniorov</w:t>
            </w:r>
            <w:r w:rsidR="006F2544" w:rsidRPr="00AE51F2">
              <w:rPr>
                <w:sz w:val="22"/>
                <w:szCs w:val="22"/>
              </w:rPr>
              <w:t xml:space="preserve"> (</w:t>
            </w:r>
            <w:proofErr w:type="spellStart"/>
            <w:r w:rsidR="006F2544" w:rsidRPr="00AE51F2">
              <w:rPr>
                <w:sz w:val="22"/>
                <w:szCs w:val="22"/>
              </w:rPr>
              <w:t>ZpS</w:t>
            </w:r>
            <w:proofErr w:type="spellEnd"/>
            <w:r w:rsidR="006F2544" w:rsidRPr="00AE51F2">
              <w:rPr>
                <w:sz w:val="22"/>
                <w:szCs w:val="22"/>
              </w:rPr>
              <w:t>)</w:t>
            </w:r>
            <w:r w:rsidRPr="00AE51F2">
              <w:rPr>
                <w:sz w:val="22"/>
                <w:szCs w:val="22"/>
              </w:rPr>
              <w:t xml:space="preserve"> </w:t>
            </w:r>
          </w:p>
          <w:p w:rsidR="006F2544" w:rsidRPr="00AE51F2" w:rsidRDefault="006F2544" w:rsidP="00754A2D">
            <w:pPr>
              <w:pStyle w:val="Default"/>
              <w:jc w:val="both"/>
              <w:rPr>
                <w:sz w:val="22"/>
                <w:szCs w:val="22"/>
              </w:rPr>
            </w:pPr>
            <w:r w:rsidRPr="00AE51F2">
              <w:rPr>
                <w:sz w:val="22"/>
                <w:szCs w:val="22"/>
              </w:rPr>
              <w:t>Špecializované zariadenie (ŠZ)</w:t>
            </w:r>
          </w:p>
          <w:p w:rsidR="008E4F05" w:rsidRPr="00AE51F2" w:rsidRDefault="008E4F05">
            <w:pPr>
              <w:rPr>
                <w:rFonts w:ascii="Times New Roman" w:hAnsi="Times New Roman" w:cs="Times New Roman"/>
                <w:color w:val="000000"/>
              </w:rPr>
            </w:pPr>
          </w:p>
        </w:tc>
      </w:tr>
      <w:tr w:rsidR="003534B4" w:rsidRPr="00AE51F2" w:rsidTr="008E4F05">
        <w:tc>
          <w:tcPr>
            <w:tcW w:w="3369" w:type="dxa"/>
          </w:tcPr>
          <w:p w:rsidR="003534B4" w:rsidRPr="00AE51F2" w:rsidRDefault="003534B4">
            <w:pPr>
              <w:rPr>
                <w:rFonts w:ascii="Times New Roman" w:hAnsi="Times New Roman" w:cs="Times New Roman"/>
                <w:color w:val="000000"/>
              </w:rPr>
            </w:pPr>
            <w:r w:rsidRPr="00AE51F2">
              <w:rPr>
                <w:rFonts w:ascii="Times New Roman" w:hAnsi="Times New Roman" w:cs="Times New Roman"/>
              </w:rPr>
              <w:t>Prijímatelia sociálnej služby</w:t>
            </w:r>
          </w:p>
        </w:tc>
        <w:tc>
          <w:tcPr>
            <w:tcW w:w="5843" w:type="dxa"/>
          </w:tcPr>
          <w:p w:rsidR="003534B4" w:rsidRPr="00AE51F2" w:rsidRDefault="003534B4" w:rsidP="00754A2D">
            <w:pPr>
              <w:pStyle w:val="Default"/>
              <w:jc w:val="both"/>
              <w:rPr>
                <w:sz w:val="22"/>
                <w:szCs w:val="22"/>
              </w:rPr>
            </w:pPr>
            <w:r w:rsidRPr="00AE51F2">
              <w:rPr>
                <w:sz w:val="22"/>
                <w:szCs w:val="22"/>
              </w:rPr>
              <w:t xml:space="preserve">Seniori </w:t>
            </w:r>
          </w:p>
          <w:p w:rsidR="003534B4" w:rsidRPr="00AE51F2" w:rsidRDefault="003534B4">
            <w:pPr>
              <w:rPr>
                <w:rFonts w:ascii="Times New Roman" w:hAnsi="Times New Roman" w:cs="Times New Roman"/>
                <w:color w:val="000000"/>
              </w:rPr>
            </w:pPr>
          </w:p>
        </w:tc>
      </w:tr>
      <w:tr w:rsidR="003534B4" w:rsidRPr="00AE51F2" w:rsidTr="008E4F05">
        <w:tc>
          <w:tcPr>
            <w:tcW w:w="3369" w:type="dxa"/>
          </w:tcPr>
          <w:p w:rsidR="003534B4" w:rsidRPr="00AE51F2" w:rsidRDefault="003534B4" w:rsidP="00754A2D">
            <w:pPr>
              <w:pStyle w:val="Default"/>
              <w:jc w:val="both"/>
              <w:rPr>
                <w:sz w:val="22"/>
                <w:szCs w:val="22"/>
              </w:rPr>
            </w:pPr>
          </w:p>
          <w:p w:rsidR="003534B4" w:rsidRPr="00AE51F2" w:rsidRDefault="003534B4" w:rsidP="003534B4">
            <w:pPr>
              <w:pStyle w:val="Default"/>
              <w:jc w:val="both"/>
              <w:rPr>
                <w:sz w:val="22"/>
                <w:szCs w:val="22"/>
              </w:rPr>
            </w:pPr>
            <w:r w:rsidRPr="00AE51F2">
              <w:rPr>
                <w:sz w:val="22"/>
                <w:szCs w:val="22"/>
              </w:rPr>
              <w:t xml:space="preserve">Kapacita zariadenia </w:t>
            </w:r>
          </w:p>
          <w:p w:rsidR="003534B4" w:rsidRPr="00AE51F2" w:rsidRDefault="003534B4">
            <w:pPr>
              <w:rPr>
                <w:rFonts w:ascii="Times New Roman" w:hAnsi="Times New Roman" w:cs="Times New Roman"/>
                <w:color w:val="000000"/>
              </w:rPr>
            </w:pPr>
          </w:p>
        </w:tc>
        <w:tc>
          <w:tcPr>
            <w:tcW w:w="5843" w:type="dxa"/>
          </w:tcPr>
          <w:p w:rsidR="003534B4" w:rsidRPr="00AE51F2" w:rsidRDefault="003534B4" w:rsidP="00754A2D">
            <w:pPr>
              <w:pStyle w:val="Default"/>
              <w:jc w:val="both"/>
              <w:rPr>
                <w:sz w:val="22"/>
                <w:szCs w:val="22"/>
              </w:rPr>
            </w:pPr>
            <w:proofErr w:type="spellStart"/>
            <w:r w:rsidRPr="00AE51F2">
              <w:rPr>
                <w:sz w:val="22"/>
                <w:szCs w:val="22"/>
              </w:rPr>
              <w:t>ZpS</w:t>
            </w:r>
            <w:proofErr w:type="spellEnd"/>
            <w:r w:rsidRPr="00AE51F2">
              <w:rPr>
                <w:sz w:val="22"/>
                <w:szCs w:val="22"/>
              </w:rPr>
              <w:t xml:space="preserve">: 75 miest </w:t>
            </w:r>
          </w:p>
          <w:p w:rsidR="003534B4" w:rsidRPr="00AE51F2" w:rsidRDefault="006F2544">
            <w:pPr>
              <w:rPr>
                <w:rFonts w:ascii="Times New Roman" w:hAnsi="Times New Roman" w:cs="Times New Roman"/>
                <w:color w:val="000000"/>
              </w:rPr>
            </w:pPr>
            <w:r w:rsidRPr="00AE51F2">
              <w:rPr>
                <w:rFonts w:ascii="Times New Roman" w:hAnsi="Times New Roman" w:cs="Times New Roman"/>
                <w:color w:val="000000"/>
              </w:rPr>
              <w:t>ŠZ: 12 miest</w:t>
            </w:r>
          </w:p>
        </w:tc>
      </w:tr>
      <w:tr w:rsidR="003534B4" w:rsidRPr="00AE51F2" w:rsidTr="008E4F05">
        <w:tc>
          <w:tcPr>
            <w:tcW w:w="3369" w:type="dxa"/>
          </w:tcPr>
          <w:p w:rsidR="003534B4" w:rsidRPr="00AE51F2" w:rsidRDefault="003534B4" w:rsidP="003534B4">
            <w:pPr>
              <w:pStyle w:val="Default"/>
              <w:jc w:val="both"/>
              <w:rPr>
                <w:sz w:val="22"/>
                <w:szCs w:val="22"/>
              </w:rPr>
            </w:pPr>
            <w:r w:rsidRPr="00AE51F2">
              <w:rPr>
                <w:sz w:val="22"/>
                <w:szCs w:val="22"/>
              </w:rPr>
              <w:t xml:space="preserve">Predmet činnosti </w:t>
            </w:r>
          </w:p>
          <w:p w:rsidR="003534B4" w:rsidRPr="00AE51F2" w:rsidRDefault="003534B4" w:rsidP="003534B4">
            <w:pPr>
              <w:pStyle w:val="Default"/>
              <w:jc w:val="both"/>
            </w:pPr>
          </w:p>
        </w:tc>
        <w:tc>
          <w:tcPr>
            <w:tcW w:w="5843" w:type="dxa"/>
          </w:tcPr>
          <w:p w:rsidR="003534B4" w:rsidRPr="00AE51F2" w:rsidRDefault="003534B4" w:rsidP="00754A2D">
            <w:pPr>
              <w:pStyle w:val="Default"/>
              <w:jc w:val="both"/>
              <w:rPr>
                <w:sz w:val="22"/>
                <w:szCs w:val="22"/>
              </w:rPr>
            </w:pPr>
            <w:r w:rsidRPr="00AE51F2">
              <w:rPr>
                <w:b/>
                <w:bCs/>
                <w:sz w:val="22"/>
                <w:szCs w:val="22"/>
              </w:rPr>
              <w:t xml:space="preserve">odborné činnosti </w:t>
            </w:r>
            <w:r w:rsidRPr="00AE51F2">
              <w:rPr>
                <w:sz w:val="22"/>
                <w:szCs w:val="22"/>
              </w:rPr>
              <w:t xml:space="preserve">– pomoc pri odkázanosti na pomoc inej </w:t>
            </w:r>
          </w:p>
          <w:p w:rsidR="003534B4" w:rsidRPr="00AE51F2" w:rsidRDefault="003534B4" w:rsidP="00754A2D">
            <w:pPr>
              <w:pStyle w:val="Default"/>
              <w:jc w:val="both"/>
              <w:rPr>
                <w:sz w:val="22"/>
                <w:szCs w:val="22"/>
              </w:rPr>
            </w:pPr>
            <w:r w:rsidRPr="00AE51F2">
              <w:rPr>
                <w:sz w:val="22"/>
                <w:szCs w:val="22"/>
              </w:rPr>
              <w:t xml:space="preserve">fyzickej osoby, sociálne poradenstvo, sociálna rehabilitácia, </w:t>
            </w:r>
          </w:p>
          <w:p w:rsidR="003534B4" w:rsidRPr="00AE51F2" w:rsidRDefault="003534B4" w:rsidP="00754A2D">
            <w:pPr>
              <w:pStyle w:val="Default"/>
              <w:jc w:val="both"/>
              <w:rPr>
                <w:sz w:val="22"/>
                <w:szCs w:val="22"/>
              </w:rPr>
            </w:pPr>
            <w:r w:rsidRPr="00AE51F2">
              <w:rPr>
                <w:sz w:val="22"/>
                <w:szCs w:val="22"/>
              </w:rPr>
              <w:t xml:space="preserve">ošetrovateľská starostlivosť, fyzioterapeutická činnosť </w:t>
            </w:r>
          </w:p>
          <w:p w:rsidR="003534B4" w:rsidRPr="00AE51F2" w:rsidRDefault="003534B4" w:rsidP="00754A2D">
            <w:pPr>
              <w:pStyle w:val="Default"/>
              <w:jc w:val="both"/>
              <w:rPr>
                <w:sz w:val="22"/>
                <w:szCs w:val="22"/>
              </w:rPr>
            </w:pPr>
            <w:r w:rsidRPr="00AE51F2">
              <w:rPr>
                <w:b/>
                <w:bCs/>
                <w:sz w:val="22"/>
                <w:szCs w:val="22"/>
              </w:rPr>
              <w:t xml:space="preserve">obslužné činnosti </w:t>
            </w:r>
            <w:r w:rsidRPr="00AE51F2">
              <w:rPr>
                <w:sz w:val="22"/>
                <w:szCs w:val="22"/>
              </w:rPr>
              <w:t xml:space="preserve">- ubytovanie, stravovanie, upratovanie, </w:t>
            </w:r>
          </w:p>
          <w:p w:rsidR="003534B4" w:rsidRPr="00AE51F2" w:rsidRDefault="003534B4" w:rsidP="00754A2D">
            <w:pPr>
              <w:pStyle w:val="Default"/>
              <w:jc w:val="both"/>
              <w:rPr>
                <w:sz w:val="22"/>
                <w:szCs w:val="22"/>
              </w:rPr>
            </w:pPr>
            <w:r w:rsidRPr="00AE51F2">
              <w:rPr>
                <w:sz w:val="22"/>
                <w:szCs w:val="22"/>
              </w:rPr>
              <w:t xml:space="preserve">pranie, žehlenie a údržba bielizne a šatstva </w:t>
            </w:r>
          </w:p>
          <w:p w:rsidR="003534B4" w:rsidRPr="00AE51F2" w:rsidRDefault="003534B4" w:rsidP="00754A2D">
            <w:pPr>
              <w:pStyle w:val="Default"/>
              <w:jc w:val="both"/>
              <w:rPr>
                <w:sz w:val="22"/>
                <w:szCs w:val="22"/>
              </w:rPr>
            </w:pPr>
            <w:r w:rsidRPr="00AE51F2">
              <w:rPr>
                <w:b/>
                <w:bCs/>
                <w:sz w:val="22"/>
                <w:szCs w:val="22"/>
              </w:rPr>
              <w:t xml:space="preserve">ďalšie činnosti - </w:t>
            </w:r>
            <w:r w:rsidRPr="00AE51F2">
              <w:rPr>
                <w:sz w:val="22"/>
                <w:szCs w:val="22"/>
              </w:rPr>
              <w:t xml:space="preserve">úschova cenných vecí, záujmová </w:t>
            </w:r>
          </w:p>
          <w:p w:rsidR="0000173A" w:rsidRPr="00AE51F2" w:rsidRDefault="003534B4" w:rsidP="0000173A">
            <w:pPr>
              <w:pStyle w:val="Default"/>
              <w:jc w:val="both"/>
            </w:pPr>
            <w:r w:rsidRPr="00AE51F2">
              <w:rPr>
                <w:sz w:val="22"/>
                <w:szCs w:val="22"/>
              </w:rPr>
              <w:t>činnosť</w:t>
            </w:r>
          </w:p>
          <w:p w:rsidR="003534B4" w:rsidRPr="00AE51F2" w:rsidRDefault="003534B4" w:rsidP="00754A2D">
            <w:pPr>
              <w:rPr>
                <w:rFonts w:ascii="Times New Roman" w:hAnsi="Times New Roman" w:cs="Times New Roman"/>
                <w:color w:val="000000"/>
              </w:rPr>
            </w:pPr>
          </w:p>
        </w:tc>
      </w:tr>
      <w:tr w:rsidR="003534B4" w:rsidRPr="00AE51F2" w:rsidTr="008E4F05">
        <w:tc>
          <w:tcPr>
            <w:tcW w:w="3369" w:type="dxa"/>
          </w:tcPr>
          <w:p w:rsidR="003534B4" w:rsidRPr="00AE51F2" w:rsidRDefault="003534B4" w:rsidP="003534B4">
            <w:pPr>
              <w:pStyle w:val="Default"/>
              <w:jc w:val="both"/>
              <w:rPr>
                <w:sz w:val="22"/>
                <w:szCs w:val="22"/>
              </w:rPr>
            </w:pPr>
            <w:r w:rsidRPr="00AE51F2">
              <w:rPr>
                <w:sz w:val="22"/>
                <w:szCs w:val="22"/>
              </w:rPr>
              <w:t xml:space="preserve">Kontakty </w:t>
            </w:r>
          </w:p>
          <w:p w:rsidR="003534B4" w:rsidRPr="00AE51F2" w:rsidRDefault="003534B4" w:rsidP="003534B4">
            <w:pPr>
              <w:pStyle w:val="Default"/>
              <w:jc w:val="both"/>
            </w:pPr>
          </w:p>
        </w:tc>
        <w:tc>
          <w:tcPr>
            <w:tcW w:w="5843" w:type="dxa"/>
          </w:tcPr>
          <w:p w:rsidR="003534B4" w:rsidRPr="00AE51F2" w:rsidRDefault="003534B4" w:rsidP="00754A2D">
            <w:pPr>
              <w:pStyle w:val="Default"/>
              <w:jc w:val="both"/>
              <w:rPr>
                <w:sz w:val="22"/>
                <w:szCs w:val="22"/>
              </w:rPr>
            </w:pPr>
            <w:r w:rsidRPr="00AE51F2">
              <w:rPr>
                <w:sz w:val="22"/>
                <w:szCs w:val="22"/>
              </w:rPr>
              <w:t xml:space="preserve">tel. číslo 058/732 00 03 </w:t>
            </w:r>
          </w:p>
          <w:p w:rsidR="003534B4" w:rsidRPr="00AE51F2" w:rsidRDefault="003534B4" w:rsidP="00754A2D">
            <w:pPr>
              <w:pStyle w:val="Default"/>
              <w:jc w:val="both"/>
              <w:rPr>
                <w:sz w:val="22"/>
                <w:szCs w:val="22"/>
              </w:rPr>
            </w:pPr>
            <w:r w:rsidRPr="00AE51F2">
              <w:rPr>
                <w:sz w:val="22"/>
                <w:szCs w:val="22"/>
              </w:rPr>
              <w:t xml:space="preserve">E-mail: roznavasenior@gmail.com </w:t>
            </w:r>
          </w:p>
          <w:p w:rsidR="003534B4" w:rsidRPr="00AE51F2" w:rsidRDefault="003534B4">
            <w:pPr>
              <w:rPr>
                <w:rFonts w:ascii="Times New Roman" w:hAnsi="Times New Roman" w:cs="Times New Roman"/>
                <w:color w:val="000000"/>
              </w:rPr>
            </w:pPr>
          </w:p>
        </w:tc>
      </w:tr>
      <w:tr w:rsidR="003534B4" w:rsidRPr="00AE51F2" w:rsidTr="008E4F05">
        <w:tc>
          <w:tcPr>
            <w:tcW w:w="3369" w:type="dxa"/>
          </w:tcPr>
          <w:p w:rsidR="003534B4" w:rsidRPr="00AE51F2" w:rsidRDefault="003534B4">
            <w:pPr>
              <w:rPr>
                <w:rFonts w:ascii="Times New Roman" w:hAnsi="Times New Roman" w:cs="Times New Roman"/>
                <w:color w:val="000000"/>
              </w:rPr>
            </w:pPr>
            <w:r w:rsidRPr="00AE51F2">
              <w:rPr>
                <w:rFonts w:ascii="Times New Roman" w:hAnsi="Times New Roman" w:cs="Times New Roman"/>
                <w:color w:val="000000"/>
              </w:rPr>
              <w:t>Web sídlo</w:t>
            </w:r>
          </w:p>
        </w:tc>
        <w:tc>
          <w:tcPr>
            <w:tcW w:w="5843" w:type="dxa"/>
          </w:tcPr>
          <w:p w:rsidR="003534B4" w:rsidRPr="00AE51F2" w:rsidRDefault="003534B4">
            <w:pPr>
              <w:rPr>
                <w:rFonts w:ascii="Times New Roman" w:hAnsi="Times New Roman" w:cs="Times New Roman"/>
                <w:color w:val="000000"/>
              </w:rPr>
            </w:pPr>
            <w:proofErr w:type="spellStart"/>
            <w:r w:rsidRPr="00AE51F2">
              <w:rPr>
                <w:rFonts w:ascii="Times New Roman" w:hAnsi="Times New Roman" w:cs="Times New Roman"/>
                <w:color w:val="000000"/>
              </w:rPr>
              <w:t>www.senior-roznava.sk</w:t>
            </w:r>
            <w:proofErr w:type="spellEnd"/>
          </w:p>
        </w:tc>
      </w:tr>
      <w:tr w:rsidR="006F2544" w:rsidRPr="00AE51F2" w:rsidTr="008E4F05">
        <w:tc>
          <w:tcPr>
            <w:tcW w:w="3369" w:type="dxa"/>
          </w:tcPr>
          <w:p w:rsidR="006F2544" w:rsidRPr="00AE51F2" w:rsidRDefault="006F2544">
            <w:pPr>
              <w:rPr>
                <w:rFonts w:ascii="Times New Roman" w:hAnsi="Times New Roman" w:cs="Times New Roman"/>
                <w:color w:val="000000"/>
              </w:rPr>
            </w:pPr>
            <w:proofErr w:type="spellStart"/>
            <w:r w:rsidRPr="00AE51F2">
              <w:rPr>
                <w:rFonts w:ascii="Times New Roman" w:hAnsi="Times New Roman" w:cs="Times New Roman"/>
                <w:color w:val="000000"/>
              </w:rPr>
              <w:t>facebook</w:t>
            </w:r>
            <w:proofErr w:type="spellEnd"/>
          </w:p>
        </w:tc>
        <w:tc>
          <w:tcPr>
            <w:tcW w:w="5843" w:type="dxa"/>
          </w:tcPr>
          <w:p w:rsidR="006F2544" w:rsidRPr="00AE51F2" w:rsidRDefault="001C4D09">
            <w:pPr>
              <w:rPr>
                <w:rFonts w:ascii="Times New Roman" w:hAnsi="Times New Roman" w:cs="Times New Roman"/>
                <w:color w:val="000000"/>
              </w:rPr>
            </w:pPr>
            <w:proofErr w:type="spellStart"/>
            <w:r w:rsidRPr="00AE51F2">
              <w:rPr>
                <w:rFonts w:ascii="Times New Roman" w:hAnsi="Times New Roman" w:cs="Times New Roman"/>
                <w:color w:val="000000"/>
              </w:rPr>
              <w:t>Rosenau</w:t>
            </w:r>
            <w:proofErr w:type="spellEnd"/>
            <w:r w:rsidRPr="00AE51F2">
              <w:rPr>
                <w:rFonts w:ascii="Times New Roman" w:hAnsi="Times New Roman" w:cs="Times New Roman"/>
                <w:color w:val="000000"/>
              </w:rPr>
              <w:t xml:space="preserve">, </w:t>
            </w:r>
            <w:proofErr w:type="spellStart"/>
            <w:r w:rsidRPr="00AE51F2">
              <w:rPr>
                <w:rFonts w:ascii="Times New Roman" w:hAnsi="Times New Roman" w:cs="Times New Roman"/>
                <w:color w:val="000000"/>
              </w:rPr>
              <w:t>n.o</w:t>
            </w:r>
            <w:proofErr w:type="spellEnd"/>
            <w:r w:rsidRPr="00AE51F2">
              <w:rPr>
                <w:rFonts w:ascii="Times New Roman" w:hAnsi="Times New Roman" w:cs="Times New Roman"/>
                <w:color w:val="000000"/>
              </w:rPr>
              <w:t>.</w:t>
            </w:r>
          </w:p>
        </w:tc>
      </w:tr>
    </w:tbl>
    <w:p w:rsidR="008E4F05" w:rsidRPr="00AE51F2" w:rsidRDefault="008E4F05">
      <w:pPr>
        <w:rPr>
          <w:rFonts w:ascii="Times New Roman" w:hAnsi="Times New Roman" w:cs="Times New Roman"/>
          <w:color w:val="000000"/>
        </w:rPr>
      </w:pPr>
    </w:p>
    <w:p w:rsidR="003534B4" w:rsidRPr="00AE51F2" w:rsidRDefault="001C4D09" w:rsidP="00BF4791">
      <w:pPr>
        <w:spacing w:line="360" w:lineRule="auto"/>
        <w:rPr>
          <w:rFonts w:ascii="Times New Roman" w:hAnsi="Times New Roman" w:cs="Times New Roman"/>
        </w:rPr>
      </w:pPr>
      <w:r w:rsidRPr="00AE51F2">
        <w:rPr>
          <w:rFonts w:ascii="Times New Roman" w:hAnsi="Times New Roman" w:cs="Times New Roman"/>
        </w:rPr>
        <w:t xml:space="preserve">Nezisková organizácia </w:t>
      </w:r>
      <w:proofErr w:type="spellStart"/>
      <w:r w:rsidRPr="00AE51F2">
        <w:rPr>
          <w:rFonts w:ascii="Times New Roman" w:hAnsi="Times New Roman" w:cs="Times New Roman"/>
        </w:rPr>
        <w:t>Rosenau</w:t>
      </w:r>
      <w:proofErr w:type="spellEnd"/>
      <w:r w:rsidRPr="00AE51F2">
        <w:rPr>
          <w:rFonts w:ascii="Times New Roman" w:hAnsi="Times New Roman" w:cs="Times New Roman"/>
        </w:rPr>
        <w:t xml:space="preserve"> </w:t>
      </w:r>
      <w:proofErr w:type="spellStart"/>
      <w:r w:rsidRPr="00AE51F2">
        <w:rPr>
          <w:rFonts w:ascii="Times New Roman" w:hAnsi="Times New Roman" w:cs="Times New Roman"/>
        </w:rPr>
        <w:t>n.o</w:t>
      </w:r>
      <w:proofErr w:type="spellEnd"/>
      <w:r w:rsidRPr="00AE51F2">
        <w:rPr>
          <w:rFonts w:ascii="Times New Roman" w:hAnsi="Times New Roman" w:cs="Times New Roman"/>
        </w:rPr>
        <w:t xml:space="preserve">., </w:t>
      </w:r>
      <w:r w:rsidR="00554F83" w:rsidRPr="00AE51F2">
        <w:rPr>
          <w:rFonts w:ascii="Times New Roman" w:hAnsi="Times New Roman" w:cs="Times New Roman"/>
        </w:rPr>
        <w:t>je</w:t>
      </w:r>
      <w:r w:rsidRPr="00AE51F2">
        <w:rPr>
          <w:rFonts w:ascii="Times New Roman" w:hAnsi="Times New Roman" w:cs="Times New Roman"/>
        </w:rPr>
        <w:t xml:space="preserve"> zapísaná v registri mimovládnych organizácií, po nadobudnutí právoplatnosti Rozhodnutia Okresného úradu Košice OVVS/1/2024 začala svoju činnosť 31.1.2024.</w:t>
      </w:r>
    </w:p>
    <w:p w:rsidR="001C4D09" w:rsidRPr="00AE51F2" w:rsidRDefault="00B33515" w:rsidP="00BF4791">
      <w:pPr>
        <w:spacing w:line="360" w:lineRule="auto"/>
        <w:rPr>
          <w:rFonts w:ascii="Times New Roman" w:hAnsi="Times New Roman" w:cs="Times New Roman"/>
        </w:rPr>
      </w:pPr>
      <w:proofErr w:type="spellStart"/>
      <w:r w:rsidRPr="00AE51F2">
        <w:rPr>
          <w:rFonts w:ascii="Times New Roman" w:hAnsi="Times New Roman" w:cs="Times New Roman"/>
        </w:rPr>
        <w:t>Rosenau</w:t>
      </w:r>
      <w:proofErr w:type="spellEnd"/>
      <w:r w:rsidRPr="00AE51F2">
        <w:rPr>
          <w:rFonts w:ascii="Times New Roman" w:hAnsi="Times New Roman" w:cs="Times New Roman"/>
        </w:rPr>
        <w:t xml:space="preserve">, </w:t>
      </w:r>
      <w:proofErr w:type="spellStart"/>
      <w:r w:rsidRPr="00AE51F2">
        <w:rPr>
          <w:rFonts w:ascii="Times New Roman" w:hAnsi="Times New Roman" w:cs="Times New Roman"/>
        </w:rPr>
        <w:t>n.o</w:t>
      </w:r>
      <w:proofErr w:type="spellEnd"/>
      <w:r w:rsidRPr="00AE51F2">
        <w:rPr>
          <w:rFonts w:ascii="Times New Roman" w:hAnsi="Times New Roman" w:cs="Times New Roman"/>
        </w:rPr>
        <w:t xml:space="preserve"> uzavrela Zmluvu o zlúčení právnických osôb</w:t>
      </w:r>
      <w:r w:rsidR="00554F83" w:rsidRPr="00AE51F2">
        <w:rPr>
          <w:rFonts w:ascii="Times New Roman" w:hAnsi="Times New Roman" w:cs="Times New Roman"/>
        </w:rPr>
        <w:t xml:space="preserve"> formou</w:t>
      </w:r>
      <w:r w:rsidRPr="00AE51F2">
        <w:rPr>
          <w:rFonts w:ascii="Times New Roman" w:hAnsi="Times New Roman" w:cs="Times New Roman"/>
        </w:rPr>
        <w:t xml:space="preserve"> </w:t>
      </w:r>
      <w:r w:rsidR="00554F83" w:rsidRPr="00AE51F2">
        <w:rPr>
          <w:rFonts w:ascii="Times New Roman" w:hAnsi="Times New Roman" w:cs="Times New Roman"/>
        </w:rPr>
        <w:t>N</w:t>
      </w:r>
      <w:r w:rsidRPr="00AE51F2">
        <w:rPr>
          <w:rFonts w:ascii="Times New Roman" w:hAnsi="Times New Roman" w:cs="Times New Roman"/>
        </w:rPr>
        <w:t>otársk</w:t>
      </w:r>
      <w:r w:rsidR="00554F83" w:rsidRPr="00AE51F2">
        <w:rPr>
          <w:rFonts w:ascii="Times New Roman" w:hAnsi="Times New Roman" w:cs="Times New Roman"/>
        </w:rPr>
        <w:t>ej</w:t>
      </w:r>
      <w:r w:rsidRPr="00AE51F2">
        <w:rPr>
          <w:rFonts w:ascii="Times New Roman" w:hAnsi="Times New Roman" w:cs="Times New Roman"/>
        </w:rPr>
        <w:t xml:space="preserve"> zápisnic</w:t>
      </w:r>
      <w:r w:rsidR="00554F83" w:rsidRPr="00AE51F2">
        <w:rPr>
          <w:rFonts w:ascii="Times New Roman" w:hAnsi="Times New Roman" w:cs="Times New Roman"/>
        </w:rPr>
        <w:t>e</w:t>
      </w:r>
      <w:r w:rsidRPr="00AE51F2">
        <w:rPr>
          <w:rFonts w:ascii="Times New Roman" w:hAnsi="Times New Roman" w:cs="Times New Roman"/>
        </w:rPr>
        <w:t xml:space="preserve"> N 437/2024 zo dňa </w:t>
      </w:r>
      <w:r w:rsidR="00D766CF" w:rsidRPr="00AE51F2">
        <w:rPr>
          <w:rFonts w:ascii="Times New Roman" w:hAnsi="Times New Roman" w:cs="Times New Roman"/>
        </w:rPr>
        <w:t xml:space="preserve">15.5.2024, kde v súlade s rozhodnutím správnej rady </w:t>
      </w:r>
      <w:proofErr w:type="spellStart"/>
      <w:r w:rsidR="00D766CF" w:rsidRPr="00AE51F2">
        <w:rPr>
          <w:rFonts w:ascii="Times New Roman" w:hAnsi="Times New Roman" w:cs="Times New Roman"/>
        </w:rPr>
        <w:t>Rosenau</w:t>
      </w:r>
      <w:proofErr w:type="spellEnd"/>
      <w:r w:rsidR="00D766CF" w:rsidRPr="00AE51F2">
        <w:rPr>
          <w:rFonts w:ascii="Times New Roman" w:hAnsi="Times New Roman" w:cs="Times New Roman"/>
        </w:rPr>
        <w:t xml:space="preserve">, </w:t>
      </w:r>
      <w:proofErr w:type="spellStart"/>
      <w:r w:rsidR="00D766CF" w:rsidRPr="00AE51F2">
        <w:rPr>
          <w:rFonts w:ascii="Times New Roman" w:hAnsi="Times New Roman" w:cs="Times New Roman"/>
        </w:rPr>
        <w:t>n.o</w:t>
      </w:r>
      <w:proofErr w:type="spellEnd"/>
      <w:r w:rsidR="00D766CF" w:rsidRPr="00AE51F2">
        <w:rPr>
          <w:rFonts w:ascii="Times New Roman" w:hAnsi="Times New Roman" w:cs="Times New Roman"/>
        </w:rPr>
        <w:t xml:space="preserve"> ako nástupníckej PO  a zanikajúcej PO Zariadenie pre seniorov Juraja </w:t>
      </w:r>
      <w:proofErr w:type="spellStart"/>
      <w:r w:rsidR="00D766CF" w:rsidRPr="00AE51F2">
        <w:rPr>
          <w:rFonts w:ascii="Times New Roman" w:hAnsi="Times New Roman" w:cs="Times New Roman"/>
        </w:rPr>
        <w:t>Schoppera</w:t>
      </w:r>
      <w:proofErr w:type="spellEnd"/>
      <w:r w:rsidR="00D766CF" w:rsidRPr="00AE51F2">
        <w:rPr>
          <w:rFonts w:ascii="Times New Roman" w:hAnsi="Times New Roman" w:cs="Times New Roman"/>
        </w:rPr>
        <w:t xml:space="preserve">, </w:t>
      </w:r>
      <w:proofErr w:type="spellStart"/>
      <w:r w:rsidR="00D766CF" w:rsidRPr="00AE51F2">
        <w:rPr>
          <w:rFonts w:ascii="Times New Roman" w:hAnsi="Times New Roman" w:cs="Times New Roman"/>
        </w:rPr>
        <w:t>n.o</w:t>
      </w:r>
      <w:proofErr w:type="spellEnd"/>
      <w:r w:rsidR="00D766CF" w:rsidRPr="00AE51F2">
        <w:rPr>
          <w:rFonts w:ascii="Times New Roman" w:hAnsi="Times New Roman" w:cs="Times New Roman"/>
        </w:rPr>
        <w:t xml:space="preserve">., sa nástupnícka PO a zanikajúca PO zlučujú ku dňu 31.5.2024. Nástupnícka PO preberá na seba súbor majetku a záväzkov, práva a povinnosti zanikajúcej PO ako celok, čím ako univerzálny právny nástupca vstupuje do všetkých práv, povinností a záväzkov zanikajúcej PO. Na nástupnícku PO prechádzajú všetky práva </w:t>
      </w:r>
      <w:r w:rsidR="00D766CF" w:rsidRPr="00AE51F2">
        <w:rPr>
          <w:rFonts w:ascii="Times New Roman" w:hAnsi="Times New Roman" w:cs="Times New Roman"/>
        </w:rPr>
        <w:lastRenderedPageBreak/>
        <w:t>a povinnosti z pracovnoprávnych vzťahov zanikajúcej PO a tiež aj všetky práva a povinnosti zo zmluvy o poskytovaní sociálnej starostlivosti, uzatvorené medzi zanikajúcou PO a prijímateľmi sociálnej starostlivosti.</w:t>
      </w:r>
    </w:p>
    <w:p w:rsidR="00D766CF" w:rsidRPr="00AE51F2" w:rsidRDefault="00D766CF" w:rsidP="00BF4791">
      <w:pPr>
        <w:spacing w:line="360" w:lineRule="auto"/>
        <w:rPr>
          <w:rFonts w:ascii="Times New Roman" w:hAnsi="Times New Roman" w:cs="Times New Roman"/>
        </w:rPr>
      </w:pPr>
      <w:r w:rsidRPr="00AE51F2">
        <w:rPr>
          <w:rFonts w:ascii="Times New Roman" w:hAnsi="Times New Roman" w:cs="Times New Roman"/>
        </w:rPr>
        <w:t xml:space="preserve">K 31.5.2025 štatutárnym orgánom (riaditeľom) </w:t>
      </w:r>
      <w:proofErr w:type="spellStart"/>
      <w:r w:rsidRPr="00AE51F2">
        <w:rPr>
          <w:rFonts w:ascii="Times New Roman" w:hAnsi="Times New Roman" w:cs="Times New Roman"/>
        </w:rPr>
        <w:t>Rosenau</w:t>
      </w:r>
      <w:proofErr w:type="spellEnd"/>
      <w:r w:rsidRPr="00AE51F2">
        <w:rPr>
          <w:rFonts w:ascii="Times New Roman" w:hAnsi="Times New Roman" w:cs="Times New Roman"/>
        </w:rPr>
        <w:t xml:space="preserve">, </w:t>
      </w:r>
      <w:proofErr w:type="spellStart"/>
      <w:r w:rsidRPr="00AE51F2">
        <w:rPr>
          <w:rFonts w:ascii="Times New Roman" w:hAnsi="Times New Roman" w:cs="Times New Roman"/>
        </w:rPr>
        <w:t>n.o</w:t>
      </w:r>
      <w:proofErr w:type="spellEnd"/>
      <w:r w:rsidRPr="00AE51F2">
        <w:rPr>
          <w:rFonts w:ascii="Times New Roman" w:hAnsi="Times New Roman" w:cs="Times New Roman"/>
        </w:rPr>
        <w:t xml:space="preserve">. je PhDr. Jana </w:t>
      </w:r>
      <w:proofErr w:type="spellStart"/>
      <w:r w:rsidRPr="00AE51F2">
        <w:rPr>
          <w:rFonts w:ascii="Times New Roman" w:hAnsi="Times New Roman" w:cs="Times New Roman"/>
        </w:rPr>
        <w:t>Jakobejová</w:t>
      </w:r>
      <w:proofErr w:type="spellEnd"/>
      <w:r w:rsidRPr="00AE51F2">
        <w:rPr>
          <w:rFonts w:ascii="Times New Roman" w:hAnsi="Times New Roman" w:cs="Times New Roman"/>
        </w:rPr>
        <w:t>, PhD.</w:t>
      </w:r>
    </w:p>
    <w:p w:rsidR="00D766CF" w:rsidRPr="00AE51F2" w:rsidRDefault="00D766CF" w:rsidP="00BF4791">
      <w:pPr>
        <w:spacing w:line="360" w:lineRule="auto"/>
        <w:rPr>
          <w:rFonts w:ascii="Times New Roman" w:hAnsi="Times New Roman" w:cs="Times New Roman"/>
        </w:rPr>
      </w:pPr>
      <w:r w:rsidRPr="00AE51F2">
        <w:rPr>
          <w:rFonts w:ascii="Times New Roman" w:hAnsi="Times New Roman" w:cs="Times New Roman"/>
        </w:rPr>
        <w:t>Správna rada pracuje v zložení:</w:t>
      </w:r>
    </w:p>
    <w:p w:rsidR="00D766CF" w:rsidRPr="00AE51F2" w:rsidRDefault="00D766CF" w:rsidP="00BF4791">
      <w:pPr>
        <w:spacing w:line="360" w:lineRule="auto"/>
        <w:rPr>
          <w:rFonts w:ascii="Times New Roman" w:hAnsi="Times New Roman" w:cs="Times New Roman"/>
        </w:rPr>
      </w:pPr>
      <w:r w:rsidRPr="00AE51F2">
        <w:rPr>
          <w:rFonts w:ascii="Times New Roman" w:hAnsi="Times New Roman" w:cs="Times New Roman"/>
        </w:rPr>
        <w:t>Valéria Némethová</w:t>
      </w:r>
    </w:p>
    <w:p w:rsidR="00D766CF" w:rsidRPr="00AE51F2" w:rsidRDefault="00D766CF" w:rsidP="00BF4791">
      <w:pPr>
        <w:spacing w:line="360" w:lineRule="auto"/>
        <w:rPr>
          <w:rFonts w:ascii="Times New Roman" w:hAnsi="Times New Roman" w:cs="Times New Roman"/>
        </w:rPr>
      </w:pPr>
      <w:r w:rsidRPr="00AE51F2">
        <w:rPr>
          <w:rFonts w:ascii="Times New Roman" w:hAnsi="Times New Roman" w:cs="Times New Roman"/>
        </w:rPr>
        <w:t>Zuzana Tomášiková</w:t>
      </w:r>
    </w:p>
    <w:p w:rsidR="00D766CF" w:rsidRPr="00AE51F2" w:rsidRDefault="00D766CF" w:rsidP="00BF4791">
      <w:pPr>
        <w:spacing w:line="360" w:lineRule="auto"/>
        <w:rPr>
          <w:rFonts w:ascii="Times New Roman" w:hAnsi="Times New Roman" w:cs="Times New Roman"/>
        </w:rPr>
      </w:pPr>
      <w:r w:rsidRPr="00AE51F2">
        <w:rPr>
          <w:rFonts w:ascii="Times New Roman" w:hAnsi="Times New Roman" w:cs="Times New Roman"/>
        </w:rPr>
        <w:t xml:space="preserve">Agnesa </w:t>
      </w:r>
      <w:proofErr w:type="spellStart"/>
      <w:r w:rsidRPr="00AE51F2">
        <w:rPr>
          <w:rFonts w:ascii="Times New Roman" w:hAnsi="Times New Roman" w:cs="Times New Roman"/>
        </w:rPr>
        <w:t>Gonosová</w:t>
      </w:r>
      <w:proofErr w:type="spellEnd"/>
    </w:p>
    <w:p w:rsidR="00D766CF" w:rsidRPr="00AE51F2" w:rsidRDefault="00D766CF" w:rsidP="00BF4791">
      <w:pPr>
        <w:spacing w:line="360" w:lineRule="auto"/>
        <w:rPr>
          <w:rFonts w:ascii="Times New Roman" w:hAnsi="Times New Roman" w:cs="Times New Roman"/>
        </w:rPr>
      </w:pPr>
    </w:p>
    <w:p w:rsidR="00FD5D4E" w:rsidRPr="00AE51F2" w:rsidRDefault="00FD5D4E" w:rsidP="00BF4791">
      <w:pPr>
        <w:pStyle w:val="Default"/>
        <w:rPr>
          <w:b/>
          <w:bCs/>
          <w:i/>
          <w:iCs/>
          <w:sz w:val="22"/>
          <w:szCs w:val="22"/>
        </w:rPr>
      </w:pPr>
    </w:p>
    <w:p w:rsidR="00FD5D4E" w:rsidRPr="00AE51F2" w:rsidRDefault="00FD5D4E" w:rsidP="00BF4791">
      <w:pPr>
        <w:pStyle w:val="Default"/>
        <w:rPr>
          <w:b/>
          <w:bCs/>
          <w:i/>
          <w:iCs/>
          <w:sz w:val="22"/>
          <w:szCs w:val="22"/>
        </w:rPr>
      </w:pPr>
    </w:p>
    <w:p w:rsidR="00911189" w:rsidRPr="00AE51F2" w:rsidRDefault="00911189" w:rsidP="00BF4791">
      <w:pPr>
        <w:pStyle w:val="Default"/>
        <w:rPr>
          <w:b/>
          <w:bCs/>
          <w:i/>
          <w:iCs/>
          <w:sz w:val="22"/>
          <w:szCs w:val="22"/>
        </w:rPr>
      </w:pPr>
      <w:r w:rsidRPr="00AE51F2">
        <w:rPr>
          <w:noProof/>
          <w:sz w:val="22"/>
          <w:szCs w:val="22"/>
          <w:lang w:eastAsia="sk-SK"/>
        </w:rPr>
        <w:drawing>
          <wp:inline distT="0" distB="0" distL="0" distR="0">
            <wp:extent cx="5972175" cy="4140200"/>
            <wp:effectExtent l="0" t="0" r="9525" b="0"/>
            <wp:docPr id="105147038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0389" name="Obrázok 1051470389"/>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6589" cy="4143260"/>
                    </a:xfrm>
                    <a:prstGeom prst="rect">
                      <a:avLst/>
                    </a:prstGeom>
                  </pic:spPr>
                </pic:pic>
              </a:graphicData>
            </a:graphic>
          </wp:inline>
        </w:drawing>
      </w:r>
    </w:p>
    <w:p w:rsidR="00911189" w:rsidRPr="00AE51F2" w:rsidRDefault="00911189" w:rsidP="00BF4791">
      <w:pPr>
        <w:pStyle w:val="Default"/>
        <w:rPr>
          <w:b/>
          <w:bCs/>
          <w:i/>
          <w:iCs/>
          <w:sz w:val="22"/>
          <w:szCs w:val="22"/>
        </w:rPr>
      </w:pPr>
    </w:p>
    <w:p w:rsidR="001534C8" w:rsidRPr="00AE51F2" w:rsidRDefault="001534C8" w:rsidP="00BF4791">
      <w:pPr>
        <w:pStyle w:val="Default"/>
        <w:rPr>
          <w:b/>
          <w:bCs/>
          <w:i/>
          <w:iCs/>
          <w:sz w:val="22"/>
          <w:szCs w:val="22"/>
        </w:rPr>
      </w:pPr>
    </w:p>
    <w:p w:rsidR="001534C8" w:rsidRPr="00AE51F2" w:rsidRDefault="001534C8" w:rsidP="00BF4791">
      <w:pPr>
        <w:pStyle w:val="Default"/>
        <w:rPr>
          <w:b/>
          <w:bCs/>
          <w:i/>
          <w:iCs/>
          <w:sz w:val="22"/>
          <w:szCs w:val="22"/>
        </w:rPr>
      </w:pPr>
    </w:p>
    <w:p w:rsidR="001534C8" w:rsidRPr="00AE51F2" w:rsidRDefault="001534C8" w:rsidP="00BF4791">
      <w:pPr>
        <w:pStyle w:val="Default"/>
        <w:rPr>
          <w:b/>
          <w:bCs/>
          <w:i/>
          <w:iCs/>
          <w:sz w:val="22"/>
          <w:szCs w:val="22"/>
        </w:rPr>
      </w:pPr>
    </w:p>
    <w:p w:rsidR="001534C8" w:rsidRPr="00AE51F2" w:rsidRDefault="001534C8" w:rsidP="00BF4791">
      <w:pPr>
        <w:pStyle w:val="Default"/>
        <w:rPr>
          <w:b/>
          <w:bCs/>
          <w:i/>
          <w:iCs/>
          <w:sz w:val="22"/>
          <w:szCs w:val="22"/>
        </w:rPr>
      </w:pPr>
    </w:p>
    <w:p w:rsidR="001534C8" w:rsidRPr="00AE51F2" w:rsidRDefault="001534C8" w:rsidP="00BF4791">
      <w:pPr>
        <w:pStyle w:val="Default"/>
        <w:rPr>
          <w:b/>
          <w:bCs/>
          <w:i/>
          <w:iCs/>
          <w:sz w:val="22"/>
          <w:szCs w:val="22"/>
        </w:rPr>
      </w:pPr>
    </w:p>
    <w:p w:rsidR="001534C8" w:rsidRPr="00AE51F2" w:rsidRDefault="001534C8" w:rsidP="00BF4791">
      <w:pPr>
        <w:pStyle w:val="Default"/>
        <w:rPr>
          <w:b/>
          <w:bCs/>
          <w:i/>
          <w:iCs/>
          <w:sz w:val="22"/>
          <w:szCs w:val="22"/>
        </w:rPr>
      </w:pPr>
    </w:p>
    <w:p w:rsidR="001534C8" w:rsidRPr="00AE51F2" w:rsidRDefault="001534C8" w:rsidP="00BF4791">
      <w:pPr>
        <w:pStyle w:val="Default"/>
        <w:rPr>
          <w:b/>
          <w:bCs/>
          <w:i/>
          <w:iCs/>
          <w:sz w:val="22"/>
          <w:szCs w:val="22"/>
        </w:rPr>
      </w:pPr>
    </w:p>
    <w:p w:rsidR="00554F83" w:rsidRPr="00AE51F2" w:rsidRDefault="00554F83" w:rsidP="00BF4791">
      <w:pPr>
        <w:pStyle w:val="Default"/>
        <w:rPr>
          <w:b/>
          <w:bCs/>
          <w:i/>
          <w:iCs/>
          <w:sz w:val="22"/>
          <w:szCs w:val="22"/>
        </w:rPr>
      </w:pPr>
    </w:p>
    <w:p w:rsidR="00BF4791" w:rsidRPr="00AE51F2" w:rsidRDefault="00BF4791" w:rsidP="00BF4791">
      <w:pPr>
        <w:pStyle w:val="Default"/>
        <w:rPr>
          <w:b/>
          <w:bCs/>
          <w:i/>
          <w:iCs/>
          <w:sz w:val="22"/>
          <w:szCs w:val="22"/>
        </w:rPr>
      </w:pPr>
      <w:r w:rsidRPr="00AE51F2">
        <w:rPr>
          <w:b/>
          <w:bCs/>
          <w:i/>
          <w:iCs/>
          <w:sz w:val="22"/>
          <w:szCs w:val="22"/>
        </w:rPr>
        <w:lastRenderedPageBreak/>
        <w:t xml:space="preserve">PREDMET ČINNOSTI ORGANIZÁCIE </w:t>
      </w:r>
      <w:r w:rsidR="00FA1F36" w:rsidRPr="00AE51F2">
        <w:rPr>
          <w:b/>
          <w:bCs/>
          <w:i/>
          <w:iCs/>
          <w:sz w:val="22"/>
          <w:szCs w:val="22"/>
        </w:rPr>
        <w:t xml:space="preserve">,  ZMENY V ORGANIZÁCII  </w:t>
      </w:r>
      <w:r w:rsidRPr="00AE51F2">
        <w:rPr>
          <w:b/>
          <w:bCs/>
          <w:i/>
          <w:iCs/>
          <w:sz w:val="22"/>
          <w:szCs w:val="22"/>
        </w:rPr>
        <w:t xml:space="preserve">A CIEĽOVÉ SKUPINY </w:t>
      </w:r>
      <w:r w:rsidR="00FA1F36" w:rsidRPr="00AE51F2">
        <w:rPr>
          <w:b/>
          <w:bCs/>
          <w:i/>
          <w:iCs/>
          <w:sz w:val="22"/>
          <w:szCs w:val="22"/>
        </w:rPr>
        <w:t>ORGANIZÁCIE</w:t>
      </w:r>
    </w:p>
    <w:p w:rsidR="00BF4791" w:rsidRPr="00AE51F2" w:rsidRDefault="00BF4791" w:rsidP="00BF4791">
      <w:pPr>
        <w:pStyle w:val="Default"/>
        <w:rPr>
          <w:sz w:val="22"/>
          <w:szCs w:val="22"/>
        </w:rPr>
      </w:pPr>
    </w:p>
    <w:p w:rsidR="00BF4791" w:rsidRPr="000277E2" w:rsidRDefault="00A4059C" w:rsidP="00BF4791">
      <w:pPr>
        <w:pStyle w:val="Default"/>
        <w:spacing w:line="360" w:lineRule="auto"/>
        <w:jc w:val="both"/>
      </w:pPr>
      <w:r w:rsidRPr="000277E2">
        <w:t>Predmetom činnosti je poskytovanie sociálnych služieb na riešenie nepriaznivej sociálnej situácie z dôvodu ťažkého zdravotného postihnutia, nepriaznivého zdravotného stavu alebo z dôvodu dovŕšenia dôchodkového veku</w:t>
      </w:r>
      <w:r w:rsidR="00BF4791" w:rsidRPr="000277E2">
        <w:t>. Z</w:t>
      </w:r>
      <w:r w:rsidR="003534B4" w:rsidRPr="000277E2">
        <w:t>ariadenie pre seniorov</w:t>
      </w:r>
      <w:r w:rsidR="00BF4791" w:rsidRPr="000277E2">
        <w:t xml:space="preserve"> </w:t>
      </w:r>
      <w:r w:rsidRPr="000277E2">
        <w:t xml:space="preserve">a Špecializované zariadenie </w:t>
      </w:r>
      <w:r w:rsidR="00BF4791" w:rsidRPr="000277E2">
        <w:t>poskytuje odborné činnosti (ošetrovateľskú starostlivosť, sociálnu rehabilitáciu, sociálne poradenstvo a pod.), obslužné činnosti (ubytovanie, stravovanie, pranie a pod.) a ďalšie činnosti v súlade so zákonom č.448/2008 Z.</w:t>
      </w:r>
      <w:r w:rsidR="0008682D" w:rsidRPr="000277E2">
        <w:t xml:space="preserve"> </w:t>
      </w:r>
      <w:r w:rsidR="00BF4791" w:rsidRPr="000277E2">
        <w:t xml:space="preserve">z o sociálnych službách v znení neskorších predpisov zamestnancami s požadovanou kvalifikáciou. </w:t>
      </w:r>
    </w:p>
    <w:p w:rsidR="0008682D" w:rsidRPr="000277E2" w:rsidRDefault="0008682D" w:rsidP="00BF4791">
      <w:pPr>
        <w:pStyle w:val="Default"/>
        <w:spacing w:line="360" w:lineRule="auto"/>
        <w:jc w:val="both"/>
      </w:pPr>
      <w:r w:rsidRPr="000277E2">
        <w:t xml:space="preserve">V </w:t>
      </w:r>
      <w:r w:rsidRPr="000277E2">
        <w:rPr>
          <w:b/>
          <w:bCs/>
        </w:rPr>
        <w:t>zariadení pre seniorov</w:t>
      </w:r>
      <w:r w:rsidRPr="000277E2">
        <w:t xml:space="preserve"> sa poskytuje sociálna služba fyzickej osobe, ktorá dovŕšila dôchodkový vek a je odkázaná na pomoc inej fyzickej osoby a jej stupeň odkázanosti je najmenej IV alebo fyzickej osobe, ktorá dovŕšila dôchodkový vek a poskytovanie sociálnej služby v tomto zariadení potrebuje z iných vážnych dôvodov.</w:t>
      </w:r>
    </w:p>
    <w:p w:rsidR="0008682D" w:rsidRPr="000277E2" w:rsidRDefault="0008682D" w:rsidP="00BF4791">
      <w:pPr>
        <w:pStyle w:val="Default"/>
        <w:spacing w:line="360" w:lineRule="auto"/>
        <w:jc w:val="both"/>
      </w:pPr>
      <w:r w:rsidRPr="000277E2">
        <w:t xml:space="preserve">V </w:t>
      </w:r>
      <w:r w:rsidRPr="000277E2">
        <w:rPr>
          <w:b/>
          <w:bCs/>
        </w:rPr>
        <w:t>špecializovanom zariadení</w:t>
      </w:r>
      <w:r w:rsidRPr="000277E2">
        <w:t xml:space="preserve"> sa poskytuje sociálna služba fyzickej osobe, ktorá je odkázaná na pomoc inej fyzickej osoby a jej stupeň odkázanosti je najmenej V podľa prílohy č.3 zákona a má zdravotné postihnutie, ktorým je najmä </w:t>
      </w:r>
      <w:proofErr w:type="spellStart"/>
      <w:r w:rsidRPr="000277E2">
        <w:t>Alzheimerova</w:t>
      </w:r>
      <w:proofErr w:type="spellEnd"/>
      <w:r w:rsidRPr="000277E2">
        <w:t xml:space="preserve"> choroba, </w:t>
      </w:r>
      <w:proofErr w:type="spellStart"/>
      <w:r w:rsidRPr="000277E2">
        <w:t>Parkinsonova</w:t>
      </w:r>
      <w:proofErr w:type="spellEnd"/>
      <w:r w:rsidRPr="000277E2">
        <w:t xml:space="preserve"> choroba, vývinová porucha, skleróza </w:t>
      </w:r>
      <w:proofErr w:type="spellStart"/>
      <w:r w:rsidRPr="000277E2">
        <w:t>multiplex</w:t>
      </w:r>
      <w:proofErr w:type="spellEnd"/>
      <w:r w:rsidRPr="000277E2">
        <w:t xml:space="preserve">, schizofrénia, demencia rôzneho typu etiológie, </w:t>
      </w:r>
      <w:proofErr w:type="spellStart"/>
      <w:r w:rsidRPr="000277E2">
        <w:t>hluchoslepota</w:t>
      </w:r>
      <w:proofErr w:type="spellEnd"/>
      <w:r w:rsidRPr="000277E2">
        <w:t xml:space="preserve">, AIDS alebo organický </w:t>
      </w:r>
      <w:proofErr w:type="spellStart"/>
      <w:r w:rsidRPr="000277E2">
        <w:t>psychosyndróm</w:t>
      </w:r>
      <w:proofErr w:type="spellEnd"/>
      <w:r w:rsidRPr="000277E2">
        <w:t xml:space="preserve"> ťažkého stupňa.</w:t>
      </w:r>
    </w:p>
    <w:p w:rsidR="00BF4791" w:rsidRPr="000277E2" w:rsidRDefault="001534C8" w:rsidP="00BF4791">
      <w:pPr>
        <w:pStyle w:val="Default"/>
        <w:spacing w:line="360" w:lineRule="auto"/>
        <w:jc w:val="both"/>
      </w:pPr>
      <w:proofErr w:type="spellStart"/>
      <w:r w:rsidRPr="000277E2">
        <w:t>Rosenau</w:t>
      </w:r>
      <w:proofErr w:type="spellEnd"/>
      <w:r w:rsidRPr="000277E2">
        <w:t xml:space="preserve">, </w:t>
      </w:r>
      <w:proofErr w:type="spellStart"/>
      <w:r w:rsidRPr="000277E2">
        <w:t>n.o</w:t>
      </w:r>
      <w:proofErr w:type="spellEnd"/>
      <w:r w:rsidRPr="000277E2">
        <w:t>., z</w:t>
      </w:r>
      <w:r w:rsidR="00BF4791" w:rsidRPr="000277E2">
        <w:t>ariadenie pre seniorov</w:t>
      </w:r>
      <w:r w:rsidR="0008682D" w:rsidRPr="000277E2">
        <w:t xml:space="preserve"> a </w:t>
      </w:r>
      <w:r w:rsidRPr="000277E2">
        <w:t>š</w:t>
      </w:r>
      <w:r w:rsidR="0008682D" w:rsidRPr="000277E2">
        <w:t>pecializované zariadenia</w:t>
      </w:r>
      <w:r w:rsidR="00BF4791" w:rsidRPr="000277E2">
        <w:t xml:space="preserve"> poskytuje pomoc pri odkázanosti na pomoc inej fyzickej osoby, sociálne poradenstvo, sociálnu rehabilitáciu, ošetrovateľskú starostlivosť, pomoc pri hospodárení s peniazmi, podporu pri organizovaní času, podporu pri zapojení sa do spoločenského života, podporu rozvoja osobných záujmov, ubytovanie, stravovanie, upratovanie, pranie, žehlenie a údržbu bielizne a šatstva, zabezpečuje pracovnú terapiu a záujmovú činnosť a utvára podmienky na prípravu stravy, výdaj stravy, vykonávanie nevyhnutnej základnej osobnej hygieny, úschovu cenných vecí. </w:t>
      </w:r>
    </w:p>
    <w:p w:rsidR="00DF5E51" w:rsidRPr="000277E2" w:rsidRDefault="001D21B3" w:rsidP="00BF4791">
      <w:pPr>
        <w:pStyle w:val="Default"/>
        <w:spacing w:line="360" w:lineRule="auto"/>
        <w:jc w:val="both"/>
      </w:pPr>
      <w:r w:rsidRPr="000277E2">
        <w:t xml:space="preserve">Správna rada sa rozhodla </w:t>
      </w:r>
      <w:r w:rsidR="00F92AB8" w:rsidRPr="000277E2">
        <w:t>na zmene cenníka za poskytované sociálne služby od 1.</w:t>
      </w:r>
      <w:r w:rsidR="001534C8" w:rsidRPr="000277E2">
        <w:t>1.</w:t>
      </w:r>
      <w:r w:rsidR="00F92AB8" w:rsidRPr="000277E2">
        <w:t>202</w:t>
      </w:r>
      <w:r w:rsidR="001534C8" w:rsidRPr="000277E2">
        <w:t>5</w:t>
      </w:r>
      <w:r w:rsidR="00F92AB8" w:rsidRPr="000277E2">
        <w:t>.</w:t>
      </w:r>
    </w:p>
    <w:p w:rsidR="00F92AB8" w:rsidRPr="000277E2" w:rsidRDefault="00F92AB8" w:rsidP="00BF4791">
      <w:pPr>
        <w:pStyle w:val="Default"/>
        <w:spacing w:line="360" w:lineRule="auto"/>
        <w:jc w:val="both"/>
      </w:pPr>
    </w:p>
    <w:p w:rsidR="00F92AB8" w:rsidRPr="00AE51F2" w:rsidRDefault="00F92AB8" w:rsidP="00BF4791">
      <w:pPr>
        <w:pStyle w:val="Default"/>
        <w:spacing w:line="360" w:lineRule="auto"/>
        <w:jc w:val="both"/>
      </w:pPr>
      <w:r w:rsidRPr="00AE51F2">
        <w:rPr>
          <w:b/>
          <w:bCs/>
          <w:i/>
          <w:iCs/>
          <w:sz w:val="22"/>
          <w:szCs w:val="22"/>
        </w:rPr>
        <w:t xml:space="preserve">POSLANIE, VÍZIA A POLITIKA KVALITY </w:t>
      </w:r>
      <w:proofErr w:type="spellStart"/>
      <w:r w:rsidR="00554F83" w:rsidRPr="00AE51F2">
        <w:rPr>
          <w:b/>
          <w:bCs/>
          <w:i/>
          <w:iCs/>
          <w:sz w:val="22"/>
          <w:szCs w:val="22"/>
        </w:rPr>
        <w:t>Ros</w:t>
      </w:r>
      <w:r w:rsidR="000277E2">
        <w:rPr>
          <w:b/>
          <w:bCs/>
          <w:i/>
          <w:iCs/>
          <w:sz w:val="22"/>
          <w:szCs w:val="22"/>
        </w:rPr>
        <w:t>en</w:t>
      </w:r>
      <w:r w:rsidR="00554F83" w:rsidRPr="00AE51F2">
        <w:rPr>
          <w:b/>
          <w:bCs/>
          <w:i/>
          <w:iCs/>
          <w:sz w:val="22"/>
          <w:szCs w:val="22"/>
        </w:rPr>
        <w:t>au</w:t>
      </w:r>
      <w:proofErr w:type="spellEnd"/>
      <w:r w:rsidR="00554F83" w:rsidRPr="00AE51F2">
        <w:rPr>
          <w:b/>
          <w:bCs/>
          <w:i/>
          <w:iCs/>
          <w:sz w:val="22"/>
          <w:szCs w:val="22"/>
        </w:rPr>
        <w:t xml:space="preserve">, </w:t>
      </w:r>
      <w:proofErr w:type="spellStart"/>
      <w:r w:rsidR="00554F83" w:rsidRPr="00AE51F2">
        <w:rPr>
          <w:b/>
          <w:bCs/>
          <w:i/>
          <w:iCs/>
          <w:sz w:val="22"/>
          <w:szCs w:val="22"/>
        </w:rPr>
        <w:t>n.o</w:t>
      </w:r>
      <w:proofErr w:type="spellEnd"/>
      <w:r w:rsidR="00554F83" w:rsidRPr="00AE51F2">
        <w:rPr>
          <w:b/>
          <w:bCs/>
          <w:i/>
          <w:iCs/>
          <w:sz w:val="22"/>
          <w:szCs w:val="22"/>
        </w:rPr>
        <w:t>.</w:t>
      </w:r>
      <w:r w:rsidRPr="00AE51F2">
        <w:rPr>
          <w:b/>
          <w:bCs/>
          <w:i/>
          <w:iCs/>
          <w:sz w:val="22"/>
          <w:szCs w:val="22"/>
        </w:rPr>
        <w:t xml:space="preserve"> </w:t>
      </w:r>
    </w:p>
    <w:p w:rsidR="00F92AB8" w:rsidRPr="000277E2" w:rsidRDefault="00F92AB8" w:rsidP="00BF4791">
      <w:pPr>
        <w:pStyle w:val="Default"/>
        <w:spacing w:line="360" w:lineRule="auto"/>
        <w:jc w:val="both"/>
      </w:pPr>
      <w:r w:rsidRPr="000277E2">
        <w:rPr>
          <w:b/>
          <w:bCs/>
        </w:rPr>
        <w:t>Poslaním</w:t>
      </w:r>
      <w:r w:rsidRPr="000277E2">
        <w:t xml:space="preserve"> zariadenia je poskytovať sociálne služby v zmysle zákona o sociálnych službách ako súčasť sociálnej politiky KSK. </w:t>
      </w:r>
    </w:p>
    <w:p w:rsidR="00F92AB8" w:rsidRPr="000277E2" w:rsidRDefault="00F92AB8" w:rsidP="00BF4791">
      <w:pPr>
        <w:pStyle w:val="Default"/>
        <w:spacing w:line="360" w:lineRule="auto"/>
        <w:jc w:val="both"/>
      </w:pPr>
      <w:r w:rsidRPr="000277E2">
        <w:rPr>
          <w:b/>
          <w:bCs/>
        </w:rPr>
        <w:lastRenderedPageBreak/>
        <w:t>Víziou</w:t>
      </w:r>
      <w:r w:rsidRPr="000277E2">
        <w:t xml:space="preserve"> zariadenia je poskytovať kvalitné sociálne služby v bezbariérovom zariadení podľa individuálnych potrieb a požiadaviek prijímateľov sociálnych služieb s</w:t>
      </w:r>
      <w:r w:rsidR="001534C8" w:rsidRPr="000277E2">
        <w:t> </w:t>
      </w:r>
      <w:r w:rsidRPr="000277E2">
        <w:t>rešpektovaním</w:t>
      </w:r>
      <w:r w:rsidR="001534C8" w:rsidRPr="000277E2">
        <w:t xml:space="preserve"> na</w:t>
      </w:r>
      <w:r w:rsidRPr="000277E2">
        <w:t xml:space="preserve"> ich  jedinečnos</w:t>
      </w:r>
      <w:r w:rsidR="001534C8" w:rsidRPr="000277E2">
        <w:t>ť</w:t>
      </w:r>
      <w:r w:rsidRPr="000277E2">
        <w:t xml:space="preserve"> a dodržiavaním ľudských práv a základných slobôd. Vytvárať pre prijímateľov sociálnych služieb bezpečné prostredie, čo najviac približujúce sa domácemu prostrediu, v ktorom trávia každodenný život.</w:t>
      </w:r>
    </w:p>
    <w:p w:rsidR="00911189" w:rsidRPr="00AE51F2" w:rsidRDefault="00911189" w:rsidP="00BF4791">
      <w:pPr>
        <w:pStyle w:val="Default"/>
        <w:spacing w:line="360" w:lineRule="auto"/>
        <w:jc w:val="both"/>
        <w:rPr>
          <w:b/>
          <w:bCs/>
        </w:rPr>
      </w:pPr>
    </w:p>
    <w:p w:rsidR="00F92AB8" w:rsidRPr="00AE51F2" w:rsidRDefault="00F92AB8" w:rsidP="00BF4791">
      <w:pPr>
        <w:pStyle w:val="Default"/>
        <w:spacing w:line="360" w:lineRule="auto"/>
        <w:jc w:val="both"/>
        <w:rPr>
          <w:i/>
          <w:iCs/>
          <w:sz w:val="20"/>
          <w:szCs w:val="20"/>
        </w:rPr>
      </w:pPr>
      <w:r w:rsidRPr="00AE51F2">
        <w:rPr>
          <w:b/>
          <w:bCs/>
          <w:i/>
          <w:iCs/>
          <w:sz w:val="20"/>
          <w:szCs w:val="20"/>
        </w:rPr>
        <w:t>POLITIKA KVALITY</w:t>
      </w:r>
    </w:p>
    <w:p w:rsidR="001534C8" w:rsidRPr="000277E2" w:rsidRDefault="001006EC" w:rsidP="00BF4791">
      <w:pPr>
        <w:pStyle w:val="Default"/>
        <w:spacing w:line="360" w:lineRule="auto"/>
        <w:jc w:val="both"/>
      </w:pPr>
      <w:r w:rsidRPr="000277E2">
        <w:t xml:space="preserve">▪ </w:t>
      </w:r>
      <w:r w:rsidR="00F92AB8" w:rsidRPr="000277E2">
        <w:sym w:font="Symbol" w:char="F020"/>
      </w:r>
      <w:r w:rsidR="00F92AB8" w:rsidRPr="000277E2">
        <w:t xml:space="preserve">Systém manažérstva kvality uplatňovať ako nástroj trvalého zlepšenia rozvoja zariadenia. </w:t>
      </w:r>
    </w:p>
    <w:p w:rsidR="001006EC" w:rsidRPr="000277E2" w:rsidRDefault="001006EC" w:rsidP="00BF4791">
      <w:pPr>
        <w:pStyle w:val="Default"/>
        <w:spacing w:line="360" w:lineRule="auto"/>
        <w:jc w:val="both"/>
      </w:pPr>
      <w:r w:rsidRPr="000277E2">
        <w:t>▪</w:t>
      </w:r>
      <w:r w:rsidR="00F92AB8" w:rsidRPr="000277E2">
        <w:sym w:font="Symbol" w:char="F020"/>
      </w:r>
      <w:r w:rsidRPr="000277E2">
        <w:t xml:space="preserve"> p</w:t>
      </w:r>
      <w:r w:rsidR="00F92AB8" w:rsidRPr="000277E2">
        <w:t xml:space="preserve">oskytovať individuálnu starostlivosť vychádzajúcu z potrieb prijímateľov soc. služieb </w:t>
      </w:r>
      <w:r w:rsidRPr="000277E2">
        <w:t>▪</w:t>
      </w:r>
      <w:r w:rsidR="00F92AB8" w:rsidRPr="000277E2">
        <w:sym w:font="Symbol" w:char="F020"/>
      </w:r>
      <w:r w:rsidR="00F92AB8" w:rsidRPr="000277E2">
        <w:t>Priebežne monitorovať, vyhodnocovať a manažovať požiadavky, očakávania a spokojnosť prijímateľov sociálnych služieb</w:t>
      </w:r>
    </w:p>
    <w:p w:rsidR="00F92AB8" w:rsidRPr="000277E2" w:rsidRDefault="001006EC" w:rsidP="00BF4791">
      <w:pPr>
        <w:pStyle w:val="Default"/>
        <w:spacing w:line="360" w:lineRule="auto"/>
        <w:jc w:val="both"/>
      </w:pPr>
      <w:r w:rsidRPr="000277E2">
        <w:t>▪</w:t>
      </w:r>
      <w:r w:rsidR="00F92AB8" w:rsidRPr="000277E2">
        <w:sym w:font="Symbol" w:char="F020"/>
      </w:r>
      <w:r w:rsidR="00F92AB8" w:rsidRPr="000277E2">
        <w:t>Neustále zlepšovať podmienky pre ďalší rozvoj aktivít, zvyšovať odbornú úroveň zamestnancov neustálym vzdelávaním</w:t>
      </w:r>
      <w:r w:rsidR="001534C8" w:rsidRPr="000277E2">
        <w:t>.</w:t>
      </w:r>
      <w:r w:rsidR="00F92AB8" w:rsidRPr="000277E2">
        <w:t xml:space="preserve"> </w:t>
      </w:r>
      <w:r w:rsidR="00F92AB8" w:rsidRPr="000277E2">
        <w:sym w:font="Symbol" w:char="F020"/>
      </w:r>
      <w:r w:rsidR="00F92AB8" w:rsidRPr="000277E2">
        <w:t>Napĺňať politiku kvality formou aktualizácie strategických a ostatných cieľov</w:t>
      </w:r>
    </w:p>
    <w:p w:rsidR="00F92AB8" w:rsidRPr="00AE51F2" w:rsidRDefault="00F92AB8" w:rsidP="00BF4791">
      <w:pPr>
        <w:pStyle w:val="Default"/>
        <w:spacing w:line="360" w:lineRule="auto"/>
        <w:jc w:val="both"/>
        <w:rPr>
          <w:b/>
          <w:bCs/>
          <w:i/>
          <w:iCs/>
          <w:sz w:val="22"/>
          <w:szCs w:val="22"/>
        </w:rPr>
      </w:pPr>
    </w:p>
    <w:p w:rsidR="00F92AB8" w:rsidRPr="00AE51F2" w:rsidRDefault="00F92AB8" w:rsidP="00BF4791">
      <w:pPr>
        <w:pStyle w:val="Default"/>
        <w:spacing w:line="360" w:lineRule="auto"/>
        <w:jc w:val="both"/>
        <w:rPr>
          <w:b/>
          <w:bCs/>
          <w:i/>
          <w:iCs/>
          <w:sz w:val="22"/>
          <w:szCs w:val="22"/>
        </w:rPr>
      </w:pPr>
    </w:p>
    <w:p w:rsidR="00BF4791" w:rsidRPr="00AE51F2" w:rsidRDefault="00BF4791" w:rsidP="00BF4791">
      <w:pPr>
        <w:pStyle w:val="Default"/>
        <w:spacing w:line="360" w:lineRule="auto"/>
        <w:jc w:val="both"/>
        <w:rPr>
          <w:b/>
          <w:bCs/>
          <w:i/>
          <w:iCs/>
          <w:sz w:val="22"/>
          <w:szCs w:val="22"/>
        </w:rPr>
      </w:pPr>
      <w:r w:rsidRPr="00AE51F2">
        <w:rPr>
          <w:b/>
          <w:bCs/>
          <w:i/>
          <w:iCs/>
          <w:sz w:val="22"/>
          <w:szCs w:val="22"/>
        </w:rPr>
        <w:t xml:space="preserve">KAPACITA ZARIADENIA </w:t>
      </w:r>
      <w:proofErr w:type="spellStart"/>
      <w:r w:rsidR="001534C8" w:rsidRPr="00AE51F2">
        <w:rPr>
          <w:b/>
          <w:bCs/>
          <w:i/>
          <w:iCs/>
          <w:sz w:val="22"/>
          <w:szCs w:val="22"/>
        </w:rPr>
        <w:t>Rosenau</w:t>
      </w:r>
      <w:proofErr w:type="spellEnd"/>
      <w:r w:rsidRPr="00AE51F2">
        <w:rPr>
          <w:b/>
          <w:bCs/>
          <w:i/>
          <w:iCs/>
          <w:sz w:val="22"/>
          <w:szCs w:val="22"/>
        </w:rPr>
        <w:t>, n.</w:t>
      </w:r>
      <w:r w:rsidR="0008682D" w:rsidRPr="00AE51F2">
        <w:rPr>
          <w:b/>
          <w:bCs/>
          <w:i/>
          <w:iCs/>
          <w:sz w:val="22"/>
          <w:szCs w:val="22"/>
        </w:rPr>
        <w:t xml:space="preserve"> </w:t>
      </w:r>
      <w:r w:rsidRPr="00AE51F2">
        <w:rPr>
          <w:b/>
          <w:bCs/>
          <w:i/>
          <w:iCs/>
          <w:sz w:val="22"/>
          <w:szCs w:val="22"/>
        </w:rPr>
        <w:t xml:space="preserve">o. </w:t>
      </w:r>
    </w:p>
    <w:p w:rsidR="00DF5E51" w:rsidRPr="00AE51F2" w:rsidRDefault="00DF5E51" w:rsidP="00BF4791">
      <w:pPr>
        <w:pStyle w:val="Default"/>
        <w:spacing w:line="360" w:lineRule="auto"/>
        <w:jc w:val="both"/>
        <w:rPr>
          <w:b/>
          <w:bCs/>
          <w:i/>
          <w:iCs/>
          <w:sz w:val="22"/>
          <w:szCs w:val="22"/>
        </w:rPr>
      </w:pPr>
    </w:p>
    <w:p w:rsidR="00911189" w:rsidRPr="000277E2" w:rsidRDefault="001534C8" w:rsidP="001534C8">
      <w:pPr>
        <w:spacing w:line="360" w:lineRule="auto"/>
        <w:rPr>
          <w:rFonts w:ascii="Times New Roman" w:hAnsi="Times New Roman" w:cs="Times New Roman"/>
          <w:sz w:val="24"/>
          <w:szCs w:val="24"/>
        </w:rPr>
      </w:pPr>
      <w:r w:rsidRPr="000277E2">
        <w:rPr>
          <w:rFonts w:ascii="Times New Roman" w:hAnsi="Times New Roman" w:cs="Times New Roman"/>
          <w:sz w:val="24"/>
          <w:szCs w:val="24"/>
        </w:rPr>
        <w:t>V zariadení pre seniorov sa poskytuje sociálna služba pre 75 prijímateľov sociálnej služby</w:t>
      </w:r>
    </w:p>
    <w:p w:rsidR="001534C8" w:rsidRPr="000277E2" w:rsidRDefault="001534C8" w:rsidP="001534C8">
      <w:pPr>
        <w:spacing w:line="360" w:lineRule="auto"/>
        <w:rPr>
          <w:rFonts w:ascii="Times New Roman" w:hAnsi="Times New Roman" w:cs="Times New Roman"/>
          <w:sz w:val="24"/>
          <w:szCs w:val="24"/>
        </w:rPr>
      </w:pPr>
      <w:r w:rsidRPr="000277E2">
        <w:rPr>
          <w:rFonts w:ascii="Times New Roman" w:hAnsi="Times New Roman" w:cs="Times New Roman"/>
          <w:sz w:val="24"/>
          <w:szCs w:val="24"/>
        </w:rPr>
        <w:t>V špecializovanom zariadení sa poskytuje sociálna služba pre 12 prijímateľov sociálnej služby</w:t>
      </w:r>
    </w:p>
    <w:p w:rsidR="00DF5E51" w:rsidRPr="000277E2" w:rsidRDefault="00DF5E51" w:rsidP="001534C8">
      <w:pPr>
        <w:spacing w:line="360" w:lineRule="auto"/>
        <w:rPr>
          <w:rFonts w:ascii="Times New Roman" w:hAnsi="Times New Roman" w:cs="Times New Roman"/>
          <w:b/>
          <w:bCs/>
          <w:sz w:val="24"/>
          <w:szCs w:val="24"/>
        </w:rPr>
      </w:pPr>
    </w:p>
    <w:p w:rsidR="00BF4791" w:rsidRPr="000277E2" w:rsidRDefault="00BF4791" w:rsidP="001534C8">
      <w:pPr>
        <w:spacing w:line="360" w:lineRule="auto"/>
        <w:rPr>
          <w:rFonts w:ascii="Times New Roman" w:hAnsi="Times New Roman" w:cs="Times New Roman"/>
          <w:sz w:val="24"/>
          <w:szCs w:val="24"/>
        </w:rPr>
      </w:pPr>
      <w:r w:rsidRPr="000277E2">
        <w:rPr>
          <w:rFonts w:ascii="Times New Roman" w:hAnsi="Times New Roman" w:cs="Times New Roman"/>
          <w:b/>
          <w:bCs/>
          <w:sz w:val="24"/>
          <w:szCs w:val="24"/>
        </w:rPr>
        <w:t xml:space="preserve">Exteriér - </w:t>
      </w:r>
      <w:r w:rsidRPr="000277E2">
        <w:rPr>
          <w:rFonts w:ascii="Times New Roman" w:hAnsi="Times New Roman" w:cs="Times New Roman"/>
          <w:sz w:val="24"/>
          <w:szCs w:val="24"/>
        </w:rPr>
        <w:t>V areáli parku s rozlohou 17 000 m² je altánok</w:t>
      </w:r>
      <w:r w:rsidR="00FD5D4E" w:rsidRPr="000277E2">
        <w:rPr>
          <w:rFonts w:ascii="Times New Roman" w:hAnsi="Times New Roman" w:cs="Times New Roman"/>
          <w:sz w:val="24"/>
          <w:szCs w:val="24"/>
        </w:rPr>
        <w:t xml:space="preserve"> a</w:t>
      </w:r>
      <w:r w:rsidRPr="000277E2">
        <w:rPr>
          <w:rFonts w:ascii="Times New Roman" w:hAnsi="Times New Roman" w:cs="Times New Roman"/>
          <w:sz w:val="24"/>
          <w:szCs w:val="24"/>
        </w:rPr>
        <w:t xml:space="preserve"> okrasné jazierko</w:t>
      </w:r>
      <w:r w:rsidR="003534B4" w:rsidRPr="000277E2">
        <w:rPr>
          <w:rFonts w:ascii="Times New Roman" w:hAnsi="Times New Roman" w:cs="Times New Roman"/>
          <w:sz w:val="24"/>
          <w:szCs w:val="24"/>
        </w:rPr>
        <w:t>.</w:t>
      </w:r>
      <w:r w:rsidRPr="000277E2">
        <w:rPr>
          <w:rFonts w:ascii="Times New Roman" w:hAnsi="Times New Roman" w:cs="Times New Roman"/>
          <w:sz w:val="24"/>
          <w:szCs w:val="24"/>
        </w:rPr>
        <w:t xml:space="preserve"> </w:t>
      </w:r>
      <w:r w:rsidR="001534C8" w:rsidRPr="000277E2">
        <w:rPr>
          <w:rFonts w:ascii="Times New Roman" w:hAnsi="Times New Roman" w:cs="Times New Roman"/>
          <w:sz w:val="24"/>
          <w:szCs w:val="24"/>
        </w:rPr>
        <w:t>Prijímatelia sociálnej služby</w:t>
      </w:r>
      <w:r w:rsidRPr="000277E2">
        <w:rPr>
          <w:rFonts w:ascii="Times New Roman" w:hAnsi="Times New Roman" w:cs="Times New Roman"/>
          <w:sz w:val="24"/>
          <w:szCs w:val="24"/>
        </w:rPr>
        <w:t xml:space="preserve"> majú možnosť poprechádzať sa po chodníkoch, či oddýchnuť si na lavičkách v príjemnom tichom prostredí nášho areálu.</w:t>
      </w:r>
    </w:p>
    <w:p w:rsidR="00BF4791" w:rsidRPr="00AE51F2" w:rsidRDefault="00BF4791" w:rsidP="00BF4791">
      <w:pPr>
        <w:spacing w:line="360" w:lineRule="auto"/>
        <w:rPr>
          <w:rFonts w:ascii="Times New Roman" w:hAnsi="Times New Roman" w:cs="Times New Roman"/>
        </w:rPr>
      </w:pPr>
    </w:p>
    <w:p w:rsidR="00106CD5" w:rsidRPr="00AE51F2" w:rsidRDefault="00F03ABA" w:rsidP="00BF4791">
      <w:pPr>
        <w:spacing w:line="360" w:lineRule="auto"/>
        <w:rPr>
          <w:rFonts w:ascii="Times New Roman" w:hAnsi="Times New Roman" w:cs="Times New Roman"/>
          <w:color w:val="000000"/>
        </w:rPr>
      </w:pPr>
      <w:r w:rsidRPr="00AE51F2">
        <w:rPr>
          <w:rFonts w:ascii="Times New Roman" w:hAnsi="Times New Roman" w:cs="Times New Roman"/>
          <w:color w:val="000000"/>
        </w:rPr>
        <w:lastRenderedPageBreak/>
        <w:t xml:space="preserve"> </w:t>
      </w:r>
      <w:r w:rsidR="00911189" w:rsidRPr="00AE51F2">
        <w:rPr>
          <w:rFonts w:ascii="Times New Roman" w:hAnsi="Times New Roman" w:cs="Times New Roman"/>
          <w:noProof/>
          <w:color w:val="000000"/>
          <w:lang w:eastAsia="sk-SK"/>
        </w:rPr>
        <w:drawing>
          <wp:inline distT="0" distB="0" distL="0" distR="0">
            <wp:extent cx="6200775" cy="4276725"/>
            <wp:effectExtent l="0" t="0" r="9525" b="9525"/>
            <wp:docPr id="48422748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27485" name="Obrázok 484227485"/>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08287" cy="4281906"/>
                    </a:xfrm>
                    <a:prstGeom prst="rect">
                      <a:avLst/>
                    </a:prstGeom>
                  </pic:spPr>
                </pic:pic>
              </a:graphicData>
            </a:graphic>
          </wp:inline>
        </w:drawing>
      </w:r>
      <w:r w:rsidRPr="00AE51F2">
        <w:rPr>
          <w:rFonts w:ascii="Times New Roman" w:hAnsi="Times New Roman" w:cs="Times New Roman"/>
          <w:color w:val="000000"/>
        </w:rPr>
        <w:t xml:space="preserve">              </w:t>
      </w:r>
    </w:p>
    <w:p w:rsidR="00BF4791" w:rsidRPr="00AE51F2" w:rsidRDefault="00F03ABA" w:rsidP="00BF4791">
      <w:pPr>
        <w:spacing w:line="360" w:lineRule="auto"/>
        <w:rPr>
          <w:rFonts w:ascii="Times New Roman" w:hAnsi="Times New Roman" w:cs="Times New Roman"/>
          <w:color w:val="000000"/>
        </w:rPr>
      </w:pPr>
      <w:r w:rsidRPr="00AE51F2">
        <w:rPr>
          <w:rFonts w:ascii="Times New Roman" w:hAnsi="Times New Roman" w:cs="Times New Roman"/>
          <w:color w:val="000000"/>
        </w:rPr>
        <w:t xml:space="preserve">    </w:t>
      </w:r>
      <w:r w:rsidR="00106CD5" w:rsidRPr="00AE51F2">
        <w:rPr>
          <w:rFonts w:ascii="Times New Roman" w:hAnsi="Times New Roman" w:cs="Times New Roman"/>
          <w:color w:val="000000"/>
        </w:rPr>
        <w:t xml:space="preserve"> </w:t>
      </w:r>
      <w:r w:rsidRPr="00AE51F2">
        <w:rPr>
          <w:rFonts w:ascii="Times New Roman" w:hAnsi="Times New Roman" w:cs="Times New Roman"/>
          <w:color w:val="000000"/>
        </w:rPr>
        <w:t xml:space="preserve">   </w:t>
      </w:r>
    </w:p>
    <w:p w:rsidR="00F03ABA" w:rsidRPr="00AE51F2" w:rsidRDefault="00F03ABA" w:rsidP="00BF4791">
      <w:pPr>
        <w:spacing w:line="360" w:lineRule="auto"/>
        <w:rPr>
          <w:rFonts w:ascii="Times New Roman" w:hAnsi="Times New Roman" w:cs="Times New Roman"/>
          <w:color w:val="000000"/>
        </w:rPr>
      </w:pPr>
    </w:p>
    <w:p w:rsidR="00F03ABA" w:rsidRPr="00AE51F2" w:rsidRDefault="00F03ABA" w:rsidP="001534C8">
      <w:pPr>
        <w:pStyle w:val="Default"/>
        <w:spacing w:line="360" w:lineRule="auto"/>
        <w:jc w:val="both"/>
      </w:pPr>
      <w:r w:rsidRPr="00AE51F2">
        <w:rPr>
          <w:b/>
          <w:bCs/>
          <w:sz w:val="22"/>
          <w:szCs w:val="22"/>
        </w:rPr>
        <w:t xml:space="preserve">Interiér - </w:t>
      </w:r>
      <w:r w:rsidR="001534C8" w:rsidRPr="00AE51F2">
        <w:rPr>
          <w:b/>
          <w:bCs/>
          <w:sz w:val="22"/>
          <w:szCs w:val="22"/>
        </w:rPr>
        <w:t>t</w:t>
      </w:r>
      <w:r w:rsidRPr="00AE51F2">
        <w:rPr>
          <w:sz w:val="22"/>
          <w:szCs w:val="22"/>
        </w:rPr>
        <w:t xml:space="preserve">rojpodlažná budova disponuje dvoma výťahmi a celé priestorové vybavenie je riešené bezbariérovo so zreteľom na bezpečnosť </w:t>
      </w:r>
      <w:r w:rsidRPr="00AE51F2">
        <w:t>a spokojnosť našich klientov. K spríjemneniu pobytu seniorov v našom zariadení prispieva aj rehabilitačný bazén s masážnymi tryskami, terapeutické vane, rehabilitačná a oddychová miestnosť či zimná záhrada s knižnicou.</w:t>
      </w:r>
    </w:p>
    <w:p w:rsidR="00F03ABA" w:rsidRPr="00AE51F2" w:rsidRDefault="00F03ABA" w:rsidP="00F03ABA">
      <w:pPr>
        <w:spacing w:line="360" w:lineRule="auto"/>
        <w:rPr>
          <w:rFonts w:ascii="Times New Roman" w:hAnsi="Times New Roman" w:cs="Times New Roman"/>
        </w:rPr>
      </w:pPr>
    </w:p>
    <w:p w:rsidR="00F03ABA" w:rsidRPr="00AE51F2" w:rsidRDefault="00CB7CDE" w:rsidP="00F03ABA">
      <w:pPr>
        <w:spacing w:line="360" w:lineRule="auto"/>
        <w:rPr>
          <w:rFonts w:ascii="Times New Roman" w:hAnsi="Times New Roman" w:cs="Times New Roman"/>
          <w:color w:val="000000"/>
        </w:rPr>
      </w:pPr>
      <w:r w:rsidRPr="00AE51F2">
        <w:rPr>
          <w:rFonts w:ascii="Times New Roman" w:hAnsi="Times New Roman" w:cs="Times New Roman"/>
          <w:color w:val="000000"/>
        </w:rPr>
        <w:lastRenderedPageBreak/>
        <w:t xml:space="preserve">  </w:t>
      </w:r>
      <w:r w:rsidR="00F03ABA" w:rsidRPr="00AE51F2">
        <w:rPr>
          <w:rFonts w:ascii="Times New Roman" w:hAnsi="Times New Roman" w:cs="Times New Roman"/>
          <w:noProof/>
          <w:color w:val="000000"/>
          <w:lang w:eastAsia="sk-SK"/>
        </w:rPr>
        <w:drawing>
          <wp:inline distT="0" distB="0" distL="0" distR="0">
            <wp:extent cx="2724150" cy="1816100"/>
            <wp:effectExtent l="19050" t="0" r="0" b="0"/>
            <wp:docPr id="5" name="Obrázok 4"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10" cstate="print"/>
                    <a:stretch>
                      <a:fillRect/>
                    </a:stretch>
                  </pic:blipFill>
                  <pic:spPr>
                    <a:xfrm>
                      <a:off x="0" y="0"/>
                      <a:ext cx="2724805" cy="1816536"/>
                    </a:xfrm>
                    <a:prstGeom prst="rect">
                      <a:avLst/>
                    </a:prstGeom>
                  </pic:spPr>
                </pic:pic>
              </a:graphicData>
            </a:graphic>
          </wp:inline>
        </w:drawing>
      </w:r>
      <w:r w:rsidR="00106CD5" w:rsidRPr="00AE51F2">
        <w:rPr>
          <w:rFonts w:ascii="Times New Roman" w:hAnsi="Times New Roman" w:cs="Times New Roman"/>
          <w:color w:val="000000"/>
        </w:rPr>
        <w:t xml:space="preserve">         </w:t>
      </w:r>
      <w:r w:rsidR="00106CD5" w:rsidRPr="00AE51F2">
        <w:rPr>
          <w:rFonts w:ascii="Times New Roman" w:hAnsi="Times New Roman" w:cs="Times New Roman"/>
          <w:noProof/>
          <w:color w:val="000000"/>
          <w:lang w:eastAsia="sk-SK"/>
        </w:rPr>
        <w:drawing>
          <wp:inline distT="0" distB="0" distL="0" distR="0">
            <wp:extent cx="2516589" cy="1812898"/>
            <wp:effectExtent l="19050" t="0" r="0" b="0"/>
            <wp:docPr id="6" name="Obrázok 5" descr="At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jpg"/>
                    <pic:cNvPicPr/>
                  </pic:nvPicPr>
                  <pic:blipFill>
                    <a:blip r:embed="rId11" cstate="print"/>
                    <a:stretch>
                      <a:fillRect/>
                    </a:stretch>
                  </pic:blipFill>
                  <pic:spPr>
                    <a:xfrm>
                      <a:off x="0" y="0"/>
                      <a:ext cx="2521155" cy="1816187"/>
                    </a:xfrm>
                    <a:prstGeom prst="rect">
                      <a:avLst/>
                    </a:prstGeom>
                  </pic:spPr>
                </pic:pic>
              </a:graphicData>
            </a:graphic>
          </wp:inline>
        </w:drawing>
      </w:r>
    </w:p>
    <w:p w:rsidR="00106CD5" w:rsidRPr="00AE51F2" w:rsidRDefault="00106CD5" w:rsidP="00F03ABA">
      <w:pPr>
        <w:spacing w:line="360" w:lineRule="auto"/>
        <w:rPr>
          <w:rFonts w:ascii="Times New Roman" w:hAnsi="Times New Roman" w:cs="Times New Roman"/>
          <w:color w:val="000000"/>
        </w:rPr>
      </w:pPr>
    </w:p>
    <w:p w:rsidR="00B12E5D" w:rsidRPr="00AE51F2" w:rsidRDefault="00106CD5" w:rsidP="00F03ABA">
      <w:pPr>
        <w:spacing w:line="360" w:lineRule="auto"/>
        <w:rPr>
          <w:rFonts w:ascii="Times New Roman" w:hAnsi="Times New Roman" w:cs="Times New Roman"/>
          <w:color w:val="000000"/>
        </w:rPr>
      </w:pPr>
      <w:r w:rsidRPr="00AE51F2">
        <w:rPr>
          <w:rFonts w:ascii="Times New Roman" w:hAnsi="Times New Roman" w:cs="Times New Roman"/>
          <w:color w:val="000000"/>
        </w:rPr>
        <w:t xml:space="preserve">         </w:t>
      </w:r>
    </w:p>
    <w:p w:rsidR="00B12E5D" w:rsidRPr="00AE51F2" w:rsidRDefault="00B12E5D" w:rsidP="00F03ABA">
      <w:pPr>
        <w:spacing w:line="360" w:lineRule="auto"/>
        <w:rPr>
          <w:rFonts w:ascii="Times New Roman" w:hAnsi="Times New Roman" w:cs="Times New Roman"/>
        </w:rPr>
      </w:pPr>
      <w:r w:rsidRPr="00AE51F2">
        <w:rPr>
          <w:rFonts w:ascii="Times New Roman" w:hAnsi="Times New Roman" w:cs="Times New Roman"/>
          <w:b/>
          <w:bCs/>
        </w:rPr>
        <w:t xml:space="preserve">Ubytovanie </w:t>
      </w:r>
      <w:r w:rsidRPr="00AE51F2">
        <w:rPr>
          <w:rFonts w:ascii="Times New Roman" w:hAnsi="Times New Roman" w:cs="Times New Roman"/>
        </w:rPr>
        <w:t xml:space="preserve">je možné na </w:t>
      </w:r>
      <w:r w:rsidR="003534B4" w:rsidRPr="00AE51F2">
        <w:rPr>
          <w:rFonts w:ascii="Times New Roman" w:hAnsi="Times New Roman" w:cs="Times New Roman"/>
        </w:rPr>
        <w:t>jedno</w:t>
      </w:r>
      <w:r w:rsidR="001534C8" w:rsidRPr="00AE51F2">
        <w:rPr>
          <w:rFonts w:ascii="Times New Roman" w:hAnsi="Times New Roman" w:cs="Times New Roman"/>
        </w:rPr>
        <w:t xml:space="preserve">, </w:t>
      </w:r>
      <w:r w:rsidRPr="00AE51F2">
        <w:rPr>
          <w:rFonts w:ascii="Times New Roman" w:hAnsi="Times New Roman" w:cs="Times New Roman"/>
        </w:rPr>
        <w:t xml:space="preserve">dvojposteľových a trojposteľových izbách riešených v tzv. bunkách, kde 2 izby majú spoločné sociálne zariadenie, alebo v izbách so samostatným sociálnym zariadením. </w:t>
      </w:r>
      <w:r w:rsidR="001534C8" w:rsidRPr="00AE51F2">
        <w:rPr>
          <w:rFonts w:ascii="Times New Roman" w:hAnsi="Times New Roman" w:cs="Times New Roman"/>
        </w:rPr>
        <w:t>Izby sú ladené v</w:t>
      </w:r>
      <w:r w:rsidRPr="00AE51F2">
        <w:rPr>
          <w:rFonts w:ascii="Times New Roman" w:hAnsi="Times New Roman" w:cs="Times New Roman"/>
        </w:rPr>
        <w:t xml:space="preserve"> príjemných pastelových far</w:t>
      </w:r>
      <w:r w:rsidR="001534C8" w:rsidRPr="00AE51F2">
        <w:rPr>
          <w:rFonts w:ascii="Times New Roman" w:hAnsi="Times New Roman" w:cs="Times New Roman"/>
        </w:rPr>
        <w:t>ách,</w:t>
      </w:r>
      <w:r w:rsidRPr="00AE51F2">
        <w:rPr>
          <w:rFonts w:ascii="Times New Roman" w:hAnsi="Times New Roman" w:cs="Times New Roman"/>
        </w:rPr>
        <w:t xml:space="preserve"> všetky vybavené lôžkami s </w:t>
      </w:r>
      <w:proofErr w:type="spellStart"/>
      <w:r w:rsidRPr="00AE51F2">
        <w:rPr>
          <w:rFonts w:ascii="Times New Roman" w:hAnsi="Times New Roman" w:cs="Times New Roman"/>
        </w:rPr>
        <w:t>antidekubitnými</w:t>
      </w:r>
      <w:proofErr w:type="spellEnd"/>
      <w:r w:rsidRPr="00AE51F2">
        <w:rPr>
          <w:rFonts w:ascii="Times New Roman" w:hAnsi="Times New Roman" w:cs="Times New Roman"/>
        </w:rPr>
        <w:t xml:space="preserve"> matracmi, nočnými stolíkmi, skriňami a vešiakovými stenami s poličkou. Zariadenie izieb je podľa potreby prispôsobené zdravotnému stavu </w:t>
      </w:r>
      <w:r w:rsidR="001534C8" w:rsidRPr="00AE51F2">
        <w:rPr>
          <w:rFonts w:ascii="Times New Roman" w:hAnsi="Times New Roman" w:cs="Times New Roman"/>
        </w:rPr>
        <w:t>prijímateľa sociálnej služby</w:t>
      </w:r>
      <w:r w:rsidRPr="00AE51F2">
        <w:rPr>
          <w:rFonts w:ascii="Times New Roman" w:hAnsi="Times New Roman" w:cs="Times New Roman"/>
        </w:rPr>
        <w:t xml:space="preserve">. Súčasťou sú i komfortné sociálne zariadenia vrátane toalety, sprchovacieho kúta, </w:t>
      </w:r>
      <w:proofErr w:type="spellStart"/>
      <w:r w:rsidRPr="00AE51F2">
        <w:rPr>
          <w:rFonts w:ascii="Times New Roman" w:hAnsi="Times New Roman" w:cs="Times New Roman"/>
        </w:rPr>
        <w:t>madiel</w:t>
      </w:r>
      <w:proofErr w:type="spellEnd"/>
      <w:r w:rsidRPr="00AE51F2">
        <w:rPr>
          <w:rFonts w:ascii="Times New Roman" w:hAnsi="Times New Roman" w:cs="Times New Roman"/>
        </w:rPr>
        <w:t xml:space="preserve">, zrkadiel, skriniek na hygienické potreby. Každá izba je napojená komunikačným zariadením pomocou ktorého si </w:t>
      </w:r>
      <w:r w:rsidR="001534C8" w:rsidRPr="00AE51F2">
        <w:rPr>
          <w:rFonts w:ascii="Times New Roman" w:hAnsi="Times New Roman" w:cs="Times New Roman"/>
        </w:rPr>
        <w:t>prijímateľ sociálnej služby</w:t>
      </w:r>
      <w:r w:rsidRPr="00AE51F2">
        <w:rPr>
          <w:rFonts w:ascii="Times New Roman" w:hAnsi="Times New Roman" w:cs="Times New Roman"/>
        </w:rPr>
        <w:t xml:space="preserve"> môže privolať podľa potreby službukonajúci personál.</w:t>
      </w:r>
    </w:p>
    <w:p w:rsidR="00241E4D" w:rsidRPr="00AE51F2" w:rsidRDefault="00913A3D" w:rsidP="00CB7CDE">
      <w:pPr>
        <w:spacing w:line="360" w:lineRule="auto"/>
        <w:rPr>
          <w:rFonts w:ascii="Times New Roman" w:hAnsi="Times New Roman" w:cs="Times New Roman"/>
          <w:color w:val="000000"/>
        </w:rPr>
      </w:pPr>
      <w:r w:rsidRPr="00AE51F2">
        <w:rPr>
          <w:rFonts w:ascii="Times New Roman" w:hAnsi="Times New Roman" w:cs="Times New Roman"/>
          <w:color w:val="000000"/>
        </w:rPr>
        <w:t xml:space="preserve">     </w:t>
      </w:r>
    </w:p>
    <w:p w:rsidR="00913A3D" w:rsidRPr="00AE51F2" w:rsidRDefault="00913A3D" w:rsidP="00CB7CDE">
      <w:pPr>
        <w:spacing w:line="360" w:lineRule="auto"/>
        <w:rPr>
          <w:rFonts w:ascii="Times New Roman" w:hAnsi="Times New Roman" w:cs="Times New Roman"/>
          <w:b/>
          <w:bCs/>
          <w:i/>
          <w:iCs/>
        </w:rPr>
      </w:pPr>
      <w:r w:rsidRPr="00AE51F2">
        <w:rPr>
          <w:rFonts w:ascii="Times New Roman" w:hAnsi="Times New Roman" w:cs="Times New Roman"/>
          <w:color w:val="000000"/>
        </w:rPr>
        <w:t xml:space="preserve"> </w:t>
      </w:r>
      <w:r w:rsidRPr="00AE51F2">
        <w:rPr>
          <w:rFonts w:ascii="Times New Roman" w:hAnsi="Times New Roman" w:cs="Times New Roman"/>
          <w:b/>
          <w:bCs/>
          <w:i/>
          <w:iCs/>
        </w:rPr>
        <w:t xml:space="preserve">ŠTRUKTÚRA PRIJÍMATEĽOV SOCIÁLNYCH SLUŽIEB </w:t>
      </w:r>
    </w:p>
    <w:p w:rsidR="00913A3D" w:rsidRPr="00AE51F2" w:rsidRDefault="00913A3D" w:rsidP="00913A3D">
      <w:pPr>
        <w:pStyle w:val="Default"/>
        <w:rPr>
          <w:sz w:val="22"/>
          <w:szCs w:val="22"/>
        </w:rPr>
      </w:pPr>
    </w:p>
    <w:p w:rsidR="00913A3D" w:rsidRPr="00AE51F2" w:rsidRDefault="001534C8" w:rsidP="00913A3D">
      <w:pPr>
        <w:spacing w:line="360" w:lineRule="auto"/>
        <w:rPr>
          <w:rFonts w:ascii="Times New Roman" w:hAnsi="Times New Roman" w:cs="Times New Roman"/>
        </w:rPr>
      </w:pPr>
      <w:proofErr w:type="spellStart"/>
      <w:r w:rsidRPr="00AE51F2">
        <w:rPr>
          <w:rFonts w:ascii="Times New Roman" w:hAnsi="Times New Roman" w:cs="Times New Roman"/>
        </w:rPr>
        <w:t>Rosenau</w:t>
      </w:r>
      <w:proofErr w:type="spellEnd"/>
      <w:r w:rsidRPr="00AE51F2">
        <w:rPr>
          <w:rFonts w:ascii="Times New Roman" w:hAnsi="Times New Roman" w:cs="Times New Roman"/>
        </w:rPr>
        <w:t xml:space="preserve">, </w:t>
      </w:r>
      <w:proofErr w:type="spellStart"/>
      <w:r w:rsidRPr="00AE51F2">
        <w:rPr>
          <w:rFonts w:ascii="Times New Roman" w:hAnsi="Times New Roman" w:cs="Times New Roman"/>
        </w:rPr>
        <w:t>n.o</w:t>
      </w:r>
      <w:proofErr w:type="spellEnd"/>
      <w:r w:rsidRPr="00AE51F2">
        <w:rPr>
          <w:rFonts w:ascii="Times New Roman" w:hAnsi="Times New Roman" w:cs="Times New Roman"/>
        </w:rPr>
        <w:t xml:space="preserve">. </w:t>
      </w:r>
      <w:r w:rsidR="00913A3D" w:rsidRPr="00AE51F2">
        <w:rPr>
          <w:rFonts w:ascii="Times New Roman" w:hAnsi="Times New Roman" w:cs="Times New Roman"/>
        </w:rPr>
        <w:t xml:space="preserve"> poskytovalo k 31.12.20</w:t>
      </w:r>
      <w:r w:rsidR="00A73949" w:rsidRPr="00AE51F2">
        <w:rPr>
          <w:rFonts w:ascii="Times New Roman" w:hAnsi="Times New Roman" w:cs="Times New Roman"/>
        </w:rPr>
        <w:t>2</w:t>
      </w:r>
      <w:r w:rsidRPr="00AE51F2">
        <w:rPr>
          <w:rFonts w:ascii="Times New Roman" w:hAnsi="Times New Roman" w:cs="Times New Roman"/>
        </w:rPr>
        <w:t>4</w:t>
      </w:r>
      <w:r w:rsidR="00913A3D" w:rsidRPr="00AE51F2">
        <w:rPr>
          <w:rFonts w:ascii="Times New Roman" w:hAnsi="Times New Roman" w:cs="Times New Roman"/>
        </w:rPr>
        <w:t xml:space="preserve"> starostlivosť 75 prijímateľom sociálnych služieb</w:t>
      </w:r>
      <w:r w:rsidR="002C76A3" w:rsidRPr="00AE51F2">
        <w:rPr>
          <w:rFonts w:ascii="Times New Roman" w:hAnsi="Times New Roman" w:cs="Times New Roman"/>
        </w:rPr>
        <w:t xml:space="preserve"> v zariadení pre seniorov a 12 prijímateľom v špecializovanom zariadení.</w:t>
      </w:r>
      <w:r w:rsidR="00913A3D" w:rsidRPr="00AE51F2">
        <w:rPr>
          <w:rFonts w:ascii="Times New Roman" w:hAnsi="Times New Roman" w:cs="Times New Roman"/>
        </w:rPr>
        <w:t xml:space="preserve"> Bližšiu štruktúru klientov podľa veku a počtu prijímateľov sociálnych služieb uvádzame v tabuľkách a grafoch.</w:t>
      </w:r>
    </w:p>
    <w:p w:rsidR="00913A3D" w:rsidRPr="00AE51F2" w:rsidRDefault="00913A3D" w:rsidP="00913A3D">
      <w:pPr>
        <w:spacing w:line="360" w:lineRule="auto"/>
        <w:rPr>
          <w:rFonts w:ascii="Times New Roman" w:hAnsi="Times New Roman" w:cs="Times New Roman"/>
          <w:color w:val="000000"/>
        </w:rPr>
      </w:pPr>
    </w:p>
    <w:p w:rsidR="002C76A3" w:rsidRPr="00AE51F2" w:rsidRDefault="002C76A3" w:rsidP="00913A3D">
      <w:pPr>
        <w:spacing w:line="360" w:lineRule="auto"/>
        <w:rPr>
          <w:rFonts w:ascii="Times New Roman" w:hAnsi="Times New Roman" w:cs="Times New Roman"/>
          <w:b/>
          <w:i/>
          <w:color w:val="000000"/>
        </w:rPr>
      </w:pPr>
    </w:p>
    <w:p w:rsidR="00913A3D" w:rsidRPr="00AE51F2" w:rsidRDefault="00913A3D" w:rsidP="00913A3D">
      <w:pPr>
        <w:spacing w:line="360" w:lineRule="auto"/>
        <w:rPr>
          <w:rFonts w:ascii="Times New Roman" w:hAnsi="Times New Roman" w:cs="Times New Roman"/>
          <w:b/>
          <w:i/>
          <w:color w:val="000000"/>
        </w:rPr>
      </w:pPr>
      <w:r w:rsidRPr="00AE51F2">
        <w:rPr>
          <w:rFonts w:ascii="Times New Roman" w:hAnsi="Times New Roman" w:cs="Times New Roman"/>
          <w:b/>
          <w:i/>
          <w:color w:val="000000"/>
        </w:rPr>
        <w:t>Vekové pásma</w:t>
      </w:r>
      <w:r w:rsidR="0082372C" w:rsidRPr="00AE51F2">
        <w:rPr>
          <w:rFonts w:ascii="Times New Roman" w:hAnsi="Times New Roman" w:cs="Times New Roman"/>
          <w:b/>
          <w:bCs/>
          <w:i/>
          <w:color w:val="000000"/>
        </w:rPr>
        <w:t xml:space="preserve"> v </w:t>
      </w:r>
      <w:proofErr w:type="spellStart"/>
      <w:r w:rsidR="0082372C" w:rsidRPr="00AE51F2">
        <w:rPr>
          <w:rFonts w:ascii="Times New Roman" w:hAnsi="Times New Roman" w:cs="Times New Roman"/>
          <w:b/>
          <w:bCs/>
          <w:i/>
          <w:color w:val="000000"/>
        </w:rPr>
        <w:t>Zps</w:t>
      </w:r>
      <w:proofErr w:type="spellEnd"/>
      <w:r w:rsidR="0082372C" w:rsidRPr="00AE51F2">
        <w:rPr>
          <w:rFonts w:ascii="Times New Roman" w:hAnsi="Times New Roman" w:cs="Times New Roman"/>
          <w:b/>
          <w:bCs/>
          <w:i/>
          <w:color w:val="000000"/>
        </w:rPr>
        <w:t xml:space="preserve"> + ŠZ</w:t>
      </w:r>
    </w:p>
    <w:p w:rsidR="00B449D8" w:rsidRPr="00AE51F2" w:rsidRDefault="00913A3D"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 xml:space="preserve"> </w:t>
      </w:r>
    </w:p>
    <w:tbl>
      <w:tblPr>
        <w:tblStyle w:val="Mriekatabuky"/>
        <w:tblW w:w="0" w:type="auto"/>
        <w:tblLook w:val="04A0"/>
      </w:tblPr>
      <w:tblGrid>
        <w:gridCol w:w="2235"/>
        <w:gridCol w:w="1521"/>
      </w:tblGrid>
      <w:tr w:rsidR="00B449D8" w:rsidRPr="00AE51F2" w:rsidTr="00B449D8">
        <w:trPr>
          <w:trHeight w:val="357"/>
        </w:trPr>
        <w:tc>
          <w:tcPr>
            <w:tcW w:w="2235" w:type="dxa"/>
          </w:tcPr>
          <w:p w:rsidR="00B449D8" w:rsidRPr="00AE51F2" w:rsidRDefault="00B449D8"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do 65 rokov</w:t>
            </w:r>
          </w:p>
        </w:tc>
        <w:tc>
          <w:tcPr>
            <w:tcW w:w="1521" w:type="dxa"/>
          </w:tcPr>
          <w:p w:rsidR="00B449D8" w:rsidRPr="00AE51F2" w:rsidRDefault="002C76A3"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3</w:t>
            </w:r>
          </w:p>
        </w:tc>
      </w:tr>
      <w:tr w:rsidR="00B449D8" w:rsidRPr="00AE51F2" w:rsidTr="00B449D8">
        <w:trPr>
          <w:trHeight w:val="344"/>
        </w:trPr>
        <w:tc>
          <w:tcPr>
            <w:tcW w:w="2235" w:type="dxa"/>
          </w:tcPr>
          <w:p w:rsidR="00B449D8" w:rsidRPr="00AE51F2" w:rsidRDefault="00CB7CDE"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66</w:t>
            </w:r>
            <w:r w:rsidR="00B449D8" w:rsidRPr="00AE51F2">
              <w:rPr>
                <w:rFonts w:ascii="Times New Roman" w:hAnsi="Times New Roman" w:cs="Times New Roman"/>
                <w:i/>
                <w:color w:val="000000"/>
              </w:rPr>
              <w:t xml:space="preserve"> – 85 rokov </w:t>
            </w:r>
          </w:p>
        </w:tc>
        <w:tc>
          <w:tcPr>
            <w:tcW w:w="1521" w:type="dxa"/>
          </w:tcPr>
          <w:p w:rsidR="00B449D8" w:rsidRPr="00AE51F2" w:rsidRDefault="002C76A3" w:rsidP="00E92C08">
            <w:pPr>
              <w:spacing w:line="360" w:lineRule="auto"/>
              <w:rPr>
                <w:rFonts w:ascii="Times New Roman" w:hAnsi="Times New Roman" w:cs="Times New Roman"/>
                <w:i/>
                <w:color w:val="000000"/>
              </w:rPr>
            </w:pPr>
            <w:r w:rsidRPr="00AE51F2">
              <w:rPr>
                <w:rFonts w:ascii="Times New Roman" w:hAnsi="Times New Roman" w:cs="Times New Roman"/>
                <w:i/>
                <w:color w:val="000000"/>
              </w:rPr>
              <w:t>63</w:t>
            </w:r>
          </w:p>
        </w:tc>
      </w:tr>
      <w:tr w:rsidR="00B449D8" w:rsidRPr="00AE51F2" w:rsidTr="00B449D8">
        <w:trPr>
          <w:trHeight w:val="370"/>
        </w:trPr>
        <w:tc>
          <w:tcPr>
            <w:tcW w:w="2235" w:type="dxa"/>
          </w:tcPr>
          <w:p w:rsidR="00B449D8" w:rsidRPr="00AE51F2" w:rsidRDefault="00B449D8"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nad 85 rokov</w:t>
            </w:r>
          </w:p>
        </w:tc>
        <w:tc>
          <w:tcPr>
            <w:tcW w:w="1521" w:type="dxa"/>
          </w:tcPr>
          <w:p w:rsidR="00B449D8" w:rsidRPr="00AE51F2" w:rsidRDefault="002C76A3" w:rsidP="003534B4">
            <w:pPr>
              <w:spacing w:line="360" w:lineRule="auto"/>
              <w:rPr>
                <w:rFonts w:ascii="Times New Roman" w:hAnsi="Times New Roman" w:cs="Times New Roman"/>
                <w:i/>
                <w:color w:val="000000"/>
              </w:rPr>
            </w:pPr>
            <w:r w:rsidRPr="00AE51F2">
              <w:rPr>
                <w:rFonts w:ascii="Times New Roman" w:hAnsi="Times New Roman" w:cs="Times New Roman"/>
                <w:i/>
                <w:color w:val="000000"/>
              </w:rPr>
              <w:t>21</w:t>
            </w:r>
          </w:p>
        </w:tc>
      </w:tr>
    </w:tbl>
    <w:p w:rsidR="00921B4F" w:rsidRPr="00AE51F2" w:rsidRDefault="00921B4F" w:rsidP="00913A3D">
      <w:pPr>
        <w:spacing w:line="360" w:lineRule="auto"/>
        <w:rPr>
          <w:rFonts w:ascii="Times New Roman" w:hAnsi="Times New Roman" w:cs="Times New Roman"/>
          <w:b/>
          <w:bCs/>
          <w:i/>
          <w:iCs/>
        </w:rPr>
      </w:pPr>
    </w:p>
    <w:p w:rsidR="00821E41" w:rsidRPr="00AE51F2" w:rsidRDefault="00821E41" w:rsidP="00913A3D">
      <w:pPr>
        <w:spacing w:line="360" w:lineRule="auto"/>
        <w:rPr>
          <w:rFonts w:ascii="Times New Roman" w:hAnsi="Times New Roman" w:cs="Times New Roman"/>
          <w:b/>
          <w:bCs/>
          <w:i/>
          <w:iCs/>
        </w:rPr>
      </w:pPr>
    </w:p>
    <w:p w:rsidR="00921B4F" w:rsidRPr="00AE51F2" w:rsidRDefault="00921B4F" w:rsidP="00913A3D">
      <w:pPr>
        <w:spacing w:line="360" w:lineRule="auto"/>
        <w:rPr>
          <w:rFonts w:ascii="Times New Roman" w:hAnsi="Times New Roman" w:cs="Times New Roman"/>
          <w:b/>
          <w:bCs/>
          <w:i/>
          <w:iCs/>
        </w:rPr>
      </w:pPr>
      <w:r w:rsidRPr="00AE51F2">
        <w:rPr>
          <w:rFonts w:ascii="Times New Roman" w:hAnsi="Times New Roman" w:cs="Times New Roman"/>
          <w:b/>
          <w:bCs/>
          <w:i/>
          <w:iCs/>
        </w:rPr>
        <w:t>Počty mužov a</w:t>
      </w:r>
      <w:r w:rsidR="002C76A3" w:rsidRPr="00AE51F2">
        <w:rPr>
          <w:rFonts w:ascii="Times New Roman" w:hAnsi="Times New Roman" w:cs="Times New Roman"/>
          <w:b/>
          <w:bCs/>
          <w:i/>
          <w:iCs/>
        </w:rPr>
        <w:t> </w:t>
      </w:r>
      <w:r w:rsidRPr="00AE51F2">
        <w:rPr>
          <w:rFonts w:ascii="Times New Roman" w:hAnsi="Times New Roman" w:cs="Times New Roman"/>
          <w:b/>
          <w:bCs/>
          <w:i/>
          <w:iCs/>
        </w:rPr>
        <w:t>žien</w:t>
      </w:r>
      <w:r w:rsidR="0082372C" w:rsidRPr="00AE51F2">
        <w:rPr>
          <w:rFonts w:ascii="Times New Roman" w:hAnsi="Times New Roman" w:cs="Times New Roman"/>
          <w:b/>
          <w:bCs/>
          <w:i/>
          <w:color w:val="000000"/>
        </w:rPr>
        <w:t xml:space="preserve"> v </w:t>
      </w:r>
      <w:proofErr w:type="spellStart"/>
      <w:r w:rsidR="0082372C" w:rsidRPr="00AE51F2">
        <w:rPr>
          <w:rFonts w:ascii="Times New Roman" w:hAnsi="Times New Roman" w:cs="Times New Roman"/>
          <w:b/>
          <w:bCs/>
          <w:i/>
          <w:color w:val="000000"/>
        </w:rPr>
        <w:t>Zps</w:t>
      </w:r>
      <w:proofErr w:type="spellEnd"/>
      <w:r w:rsidR="0082372C" w:rsidRPr="00AE51F2">
        <w:rPr>
          <w:rFonts w:ascii="Times New Roman" w:hAnsi="Times New Roman" w:cs="Times New Roman"/>
          <w:b/>
          <w:bCs/>
          <w:i/>
          <w:color w:val="000000"/>
        </w:rPr>
        <w:t xml:space="preserve"> + ŠZ</w:t>
      </w:r>
    </w:p>
    <w:p w:rsidR="002C76A3" w:rsidRPr="00AE51F2" w:rsidRDefault="002C76A3" w:rsidP="00913A3D">
      <w:pPr>
        <w:spacing w:line="360" w:lineRule="auto"/>
        <w:rPr>
          <w:rFonts w:ascii="Times New Roman" w:hAnsi="Times New Roman" w:cs="Times New Roman"/>
          <w:b/>
          <w:bCs/>
          <w:i/>
          <w:iCs/>
        </w:rPr>
      </w:pPr>
    </w:p>
    <w:tbl>
      <w:tblPr>
        <w:tblStyle w:val="Mriekatabuky"/>
        <w:tblW w:w="0" w:type="auto"/>
        <w:tblLook w:val="04A0"/>
      </w:tblPr>
      <w:tblGrid>
        <w:gridCol w:w="2235"/>
        <w:gridCol w:w="1559"/>
        <w:gridCol w:w="1559"/>
      </w:tblGrid>
      <w:tr w:rsidR="001F341D" w:rsidRPr="00AE51F2" w:rsidTr="00772FBE">
        <w:trPr>
          <w:trHeight w:val="399"/>
        </w:trPr>
        <w:tc>
          <w:tcPr>
            <w:tcW w:w="2235" w:type="dxa"/>
          </w:tcPr>
          <w:p w:rsidR="001F341D" w:rsidRPr="00AE51F2" w:rsidRDefault="001F341D"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Počet mužov a žien</w:t>
            </w:r>
          </w:p>
        </w:tc>
        <w:tc>
          <w:tcPr>
            <w:tcW w:w="1559" w:type="dxa"/>
          </w:tcPr>
          <w:p w:rsidR="001F341D" w:rsidRPr="00AE51F2" w:rsidRDefault="001F341D"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spolu</w:t>
            </w:r>
          </w:p>
        </w:tc>
        <w:tc>
          <w:tcPr>
            <w:tcW w:w="1559" w:type="dxa"/>
          </w:tcPr>
          <w:p w:rsidR="001F341D" w:rsidRPr="00AE51F2" w:rsidRDefault="001F341D"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Priemerný vek</w:t>
            </w:r>
          </w:p>
        </w:tc>
      </w:tr>
      <w:tr w:rsidR="001F341D" w:rsidRPr="00AE51F2" w:rsidTr="00772FBE">
        <w:trPr>
          <w:trHeight w:val="385"/>
        </w:trPr>
        <w:tc>
          <w:tcPr>
            <w:tcW w:w="2235" w:type="dxa"/>
          </w:tcPr>
          <w:p w:rsidR="001F341D" w:rsidRPr="00AE51F2" w:rsidRDefault="001F341D"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Počet mužov</w:t>
            </w:r>
          </w:p>
        </w:tc>
        <w:tc>
          <w:tcPr>
            <w:tcW w:w="1559" w:type="dxa"/>
          </w:tcPr>
          <w:p w:rsidR="001F341D" w:rsidRPr="00AE51F2" w:rsidRDefault="001F341D" w:rsidP="00E92C08">
            <w:pPr>
              <w:spacing w:line="360" w:lineRule="auto"/>
              <w:rPr>
                <w:rFonts w:ascii="Times New Roman" w:hAnsi="Times New Roman" w:cs="Times New Roman"/>
                <w:i/>
                <w:color w:val="000000"/>
              </w:rPr>
            </w:pPr>
            <w:r w:rsidRPr="00AE51F2">
              <w:rPr>
                <w:rFonts w:ascii="Times New Roman" w:hAnsi="Times New Roman" w:cs="Times New Roman"/>
                <w:i/>
                <w:color w:val="000000"/>
              </w:rPr>
              <w:t xml:space="preserve">22 </w:t>
            </w:r>
          </w:p>
        </w:tc>
        <w:tc>
          <w:tcPr>
            <w:tcW w:w="1559" w:type="dxa"/>
          </w:tcPr>
          <w:p w:rsidR="001F341D" w:rsidRPr="00AE51F2" w:rsidRDefault="001F341D" w:rsidP="00E92C08">
            <w:pPr>
              <w:spacing w:line="360" w:lineRule="auto"/>
              <w:rPr>
                <w:rFonts w:ascii="Times New Roman" w:hAnsi="Times New Roman" w:cs="Times New Roman"/>
                <w:i/>
                <w:color w:val="000000"/>
              </w:rPr>
            </w:pPr>
            <w:r w:rsidRPr="00AE51F2">
              <w:rPr>
                <w:rFonts w:ascii="Times New Roman" w:hAnsi="Times New Roman" w:cs="Times New Roman"/>
                <w:i/>
                <w:color w:val="000000"/>
              </w:rPr>
              <w:t>74</w:t>
            </w:r>
          </w:p>
        </w:tc>
      </w:tr>
      <w:tr w:rsidR="001F341D" w:rsidRPr="00AE51F2" w:rsidTr="00772FBE">
        <w:trPr>
          <w:trHeight w:val="399"/>
        </w:trPr>
        <w:tc>
          <w:tcPr>
            <w:tcW w:w="2235" w:type="dxa"/>
          </w:tcPr>
          <w:p w:rsidR="001F341D" w:rsidRPr="00AE51F2" w:rsidRDefault="001F341D" w:rsidP="00913A3D">
            <w:pPr>
              <w:spacing w:line="360" w:lineRule="auto"/>
              <w:rPr>
                <w:rFonts w:ascii="Times New Roman" w:hAnsi="Times New Roman" w:cs="Times New Roman"/>
                <w:i/>
                <w:color w:val="000000"/>
              </w:rPr>
            </w:pPr>
            <w:r w:rsidRPr="00AE51F2">
              <w:rPr>
                <w:rFonts w:ascii="Times New Roman" w:hAnsi="Times New Roman" w:cs="Times New Roman"/>
                <w:i/>
                <w:color w:val="000000"/>
              </w:rPr>
              <w:t xml:space="preserve">Počet žien </w:t>
            </w:r>
          </w:p>
        </w:tc>
        <w:tc>
          <w:tcPr>
            <w:tcW w:w="1559" w:type="dxa"/>
          </w:tcPr>
          <w:p w:rsidR="001F341D" w:rsidRPr="00AE51F2" w:rsidRDefault="001F341D" w:rsidP="00E92C08">
            <w:pPr>
              <w:spacing w:line="360" w:lineRule="auto"/>
              <w:rPr>
                <w:rFonts w:ascii="Times New Roman" w:hAnsi="Times New Roman" w:cs="Times New Roman"/>
                <w:i/>
                <w:color w:val="000000"/>
              </w:rPr>
            </w:pPr>
            <w:r w:rsidRPr="00AE51F2">
              <w:rPr>
                <w:rFonts w:ascii="Times New Roman" w:hAnsi="Times New Roman" w:cs="Times New Roman"/>
                <w:i/>
                <w:color w:val="000000"/>
              </w:rPr>
              <w:t>65</w:t>
            </w:r>
          </w:p>
        </w:tc>
        <w:tc>
          <w:tcPr>
            <w:tcW w:w="1559" w:type="dxa"/>
          </w:tcPr>
          <w:p w:rsidR="001F341D" w:rsidRPr="00AE51F2" w:rsidRDefault="001F341D" w:rsidP="00E92C08">
            <w:pPr>
              <w:spacing w:line="360" w:lineRule="auto"/>
              <w:rPr>
                <w:rFonts w:ascii="Times New Roman" w:hAnsi="Times New Roman" w:cs="Times New Roman"/>
                <w:i/>
                <w:color w:val="000000"/>
              </w:rPr>
            </w:pPr>
            <w:r w:rsidRPr="00AE51F2">
              <w:rPr>
                <w:rFonts w:ascii="Times New Roman" w:hAnsi="Times New Roman" w:cs="Times New Roman"/>
                <w:i/>
                <w:color w:val="000000"/>
              </w:rPr>
              <w:t>83,4</w:t>
            </w:r>
          </w:p>
        </w:tc>
      </w:tr>
    </w:tbl>
    <w:p w:rsidR="00921B4F" w:rsidRPr="00AE51F2" w:rsidRDefault="00921B4F" w:rsidP="00913A3D">
      <w:pPr>
        <w:spacing w:line="360" w:lineRule="auto"/>
        <w:rPr>
          <w:rFonts w:ascii="Times New Roman" w:hAnsi="Times New Roman" w:cs="Times New Roman"/>
          <w:i/>
          <w:color w:val="000000"/>
        </w:rPr>
      </w:pPr>
    </w:p>
    <w:p w:rsidR="002C76A3" w:rsidRPr="00AE51F2" w:rsidRDefault="0082372C" w:rsidP="00913A3D">
      <w:pPr>
        <w:spacing w:line="360" w:lineRule="auto"/>
        <w:rPr>
          <w:rFonts w:ascii="Times New Roman" w:hAnsi="Times New Roman" w:cs="Times New Roman"/>
          <w:b/>
          <w:bCs/>
          <w:i/>
          <w:color w:val="000000"/>
        </w:rPr>
      </w:pPr>
      <w:r w:rsidRPr="00AE51F2">
        <w:rPr>
          <w:rFonts w:ascii="Times New Roman" w:hAnsi="Times New Roman" w:cs="Times New Roman"/>
          <w:b/>
          <w:bCs/>
          <w:i/>
          <w:color w:val="000000"/>
        </w:rPr>
        <w:t>Odkázanosť na sociálnu službu v </w:t>
      </w:r>
      <w:proofErr w:type="spellStart"/>
      <w:r w:rsidRPr="00AE51F2">
        <w:rPr>
          <w:rFonts w:ascii="Times New Roman" w:hAnsi="Times New Roman" w:cs="Times New Roman"/>
          <w:b/>
          <w:bCs/>
          <w:i/>
          <w:color w:val="000000"/>
        </w:rPr>
        <w:t>Zps</w:t>
      </w:r>
      <w:proofErr w:type="spellEnd"/>
      <w:r w:rsidRPr="00AE51F2">
        <w:rPr>
          <w:rFonts w:ascii="Times New Roman" w:hAnsi="Times New Roman" w:cs="Times New Roman"/>
          <w:b/>
          <w:bCs/>
          <w:i/>
          <w:color w:val="000000"/>
        </w:rPr>
        <w:t xml:space="preserve"> + ŠZ</w:t>
      </w:r>
    </w:p>
    <w:tbl>
      <w:tblPr>
        <w:tblStyle w:val="Mriekatabuky"/>
        <w:tblW w:w="3823" w:type="dxa"/>
        <w:tblLook w:val="04A0"/>
      </w:tblPr>
      <w:tblGrid>
        <w:gridCol w:w="2263"/>
        <w:gridCol w:w="1560"/>
      </w:tblGrid>
      <w:tr w:rsidR="0082372C" w:rsidRPr="00AE51F2" w:rsidTr="0082372C">
        <w:tc>
          <w:tcPr>
            <w:tcW w:w="2263" w:type="dxa"/>
          </w:tcPr>
          <w:p w:rsidR="0082372C" w:rsidRPr="00AE51F2" w:rsidRDefault="0082372C" w:rsidP="0082372C">
            <w:pPr>
              <w:spacing w:line="360" w:lineRule="auto"/>
              <w:jc w:val="center"/>
              <w:rPr>
                <w:rFonts w:ascii="Times New Roman" w:hAnsi="Times New Roman" w:cs="Times New Roman"/>
                <w:iCs/>
                <w:color w:val="000000"/>
              </w:rPr>
            </w:pPr>
            <w:r w:rsidRPr="00AE51F2">
              <w:rPr>
                <w:rFonts w:ascii="Times New Roman" w:hAnsi="Times New Roman" w:cs="Times New Roman"/>
                <w:iCs/>
                <w:color w:val="000000"/>
              </w:rPr>
              <w:t>IV.</w:t>
            </w:r>
          </w:p>
        </w:tc>
        <w:tc>
          <w:tcPr>
            <w:tcW w:w="1560" w:type="dxa"/>
          </w:tcPr>
          <w:p w:rsidR="0082372C" w:rsidRPr="00AE51F2" w:rsidRDefault="00E34953" w:rsidP="00913A3D">
            <w:pPr>
              <w:spacing w:line="360" w:lineRule="auto"/>
              <w:rPr>
                <w:rFonts w:ascii="Times New Roman" w:hAnsi="Times New Roman" w:cs="Times New Roman"/>
                <w:iCs/>
                <w:color w:val="000000"/>
              </w:rPr>
            </w:pPr>
            <w:r w:rsidRPr="00AE51F2">
              <w:rPr>
                <w:rFonts w:ascii="Times New Roman" w:hAnsi="Times New Roman" w:cs="Times New Roman"/>
                <w:iCs/>
                <w:color w:val="000000"/>
              </w:rPr>
              <w:t>22</w:t>
            </w:r>
          </w:p>
        </w:tc>
      </w:tr>
      <w:tr w:rsidR="0082372C" w:rsidRPr="00AE51F2" w:rsidTr="0082372C">
        <w:tc>
          <w:tcPr>
            <w:tcW w:w="2263" w:type="dxa"/>
          </w:tcPr>
          <w:p w:rsidR="0082372C" w:rsidRPr="00AE51F2" w:rsidRDefault="0082372C" w:rsidP="0082372C">
            <w:pPr>
              <w:spacing w:line="360" w:lineRule="auto"/>
              <w:jc w:val="center"/>
              <w:rPr>
                <w:rFonts w:ascii="Times New Roman" w:hAnsi="Times New Roman" w:cs="Times New Roman"/>
                <w:iCs/>
                <w:color w:val="000000"/>
              </w:rPr>
            </w:pPr>
            <w:r w:rsidRPr="00AE51F2">
              <w:rPr>
                <w:rFonts w:ascii="Times New Roman" w:hAnsi="Times New Roman" w:cs="Times New Roman"/>
                <w:iCs/>
                <w:color w:val="000000"/>
              </w:rPr>
              <w:t>V.</w:t>
            </w:r>
          </w:p>
        </w:tc>
        <w:tc>
          <w:tcPr>
            <w:tcW w:w="1560" w:type="dxa"/>
          </w:tcPr>
          <w:p w:rsidR="0082372C" w:rsidRPr="00AE51F2" w:rsidRDefault="00E34953" w:rsidP="00913A3D">
            <w:pPr>
              <w:spacing w:line="360" w:lineRule="auto"/>
              <w:rPr>
                <w:rFonts w:ascii="Times New Roman" w:hAnsi="Times New Roman" w:cs="Times New Roman"/>
                <w:iCs/>
                <w:color w:val="000000"/>
              </w:rPr>
            </w:pPr>
            <w:r w:rsidRPr="00AE51F2">
              <w:rPr>
                <w:rFonts w:ascii="Times New Roman" w:hAnsi="Times New Roman" w:cs="Times New Roman"/>
                <w:iCs/>
                <w:color w:val="000000"/>
              </w:rPr>
              <w:t>43</w:t>
            </w:r>
          </w:p>
        </w:tc>
      </w:tr>
      <w:tr w:rsidR="0082372C" w:rsidRPr="00AE51F2" w:rsidTr="0082372C">
        <w:tc>
          <w:tcPr>
            <w:tcW w:w="2263" w:type="dxa"/>
          </w:tcPr>
          <w:p w:rsidR="0082372C" w:rsidRPr="00AE51F2" w:rsidRDefault="0082372C" w:rsidP="0082372C">
            <w:pPr>
              <w:spacing w:line="360" w:lineRule="auto"/>
              <w:jc w:val="center"/>
              <w:rPr>
                <w:rFonts w:ascii="Times New Roman" w:hAnsi="Times New Roman" w:cs="Times New Roman"/>
                <w:iCs/>
                <w:color w:val="000000"/>
              </w:rPr>
            </w:pPr>
            <w:r w:rsidRPr="00AE51F2">
              <w:rPr>
                <w:rFonts w:ascii="Times New Roman" w:hAnsi="Times New Roman" w:cs="Times New Roman"/>
                <w:iCs/>
                <w:color w:val="000000"/>
              </w:rPr>
              <w:t>VI.</w:t>
            </w:r>
          </w:p>
        </w:tc>
        <w:tc>
          <w:tcPr>
            <w:tcW w:w="1560" w:type="dxa"/>
          </w:tcPr>
          <w:p w:rsidR="0082372C" w:rsidRPr="00AE51F2" w:rsidRDefault="00E34953" w:rsidP="00913A3D">
            <w:pPr>
              <w:spacing w:line="360" w:lineRule="auto"/>
              <w:rPr>
                <w:rFonts w:ascii="Times New Roman" w:hAnsi="Times New Roman" w:cs="Times New Roman"/>
                <w:iCs/>
                <w:color w:val="000000"/>
              </w:rPr>
            </w:pPr>
            <w:r w:rsidRPr="00AE51F2">
              <w:rPr>
                <w:rFonts w:ascii="Times New Roman" w:hAnsi="Times New Roman" w:cs="Times New Roman"/>
                <w:iCs/>
                <w:color w:val="000000"/>
              </w:rPr>
              <w:t>22</w:t>
            </w:r>
          </w:p>
        </w:tc>
      </w:tr>
    </w:tbl>
    <w:p w:rsidR="0082372C" w:rsidRPr="00AE51F2" w:rsidRDefault="0082372C" w:rsidP="00913A3D">
      <w:pPr>
        <w:spacing w:line="360" w:lineRule="auto"/>
        <w:rPr>
          <w:rFonts w:ascii="Times New Roman" w:hAnsi="Times New Roman" w:cs="Times New Roman"/>
          <w:iCs/>
          <w:color w:val="000000"/>
        </w:rPr>
      </w:pPr>
    </w:p>
    <w:p w:rsidR="00191D73" w:rsidRPr="00AE51F2" w:rsidRDefault="00191D73" w:rsidP="00913A3D">
      <w:pPr>
        <w:spacing w:line="360" w:lineRule="auto"/>
        <w:rPr>
          <w:rFonts w:ascii="Times New Roman" w:hAnsi="Times New Roman" w:cs="Times New Roman"/>
          <w:i/>
          <w:color w:val="000000"/>
        </w:rPr>
      </w:pPr>
    </w:p>
    <w:p w:rsidR="00191D73" w:rsidRPr="00AE51F2" w:rsidRDefault="00191D73" w:rsidP="00191D73">
      <w:pPr>
        <w:pStyle w:val="Default"/>
        <w:rPr>
          <w:b/>
          <w:bCs/>
          <w:i/>
          <w:iCs/>
          <w:sz w:val="22"/>
          <w:szCs w:val="22"/>
        </w:rPr>
      </w:pPr>
      <w:r w:rsidRPr="00AE51F2">
        <w:rPr>
          <w:b/>
          <w:bCs/>
          <w:i/>
          <w:iCs/>
          <w:sz w:val="22"/>
          <w:szCs w:val="22"/>
        </w:rPr>
        <w:t>PREHĽAD SOCIÁLNYCH SLUŽIEB VYKONÁVANÝCH V ROKU 20</w:t>
      </w:r>
      <w:r w:rsidR="002C76A3" w:rsidRPr="00AE51F2">
        <w:rPr>
          <w:b/>
          <w:bCs/>
          <w:i/>
          <w:iCs/>
          <w:sz w:val="22"/>
          <w:szCs w:val="22"/>
        </w:rPr>
        <w:t>22</w:t>
      </w:r>
    </w:p>
    <w:p w:rsidR="00191D73" w:rsidRPr="00AE51F2" w:rsidRDefault="00191D73" w:rsidP="00191D73">
      <w:pPr>
        <w:pStyle w:val="Default"/>
        <w:rPr>
          <w:sz w:val="22"/>
          <w:szCs w:val="22"/>
        </w:rPr>
      </w:pPr>
    </w:p>
    <w:p w:rsidR="00191D73" w:rsidRPr="00AE51F2" w:rsidRDefault="00191D73" w:rsidP="00CB7CDE">
      <w:pPr>
        <w:pStyle w:val="Default"/>
        <w:spacing w:line="360" w:lineRule="auto"/>
        <w:jc w:val="both"/>
        <w:rPr>
          <w:sz w:val="22"/>
          <w:szCs w:val="22"/>
        </w:rPr>
      </w:pPr>
      <w:r w:rsidRPr="00AE51F2">
        <w:rPr>
          <w:sz w:val="22"/>
          <w:szCs w:val="22"/>
        </w:rPr>
        <w:t xml:space="preserve">Poslaním </w:t>
      </w:r>
      <w:proofErr w:type="spellStart"/>
      <w:r w:rsidR="00E34953" w:rsidRPr="00AE51F2">
        <w:rPr>
          <w:b/>
          <w:sz w:val="22"/>
          <w:szCs w:val="22"/>
        </w:rPr>
        <w:t>Rosenau</w:t>
      </w:r>
      <w:proofErr w:type="spellEnd"/>
      <w:r w:rsidRPr="00AE51F2">
        <w:rPr>
          <w:b/>
          <w:bCs/>
          <w:sz w:val="22"/>
          <w:szCs w:val="22"/>
        </w:rPr>
        <w:t xml:space="preserve">, </w:t>
      </w:r>
      <w:proofErr w:type="spellStart"/>
      <w:r w:rsidRPr="00AE51F2">
        <w:rPr>
          <w:b/>
          <w:bCs/>
          <w:sz w:val="22"/>
          <w:szCs w:val="22"/>
        </w:rPr>
        <w:t>n.o</w:t>
      </w:r>
      <w:proofErr w:type="spellEnd"/>
      <w:r w:rsidRPr="00AE51F2">
        <w:rPr>
          <w:b/>
          <w:bCs/>
          <w:sz w:val="22"/>
          <w:szCs w:val="22"/>
        </w:rPr>
        <w:t xml:space="preserve">. </w:t>
      </w:r>
      <w:r w:rsidRPr="00AE51F2">
        <w:rPr>
          <w:sz w:val="22"/>
          <w:szCs w:val="22"/>
        </w:rPr>
        <w:t>je poskytovať kvalitné sociálne služby</w:t>
      </w:r>
      <w:r w:rsidR="00E92C08" w:rsidRPr="00AE51F2">
        <w:rPr>
          <w:sz w:val="22"/>
          <w:szCs w:val="22"/>
        </w:rPr>
        <w:t xml:space="preserve"> v</w:t>
      </w:r>
      <w:r w:rsidR="00FA1F36" w:rsidRPr="00AE51F2">
        <w:rPr>
          <w:sz w:val="22"/>
          <w:szCs w:val="22"/>
        </w:rPr>
        <w:t> </w:t>
      </w:r>
      <w:r w:rsidR="00E92C08" w:rsidRPr="00AE51F2">
        <w:rPr>
          <w:sz w:val="22"/>
          <w:szCs w:val="22"/>
        </w:rPr>
        <w:t>súlade</w:t>
      </w:r>
      <w:r w:rsidR="00FA1F36" w:rsidRPr="00AE51F2">
        <w:rPr>
          <w:sz w:val="22"/>
          <w:szCs w:val="22"/>
        </w:rPr>
        <w:t xml:space="preserve"> s certifikátom manažérstva kvality zodpovedajúcej požiadavkám normy ISO 9001:2015. </w:t>
      </w:r>
      <w:r w:rsidRPr="00AE51F2">
        <w:rPr>
          <w:sz w:val="22"/>
          <w:szCs w:val="22"/>
        </w:rPr>
        <w:t xml:space="preserve"> </w:t>
      </w:r>
      <w:r w:rsidR="00FA1F36" w:rsidRPr="00AE51F2">
        <w:rPr>
          <w:sz w:val="22"/>
          <w:szCs w:val="22"/>
        </w:rPr>
        <w:t>P</w:t>
      </w:r>
      <w:r w:rsidRPr="00AE51F2">
        <w:rPr>
          <w:sz w:val="22"/>
          <w:szCs w:val="22"/>
        </w:rPr>
        <w:t xml:space="preserve">rijímateľom sociálnych služieb </w:t>
      </w:r>
      <w:r w:rsidR="00C60F6C" w:rsidRPr="00AE51F2">
        <w:rPr>
          <w:sz w:val="22"/>
          <w:szCs w:val="22"/>
        </w:rPr>
        <w:t xml:space="preserve">sa poskytuje sociálna služba </w:t>
      </w:r>
      <w:r w:rsidRPr="00AE51F2">
        <w:rPr>
          <w:sz w:val="22"/>
          <w:szCs w:val="22"/>
        </w:rPr>
        <w:t>v súlade s platnou legislatívou</w:t>
      </w:r>
      <w:r w:rsidR="00FA1F36" w:rsidRPr="00AE51F2">
        <w:rPr>
          <w:sz w:val="22"/>
          <w:szCs w:val="22"/>
        </w:rPr>
        <w:t>,</w:t>
      </w:r>
      <w:r w:rsidRPr="00AE51F2">
        <w:rPr>
          <w:sz w:val="22"/>
          <w:szCs w:val="22"/>
        </w:rPr>
        <w:t xml:space="preserve"> zamestnancami s odbornou kvalifikáciou na základe etického a odborného prístupu v súlade s ochranou ľudských práv a základných slobôd tak, aby pre prijímateľov sociálnych služieb boli rozvíjané a podporované také opatrenia, programy a postupy, ktoré by prostredníctvom podpory zdravého starnutia viedli k zlepšeniu zdravotného stavu našich seniorov, podporovali ich aktívny život a vytvárali predpoklady pre udržanie fyzických a psychických schopností podľa ich želania, možností a schopností: </w:t>
      </w:r>
    </w:p>
    <w:p w:rsidR="00191D73" w:rsidRPr="00AE51F2" w:rsidRDefault="00191D73" w:rsidP="00CB7CDE">
      <w:pPr>
        <w:pStyle w:val="Default"/>
        <w:spacing w:line="360" w:lineRule="auto"/>
        <w:jc w:val="both"/>
        <w:rPr>
          <w:sz w:val="22"/>
          <w:szCs w:val="22"/>
        </w:rPr>
      </w:pPr>
      <w:r w:rsidRPr="00AE51F2">
        <w:rPr>
          <w:sz w:val="22"/>
          <w:szCs w:val="22"/>
        </w:rPr>
        <w:t xml:space="preserve">· pri poskytovaní sociálnej služby zohľadňovať návyky prijímateľov sociálnych služieb a </w:t>
      </w:r>
    </w:p>
    <w:p w:rsidR="00191D73" w:rsidRPr="00AE51F2" w:rsidRDefault="00191D73" w:rsidP="00CB7CDE">
      <w:pPr>
        <w:pStyle w:val="Default"/>
        <w:spacing w:line="360" w:lineRule="auto"/>
        <w:jc w:val="both"/>
        <w:rPr>
          <w:sz w:val="22"/>
          <w:szCs w:val="22"/>
        </w:rPr>
      </w:pPr>
      <w:r w:rsidRPr="00AE51F2">
        <w:rPr>
          <w:sz w:val="22"/>
          <w:szCs w:val="22"/>
        </w:rPr>
        <w:t xml:space="preserve">spĺňať definované štandardy kvality sociálnych služieb, </w:t>
      </w:r>
    </w:p>
    <w:p w:rsidR="00191D73" w:rsidRPr="00AE51F2" w:rsidRDefault="00191D73" w:rsidP="00CB7CDE">
      <w:pPr>
        <w:pStyle w:val="Default"/>
        <w:spacing w:line="360" w:lineRule="auto"/>
        <w:jc w:val="both"/>
        <w:rPr>
          <w:sz w:val="22"/>
          <w:szCs w:val="22"/>
        </w:rPr>
      </w:pPr>
      <w:r w:rsidRPr="00AE51F2">
        <w:rPr>
          <w:sz w:val="22"/>
          <w:szCs w:val="22"/>
        </w:rPr>
        <w:t xml:space="preserve">· zapojiť prijímateľov sociálnych služieb do verejného diania v zariadení, v meste a v </w:t>
      </w:r>
    </w:p>
    <w:p w:rsidR="00191D73" w:rsidRPr="00AE51F2" w:rsidRDefault="00191D73" w:rsidP="00CB7CDE">
      <w:pPr>
        <w:pStyle w:val="Default"/>
        <w:spacing w:line="360" w:lineRule="auto"/>
        <w:jc w:val="both"/>
        <w:rPr>
          <w:sz w:val="22"/>
          <w:szCs w:val="22"/>
        </w:rPr>
      </w:pPr>
      <w:r w:rsidRPr="00AE51F2">
        <w:rPr>
          <w:sz w:val="22"/>
          <w:szCs w:val="22"/>
        </w:rPr>
        <w:t xml:space="preserve">spoločnosti, </w:t>
      </w:r>
    </w:p>
    <w:p w:rsidR="00191D73" w:rsidRPr="00AE51F2" w:rsidRDefault="00191D73" w:rsidP="00CB7CDE">
      <w:pPr>
        <w:pStyle w:val="Default"/>
        <w:spacing w:line="360" w:lineRule="auto"/>
        <w:jc w:val="both"/>
        <w:rPr>
          <w:sz w:val="22"/>
          <w:szCs w:val="22"/>
        </w:rPr>
      </w:pPr>
      <w:r w:rsidRPr="00AE51F2">
        <w:rPr>
          <w:sz w:val="22"/>
          <w:szCs w:val="22"/>
        </w:rPr>
        <w:t xml:space="preserve">· zaistiť nekonfliktné spolužitie prijímateľov sociálnych služieb a ich bezpečnosť, </w:t>
      </w:r>
    </w:p>
    <w:p w:rsidR="00191D73" w:rsidRPr="00AE51F2" w:rsidRDefault="00191D73" w:rsidP="00CB7CDE">
      <w:pPr>
        <w:pStyle w:val="Default"/>
        <w:spacing w:line="360" w:lineRule="auto"/>
        <w:jc w:val="both"/>
        <w:rPr>
          <w:sz w:val="22"/>
          <w:szCs w:val="22"/>
        </w:rPr>
      </w:pPr>
      <w:r w:rsidRPr="00AE51F2">
        <w:rPr>
          <w:sz w:val="22"/>
          <w:szCs w:val="22"/>
        </w:rPr>
        <w:t xml:space="preserve">· udržiavať kontakt s rodinou, blízkymi a komunitami, </w:t>
      </w:r>
    </w:p>
    <w:p w:rsidR="00191D73" w:rsidRPr="00AE51F2" w:rsidRDefault="00191D73" w:rsidP="00CB7CDE">
      <w:pPr>
        <w:pStyle w:val="Default"/>
        <w:spacing w:line="360" w:lineRule="auto"/>
        <w:jc w:val="both"/>
        <w:rPr>
          <w:sz w:val="22"/>
          <w:szCs w:val="22"/>
        </w:rPr>
      </w:pPr>
      <w:r w:rsidRPr="00AE51F2">
        <w:rPr>
          <w:sz w:val="22"/>
          <w:szCs w:val="22"/>
        </w:rPr>
        <w:t xml:space="preserve">· zvyšovať kvalifikáciu, zlepšovať zručnosti zamestnancov zariadenia pre seniorov, </w:t>
      </w:r>
    </w:p>
    <w:p w:rsidR="00191D73" w:rsidRPr="00AE51F2" w:rsidRDefault="00191D73" w:rsidP="00CB7CDE">
      <w:pPr>
        <w:pStyle w:val="Default"/>
        <w:spacing w:line="360" w:lineRule="auto"/>
        <w:jc w:val="both"/>
        <w:rPr>
          <w:sz w:val="22"/>
          <w:szCs w:val="22"/>
        </w:rPr>
      </w:pPr>
      <w:r w:rsidRPr="00AE51F2">
        <w:rPr>
          <w:sz w:val="22"/>
          <w:szCs w:val="22"/>
        </w:rPr>
        <w:t xml:space="preserve">· dlhodobo modernizovať zariadenie novým a kvalitnejším vybavením, </w:t>
      </w:r>
    </w:p>
    <w:p w:rsidR="00191D73" w:rsidRPr="00AE51F2" w:rsidRDefault="00191D73" w:rsidP="00CB7CDE">
      <w:pPr>
        <w:spacing w:line="360" w:lineRule="auto"/>
        <w:rPr>
          <w:rFonts w:ascii="Times New Roman" w:hAnsi="Times New Roman" w:cs="Times New Roman"/>
        </w:rPr>
      </w:pPr>
      <w:r w:rsidRPr="00AE51F2">
        <w:rPr>
          <w:rFonts w:ascii="Times New Roman" w:hAnsi="Times New Roman" w:cs="Times New Roman"/>
        </w:rPr>
        <w:t>· humanizovať prostredie zariadenia a zvýšiť pripravenosť organizácie pre kvalitný výkon náročných činností,</w:t>
      </w:r>
    </w:p>
    <w:p w:rsidR="0010424A" w:rsidRPr="00AE51F2" w:rsidRDefault="0010424A" w:rsidP="00CB7CDE">
      <w:pPr>
        <w:spacing w:line="360" w:lineRule="auto"/>
        <w:rPr>
          <w:rFonts w:ascii="Times New Roman" w:hAnsi="Times New Roman" w:cs="Times New Roman"/>
        </w:rPr>
      </w:pPr>
      <w:r w:rsidRPr="00AE51F2">
        <w:rPr>
          <w:rFonts w:ascii="Times New Roman" w:hAnsi="Times New Roman" w:cs="Times New Roman"/>
        </w:rPr>
        <w:t>·zachovávame a pestujeme kontakt s rodinou, blízkymi a komunitami,</w:t>
      </w:r>
    </w:p>
    <w:p w:rsidR="00BD0E18" w:rsidRPr="00AE51F2" w:rsidRDefault="00BD0E18" w:rsidP="00CB7CDE">
      <w:pPr>
        <w:spacing w:line="360" w:lineRule="auto"/>
        <w:rPr>
          <w:rFonts w:ascii="Times New Roman" w:hAnsi="Times New Roman" w:cs="Times New Roman"/>
        </w:rPr>
      </w:pPr>
      <w:r w:rsidRPr="00AE51F2">
        <w:rPr>
          <w:rFonts w:ascii="Times New Roman" w:hAnsi="Times New Roman" w:cs="Times New Roman"/>
        </w:rPr>
        <w:t>· vytvárame pracovné prostredie, ktoré podporujem vzájomnú dôveru, zodpovednosť, motiváciu a partnerstvo</w:t>
      </w:r>
    </w:p>
    <w:p w:rsidR="00BD0E18" w:rsidRDefault="00BD0E18" w:rsidP="00CB7CDE">
      <w:pPr>
        <w:spacing w:line="360" w:lineRule="auto"/>
        <w:rPr>
          <w:rFonts w:ascii="Times New Roman" w:hAnsi="Times New Roman" w:cs="Times New Roman"/>
        </w:rPr>
      </w:pPr>
      <w:r w:rsidRPr="00AE51F2">
        <w:rPr>
          <w:rFonts w:ascii="Times New Roman" w:hAnsi="Times New Roman" w:cs="Times New Roman"/>
        </w:rPr>
        <w:lastRenderedPageBreak/>
        <w:t>· vytv</w:t>
      </w:r>
      <w:r w:rsidR="00FD5D4E" w:rsidRPr="00AE51F2">
        <w:rPr>
          <w:rFonts w:ascii="Times New Roman" w:hAnsi="Times New Roman" w:cs="Times New Roman"/>
        </w:rPr>
        <w:t>orili sme</w:t>
      </w:r>
      <w:r w:rsidRPr="00AE51F2">
        <w:rPr>
          <w:rFonts w:ascii="Times New Roman" w:hAnsi="Times New Roman" w:cs="Times New Roman"/>
        </w:rPr>
        <w:t xml:space="preserve"> pracovné miesta, ktoré dávajú možnosť zamestnať sa aj s ľuďom </w:t>
      </w:r>
      <w:r w:rsidR="00FD5D4E" w:rsidRPr="00AE51F2">
        <w:rPr>
          <w:rFonts w:ascii="Times New Roman" w:hAnsi="Times New Roman" w:cs="Times New Roman"/>
        </w:rPr>
        <w:t>s</w:t>
      </w:r>
      <w:r w:rsidRPr="00AE51F2">
        <w:rPr>
          <w:rFonts w:ascii="Times New Roman" w:hAnsi="Times New Roman" w:cs="Times New Roman"/>
        </w:rPr>
        <w:t>o zdravotným znevýhodnením</w:t>
      </w:r>
      <w:r w:rsidR="00FD5D4E" w:rsidRPr="00AE51F2">
        <w:rPr>
          <w:rFonts w:ascii="Times New Roman" w:hAnsi="Times New Roman" w:cs="Times New Roman"/>
        </w:rPr>
        <w:t xml:space="preserve"> </w:t>
      </w:r>
      <w:r w:rsidRPr="00AE51F2">
        <w:rPr>
          <w:rFonts w:ascii="Times New Roman" w:hAnsi="Times New Roman" w:cs="Times New Roman"/>
        </w:rPr>
        <w:t xml:space="preserve"> v</w:t>
      </w:r>
      <w:r w:rsidR="00FD5D4E" w:rsidRPr="00AE51F2">
        <w:rPr>
          <w:rFonts w:ascii="Times New Roman" w:hAnsi="Times New Roman" w:cs="Times New Roman"/>
        </w:rPr>
        <w:t xml:space="preserve"> chránených </w:t>
      </w:r>
      <w:r w:rsidR="00C60F6C" w:rsidRPr="00AE51F2">
        <w:rPr>
          <w:rFonts w:ascii="Times New Roman" w:hAnsi="Times New Roman" w:cs="Times New Roman"/>
        </w:rPr>
        <w:t>pracoviskách</w:t>
      </w:r>
      <w:r w:rsidR="00FD5D4E" w:rsidRPr="00AE51F2">
        <w:rPr>
          <w:rFonts w:ascii="Times New Roman" w:hAnsi="Times New Roman" w:cs="Times New Roman"/>
        </w:rPr>
        <w:t>.</w:t>
      </w:r>
    </w:p>
    <w:p w:rsidR="000277E2" w:rsidRDefault="000277E2" w:rsidP="00CB7CDE">
      <w:pPr>
        <w:spacing w:line="360" w:lineRule="auto"/>
        <w:rPr>
          <w:rFonts w:ascii="Times New Roman" w:hAnsi="Times New Roman" w:cs="Times New Roman"/>
        </w:rPr>
      </w:pPr>
    </w:p>
    <w:p w:rsidR="000277E2" w:rsidRDefault="000277E2" w:rsidP="00CB7CDE">
      <w:pPr>
        <w:spacing w:line="360" w:lineRule="auto"/>
        <w:rPr>
          <w:rFonts w:ascii="Times New Roman" w:hAnsi="Times New Roman" w:cs="Times New Roman"/>
        </w:rPr>
      </w:pPr>
    </w:p>
    <w:p w:rsidR="000277E2" w:rsidRPr="00AE51F2" w:rsidRDefault="000277E2" w:rsidP="00CB7CDE">
      <w:pPr>
        <w:spacing w:line="360" w:lineRule="auto"/>
        <w:rPr>
          <w:rFonts w:ascii="Times New Roman" w:hAnsi="Times New Roman" w:cs="Times New Roman"/>
        </w:rPr>
      </w:pPr>
    </w:p>
    <w:p w:rsidR="00E92C08" w:rsidRPr="00AE51F2" w:rsidRDefault="00E92C08" w:rsidP="00191D73">
      <w:pPr>
        <w:spacing w:line="360" w:lineRule="auto"/>
        <w:rPr>
          <w:rFonts w:ascii="Times New Roman" w:hAnsi="Times New Roman" w:cs="Times New Roman"/>
          <w:b/>
          <w:bCs/>
          <w:i/>
          <w:iCs/>
        </w:rPr>
      </w:pPr>
    </w:p>
    <w:p w:rsidR="00191D73" w:rsidRPr="00AE51F2" w:rsidRDefault="00191D73" w:rsidP="00191D73">
      <w:pPr>
        <w:spacing w:line="360" w:lineRule="auto"/>
        <w:rPr>
          <w:rFonts w:ascii="Times New Roman" w:hAnsi="Times New Roman" w:cs="Times New Roman"/>
          <w:i/>
          <w:iCs/>
        </w:rPr>
      </w:pPr>
      <w:r w:rsidRPr="00AE51F2">
        <w:rPr>
          <w:rFonts w:ascii="Times New Roman" w:hAnsi="Times New Roman" w:cs="Times New Roman"/>
          <w:b/>
          <w:bCs/>
          <w:i/>
          <w:iCs/>
        </w:rPr>
        <w:t>POSKYTOVANIE SOCIÁLNYCH SLUŽIEB V ZMYSLE ZÁKONA č. 448/2008 Z.</w:t>
      </w:r>
      <w:r w:rsidR="00BA36C3" w:rsidRPr="00AE51F2">
        <w:rPr>
          <w:rFonts w:ascii="Times New Roman" w:hAnsi="Times New Roman" w:cs="Times New Roman"/>
          <w:b/>
          <w:bCs/>
          <w:i/>
          <w:iCs/>
        </w:rPr>
        <w:t xml:space="preserve"> </w:t>
      </w:r>
      <w:r w:rsidRPr="00AE51F2">
        <w:rPr>
          <w:rFonts w:ascii="Times New Roman" w:hAnsi="Times New Roman" w:cs="Times New Roman"/>
          <w:b/>
          <w:bCs/>
          <w:i/>
          <w:iCs/>
        </w:rPr>
        <w:t xml:space="preserve">z. </w:t>
      </w:r>
      <w:r w:rsidR="00821E41" w:rsidRPr="00AE51F2">
        <w:rPr>
          <w:rFonts w:ascii="Times New Roman" w:hAnsi="Times New Roman" w:cs="Times New Roman"/>
          <w:b/>
          <w:bCs/>
          <w:i/>
          <w:iCs/>
        </w:rPr>
        <w:t>O</w:t>
      </w:r>
      <w:r w:rsidRPr="00AE51F2">
        <w:rPr>
          <w:rFonts w:ascii="Times New Roman" w:hAnsi="Times New Roman" w:cs="Times New Roman"/>
          <w:b/>
          <w:bCs/>
          <w:i/>
          <w:iCs/>
        </w:rPr>
        <w:t xml:space="preserve"> SOCIÁLNYCH SLUŽBÁCH V ZNENÍ NESKORŠÍCH PREDPISOV</w:t>
      </w:r>
      <w:r w:rsidRPr="00AE51F2">
        <w:rPr>
          <w:rFonts w:ascii="Times New Roman" w:hAnsi="Times New Roman" w:cs="Times New Roman"/>
          <w:i/>
          <w:iCs/>
        </w:rPr>
        <w:t>:</w:t>
      </w:r>
    </w:p>
    <w:p w:rsidR="00191D73" w:rsidRPr="00AE51F2" w:rsidRDefault="00191D73" w:rsidP="00191D73">
      <w:pPr>
        <w:spacing w:line="360" w:lineRule="auto"/>
        <w:rPr>
          <w:rFonts w:ascii="Times New Roman" w:hAnsi="Times New Roman" w:cs="Times New Roman"/>
          <w:i/>
          <w:iCs/>
        </w:rPr>
      </w:pPr>
    </w:p>
    <w:p w:rsidR="00191D73" w:rsidRPr="00AE51F2" w:rsidRDefault="00191D73" w:rsidP="00191D73">
      <w:pPr>
        <w:pStyle w:val="Default"/>
        <w:spacing w:line="360" w:lineRule="auto"/>
        <w:jc w:val="both"/>
        <w:rPr>
          <w:sz w:val="22"/>
          <w:szCs w:val="22"/>
        </w:rPr>
      </w:pPr>
      <w:r w:rsidRPr="00AE51F2">
        <w:rPr>
          <w:b/>
          <w:bCs/>
          <w:sz w:val="22"/>
          <w:szCs w:val="22"/>
        </w:rPr>
        <w:t xml:space="preserve">- základné sociálne poradenstvo </w:t>
      </w:r>
      <w:r w:rsidRPr="00AE51F2">
        <w:rPr>
          <w:sz w:val="22"/>
          <w:szCs w:val="22"/>
        </w:rPr>
        <w:t>spočíva v poskytovaní základných informácií o možnostiach riešenia problémov prijímateľov sociálnej služby a v sprostredkovaní ďalšej odbornej pomoci (psychologickej, právnej, inej).</w:t>
      </w:r>
      <w:r w:rsidR="00BD0E18" w:rsidRPr="00AE51F2">
        <w:rPr>
          <w:sz w:val="22"/>
          <w:szCs w:val="22"/>
        </w:rPr>
        <w:t xml:space="preserve"> </w:t>
      </w:r>
      <w:r w:rsidRPr="00AE51F2">
        <w:rPr>
          <w:sz w:val="22"/>
          <w:szCs w:val="22"/>
        </w:rPr>
        <w:t xml:space="preserve"> Jedná sa o poskytovanie konkrétnych informácií o možnostiach poskytovania sociálnej služby v zariadení pre seniorov alebo v inom zariadení v zmysle zákona 448/2008 o sociálnych službách. Súčasťou </w:t>
      </w:r>
      <w:proofErr w:type="spellStart"/>
      <w:r w:rsidRPr="00AE51F2">
        <w:rPr>
          <w:sz w:val="22"/>
          <w:szCs w:val="22"/>
        </w:rPr>
        <w:t>sociálno</w:t>
      </w:r>
      <w:proofErr w:type="spellEnd"/>
      <w:r w:rsidRPr="00AE51F2">
        <w:rPr>
          <w:sz w:val="22"/>
          <w:szCs w:val="22"/>
        </w:rPr>
        <w:t xml:space="preserve"> - poradenskej činnosti je aj spolupráca s rodinnými príslušníkmi prijímateľov sociálnej služby, čo vedie k skvalitneniu poskytovaných služieb. </w:t>
      </w:r>
    </w:p>
    <w:p w:rsidR="00191D73" w:rsidRPr="00AE51F2" w:rsidRDefault="00191D73" w:rsidP="00191D73">
      <w:pPr>
        <w:pStyle w:val="Default"/>
        <w:spacing w:line="360" w:lineRule="auto"/>
        <w:jc w:val="both"/>
        <w:rPr>
          <w:b/>
          <w:bCs/>
          <w:sz w:val="22"/>
          <w:szCs w:val="22"/>
        </w:rPr>
      </w:pPr>
      <w:r w:rsidRPr="00AE51F2">
        <w:rPr>
          <w:b/>
          <w:bCs/>
          <w:sz w:val="22"/>
          <w:szCs w:val="22"/>
        </w:rPr>
        <w:t xml:space="preserve">- pomoc pri odkázanosti na pomoc inej fyzickej osoby </w:t>
      </w:r>
    </w:p>
    <w:p w:rsidR="00BD0E18" w:rsidRPr="00AE51F2" w:rsidRDefault="00BD0E18" w:rsidP="00191D73">
      <w:pPr>
        <w:pStyle w:val="Default"/>
        <w:spacing w:line="360" w:lineRule="auto"/>
        <w:jc w:val="both"/>
        <w:rPr>
          <w:sz w:val="22"/>
          <w:szCs w:val="22"/>
        </w:rPr>
      </w:pPr>
      <w:r w:rsidRPr="00AE51F2">
        <w:rPr>
          <w:sz w:val="22"/>
          <w:szCs w:val="22"/>
        </w:rPr>
        <w:t>Ošetrovateľská činnosť v zariadení je súbor pracovných činností, ktoré vykonávajú</w:t>
      </w:r>
      <w:r w:rsidR="00E34953" w:rsidRPr="00AE51F2">
        <w:rPr>
          <w:sz w:val="22"/>
          <w:szCs w:val="22"/>
        </w:rPr>
        <w:t xml:space="preserve"> ošetrovatelia a</w:t>
      </w:r>
      <w:r w:rsidRPr="00AE51F2">
        <w:rPr>
          <w:sz w:val="22"/>
          <w:szCs w:val="22"/>
        </w:rPr>
        <w:t xml:space="preserve"> zdravotnícki pracovníci s cieľom predĺžiť a skvalitniť život klientov. Cieľom ošetrovateľskej starostlivosti je zabezpečiť </w:t>
      </w:r>
      <w:proofErr w:type="spellStart"/>
      <w:r w:rsidRPr="00AE51F2">
        <w:rPr>
          <w:sz w:val="22"/>
          <w:szCs w:val="22"/>
        </w:rPr>
        <w:t>bio</w:t>
      </w:r>
      <w:proofErr w:type="spellEnd"/>
      <w:r w:rsidRPr="00AE51F2">
        <w:rPr>
          <w:sz w:val="22"/>
          <w:szCs w:val="22"/>
        </w:rPr>
        <w:t xml:space="preserve"> – </w:t>
      </w:r>
      <w:proofErr w:type="spellStart"/>
      <w:r w:rsidRPr="00AE51F2">
        <w:rPr>
          <w:sz w:val="22"/>
          <w:szCs w:val="22"/>
        </w:rPr>
        <w:t>psycho</w:t>
      </w:r>
      <w:proofErr w:type="spellEnd"/>
      <w:r w:rsidRPr="00AE51F2">
        <w:rPr>
          <w:sz w:val="22"/>
          <w:szCs w:val="22"/>
        </w:rPr>
        <w:t xml:space="preserve"> – sociálne potreby prijímateľom sociálnych služieb, ktorí sa nachádzajú v určitom prostredí a v určitom stave zdravia. Cieľovou skupinou je klient postihnutý chronickou alebo nevyliečiteľnou chorobou, trvalým hendikepom, vrodeným alebo získaným následkom úrazu. Takéto postihnutie môže trvať často aj celý život. Ďalej sa jedná o klientov seniorov, ktorých zdravie najviac ohrozuje strata pamäti (demencia), chorobný smútok a skľúčenosť (depresia), nádorové ochorenia, choroby srdca a ciev, respiračné ochorenia, neschopnosť udržať moč a stolicu, pohybové ochorenia a úrazy. Tieto môžu byť okrem samotného procesu starnutia vyvolané rôznymi príčinami, (stres, depresia, strach, ekonomická situácia, hnev, strata domova, osamelosť) ktoré vedú k nežiaducim aktivitám. Preto cieľom činnosti zdravotného personálu je :</w:t>
      </w:r>
    </w:p>
    <w:p w:rsidR="00BD0E18" w:rsidRPr="00AE51F2" w:rsidRDefault="00BD0E18" w:rsidP="00191D73">
      <w:pPr>
        <w:pStyle w:val="Default"/>
        <w:spacing w:line="360" w:lineRule="auto"/>
        <w:jc w:val="both"/>
        <w:rPr>
          <w:sz w:val="22"/>
          <w:szCs w:val="22"/>
        </w:rPr>
      </w:pPr>
      <w:r w:rsidRPr="00AE51F2">
        <w:rPr>
          <w:sz w:val="22"/>
          <w:szCs w:val="22"/>
        </w:rPr>
        <w:t xml:space="preserve"> - udržiavať a podporovať telesné, duševné a sociálne zdravie prijímateľov sociálnych služieb v súlade so sociálnym prostredím,</w:t>
      </w:r>
    </w:p>
    <w:p w:rsidR="00BD0E18" w:rsidRPr="00AE51F2" w:rsidRDefault="00BD0E18" w:rsidP="00191D73">
      <w:pPr>
        <w:pStyle w:val="Default"/>
        <w:spacing w:line="360" w:lineRule="auto"/>
        <w:jc w:val="both"/>
        <w:rPr>
          <w:sz w:val="22"/>
          <w:szCs w:val="22"/>
        </w:rPr>
      </w:pPr>
      <w:r w:rsidRPr="00AE51F2">
        <w:rPr>
          <w:sz w:val="22"/>
          <w:szCs w:val="22"/>
        </w:rPr>
        <w:t xml:space="preserve"> - poskytovať ošetrovateľskú starostlivosť zameranú na čo najrýchlejšie získanie sebestačnosti prijímateľa sociálnej služby,</w:t>
      </w:r>
    </w:p>
    <w:p w:rsidR="00BD0E18" w:rsidRPr="00AE51F2" w:rsidRDefault="00BD0E18" w:rsidP="00191D73">
      <w:pPr>
        <w:pStyle w:val="Default"/>
        <w:spacing w:line="360" w:lineRule="auto"/>
        <w:jc w:val="both"/>
        <w:rPr>
          <w:sz w:val="22"/>
          <w:szCs w:val="22"/>
        </w:rPr>
      </w:pPr>
      <w:r w:rsidRPr="00AE51F2">
        <w:rPr>
          <w:sz w:val="22"/>
          <w:szCs w:val="22"/>
        </w:rPr>
        <w:t xml:space="preserve"> - zachovávať, udržiavať optimálny zdravotný stav a zlepšiť kvalitu života,</w:t>
      </w:r>
    </w:p>
    <w:p w:rsidR="00BD0E18" w:rsidRPr="00AE51F2" w:rsidRDefault="00BD0E18" w:rsidP="00191D73">
      <w:pPr>
        <w:pStyle w:val="Default"/>
        <w:spacing w:line="360" w:lineRule="auto"/>
        <w:jc w:val="both"/>
        <w:rPr>
          <w:sz w:val="22"/>
          <w:szCs w:val="22"/>
        </w:rPr>
      </w:pPr>
      <w:r w:rsidRPr="00AE51F2">
        <w:rPr>
          <w:sz w:val="22"/>
          <w:szCs w:val="22"/>
        </w:rPr>
        <w:t xml:space="preserve"> - poskytovať individuálnu ošetrovateľskú starostlivosť, </w:t>
      </w:r>
    </w:p>
    <w:p w:rsidR="00BD0E18" w:rsidRPr="00AE51F2" w:rsidRDefault="00BD0E18" w:rsidP="00191D73">
      <w:pPr>
        <w:pStyle w:val="Default"/>
        <w:spacing w:line="360" w:lineRule="auto"/>
        <w:jc w:val="both"/>
        <w:rPr>
          <w:sz w:val="22"/>
          <w:szCs w:val="22"/>
        </w:rPr>
      </w:pPr>
      <w:r w:rsidRPr="00AE51F2">
        <w:rPr>
          <w:sz w:val="22"/>
          <w:szCs w:val="22"/>
        </w:rPr>
        <w:t>- poskytovať ošetrovateľskú rehabilitáciu,</w:t>
      </w:r>
    </w:p>
    <w:p w:rsidR="00BD0E18" w:rsidRPr="00AE51F2" w:rsidRDefault="00BD0E18" w:rsidP="00191D73">
      <w:pPr>
        <w:pStyle w:val="Default"/>
        <w:spacing w:line="360" w:lineRule="auto"/>
        <w:jc w:val="both"/>
        <w:rPr>
          <w:sz w:val="22"/>
          <w:szCs w:val="22"/>
        </w:rPr>
      </w:pPr>
      <w:r w:rsidRPr="00AE51F2">
        <w:rPr>
          <w:sz w:val="22"/>
          <w:szCs w:val="22"/>
        </w:rPr>
        <w:lastRenderedPageBreak/>
        <w:t xml:space="preserve"> - monitorovať a uspokojovať potreby prijímateľov sociálnych služieb súvisiacich so zmenou zdravotného stavu,</w:t>
      </w:r>
    </w:p>
    <w:p w:rsidR="00BD0E18" w:rsidRPr="00AE51F2" w:rsidRDefault="00BD0E18" w:rsidP="00191D73">
      <w:pPr>
        <w:pStyle w:val="Default"/>
        <w:spacing w:line="360" w:lineRule="auto"/>
        <w:jc w:val="both"/>
        <w:rPr>
          <w:sz w:val="22"/>
          <w:szCs w:val="22"/>
        </w:rPr>
      </w:pPr>
      <w:r w:rsidRPr="00AE51F2">
        <w:rPr>
          <w:sz w:val="22"/>
          <w:szCs w:val="22"/>
        </w:rPr>
        <w:t xml:space="preserve">- aktívne podporovať príbuzných pri starostlivosti o prijímateľa sociálnej služby, </w:t>
      </w:r>
    </w:p>
    <w:p w:rsidR="00BD0E18" w:rsidRPr="00AE51F2" w:rsidRDefault="00BD0E18" w:rsidP="00191D73">
      <w:pPr>
        <w:pStyle w:val="Default"/>
        <w:spacing w:line="360" w:lineRule="auto"/>
        <w:jc w:val="both"/>
        <w:rPr>
          <w:sz w:val="22"/>
          <w:szCs w:val="22"/>
        </w:rPr>
      </w:pPr>
      <w:r w:rsidRPr="00AE51F2">
        <w:rPr>
          <w:sz w:val="22"/>
          <w:szCs w:val="22"/>
        </w:rPr>
        <w:t>- uplatňovať v starostlivosti o prijímateľov sociálnych služieb získané vedomosti a poznatky, v zhode s etickými princípmi a právami dementných občanov,</w:t>
      </w:r>
    </w:p>
    <w:p w:rsidR="00BD0E18" w:rsidRPr="00AE51F2" w:rsidRDefault="00BD0E18" w:rsidP="00191D73">
      <w:pPr>
        <w:pStyle w:val="Default"/>
        <w:spacing w:line="360" w:lineRule="auto"/>
        <w:jc w:val="both"/>
        <w:rPr>
          <w:sz w:val="22"/>
          <w:szCs w:val="22"/>
        </w:rPr>
      </w:pPr>
      <w:r w:rsidRPr="00AE51F2">
        <w:rPr>
          <w:sz w:val="22"/>
          <w:szCs w:val="22"/>
        </w:rPr>
        <w:t xml:space="preserve"> - zmierňovať utrpenie a zabezpečiť dôstojný život. </w:t>
      </w:r>
    </w:p>
    <w:p w:rsidR="00BD0E18" w:rsidRPr="00AE51F2" w:rsidRDefault="00BD0E18" w:rsidP="00191D73">
      <w:pPr>
        <w:pStyle w:val="Default"/>
        <w:spacing w:line="360" w:lineRule="auto"/>
        <w:jc w:val="both"/>
        <w:rPr>
          <w:sz w:val="22"/>
          <w:szCs w:val="22"/>
        </w:rPr>
      </w:pPr>
      <w:r w:rsidRPr="00AE51F2">
        <w:rPr>
          <w:sz w:val="22"/>
          <w:szCs w:val="22"/>
        </w:rPr>
        <w:t xml:space="preserve">Ošetrovateľskú starostlivosť zabezpečuje najpočetnejšia časť personálu pod vedením vedúcej zdravotného úseku, ktorá riadi a organizuje prácu sestier, zdravotníckych asistentov, opatrovateľov, pomocných opatrovateľov a maséra. </w:t>
      </w:r>
      <w:r w:rsidR="0000173A" w:rsidRPr="00AE51F2">
        <w:rPr>
          <w:sz w:val="22"/>
          <w:szCs w:val="22"/>
        </w:rPr>
        <w:t>Ošetrovateľský  personál</w:t>
      </w:r>
      <w:r w:rsidRPr="00AE51F2">
        <w:rPr>
          <w:sz w:val="22"/>
          <w:szCs w:val="22"/>
        </w:rPr>
        <w:t xml:space="preserve"> zabezpečuj</w:t>
      </w:r>
      <w:r w:rsidR="003641E5" w:rsidRPr="00AE51F2">
        <w:rPr>
          <w:sz w:val="22"/>
          <w:szCs w:val="22"/>
        </w:rPr>
        <w:t>e</w:t>
      </w:r>
      <w:r w:rsidRPr="00AE51F2">
        <w:rPr>
          <w:sz w:val="22"/>
          <w:szCs w:val="22"/>
        </w:rPr>
        <w:t xml:space="preserve"> nepretržitú starostlivosť o prijímateľov sociálnej služby. Systematicky a priebežne sa zúčastňuje odborných školení a seminárov realizovaných akreditovanými inštitúciami, ako je regionálna komora sestier a pôrodných asistentiek, regionálna komora iných zdravotníckych pracovníkov, odbornými lektormi, lekármi, štúdiom odbornej literatúry a internými seminármi v rámci zariadenia. </w:t>
      </w:r>
    </w:p>
    <w:p w:rsidR="00E34953" w:rsidRPr="00AE51F2" w:rsidRDefault="006C3A16" w:rsidP="00E34953">
      <w:pPr>
        <w:pStyle w:val="Default"/>
        <w:spacing w:line="360" w:lineRule="auto"/>
        <w:jc w:val="both"/>
      </w:pPr>
      <w:r w:rsidRPr="00AE51F2">
        <w:rPr>
          <w:sz w:val="22"/>
          <w:szCs w:val="22"/>
        </w:rPr>
        <w:t xml:space="preserve">Lekársku starostlivosť prijímateľom sociálnej služby v našom zariadení zabezpečuje MUDr. </w:t>
      </w:r>
      <w:r w:rsidR="00E34953" w:rsidRPr="00AE51F2">
        <w:rPr>
          <w:sz w:val="22"/>
          <w:szCs w:val="22"/>
        </w:rPr>
        <w:t xml:space="preserve">Rita </w:t>
      </w:r>
      <w:proofErr w:type="spellStart"/>
      <w:r w:rsidR="00E34953" w:rsidRPr="00AE51F2">
        <w:rPr>
          <w:sz w:val="22"/>
          <w:szCs w:val="22"/>
        </w:rPr>
        <w:t>Kozsárová</w:t>
      </w:r>
      <w:proofErr w:type="spellEnd"/>
      <w:r w:rsidRPr="00AE51F2">
        <w:rPr>
          <w:sz w:val="22"/>
          <w:szCs w:val="22"/>
        </w:rPr>
        <w:t xml:space="preserve"> – všeobecný lekár a podľa potreby  chirurg, </w:t>
      </w:r>
      <w:r w:rsidR="00BD0E18" w:rsidRPr="00AE51F2">
        <w:rPr>
          <w:sz w:val="22"/>
          <w:szCs w:val="22"/>
        </w:rPr>
        <w:t xml:space="preserve"> ktorý ordinuje terapiu klientom s </w:t>
      </w:r>
      <w:proofErr w:type="spellStart"/>
      <w:r w:rsidR="00BD0E18" w:rsidRPr="00AE51F2">
        <w:rPr>
          <w:sz w:val="22"/>
          <w:szCs w:val="22"/>
        </w:rPr>
        <w:t>defektami</w:t>
      </w:r>
      <w:proofErr w:type="spellEnd"/>
      <w:r w:rsidR="00BD0E18" w:rsidRPr="00AE51F2">
        <w:rPr>
          <w:sz w:val="22"/>
          <w:szCs w:val="22"/>
        </w:rPr>
        <w:t xml:space="preserve"> kože. Ďalšie odborné vyšetrenia sú realizované na odborných ambulanciách v zdravotníckych zariadeniach za </w:t>
      </w:r>
      <w:proofErr w:type="spellStart"/>
      <w:r w:rsidR="00BD0E18" w:rsidRPr="00AE51F2">
        <w:rPr>
          <w:sz w:val="22"/>
          <w:szCs w:val="22"/>
        </w:rPr>
        <w:t>doprovodu</w:t>
      </w:r>
      <w:proofErr w:type="spellEnd"/>
      <w:r w:rsidR="00BD0E18" w:rsidRPr="00AE51F2">
        <w:rPr>
          <w:sz w:val="22"/>
          <w:szCs w:val="22"/>
        </w:rPr>
        <w:t xml:space="preserve"> </w:t>
      </w:r>
      <w:r w:rsidR="00E34953" w:rsidRPr="00AE51F2">
        <w:rPr>
          <w:sz w:val="22"/>
          <w:szCs w:val="22"/>
        </w:rPr>
        <w:t>ošetrovateľa</w:t>
      </w:r>
      <w:r w:rsidR="00BD0E18" w:rsidRPr="00AE51F2">
        <w:rPr>
          <w:sz w:val="22"/>
          <w:szCs w:val="22"/>
        </w:rPr>
        <w:t xml:space="preserve">. </w:t>
      </w:r>
      <w:r w:rsidR="00E34953" w:rsidRPr="00AE51F2">
        <w:t xml:space="preserve">Zariadenie má uzatvorené zmluvy so všetkými zdravotnými poisťovňami (VZP, Dôvera, </w:t>
      </w:r>
      <w:proofErr w:type="spellStart"/>
      <w:r w:rsidR="00E34953" w:rsidRPr="00AE51F2">
        <w:t>Union</w:t>
      </w:r>
      <w:proofErr w:type="spellEnd"/>
      <w:r w:rsidR="00E34953" w:rsidRPr="00AE51F2">
        <w:t xml:space="preserve">) o poskytovaní a úhrade ošetrovateľskej starostlivosti v zariadení sociálnej pomoci. Ošetrovateľské výkony zabezpečujú sestry so špecializáciou aj v nočných pracovných zmenách. </w:t>
      </w:r>
    </w:p>
    <w:p w:rsidR="001C2DE5" w:rsidRPr="00AE51F2" w:rsidRDefault="00191D73" w:rsidP="00191D73">
      <w:pPr>
        <w:pStyle w:val="Default"/>
        <w:spacing w:line="360" w:lineRule="auto"/>
        <w:jc w:val="both"/>
        <w:rPr>
          <w:sz w:val="22"/>
          <w:szCs w:val="22"/>
        </w:rPr>
      </w:pPr>
      <w:r w:rsidRPr="00AE51F2">
        <w:rPr>
          <w:b/>
          <w:bCs/>
          <w:sz w:val="22"/>
          <w:szCs w:val="22"/>
        </w:rPr>
        <w:t xml:space="preserve">- sociálna rehabilitácia </w:t>
      </w:r>
      <w:r w:rsidRPr="00AE51F2">
        <w:rPr>
          <w:sz w:val="22"/>
          <w:szCs w:val="22"/>
        </w:rPr>
        <w:t>je odborná činnosť zameraná na podporu samostatnosti, nezávislosti, sebestačnosti fyzickej osoby. Cieľom je podporovať samostatnosť prijímateľov pri všetkých činnostiach a aktivitách. To sa realizuje nácvikom a rozvojom sociálnych zručností, posilňovaním samostatných návykov pri sebaobsluhe a pri sociálnych aktivitách (napr. samostatná orientácia v novom prostredí, nácvik používania kompenzačných pomôcok, nácvik priestorovej orientácie a samostatného pohybu, samostatné vybavovanie jednoduchých úradných záležitostí a podobne). V</w:t>
      </w:r>
      <w:r w:rsidRPr="00AE51F2">
        <w:t xml:space="preserve"> </w:t>
      </w:r>
      <w:r w:rsidRPr="00AE51F2">
        <w:rPr>
          <w:sz w:val="22"/>
          <w:szCs w:val="22"/>
        </w:rPr>
        <w:t xml:space="preserve">neposlednom rade úlohou sociálnej rehabilitácie je socializácia prijímateľa sociálnej služby do nového sociálneho prostredia, do ktorého prichádza. </w:t>
      </w:r>
    </w:p>
    <w:p w:rsidR="00CE6E6C" w:rsidRPr="00AE51F2" w:rsidRDefault="00CE6E6C" w:rsidP="00CE6E6C">
      <w:pPr>
        <w:pStyle w:val="Default"/>
        <w:spacing w:line="360" w:lineRule="auto"/>
        <w:jc w:val="both"/>
        <w:rPr>
          <w:sz w:val="22"/>
          <w:szCs w:val="22"/>
        </w:rPr>
      </w:pPr>
      <w:r w:rsidRPr="00AE51F2">
        <w:rPr>
          <w:b/>
          <w:i/>
        </w:rPr>
        <w:t xml:space="preserve">- </w:t>
      </w:r>
      <w:r w:rsidRPr="00AE51F2">
        <w:rPr>
          <w:b/>
          <w:iCs/>
        </w:rPr>
        <w:t>úschova cenných vecí</w:t>
      </w:r>
      <w:r w:rsidRPr="00AE51F2">
        <w:rPr>
          <w:b/>
          <w:i/>
        </w:rPr>
        <w:t xml:space="preserve"> - </w:t>
      </w:r>
      <w:r w:rsidRPr="00AE51F2">
        <w:rPr>
          <w:sz w:val="22"/>
          <w:szCs w:val="22"/>
        </w:rPr>
        <w:t xml:space="preserve">Zariadenie má vytvorené podmienky na úschovu cenných vecí prijímateľov sociálnej služby v osobitnom bezpečnom priestore. Zariadenie prevezme do úschovy cenné veci od prijímateľa sociálnej služby, ktorý o ich prevzatie požiada pri nástupe alebo počas pobytu v zariadení. Pri prevzatí cenných vecí uzatvorí poskytovateľ sociálnej služby s prijímateľom zmluvu o úschove cenných vecí, ktorú zaeviduje do registra zmlúv o úschove cenných vecí, v súlade s </w:t>
      </w:r>
      <w:r w:rsidRPr="00AE51F2">
        <w:rPr>
          <w:sz w:val="22"/>
          <w:szCs w:val="22"/>
        </w:rPr>
        <w:lastRenderedPageBreak/>
        <w:t>internou smernicou o úschove cenných vecí. V prípade úmrtia prijímateľa sociálnej služby sú veci predmetom dedičského konania.</w:t>
      </w:r>
    </w:p>
    <w:p w:rsidR="00EF59DD" w:rsidRPr="00AE51F2" w:rsidRDefault="00EF59DD" w:rsidP="00E34953">
      <w:pPr>
        <w:pStyle w:val="Default"/>
        <w:spacing w:line="360" w:lineRule="auto"/>
        <w:jc w:val="both"/>
      </w:pPr>
    </w:p>
    <w:p w:rsidR="00CE6E6C" w:rsidRPr="00AE51F2" w:rsidRDefault="001C2DE5" w:rsidP="00191D73">
      <w:pPr>
        <w:pStyle w:val="Default"/>
        <w:spacing w:line="360" w:lineRule="auto"/>
        <w:jc w:val="both"/>
      </w:pPr>
      <w:r w:rsidRPr="00AE51F2">
        <w:rPr>
          <w:b/>
          <w:bCs/>
        </w:rPr>
        <w:t>Rehabilitácia</w:t>
      </w:r>
      <w:r w:rsidRPr="00AE51F2">
        <w:t xml:space="preserve"> je zabezpečovaná kvalifikovaným fyzioterapeut</w:t>
      </w:r>
      <w:r w:rsidR="00EF59DD" w:rsidRPr="00AE51F2">
        <w:t>om</w:t>
      </w:r>
      <w:r w:rsidRPr="00AE51F2">
        <w:t xml:space="preserve"> vo vyhradených priestoroch, miestnosti </w:t>
      </w:r>
      <w:proofErr w:type="spellStart"/>
      <w:r w:rsidRPr="00AE51F2">
        <w:t>fyzioterapie</w:t>
      </w:r>
      <w:proofErr w:type="spellEnd"/>
      <w:r w:rsidRPr="00AE51F2">
        <w:t xml:space="preserve"> a vodoliečby. Slúži na zlepšenie kondície a tým na zvýšenie pocitu pohody a motivácie k aktívnemu prežívaniu života u mobilných klientov. U čiastočne imobilných klientov sa pravidelným cvičením udržiava svalový tonus a pôsobí ako prevencia </w:t>
      </w:r>
      <w:proofErr w:type="spellStart"/>
      <w:r w:rsidRPr="00AE51F2">
        <w:t>imobilizačného</w:t>
      </w:r>
      <w:proofErr w:type="spellEnd"/>
      <w:r w:rsidRPr="00AE51F2">
        <w:t xml:space="preserve"> syndrómu. Pre pohybové cvičenia slúži </w:t>
      </w:r>
      <w:r w:rsidR="00CE6E6C" w:rsidRPr="00AE51F2">
        <w:t>rehabilitačná miestnosť</w:t>
      </w:r>
      <w:r w:rsidRPr="00AE51F2">
        <w:t xml:space="preserve">, ktorá je vybavená športovým náradím, rebrinami, </w:t>
      </w:r>
      <w:proofErr w:type="spellStart"/>
      <w:r w:rsidR="00CE6E6C" w:rsidRPr="00AE51F2">
        <w:t>motopedmi</w:t>
      </w:r>
      <w:proofErr w:type="spellEnd"/>
      <w:r w:rsidRPr="00AE51F2">
        <w:t>, a</w:t>
      </w:r>
      <w:r w:rsidR="00CE6E6C" w:rsidRPr="00AE51F2">
        <w:t> </w:t>
      </w:r>
      <w:proofErr w:type="spellStart"/>
      <w:r w:rsidR="00CE6E6C" w:rsidRPr="00AE51F2">
        <w:t>kardiackým</w:t>
      </w:r>
      <w:proofErr w:type="spellEnd"/>
      <w:r w:rsidR="00CE6E6C" w:rsidRPr="00AE51F2">
        <w:t xml:space="preserve"> </w:t>
      </w:r>
      <w:r w:rsidRPr="00AE51F2">
        <w:t>kreslom. V</w:t>
      </w:r>
      <w:r w:rsidR="00CE6E6C" w:rsidRPr="00AE51F2">
        <w:t> rehabilitačnej miestnosti</w:t>
      </w:r>
      <w:r w:rsidRPr="00AE51F2">
        <w:t xml:space="preserve"> sa vykonávajú počas dňa u prijímateľov sociálnych služieb rehabilitačné procedúry ako:</w:t>
      </w:r>
    </w:p>
    <w:p w:rsidR="00CE6E6C" w:rsidRPr="00AE51F2" w:rsidRDefault="001C2DE5" w:rsidP="00191D73">
      <w:pPr>
        <w:pStyle w:val="Default"/>
        <w:spacing w:line="360" w:lineRule="auto"/>
        <w:jc w:val="both"/>
      </w:pPr>
      <w:r w:rsidRPr="00AE51F2">
        <w:t xml:space="preserve"> - masáže</w:t>
      </w:r>
    </w:p>
    <w:p w:rsidR="00CE6E6C" w:rsidRPr="00AE51F2" w:rsidRDefault="001C2DE5" w:rsidP="00191D73">
      <w:pPr>
        <w:pStyle w:val="Default"/>
        <w:spacing w:line="360" w:lineRule="auto"/>
        <w:jc w:val="both"/>
      </w:pPr>
      <w:r w:rsidRPr="00AE51F2">
        <w:t xml:space="preserve"> - </w:t>
      </w:r>
      <w:r w:rsidR="00E34953" w:rsidRPr="00AE51F2">
        <w:t>dychová a cievna gymnastika</w:t>
      </w:r>
    </w:p>
    <w:p w:rsidR="00CE6E6C" w:rsidRPr="00AE51F2" w:rsidRDefault="001C2DE5" w:rsidP="00191D73">
      <w:pPr>
        <w:pStyle w:val="Default"/>
        <w:spacing w:line="360" w:lineRule="auto"/>
        <w:jc w:val="both"/>
      </w:pPr>
      <w:r w:rsidRPr="00AE51F2">
        <w:t xml:space="preserve"> - bicyklovanie</w:t>
      </w:r>
    </w:p>
    <w:p w:rsidR="00CE6E6C" w:rsidRPr="00AE51F2" w:rsidRDefault="001C2DE5" w:rsidP="00191D73">
      <w:pPr>
        <w:pStyle w:val="Default"/>
        <w:spacing w:line="360" w:lineRule="auto"/>
        <w:jc w:val="both"/>
      </w:pPr>
      <w:r w:rsidRPr="00AE51F2">
        <w:t xml:space="preserve"> - podávanie parafínu </w:t>
      </w:r>
    </w:p>
    <w:p w:rsidR="00CE6E6C" w:rsidRPr="00AE51F2" w:rsidRDefault="00CE6E6C" w:rsidP="00191D73">
      <w:pPr>
        <w:pStyle w:val="Default"/>
        <w:spacing w:line="360" w:lineRule="auto"/>
        <w:jc w:val="both"/>
      </w:pPr>
      <w:r w:rsidRPr="00AE51F2">
        <w:t xml:space="preserve"> </w:t>
      </w:r>
      <w:r w:rsidR="001C2DE5" w:rsidRPr="00AE51F2">
        <w:t>- aktívne cvičenia s prijímateľmi sociálnych služieb</w:t>
      </w:r>
    </w:p>
    <w:p w:rsidR="00CE6E6C" w:rsidRPr="00AE51F2" w:rsidRDefault="001C2DE5" w:rsidP="00191D73">
      <w:pPr>
        <w:pStyle w:val="Default"/>
        <w:spacing w:line="360" w:lineRule="auto"/>
        <w:jc w:val="both"/>
      </w:pPr>
      <w:r w:rsidRPr="00AE51F2">
        <w:t xml:space="preserve"> - </w:t>
      </w:r>
      <w:proofErr w:type="spellStart"/>
      <w:r w:rsidRPr="00AE51F2">
        <w:t>aktívno</w:t>
      </w:r>
      <w:proofErr w:type="spellEnd"/>
      <w:r w:rsidRPr="00AE51F2">
        <w:t xml:space="preserve"> –asistované cvičenia </w:t>
      </w:r>
    </w:p>
    <w:p w:rsidR="00CE6E6C" w:rsidRPr="00AE51F2" w:rsidRDefault="001C2DE5" w:rsidP="00191D73">
      <w:pPr>
        <w:pStyle w:val="Default"/>
        <w:spacing w:line="360" w:lineRule="auto"/>
        <w:jc w:val="both"/>
      </w:pPr>
      <w:r w:rsidRPr="00AE51F2">
        <w:t xml:space="preserve">- špeciálne cvičenia na zlepšenie mobility a stability prijímateľov sociálnej služby. </w:t>
      </w:r>
    </w:p>
    <w:p w:rsidR="00E34953" w:rsidRPr="00AE51F2" w:rsidRDefault="001C2DE5" w:rsidP="000277E2">
      <w:pPr>
        <w:pStyle w:val="Default"/>
        <w:spacing w:line="360" w:lineRule="auto"/>
        <w:jc w:val="both"/>
        <w:rPr>
          <w:b/>
          <w:bCs/>
          <w:i/>
          <w:iCs/>
        </w:rPr>
      </w:pPr>
      <w:r w:rsidRPr="00AE51F2">
        <w:t xml:space="preserve">Rehabilitácia sa vykonáva aj na lôžku (na izbe) prijímateľa sociálnych služieb, kde sa realizuje polohovanie, bazálna stimulácia, pasívne alebo </w:t>
      </w:r>
      <w:proofErr w:type="spellStart"/>
      <w:r w:rsidRPr="00AE51F2">
        <w:t>aktívno</w:t>
      </w:r>
      <w:r w:rsidR="00CE6E6C" w:rsidRPr="00AE51F2">
        <w:t>-</w:t>
      </w:r>
      <w:r w:rsidRPr="00AE51F2">
        <w:t>asistované</w:t>
      </w:r>
      <w:proofErr w:type="spellEnd"/>
      <w:r w:rsidRPr="00AE51F2">
        <w:t xml:space="preserve"> cvičenia, dýchacia a cievna gymnastika, stabilizačný a </w:t>
      </w:r>
      <w:proofErr w:type="spellStart"/>
      <w:r w:rsidRPr="00AE51F2">
        <w:t>balančný</w:t>
      </w:r>
      <w:proofErr w:type="spellEnd"/>
      <w:r w:rsidRPr="00AE51F2">
        <w:t xml:space="preserve"> výcvik, nácvik sedu a stoja. Týmto zabezpečujeme pohybový a pocitový komfort </w:t>
      </w:r>
      <w:proofErr w:type="spellStart"/>
      <w:r w:rsidRPr="00AE51F2">
        <w:t>príjimateľom</w:t>
      </w:r>
      <w:proofErr w:type="spellEnd"/>
      <w:r w:rsidRPr="00AE51F2">
        <w:t xml:space="preserve"> sociálnych služieb. Fyzioterapeut poskytuj</w:t>
      </w:r>
      <w:r w:rsidR="00CE6E6C" w:rsidRPr="00AE51F2">
        <w:t>e</w:t>
      </w:r>
      <w:r w:rsidRPr="00AE51F2">
        <w:t xml:space="preserve"> aj nadštandardné služby: </w:t>
      </w:r>
      <w:proofErr w:type="spellStart"/>
      <w:r w:rsidRPr="00AE51F2">
        <w:t>Lavaterm</w:t>
      </w:r>
      <w:proofErr w:type="spellEnd"/>
      <w:r w:rsidR="00CE6E6C" w:rsidRPr="00AE51F2">
        <w:t>,</w:t>
      </w:r>
      <w:r w:rsidRPr="00AE51F2">
        <w:t xml:space="preserve"> masáž s</w:t>
      </w:r>
      <w:r w:rsidR="00CE6E6C" w:rsidRPr="00AE51F2">
        <w:t> </w:t>
      </w:r>
      <w:r w:rsidRPr="00AE51F2">
        <w:t>emulziou</w:t>
      </w:r>
      <w:r w:rsidR="00CE6E6C" w:rsidRPr="00AE51F2">
        <w:t>, i</w:t>
      </w:r>
      <w:r w:rsidRPr="00AE51F2">
        <w:t xml:space="preserve">ndividuálna liečebná telesná výchova </w:t>
      </w:r>
      <w:r w:rsidR="00CE6E6C" w:rsidRPr="00AE51F2">
        <w:t xml:space="preserve">. </w:t>
      </w:r>
      <w:r w:rsidRPr="00AE51F2">
        <w:t xml:space="preserve">Pre zabezpečovanie </w:t>
      </w:r>
      <w:r w:rsidR="00CE6E6C" w:rsidRPr="00AE51F2">
        <w:t>vodoliečby</w:t>
      </w:r>
      <w:r w:rsidRPr="00AE51F2">
        <w:t xml:space="preserve"> má zariadenie zakúpené </w:t>
      </w:r>
      <w:proofErr w:type="spellStart"/>
      <w:r w:rsidRPr="00AE51F2">
        <w:t>hydromasážne</w:t>
      </w:r>
      <w:proofErr w:type="spellEnd"/>
      <w:r w:rsidRPr="00AE51F2">
        <w:t xml:space="preserve"> vane prístupné z troch strán. Zakúpením týchto technických zariadení sa snažíme o maximálny komfort a vysokú kvalitu života prijímateľov sociálnej služby žijúcich v našom zariadení.</w:t>
      </w:r>
    </w:p>
    <w:p w:rsidR="00E34953" w:rsidRPr="00AE51F2" w:rsidRDefault="00E34953" w:rsidP="00913A3D">
      <w:pPr>
        <w:spacing w:line="360" w:lineRule="auto"/>
        <w:rPr>
          <w:rFonts w:ascii="Times New Roman" w:hAnsi="Times New Roman" w:cs="Times New Roman"/>
          <w:b/>
          <w:bCs/>
          <w:i/>
          <w:iCs/>
        </w:rPr>
      </w:pPr>
    </w:p>
    <w:p w:rsidR="00554F83" w:rsidRPr="00AE51F2" w:rsidRDefault="00554F83" w:rsidP="00913A3D">
      <w:pPr>
        <w:spacing w:line="360" w:lineRule="auto"/>
        <w:rPr>
          <w:rFonts w:ascii="Times New Roman" w:hAnsi="Times New Roman" w:cs="Times New Roman"/>
          <w:b/>
          <w:bCs/>
          <w:i/>
          <w:iCs/>
        </w:rPr>
      </w:pPr>
    </w:p>
    <w:p w:rsidR="00921B4F" w:rsidRPr="00AE51F2" w:rsidRDefault="00191D73" w:rsidP="00913A3D">
      <w:pPr>
        <w:spacing w:line="360" w:lineRule="auto"/>
        <w:rPr>
          <w:rFonts w:ascii="Times New Roman" w:hAnsi="Times New Roman" w:cs="Times New Roman"/>
          <w:b/>
          <w:bCs/>
          <w:i/>
          <w:iCs/>
        </w:rPr>
      </w:pPr>
      <w:r w:rsidRPr="00AE51F2">
        <w:rPr>
          <w:rFonts w:ascii="Times New Roman" w:hAnsi="Times New Roman" w:cs="Times New Roman"/>
          <w:b/>
          <w:bCs/>
          <w:i/>
          <w:iCs/>
        </w:rPr>
        <w:t xml:space="preserve">PREHĽAD </w:t>
      </w:r>
      <w:r w:rsidR="006C3A16" w:rsidRPr="00AE51F2">
        <w:rPr>
          <w:rFonts w:ascii="Times New Roman" w:hAnsi="Times New Roman" w:cs="Times New Roman"/>
          <w:b/>
          <w:bCs/>
          <w:i/>
          <w:iCs/>
        </w:rPr>
        <w:t xml:space="preserve">AKTIVIZAČNÝCH </w:t>
      </w:r>
      <w:r w:rsidRPr="00AE51F2">
        <w:rPr>
          <w:rFonts w:ascii="Times New Roman" w:hAnsi="Times New Roman" w:cs="Times New Roman"/>
          <w:b/>
          <w:bCs/>
          <w:i/>
          <w:iCs/>
        </w:rPr>
        <w:t>TERAPIÍ VYKONÁVANÝCH V ROKU 20</w:t>
      </w:r>
      <w:r w:rsidR="00C928A6" w:rsidRPr="00AE51F2">
        <w:rPr>
          <w:rFonts w:ascii="Times New Roman" w:hAnsi="Times New Roman" w:cs="Times New Roman"/>
          <w:b/>
          <w:bCs/>
          <w:i/>
          <w:iCs/>
        </w:rPr>
        <w:t>2</w:t>
      </w:r>
      <w:r w:rsidR="00E34953" w:rsidRPr="00AE51F2">
        <w:rPr>
          <w:rFonts w:ascii="Times New Roman" w:hAnsi="Times New Roman" w:cs="Times New Roman"/>
          <w:b/>
          <w:bCs/>
          <w:i/>
          <w:iCs/>
        </w:rPr>
        <w:t>4</w:t>
      </w:r>
      <w:r w:rsidRPr="00AE51F2">
        <w:rPr>
          <w:rFonts w:ascii="Times New Roman" w:hAnsi="Times New Roman" w:cs="Times New Roman"/>
          <w:b/>
          <w:bCs/>
          <w:i/>
          <w:iCs/>
        </w:rPr>
        <w:t xml:space="preserve"> V </w:t>
      </w:r>
      <w:r w:rsidR="00E34953" w:rsidRPr="00AE51F2">
        <w:rPr>
          <w:rFonts w:ascii="Times New Roman" w:hAnsi="Times New Roman" w:cs="Times New Roman"/>
          <w:b/>
          <w:bCs/>
          <w:i/>
          <w:iCs/>
        </w:rPr>
        <w:t>ROSENAU</w:t>
      </w:r>
      <w:r w:rsidRPr="00AE51F2">
        <w:rPr>
          <w:rFonts w:ascii="Times New Roman" w:hAnsi="Times New Roman" w:cs="Times New Roman"/>
          <w:b/>
          <w:bCs/>
          <w:i/>
          <w:iCs/>
        </w:rPr>
        <w:t xml:space="preserve">, </w:t>
      </w:r>
      <w:proofErr w:type="spellStart"/>
      <w:r w:rsidRPr="00AE51F2">
        <w:rPr>
          <w:rFonts w:ascii="Times New Roman" w:hAnsi="Times New Roman" w:cs="Times New Roman"/>
          <w:b/>
          <w:bCs/>
          <w:i/>
          <w:iCs/>
        </w:rPr>
        <w:t>n.o</w:t>
      </w:r>
      <w:proofErr w:type="spellEnd"/>
      <w:r w:rsidRPr="00AE51F2">
        <w:rPr>
          <w:rFonts w:ascii="Times New Roman" w:hAnsi="Times New Roman" w:cs="Times New Roman"/>
          <w:b/>
          <w:bCs/>
          <w:i/>
          <w:iCs/>
        </w:rPr>
        <w:t>.</w:t>
      </w:r>
    </w:p>
    <w:p w:rsidR="00C928A6" w:rsidRPr="00AE51F2" w:rsidRDefault="00C928A6" w:rsidP="00913A3D">
      <w:pPr>
        <w:spacing w:line="360" w:lineRule="auto"/>
        <w:rPr>
          <w:rFonts w:ascii="Times New Roman" w:hAnsi="Times New Roman" w:cs="Times New Roman"/>
          <w:b/>
          <w:bCs/>
          <w:i/>
          <w:iCs/>
        </w:rPr>
      </w:pPr>
    </w:p>
    <w:p w:rsidR="008E1227" w:rsidRPr="00AE51F2" w:rsidRDefault="008E1227" w:rsidP="00913A3D">
      <w:pPr>
        <w:spacing w:line="360" w:lineRule="auto"/>
        <w:rPr>
          <w:rFonts w:ascii="Times New Roman" w:hAnsi="Times New Roman" w:cs="Times New Roman"/>
          <w:b/>
          <w:bCs/>
          <w:i/>
          <w:iCs/>
        </w:rPr>
      </w:pPr>
    </w:p>
    <w:p w:rsidR="008E1227" w:rsidRPr="00AE51F2" w:rsidRDefault="008E1227" w:rsidP="008E1227">
      <w:pPr>
        <w:pStyle w:val="Default"/>
        <w:spacing w:line="360" w:lineRule="auto"/>
        <w:rPr>
          <w:sz w:val="22"/>
          <w:szCs w:val="22"/>
        </w:rPr>
      </w:pPr>
      <w:r w:rsidRPr="00AE51F2">
        <w:rPr>
          <w:b/>
          <w:bCs/>
          <w:i/>
          <w:iCs/>
          <w:sz w:val="22"/>
          <w:szCs w:val="22"/>
        </w:rPr>
        <w:t xml:space="preserve">Individuálne a skupinové terapie </w:t>
      </w:r>
    </w:p>
    <w:p w:rsidR="008E1227" w:rsidRPr="00AE51F2" w:rsidRDefault="008E1227" w:rsidP="008E1227">
      <w:pPr>
        <w:pStyle w:val="Default"/>
        <w:spacing w:line="360" w:lineRule="auto"/>
        <w:jc w:val="both"/>
        <w:rPr>
          <w:sz w:val="22"/>
          <w:szCs w:val="22"/>
        </w:rPr>
      </w:pPr>
      <w:r w:rsidRPr="00AE51F2">
        <w:rPr>
          <w:sz w:val="22"/>
          <w:szCs w:val="22"/>
        </w:rPr>
        <w:lastRenderedPageBreak/>
        <w:t xml:space="preserve">Prijímateľom sociálnej služby poskytujeme sociálne služby podľa ich individuálnych potrieb, schopností a cieľov. Každý </w:t>
      </w:r>
      <w:r w:rsidR="00E34953" w:rsidRPr="00AE51F2">
        <w:rPr>
          <w:sz w:val="22"/>
          <w:szCs w:val="22"/>
        </w:rPr>
        <w:t>prijímateľ sociálnej služby</w:t>
      </w:r>
      <w:r w:rsidRPr="00AE51F2">
        <w:rPr>
          <w:sz w:val="22"/>
          <w:szCs w:val="22"/>
        </w:rPr>
        <w:t xml:space="preserve"> má vypracovaný individuálny rozvojový plán. Našou prioritou je neustále zlepšovanie kvality života seniorov, z tohto dôvodu poskytujeme: </w:t>
      </w:r>
      <w:proofErr w:type="spellStart"/>
      <w:r w:rsidR="00C928A6" w:rsidRPr="00AE51F2">
        <w:rPr>
          <w:sz w:val="22"/>
          <w:szCs w:val="22"/>
        </w:rPr>
        <w:t>aktivizačné</w:t>
      </w:r>
      <w:proofErr w:type="spellEnd"/>
      <w:r w:rsidR="00C928A6" w:rsidRPr="00AE51F2">
        <w:rPr>
          <w:sz w:val="22"/>
          <w:szCs w:val="22"/>
        </w:rPr>
        <w:t xml:space="preserve"> programy s prvkami </w:t>
      </w:r>
      <w:proofErr w:type="spellStart"/>
      <w:r w:rsidRPr="00AE51F2">
        <w:rPr>
          <w:sz w:val="22"/>
          <w:szCs w:val="22"/>
        </w:rPr>
        <w:t>muzikoterapi</w:t>
      </w:r>
      <w:r w:rsidR="00C928A6" w:rsidRPr="00AE51F2">
        <w:rPr>
          <w:sz w:val="22"/>
          <w:szCs w:val="22"/>
        </w:rPr>
        <w:t>e</w:t>
      </w:r>
      <w:proofErr w:type="spellEnd"/>
      <w:r w:rsidRPr="00AE51F2">
        <w:rPr>
          <w:sz w:val="22"/>
          <w:szCs w:val="22"/>
        </w:rPr>
        <w:t>,</w:t>
      </w:r>
      <w:r w:rsidR="00BA36C3" w:rsidRPr="00AE51F2">
        <w:rPr>
          <w:sz w:val="22"/>
          <w:szCs w:val="22"/>
        </w:rPr>
        <w:t xml:space="preserve"> </w:t>
      </w:r>
      <w:r w:rsidRPr="00AE51F2">
        <w:rPr>
          <w:sz w:val="22"/>
          <w:szCs w:val="22"/>
        </w:rPr>
        <w:t xml:space="preserve"> </w:t>
      </w:r>
      <w:proofErr w:type="spellStart"/>
      <w:r w:rsidRPr="00AE51F2">
        <w:rPr>
          <w:sz w:val="22"/>
          <w:szCs w:val="22"/>
        </w:rPr>
        <w:t>arteterapi</w:t>
      </w:r>
      <w:r w:rsidR="00C928A6" w:rsidRPr="00AE51F2">
        <w:rPr>
          <w:sz w:val="22"/>
          <w:szCs w:val="22"/>
        </w:rPr>
        <w:t>e</w:t>
      </w:r>
      <w:proofErr w:type="spellEnd"/>
      <w:r w:rsidRPr="00AE51F2">
        <w:rPr>
          <w:sz w:val="22"/>
          <w:szCs w:val="22"/>
        </w:rPr>
        <w:t xml:space="preserve">, </w:t>
      </w:r>
      <w:proofErr w:type="spellStart"/>
      <w:r w:rsidRPr="00AE51F2">
        <w:rPr>
          <w:sz w:val="22"/>
          <w:szCs w:val="22"/>
        </w:rPr>
        <w:t>biblioterapi</w:t>
      </w:r>
      <w:r w:rsidR="00C928A6" w:rsidRPr="00AE51F2">
        <w:rPr>
          <w:sz w:val="22"/>
          <w:szCs w:val="22"/>
        </w:rPr>
        <w:t>e</w:t>
      </w:r>
      <w:proofErr w:type="spellEnd"/>
      <w:r w:rsidRPr="00AE51F2">
        <w:rPr>
          <w:sz w:val="22"/>
          <w:szCs w:val="22"/>
        </w:rPr>
        <w:t xml:space="preserve">, </w:t>
      </w:r>
      <w:proofErr w:type="spellStart"/>
      <w:r w:rsidR="00C928A6" w:rsidRPr="00AE51F2">
        <w:rPr>
          <w:sz w:val="22"/>
          <w:szCs w:val="22"/>
        </w:rPr>
        <w:t>canisterapie</w:t>
      </w:r>
      <w:proofErr w:type="spellEnd"/>
      <w:r w:rsidR="00C928A6" w:rsidRPr="00AE51F2">
        <w:rPr>
          <w:sz w:val="22"/>
          <w:szCs w:val="22"/>
        </w:rPr>
        <w:t xml:space="preserve">, rozvoj pracovných zručností, </w:t>
      </w:r>
      <w:r w:rsidRPr="00AE51F2">
        <w:rPr>
          <w:sz w:val="22"/>
          <w:szCs w:val="22"/>
        </w:rPr>
        <w:t xml:space="preserve">zmyslovú stimuláciu. </w:t>
      </w:r>
    </w:p>
    <w:p w:rsidR="00C928A6" w:rsidRPr="00AE51F2" w:rsidRDefault="00C928A6" w:rsidP="008E1227">
      <w:pPr>
        <w:pStyle w:val="Default"/>
        <w:spacing w:line="360" w:lineRule="auto"/>
        <w:jc w:val="both"/>
        <w:rPr>
          <w:sz w:val="22"/>
          <w:szCs w:val="22"/>
        </w:rPr>
      </w:pPr>
      <w:r w:rsidRPr="00AE51F2">
        <w:rPr>
          <w:sz w:val="22"/>
          <w:szCs w:val="22"/>
        </w:rPr>
        <w:t xml:space="preserve">Realizácia týchto </w:t>
      </w:r>
      <w:proofErr w:type="spellStart"/>
      <w:r w:rsidRPr="00AE51F2">
        <w:rPr>
          <w:sz w:val="22"/>
          <w:szCs w:val="22"/>
        </w:rPr>
        <w:t>aktivizačných</w:t>
      </w:r>
      <w:proofErr w:type="spellEnd"/>
      <w:r w:rsidRPr="00AE51F2">
        <w:rPr>
          <w:sz w:val="22"/>
          <w:szCs w:val="22"/>
        </w:rPr>
        <w:t xml:space="preserve"> činností je na báze dobrovoľnosti.</w:t>
      </w:r>
    </w:p>
    <w:p w:rsidR="008E1227" w:rsidRPr="00AE51F2" w:rsidRDefault="008E1227" w:rsidP="008E1227">
      <w:pPr>
        <w:pStyle w:val="Default"/>
        <w:spacing w:line="360" w:lineRule="auto"/>
        <w:rPr>
          <w:b/>
          <w:bCs/>
          <w:i/>
          <w:iCs/>
          <w:sz w:val="22"/>
          <w:szCs w:val="22"/>
        </w:rPr>
      </w:pPr>
    </w:p>
    <w:p w:rsidR="008E1227" w:rsidRPr="00AE51F2" w:rsidRDefault="006C3A16" w:rsidP="008E1227">
      <w:pPr>
        <w:pStyle w:val="Default"/>
        <w:spacing w:line="360" w:lineRule="auto"/>
        <w:rPr>
          <w:sz w:val="22"/>
          <w:szCs w:val="22"/>
        </w:rPr>
      </w:pPr>
      <w:proofErr w:type="spellStart"/>
      <w:r w:rsidRPr="00AE51F2">
        <w:rPr>
          <w:b/>
          <w:bCs/>
          <w:i/>
          <w:iCs/>
          <w:sz w:val="22"/>
          <w:szCs w:val="22"/>
        </w:rPr>
        <w:t>Aktivizačná</w:t>
      </w:r>
      <w:proofErr w:type="spellEnd"/>
      <w:r w:rsidRPr="00AE51F2">
        <w:rPr>
          <w:b/>
          <w:bCs/>
          <w:i/>
          <w:iCs/>
          <w:sz w:val="22"/>
          <w:szCs w:val="22"/>
        </w:rPr>
        <w:t xml:space="preserve"> činnosť s prvkami </w:t>
      </w:r>
      <w:proofErr w:type="spellStart"/>
      <w:r w:rsidRPr="00AE51F2">
        <w:rPr>
          <w:b/>
          <w:bCs/>
          <w:i/>
          <w:iCs/>
          <w:sz w:val="22"/>
          <w:szCs w:val="22"/>
        </w:rPr>
        <w:t>muzikoterapie</w:t>
      </w:r>
      <w:proofErr w:type="spellEnd"/>
    </w:p>
    <w:p w:rsidR="008E1227" w:rsidRPr="00AE51F2" w:rsidRDefault="008E1227" w:rsidP="008E1227">
      <w:pPr>
        <w:pStyle w:val="Default"/>
        <w:spacing w:line="360" w:lineRule="auto"/>
        <w:jc w:val="both"/>
        <w:rPr>
          <w:sz w:val="22"/>
          <w:szCs w:val="22"/>
        </w:rPr>
      </w:pPr>
      <w:r w:rsidRPr="00AE51F2">
        <w:rPr>
          <w:sz w:val="22"/>
          <w:szCs w:val="22"/>
        </w:rPr>
        <w:t xml:space="preserve">Tento druh terapie sa vykonáva s mobilnými i imobilnými klientmi, pretože to pozitívne vplýva na ich psychiku, pomáha zmierniť negatívne pocity a zážitky. Hudba poskytuje priestor otvoriť sa dôležitým vzťahom. Cez zmyslovú rovinu zjemňuje vnímanie seba i vnímanie ľudí navzájom. Počúvanie príjemnej hudby má na organizmus rovnaké účinky ako smiech, rozširuje cievy a rozprúdi krv. Cieľom </w:t>
      </w:r>
      <w:proofErr w:type="spellStart"/>
      <w:r w:rsidRPr="00AE51F2">
        <w:rPr>
          <w:sz w:val="22"/>
          <w:szCs w:val="22"/>
        </w:rPr>
        <w:t>muzikoterapie</w:t>
      </w:r>
      <w:proofErr w:type="spellEnd"/>
      <w:r w:rsidRPr="00AE51F2">
        <w:rPr>
          <w:sz w:val="22"/>
          <w:szCs w:val="22"/>
        </w:rPr>
        <w:t xml:space="preserve"> je teda viesť prijímateľov sociálnych služieb k hlbším osobným zážitkom, k </w:t>
      </w:r>
      <w:proofErr w:type="spellStart"/>
      <w:r w:rsidRPr="00AE51F2">
        <w:rPr>
          <w:sz w:val="22"/>
          <w:szCs w:val="22"/>
        </w:rPr>
        <w:t>ukľudňovaniu</w:t>
      </w:r>
      <w:proofErr w:type="spellEnd"/>
      <w:r w:rsidRPr="00AE51F2">
        <w:rPr>
          <w:sz w:val="22"/>
          <w:szCs w:val="22"/>
        </w:rPr>
        <w:t xml:space="preserve"> nepokojných prijímateľov sociálnych služieb a ku komunikácii prostredníctvom hudby a spevu. </w:t>
      </w:r>
    </w:p>
    <w:p w:rsidR="00C928A6" w:rsidRPr="00AE51F2" w:rsidRDefault="00C928A6" w:rsidP="008E1227">
      <w:pPr>
        <w:pStyle w:val="Default"/>
        <w:spacing w:line="360" w:lineRule="auto"/>
        <w:jc w:val="both"/>
        <w:rPr>
          <w:sz w:val="22"/>
          <w:szCs w:val="22"/>
        </w:rPr>
      </w:pPr>
    </w:p>
    <w:p w:rsidR="00C928A6" w:rsidRPr="00AE51F2" w:rsidRDefault="00C928A6" w:rsidP="008E1227">
      <w:pPr>
        <w:pStyle w:val="Default"/>
        <w:spacing w:line="360" w:lineRule="auto"/>
        <w:jc w:val="both"/>
        <w:rPr>
          <w:i/>
          <w:iCs/>
          <w:sz w:val="22"/>
          <w:szCs w:val="22"/>
        </w:rPr>
      </w:pPr>
      <w:proofErr w:type="spellStart"/>
      <w:r w:rsidRPr="00AE51F2">
        <w:rPr>
          <w:b/>
          <w:bCs/>
          <w:i/>
          <w:iCs/>
          <w:sz w:val="22"/>
          <w:szCs w:val="22"/>
        </w:rPr>
        <w:t>Aktivizačná</w:t>
      </w:r>
      <w:proofErr w:type="spellEnd"/>
      <w:r w:rsidRPr="00AE51F2">
        <w:rPr>
          <w:b/>
          <w:bCs/>
          <w:i/>
          <w:iCs/>
          <w:sz w:val="22"/>
          <w:szCs w:val="22"/>
        </w:rPr>
        <w:t xml:space="preserve"> činnosť s prvkami </w:t>
      </w:r>
      <w:proofErr w:type="spellStart"/>
      <w:r w:rsidRPr="00AE51F2">
        <w:rPr>
          <w:b/>
          <w:bCs/>
          <w:i/>
          <w:iCs/>
          <w:sz w:val="22"/>
          <w:szCs w:val="22"/>
        </w:rPr>
        <w:t>arteterapie</w:t>
      </w:r>
      <w:proofErr w:type="spellEnd"/>
      <w:r w:rsidRPr="00AE51F2">
        <w:rPr>
          <w:i/>
          <w:iCs/>
          <w:sz w:val="22"/>
          <w:szCs w:val="22"/>
        </w:rPr>
        <w:t xml:space="preserve"> </w:t>
      </w:r>
    </w:p>
    <w:p w:rsidR="00C928A6" w:rsidRPr="00AE51F2" w:rsidRDefault="00C928A6" w:rsidP="008E1227">
      <w:pPr>
        <w:pStyle w:val="Default"/>
        <w:spacing w:line="360" w:lineRule="auto"/>
        <w:jc w:val="both"/>
        <w:rPr>
          <w:sz w:val="22"/>
          <w:szCs w:val="22"/>
        </w:rPr>
      </w:pPr>
      <w:proofErr w:type="spellStart"/>
      <w:r w:rsidRPr="00AE51F2">
        <w:t>Arteterapia</w:t>
      </w:r>
      <w:proofErr w:type="spellEnd"/>
      <w:r w:rsidRPr="00AE51F2">
        <w:t xml:space="preserve"> sa využíva ako cielený prostriedok na rozvoj tvorivých schopností klientov, rozvíjanie sebapoznania a ich ďalší citový vývin. Je to psychoterapeutická a </w:t>
      </w:r>
      <w:proofErr w:type="spellStart"/>
      <w:r w:rsidRPr="00AE51F2">
        <w:t>psychosociálna</w:t>
      </w:r>
      <w:proofErr w:type="spellEnd"/>
      <w:r w:rsidRPr="00AE51F2">
        <w:t xml:space="preserve"> disciplína, využívajúca k liečebným cieľom formy a prostriedky adekvátne umeleckým formám. Pracuje najmä s tvorbou a reflexiou zameranou na proces či produkt. Prvoradým cieľom nie je vytvorenie diela, ale prostredníctvom sebavyjadrenia, rozvíjania tvorivosti a schopnosti komunikovať a tým dosiahnuť odstránenie alebo zmiernenie </w:t>
      </w:r>
      <w:proofErr w:type="spellStart"/>
      <w:r w:rsidRPr="00AE51F2">
        <w:t>obtiaží</w:t>
      </w:r>
      <w:proofErr w:type="spellEnd"/>
      <w:r w:rsidRPr="00AE51F2">
        <w:t xml:space="preserve"> človeka.</w:t>
      </w:r>
    </w:p>
    <w:p w:rsidR="008E1227" w:rsidRPr="00AE51F2" w:rsidRDefault="008E1227" w:rsidP="008E1227">
      <w:pPr>
        <w:pStyle w:val="Default"/>
        <w:spacing w:line="360" w:lineRule="auto"/>
        <w:rPr>
          <w:b/>
          <w:bCs/>
          <w:i/>
          <w:iCs/>
          <w:sz w:val="22"/>
          <w:szCs w:val="22"/>
        </w:rPr>
      </w:pPr>
    </w:p>
    <w:p w:rsidR="008E1227" w:rsidRPr="00AE51F2" w:rsidRDefault="008E1227" w:rsidP="008E1227">
      <w:pPr>
        <w:pStyle w:val="Default"/>
        <w:spacing w:line="360" w:lineRule="auto"/>
        <w:rPr>
          <w:sz w:val="22"/>
          <w:szCs w:val="22"/>
        </w:rPr>
      </w:pPr>
      <w:proofErr w:type="spellStart"/>
      <w:r w:rsidRPr="00AE51F2">
        <w:rPr>
          <w:b/>
          <w:bCs/>
          <w:i/>
          <w:iCs/>
          <w:sz w:val="22"/>
          <w:szCs w:val="22"/>
        </w:rPr>
        <w:t>Biblioterapia</w:t>
      </w:r>
      <w:proofErr w:type="spellEnd"/>
      <w:r w:rsidRPr="00AE51F2">
        <w:rPr>
          <w:b/>
          <w:bCs/>
          <w:i/>
          <w:iCs/>
          <w:sz w:val="22"/>
          <w:szCs w:val="22"/>
        </w:rPr>
        <w:t xml:space="preserve"> </w:t>
      </w:r>
    </w:p>
    <w:p w:rsidR="008E1227" w:rsidRPr="00AE51F2" w:rsidRDefault="008E1227" w:rsidP="008E1227">
      <w:pPr>
        <w:pStyle w:val="Default"/>
        <w:spacing w:line="360" w:lineRule="auto"/>
        <w:jc w:val="both"/>
        <w:rPr>
          <w:sz w:val="22"/>
          <w:szCs w:val="22"/>
        </w:rPr>
      </w:pPr>
      <w:r w:rsidRPr="00AE51F2">
        <w:rPr>
          <w:sz w:val="22"/>
          <w:szCs w:val="22"/>
        </w:rPr>
        <w:t xml:space="preserve">Na vykonávanie tohto druhu terapie slúži knižnica, v ktorej sa nachádzajú knihy rôzneho žánru a od rôznych autorov. Seniori majú možnosť zapožičiavať si v knižnici knihy a časopisy. V rámci plánovaných aktivít </w:t>
      </w:r>
      <w:proofErr w:type="spellStart"/>
      <w:r w:rsidRPr="00AE51F2">
        <w:rPr>
          <w:sz w:val="22"/>
          <w:szCs w:val="22"/>
        </w:rPr>
        <w:t>usporiadúvame</w:t>
      </w:r>
      <w:proofErr w:type="spellEnd"/>
      <w:r w:rsidRPr="00AE51F2">
        <w:rPr>
          <w:sz w:val="22"/>
          <w:szCs w:val="22"/>
        </w:rPr>
        <w:t xml:space="preserve"> čítanie rozprávok, bájok, poézie, ktorých sa zúčastňujú nielen aktívni seniori, ale najmä seniori s postihnutím zraku. </w:t>
      </w:r>
    </w:p>
    <w:p w:rsidR="008E1227" w:rsidRPr="00AE51F2" w:rsidRDefault="008E1227" w:rsidP="008E1227">
      <w:pPr>
        <w:pStyle w:val="Default"/>
        <w:spacing w:line="360" w:lineRule="auto"/>
        <w:rPr>
          <w:b/>
          <w:bCs/>
          <w:i/>
          <w:iCs/>
          <w:sz w:val="22"/>
          <w:szCs w:val="22"/>
        </w:rPr>
      </w:pPr>
    </w:p>
    <w:p w:rsidR="008E1227" w:rsidRPr="00AE51F2" w:rsidRDefault="008E1227" w:rsidP="008E1227">
      <w:pPr>
        <w:pStyle w:val="Default"/>
        <w:spacing w:line="360" w:lineRule="auto"/>
        <w:rPr>
          <w:sz w:val="22"/>
          <w:szCs w:val="22"/>
        </w:rPr>
      </w:pPr>
      <w:proofErr w:type="spellStart"/>
      <w:r w:rsidRPr="00AE51F2">
        <w:rPr>
          <w:b/>
          <w:bCs/>
          <w:i/>
          <w:iCs/>
          <w:sz w:val="22"/>
          <w:szCs w:val="22"/>
        </w:rPr>
        <w:t>Arómaterapia</w:t>
      </w:r>
      <w:proofErr w:type="spellEnd"/>
      <w:r w:rsidRPr="00AE51F2">
        <w:rPr>
          <w:b/>
          <w:bCs/>
          <w:i/>
          <w:iCs/>
          <w:sz w:val="22"/>
          <w:szCs w:val="22"/>
        </w:rPr>
        <w:t xml:space="preserve"> </w:t>
      </w:r>
      <w:r w:rsidR="00E34953" w:rsidRPr="00AE51F2">
        <w:rPr>
          <w:b/>
          <w:bCs/>
          <w:i/>
          <w:iCs/>
          <w:sz w:val="22"/>
          <w:szCs w:val="22"/>
        </w:rPr>
        <w:t xml:space="preserve">a </w:t>
      </w:r>
      <w:proofErr w:type="spellStart"/>
      <w:r w:rsidR="00E34953" w:rsidRPr="00AE51F2">
        <w:rPr>
          <w:b/>
          <w:bCs/>
          <w:i/>
          <w:iCs/>
          <w:sz w:val="22"/>
          <w:szCs w:val="22"/>
        </w:rPr>
        <w:t>relaxáxia</w:t>
      </w:r>
      <w:proofErr w:type="spellEnd"/>
    </w:p>
    <w:p w:rsidR="008E1227" w:rsidRPr="00AE51F2" w:rsidRDefault="008E1227" w:rsidP="008E1227">
      <w:pPr>
        <w:pStyle w:val="Default"/>
        <w:spacing w:line="360" w:lineRule="auto"/>
        <w:jc w:val="both"/>
        <w:rPr>
          <w:sz w:val="22"/>
          <w:szCs w:val="22"/>
        </w:rPr>
      </w:pPr>
      <w:proofErr w:type="spellStart"/>
      <w:r w:rsidRPr="00AE51F2">
        <w:rPr>
          <w:sz w:val="22"/>
          <w:szCs w:val="22"/>
        </w:rPr>
        <w:lastRenderedPageBreak/>
        <w:t>Arómaterapia</w:t>
      </w:r>
      <w:proofErr w:type="spellEnd"/>
      <w:r w:rsidRPr="00AE51F2">
        <w:rPr>
          <w:sz w:val="22"/>
          <w:szCs w:val="22"/>
        </w:rPr>
        <w:t xml:space="preserve"> </w:t>
      </w:r>
      <w:r w:rsidR="00E34953" w:rsidRPr="00AE51F2">
        <w:rPr>
          <w:sz w:val="22"/>
          <w:szCs w:val="22"/>
        </w:rPr>
        <w:t xml:space="preserve"> a relaxácia </w:t>
      </w:r>
      <w:r w:rsidRPr="00AE51F2">
        <w:rPr>
          <w:sz w:val="22"/>
          <w:szCs w:val="22"/>
        </w:rPr>
        <w:t>sa v zariadení aplikuje s mobilnými, ako i imobilnými klientmi inhalovaním vonných olejčekov</w:t>
      </w:r>
      <w:r w:rsidR="00E34953" w:rsidRPr="00AE51F2">
        <w:rPr>
          <w:sz w:val="22"/>
          <w:szCs w:val="22"/>
        </w:rPr>
        <w:t xml:space="preserve"> a počúvaním príjemnej upokojujúcej hudby.</w:t>
      </w:r>
      <w:r w:rsidRPr="00AE51F2">
        <w:rPr>
          <w:sz w:val="22"/>
          <w:szCs w:val="22"/>
        </w:rPr>
        <w:t xml:space="preserve"> </w:t>
      </w:r>
      <w:r w:rsidR="00E34953" w:rsidRPr="00AE51F2">
        <w:rPr>
          <w:sz w:val="22"/>
          <w:szCs w:val="22"/>
        </w:rPr>
        <w:t>S</w:t>
      </w:r>
      <w:r w:rsidRPr="00AE51F2">
        <w:rPr>
          <w:sz w:val="22"/>
          <w:szCs w:val="22"/>
        </w:rPr>
        <w:t>lúži</w:t>
      </w:r>
      <w:r w:rsidR="00E34953" w:rsidRPr="00AE51F2">
        <w:rPr>
          <w:sz w:val="22"/>
          <w:szCs w:val="22"/>
        </w:rPr>
        <w:t>a</w:t>
      </w:r>
      <w:r w:rsidRPr="00AE51F2">
        <w:rPr>
          <w:sz w:val="22"/>
          <w:szCs w:val="22"/>
        </w:rPr>
        <w:t xml:space="preserve"> na celkové uvoľnenie napätého organizmu, odbúranie stresu a načerpanie pozitívnej energie. </w:t>
      </w:r>
    </w:p>
    <w:p w:rsidR="00241E4D" w:rsidRPr="00AE51F2" w:rsidRDefault="00241E4D" w:rsidP="008E1227">
      <w:pPr>
        <w:pStyle w:val="Default"/>
        <w:spacing w:line="360" w:lineRule="auto"/>
        <w:rPr>
          <w:b/>
          <w:bCs/>
          <w:i/>
          <w:iCs/>
          <w:sz w:val="22"/>
          <w:szCs w:val="22"/>
        </w:rPr>
      </w:pPr>
    </w:p>
    <w:p w:rsidR="008E1227" w:rsidRPr="00AE51F2" w:rsidRDefault="006C3A16" w:rsidP="008E1227">
      <w:pPr>
        <w:pStyle w:val="Default"/>
        <w:spacing w:line="360" w:lineRule="auto"/>
        <w:rPr>
          <w:b/>
          <w:bCs/>
          <w:i/>
          <w:iCs/>
          <w:sz w:val="22"/>
          <w:szCs w:val="22"/>
        </w:rPr>
      </w:pPr>
      <w:r w:rsidRPr="00AE51F2">
        <w:rPr>
          <w:b/>
          <w:bCs/>
          <w:i/>
          <w:iCs/>
          <w:sz w:val="22"/>
          <w:szCs w:val="22"/>
        </w:rPr>
        <w:t>Rozvoj pracovných zručností</w:t>
      </w:r>
    </w:p>
    <w:p w:rsidR="00241E4D" w:rsidRPr="00AE51F2" w:rsidRDefault="00241E4D" w:rsidP="008E1227">
      <w:pPr>
        <w:pStyle w:val="Default"/>
        <w:spacing w:line="360" w:lineRule="auto"/>
        <w:rPr>
          <w:sz w:val="22"/>
          <w:szCs w:val="22"/>
        </w:rPr>
      </w:pPr>
    </w:p>
    <w:p w:rsidR="00FF4725" w:rsidRPr="00AE51F2" w:rsidRDefault="00FF4725" w:rsidP="008E1227">
      <w:pPr>
        <w:pStyle w:val="Default"/>
        <w:spacing w:line="360" w:lineRule="auto"/>
        <w:jc w:val="both"/>
        <w:rPr>
          <w:sz w:val="22"/>
          <w:szCs w:val="22"/>
        </w:rPr>
      </w:pPr>
      <w:r w:rsidRPr="00AE51F2">
        <w:rPr>
          <w:sz w:val="22"/>
          <w:szCs w:val="22"/>
        </w:rPr>
        <w:t>Je to odborná činnosť na osvojenie pracovných návykov fyzickej osoby pri vykonávaní pracovných aktivít pod odborným vedením za účelom obnovy, udržania alebo rozvoja jej fyzických, mentálnych a pracovných schopností a jej začlenenia do spoločnosti. Cieľom je snaha, aby prijímateľ sociálnej služby sa postupne stal samostatným a nezávislým a tým dosiahol aj vyššiu kvalitu svojho života, umožniť prijímateľovi sociálnej služby zúčastňovať sa každodenných aktivít, ktoré zvyšujú možnosť začlenenia sa a socializácie. Pri práci sa využívajú plány činnosti s individuálnym prístupom. Možnosť zapojiť sa do práce je v týchto oblastiach : Rozvoj pracovných zručností v záhrade :</w:t>
      </w:r>
    </w:p>
    <w:p w:rsidR="00FF4725" w:rsidRPr="00AE51F2" w:rsidRDefault="00FF4725" w:rsidP="008E1227">
      <w:pPr>
        <w:pStyle w:val="Default"/>
        <w:spacing w:line="360" w:lineRule="auto"/>
        <w:jc w:val="both"/>
        <w:rPr>
          <w:sz w:val="22"/>
          <w:szCs w:val="22"/>
        </w:rPr>
      </w:pPr>
      <w:r w:rsidRPr="00AE51F2">
        <w:rPr>
          <w:sz w:val="22"/>
          <w:szCs w:val="22"/>
        </w:rPr>
        <w:t xml:space="preserve"> - starostlivosť o kvetinové záhony,</w:t>
      </w:r>
    </w:p>
    <w:p w:rsidR="00FF4725" w:rsidRPr="00AE51F2" w:rsidRDefault="00FF4725" w:rsidP="008E1227">
      <w:pPr>
        <w:pStyle w:val="Default"/>
        <w:spacing w:line="360" w:lineRule="auto"/>
        <w:jc w:val="both"/>
        <w:rPr>
          <w:sz w:val="22"/>
          <w:szCs w:val="22"/>
        </w:rPr>
      </w:pPr>
      <w:r w:rsidRPr="00AE51F2">
        <w:rPr>
          <w:sz w:val="22"/>
          <w:szCs w:val="22"/>
        </w:rPr>
        <w:t xml:space="preserve"> </w:t>
      </w:r>
      <w:r w:rsidR="00E34953" w:rsidRPr="00AE51F2">
        <w:rPr>
          <w:sz w:val="22"/>
          <w:szCs w:val="22"/>
        </w:rPr>
        <w:t xml:space="preserve">- </w:t>
      </w:r>
      <w:r w:rsidRPr="00AE51F2">
        <w:rPr>
          <w:sz w:val="22"/>
          <w:szCs w:val="22"/>
        </w:rPr>
        <w:t>pestovanie ruží</w:t>
      </w:r>
    </w:p>
    <w:p w:rsidR="00FF4725" w:rsidRPr="00AE51F2" w:rsidRDefault="00FF4725" w:rsidP="008E1227">
      <w:pPr>
        <w:pStyle w:val="Default"/>
        <w:spacing w:line="360" w:lineRule="auto"/>
        <w:jc w:val="both"/>
        <w:rPr>
          <w:sz w:val="22"/>
          <w:szCs w:val="22"/>
        </w:rPr>
      </w:pPr>
      <w:r w:rsidRPr="00AE51F2">
        <w:rPr>
          <w:sz w:val="22"/>
          <w:szCs w:val="22"/>
        </w:rPr>
        <w:t xml:space="preserve"> - hrabanie pokosenej trávy</w:t>
      </w:r>
    </w:p>
    <w:p w:rsidR="00FF4725" w:rsidRPr="00AE51F2" w:rsidRDefault="00FF4725" w:rsidP="008E1227">
      <w:pPr>
        <w:pStyle w:val="Default"/>
        <w:spacing w:line="360" w:lineRule="auto"/>
        <w:jc w:val="both"/>
        <w:rPr>
          <w:sz w:val="22"/>
          <w:szCs w:val="22"/>
        </w:rPr>
      </w:pPr>
      <w:r w:rsidRPr="00AE51F2">
        <w:rPr>
          <w:sz w:val="22"/>
          <w:szCs w:val="22"/>
        </w:rPr>
        <w:t xml:space="preserve"> - zametanie chodníka</w:t>
      </w:r>
    </w:p>
    <w:p w:rsidR="00FF4725" w:rsidRPr="00AE51F2" w:rsidRDefault="00FF4725" w:rsidP="008E1227">
      <w:pPr>
        <w:pStyle w:val="Default"/>
        <w:spacing w:line="360" w:lineRule="auto"/>
        <w:jc w:val="both"/>
        <w:rPr>
          <w:sz w:val="22"/>
          <w:szCs w:val="22"/>
        </w:rPr>
      </w:pPr>
      <w:r w:rsidRPr="00AE51F2">
        <w:rPr>
          <w:sz w:val="22"/>
          <w:szCs w:val="22"/>
        </w:rPr>
        <w:t xml:space="preserve"> - polievanie kvetín a okrasných drevín </w:t>
      </w:r>
    </w:p>
    <w:p w:rsidR="00FF4725" w:rsidRPr="00AE51F2" w:rsidRDefault="00FF4725" w:rsidP="008E1227">
      <w:pPr>
        <w:pStyle w:val="Default"/>
        <w:spacing w:line="360" w:lineRule="auto"/>
        <w:jc w:val="both"/>
        <w:rPr>
          <w:sz w:val="22"/>
          <w:szCs w:val="22"/>
        </w:rPr>
      </w:pPr>
      <w:r w:rsidRPr="00AE51F2">
        <w:rPr>
          <w:sz w:val="22"/>
          <w:szCs w:val="22"/>
        </w:rPr>
        <w:t xml:space="preserve"> Rozvoj pracovných zručností ručnými prácami:</w:t>
      </w:r>
    </w:p>
    <w:p w:rsidR="00FF4725" w:rsidRPr="00AE51F2" w:rsidRDefault="00FF4725" w:rsidP="008E1227">
      <w:pPr>
        <w:pStyle w:val="Default"/>
        <w:spacing w:line="360" w:lineRule="auto"/>
        <w:jc w:val="both"/>
        <w:rPr>
          <w:sz w:val="22"/>
          <w:szCs w:val="22"/>
        </w:rPr>
      </w:pPr>
      <w:r w:rsidRPr="00AE51F2">
        <w:rPr>
          <w:sz w:val="22"/>
          <w:szCs w:val="22"/>
        </w:rPr>
        <w:t xml:space="preserve"> -  maľovanie pomocou šablón</w:t>
      </w:r>
    </w:p>
    <w:p w:rsidR="00FF4725" w:rsidRPr="00AE51F2" w:rsidRDefault="00FF4725" w:rsidP="008E1227">
      <w:pPr>
        <w:pStyle w:val="Default"/>
        <w:spacing w:line="360" w:lineRule="auto"/>
        <w:jc w:val="both"/>
        <w:rPr>
          <w:sz w:val="22"/>
          <w:szCs w:val="22"/>
        </w:rPr>
      </w:pPr>
      <w:r w:rsidRPr="00AE51F2">
        <w:rPr>
          <w:sz w:val="22"/>
          <w:szCs w:val="22"/>
        </w:rPr>
        <w:t xml:space="preserve"> - výroba dekoratívnych predmetov z farebného papiera, krepového papiera, špajlí </w:t>
      </w:r>
    </w:p>
    <w:p w:rsidR="00FF4725" w:rsidRPr="00AE51F2" w:rsidRDefault="00FF4725" w:rsidP="008E1227">
      <w:pPr>
        <w:pStyle w:val="Default"/>
        <w:spacing w:line="360" w:lineRule="auto"/>
        <w:jc w:val="both"/>
        <w:rPr>
          <w:sz w:val="22"/>
          <w:szCs w:val="22"/>
        </w:rPr>
      </w:pPr>
      <w:r w:rsidRPr="00AE51F2">
        <w:rPr>
          <w:sz w:val="22"/>
          <w:szCs w:val="22"/>
        </w:rPr>
        <w:t xml:space="preserve">- práca s voskom </w:t>
      </w:r>
    </w:p>
    <w:p w:rsidR="00FF4725" w:rsidRPr="00AE51F2" w:rsidRDefault="00FF4725" w:rsidP="008E1227">
      <w:pPr>
        <w:pStyle w:val="Default"/>
        <w:spacing w:line="360" w:lineRule="auto"/>
        <w:jc w:val="both"/>
        <w:rPr>
          <w:sz w:val="22"/>
          <w:szCs w:val="22"/>
        </w:rPr>
      </w:pPr>
      <w:r w:rsidRPr="00AE51F2">
        <w:rPr>
          <w:sz w:val="22"/>
          <w:szCs w:val="22"/>
        </w:rPr>
        <w:t>- výroba mydiel</w:t>
      </w:r>
    </w:p>
    <w:p w:rsidR="00FF4725" w:rsidRPr="00AE51F2" w:rsidRDefault="00FF4725" w:rsidP="008E1227">
      <w:pPr>
        <w:pStyle w:val="Default"/>
        <w:spacing w:line="360" w:lineRule="auto"/>
        <w:jc w:val="both"/>
        <w:rPr>
          <w:sz w:val="22"/>
          <w:szCs w:val="22"/>
        </w:rPr>
      </w:pPr>
      <w:r w:rsidRPr="00AE51F2">
        <w:rPr>
          <w:sz w:val="22"/>
          <w:szCs w:val="22"/>
        </w:rPr>
        <w:t>- výroba sviečok</w:t>
      </w:r>
    </w:p>
    <w:p w:rsidR="00FF4725" w:rsidRPr="00AE51F2" w:rsidRDefault="00FF4725" w:rsidP="008E1227">
      <w:pPr>
        <w:pStyle w:val="Default"/>
        <w:spacing w:line="360" w:lineRule="auto"/>
        <w:jc w:val="both"/>
        <w:rPr>
          <w:sz w:val="22"/>
          <w:szCs w:val="22"/>
        </w:rPr>
      </w:pPr>
      <w:r w:rsidRPr="00AE51F2">
        <w:rPr>
          <w:sz w:val="22"/>
          <w:szCs w:val="22"/>
        </w:rPr>
        <w:t>- výroba sezónnej výzdoby</w:t>
      </w:r>
    </w:p>
    <w:p w:rsidR="008E1227" w:rsidRPr="00AE51F2" w:rsidRDefault="00FF4725" w:rsidP="008E1227">
      <w:pPr>
        <w:pStyle w:val="Default"/>
        <w:spacing w:line="360" w:lineRule="auto"/>
        <w:jc w:val="both"/>
        <w:rPr>
          <w:sz w:val="22"/>
          <w:szCs w:val="22"/>
        </w:rPr>
      </w:pPr>
      <w:r w:rsidRPr="00AE51F2">
        <w:rPr>
          <w:sz w:val="22"/>
          <w:szCs w:val="22"/>
        </w:rPr>
        <w:t xml:space="preserve">Tieto </w:t>
      </w:r>
      <w:proofErr w:type="spellStart"/>
      <w:r w:rsidRPr="00AE51F2">
        <w:rPr>
          <w:sz w:val="22"/>
          <w:szCs w:val="22"/>
        </w:rPr>
        <w:t>aktivizačné</w:t>
      </w:r>
      <w:proofErr w:type="spellEnd"/>
      <w:r w:rsidRPr="00AE51F2">
        <w:rPr>
          <w:sz w:val="22"/>
          <w:szCs w:val="22"/>
        </w:rPr>
        <w:t xml:space="preserve"> činnosti pozitívne podporujú zdravie a pohodu prijímateľov sociálnej služby prostredníctvom zmysluplného zamestnávania sa, čo v nich udržiava pocit toho, že sú ešte stále užitoční.</w:t>
      </w:r>
    </w:p>
    <w:p w:rsidR="00FF4725" w:rsidRPr="00AE51F2" w:rsidRDefault="00FF4725" w:rsidP="008E1227">
      <w:pPr>
        <w:pStyle w:val="Default"/>
        <w:spacing w:line="360" w:lineRule="auto"/>
        <w:jc w:val="both"/>
      </w:pPr>
    </w:p>
    <w:p w:rsidR="00FF4725" w:rsidRPr="00AE51F2" w:rsidRDefault="00FF4725" w:rsidP="008E1227">
      <w:pPr>
        <w:pStyle w:val="Default"/>
        <w:spacing w:line="360" w:lineRule="auto"/>
        <w:jc w:val="both"/>
        <w:rPr>
          <w:b/>
          <w:bCs/>
        </w:rPr>
      </w:pPr>
      <w:proofErr w:type="spellStart"/>
      <w:r w:rsidRPr="00AE51F2">
        <w:rPr>
          <w:b/>
          <w:bCs/>
        </w:rPr>
        <w:t>Canisterapia</w:t>
      </w:r>
      <w:proofErr w:type="spellEnd"/>
      <w:r w:rsidRPr="00AE51F2">
        <w:rPr>
          <w:b/>
          <w:bCs/>
        </w:rPr>
        <w:t xml:space="preserve"> </w:t>
      </w:r>
    </w:p>
    <w:p w:rsidR="00FF4725" w:rsidRPr="00AE51F2" w:rsidRDefault="00FF4725" w:rsidP="008E1227">
      <w:pPr>
        <w:pStyle w:val="Default"/>
        <w:spacing w:line="360" w:lineRule="auto"/>
        <w:jc w:val="both"/>
        <w:rPr>
          <w:sz w:val="22"/>
          <w:szCs w:val="22"/>
        </w:rPr>
      </w:pPr>
      <w:proofErr w:type="spellStart"/>
      <w:r w:rsidRPr="00AE51F2">
        <w:rPr>
          <w:sz w:val="22"/>
          <w:szCs w:val="22"/>
        </w:rPr>
        <w:t>Canisterapia</w:t>
      </w:r>
      <w:proofErr w:type="spellEnd"/>
      <w:r w:rsidRPr="00AE51F2">
        <w:rPr>
          <w:sz w:val="22"/>
          <w:szCs w:val="22"/>
        </w:rPr>
        <w:t xml:space="preserve"> je pomocná liečba pri viacerých klinických, psychiatrických, </w:t>
      </w:r>
      <w:proofErr w:type="spellStart"/>
      <w:r w:rsidRPr="00AE51F2">
        <w:rPr>
          <w:sz w:val="22"/>
          <w:szCs w:val="22"/>
        </w:rPr>
        <w:t>psychopatologických</w:t>
      </w:r>
      <w:proofErr w:type="spellEnd"/>
      <w:r w:rsidRPr="00AE51F2">
        <w:rPr>
          <w:sz w:val="22"/>
          <w:szCs w:val="22"/>
        </w:rPr>
        <w:t xml:space="preserve"> a geriatrických ochoreniach, kde sa pri liečbach uplatňujú fyzické, </w:t>
      </w:r>
      <w:proofErr w:type="spellStart"/>
      <w:r w:rsidRPr="00AE51F2">
        <w:rPr>
          <w:sz w:val="22"/>
          <w:szCs w:val="22"/>
        </w:rPr>
        <w:t>psychosociálne</w:t>
      </w:r>
      <w:proofErr w:type="spellEnd"/>
      <w:r w:rsidRPr="00AE51F2">
        <w:rPr>
          <w:sz w:val="22"/>
          <w:szCs w:val="22"/>
        </w:rPr>
        <w:t xml:space="preserve"> a emocionálne účinky zvierat na pacienta. Ide o podpornú liečbu, pri ktorej sa využíva prirodzene kladný vzťah človeka k zvieratám. Pôsobenie na fyzické zdravie prijímateľa sociálnej služby je u </w:t>
      </w:r>
      <w:proofErr w:type="spellStart"/>
      <w:r w:rsidRPr="00AE51F2">
        <w:rPr>
          <w:sz w:val="22"/>
          <w:szCs w:val="22"/>
        </w:rPr>
        <w:t>canisterapie</w:t>
      </w:r>
      <w:proofErr w:type="spellEnd"/>
      <w:r w:rsidRPr="00AE51F2">
        <w:rPr>
          <w:sz w:val="22"/>
          <w:szCs w:val="22"/>
        </w:rPr>
        <w:t xml:space="preserve"> druhotné, </w:t>
      </w:r>
      <w:r w:rsidRPr="00AE51F2">
        <w:rPr>
          <w:sz w:val="22"/>
          <w:szCs w:val="22"/>
        </w:rPr>
        <w:lastRenderedPageBreak/>
        <w:t xml:space="preserve">motivuje k rehabilitácii a povzbudenie imunity prostredníctvom psychiky. Pri akejkoľvek forme </w:t>
      </w:r>
      <w:proofErr w:type="spellStart"/>
      <w:r w:rsidRPr="00AE51F2">
        <w:rPr>
          <w:sz w:val="22"/>
          <w:szCs w:val="22"/>
        </w:rPr>
        <w:t>canisterapie</w:t>
      </w:r>
      <w:proofErr w:type="spellEnd"/>
      <w:r w:rsidRPr="00AE51F2">
        <w:rPr>
          <w:sz w:val="22"/>
          <w:szCs w:val="22"/>
        </w:rPr>
        <w:t xml:space="preserve"> musíme psa chápať len ako prostriedok, pomocou ktorého sa liečiteľ (lekár, psychológ, rehabilitačný pracovník...) ľahšie skontaktuje so svojim klientom. Preto sa </w:t>
      </w:r>
      <w:proofErr w:type="spellStart"/>
      <w:r w:rsidRPr="00AE51F2">
        <w:rPr>
          <w:sz w:val="22"/>
          <w:szCs w:val="22"/>
        </w:rPr>
        <w:t>canisterapia</w:t>
      </w:r>
      <w:proofErr w:type="spellEnd"/>
      <w:r w:rsidRPr="00AE51F2">
        <w:rPr>
          <w:sz w:val="22"/>
          <w:szCs w:val="22"/>
        </w:rPr>
        <w:t xml:space="preserve"> aplikuje najmä tam, kde je ťažké nadviazať kontakt s prijímateľom sociálnej služby (pri demencii, depresii, psychických ťažkostiach...). </w:t>
      </w:r>
      <w:proofErr w:type="spellStart"/>
      <w:r w:rsidRPr="00AE51F2">
        <w:rPr>
          <w:sz w:val="22"/>
          <w:szCs w:val="22"/>
        </w:rPr>
        <w:t>Canisterapia</w:t>
      </w:r>
      <w:proofErr w:type="spellEnd"/>
      <w:r w:rsidRPr="00AE51F2">
        <w:rPr>
          <w:sz w:val="22"/>
          <w:szCs w:val="22"/>
        </w:rPr>
        <w:t xml:space="preserve"> je vo svete veľmi známou formou alternatívnej terapie.</w:t>
      </w:r>
    </w:p>
    <w:p w:rsidR="00FF4725" w:rsidRPr="00AE51F2" w:rsidRDefault="00FF4725" w:rsidP="008E1227">
      <w:pPr>
        <w:pStyle w:val="Default"/>
        <w:spacing w:line="360" w:lineRule="auto"/>
        <w:rPr>
          <w:b/>
          <w:bCs/>
          <w:i/>
          <w:iCs/>
          <w:sz w:val="22"/>
          <w:szCs w:val="22"/>
        </w:rPr>
      </w:pPr>
    </w:p>
    <w:p w:rsidR="008E1227" w:rsidRPr="00AE51F2" w:rsidRDefault="008E1227" w:rsidP="008E1227">
      <w:pPr>
        <w:pStyle w:val="Default"/>
        <w:spacing w:line="360" w:lineRule="auto"/>
        <w:rPr>
          <w:sz w:val="22"/>
          <w:szCs w:val="22"/>
        </w:rPr>
      </w:pPr>
      <w:r w:rsidRPr="00AE51F2">
        <w:rPr>
          <w:b/>
          <w:bCs/>
          <w:i/>
          <w:iCs/>
          <w:sz w:val="22"/>
          <w:szCs w:val="22"/>
        </w:rPr>
        <w:t xml:space="preserve">Zabezpečenie spirituálnych potrieb </w:t>
      </w:r>
    </w:p>
    <w:p w:rsidR="008E1227" w:rsidRPr="00AE51F2" w:rsidRDefault="008E1227" w:rsidP="008E1227">
      <w:pPr>
        <w:pStyle w:val="Default"/>
        <w:spacing w:line="360" w:lineRule="auto"/>
        <w:jc w:val="both"/>
        <w:rPr>
          <w:sz w:val="22"/>
          <w:szCs w:val="22"/>
        </w:rPr>
      </w:pPr>
      <w:r w:rsidRPr="00AE51F2">
        <w:rPr>
          <w:sz w:val="22"/>
          <w:szCs w:val="22"/>
        </w:rPr>
        <w:t>Zabezpečujeme uspokojovanie spirituálnych potrieb prostredníctvom Evanjelického zboru v Rožňave raz za týždeň. Katolíck</w:t>
      </w:r>
      <w:r w:rsidR="00E34953" w:rsidRPr="00AE51F2">
        <w:rPr>
          <w:sz w:val="22"/>
          <w:szCs w:val="22"/>
        </w:rPr>
        <w:t>a</w:t>
      </w:r>
      <w:r w:rsidRPr="00AE51F2">
        <w:rPr>
          <w:sz w:val="22"/>
          <w:szCs w:val="22"/>
        </w:rPr>
        <w:t xml:space="preserve"> svätú omš</w:t>
      </w:r>
      <w:r w:rsidR="00E34953" w:rsidRPr="00AE51F2">
        <w:rPr>
          <w:sz w:val="22"/>
          <w:szCs w:val="22"/>
        </w:rPr>
        <w:t>a</w:t>
      </w:r>
      <w:r w:rsidRPr="00AE51F2">
        <w:rPr>
          <w:sz w:val="22"/>
          <w:szCs w:val="22"/>
        </w:rPr>
        <w:t xml:space="preserve"> </w:t>
      </w:r>
      <w:r w:rsidR="00E34953" w:rsidRPr="00AE51F2">
        <w:rPr>
          <w:sz w:val="22"/>
          <w:szCs w:val="22"/>
        </w:rPr>
        <w:t>je</w:t>
      </w:r>
      <w:r w:rsidRPr="00AE51F2">
        <w:rPr>
          <w:sz w:val="22"/>
          <w:szCs w:val="22"/>
        </w:rPr>
        <w:t xml:space="preserve"> zabezpečenú jeden krát za dva týždne prostredníctvom Biskupského úradu v Rožňave, taktiež </w:t>
      </w:r>
      <w:proofErr w:type="spellStart"/>
      <w:r w:rsidRPr="00AE51F2">
        <w:rPr>
          <w:sz w:val="22"/>
          <w:szCs w:val="22"/>
        </w:rPr>
        <w:t>vstúpenci</w:t>
      </w:r>
      <w:proofErr w:type="spellEnd"/>
      <w:r w:rsidRPr="00AE51F2">
        <w:rPr>
          <w:sz w:val="22"/>
          <w:szCs w:val="22"/>
        </w:rPr>
        <w:t xml:space="preserve"> Reformovanej </w:t>
      </w:r>
      <w:proofErr w:type="spellStart"/>
      <w:r w:rsidRPr="00AE51F2">
        <w:rPr>
          <w:sz w:val="22"/>
          <w:szCs w:val="22"/>
        </w:rPr>
        <w:t>cirkvy</w:t>
      </w:r>
      <w:proofErr w:type="spellEnd"/>
      <w:r w:rsidRPr="00AE51F2">
        <w:rPr>
          <w:sz w:val="22"/>
          <w:szCs w:val="22"/>
        </w:rPr>
        <w:t xml:space="preserve"> majú zabezpečené bohoslužby prostredníctvom kňaza reformovanej </w:t>
      </w:r>
      <w:proofErr w:type="spellStart"/>
      <w:r w:rsidRPr="00AE51F2">
        <w:rPr>
          <w:sz w:val="22"/>
          <w:szCs w:val="22"/>
        </w:rPr>
        <w:t>cirkvy</w:t>
      </w:r>
      <w:proofErr w:type="spellEnd"/>
      <w:r w:rsidRPr="00AE51F2">
        <w:rPr>
          <w:sz w:val="22"/>
          <w:szCs w:val="22"/>
        </w:rPr>
        <w:t xml:space="preserve"> . </w:t>
      </w:r>
    </w:p>
    <w:p w:rsidR="008E1227" w:rsidRPr="00AE51F2" w:rsidRDefault="008E1227" w:rsidP="008E1227">
      <w:pPr>
        <w:pStyle w:val="Default"/>
        <w:spacing w:line="360" w:lineRule="auto"/>
        <w:jc w:val="both"/>
        <w:rPr>
          <w:sz w:val="22"/>
          <w:szCs w:val="22"/>
        </w:rPr>
      </w:pPr>
    </w:p>
    <w:p w:rsidR="008E1227" w:rsidRPr="00AE51F2" w:rsidRDefault="008E1227" w:rsidP="008E1227">
      <w:pPr>
        <w:pStyle w:val="Default"/>
        <w:spacing w:line="360" w:lineRule="auto"/>
        <w:rPr>
          <w:sz w:val="22"/>
          <w:szCs w:val="22"/>
        </w:rPr>
      </w:pPr>
      <w:r w:rsidRPr="00AE51F2">
        <w:rPr>
          <w:b/>
          <w:bCs/>
          <w:i/>
          <w:iCs/>
          <w:sz w:val="22"/>
          <w:szCs w:val="22"/>
        </w:rPr>
        <w:t xml:space="preserve">Zabezpečenie fakultatívnych služieb </w:t>
      </w:r>
    </w:p>
    <w:p w:rsidR="008E1227" w:rsidRPr="00AE51F2" w:rsidRDefault="008E1227" w:rsidP="008E1227">
      <w:pPr>
        <w:pStyle w:val="Default"/>
        <w:spacing w:line="360" w:lineRule="auto"/>
        <w:jc w:val="both"/>
        <w:rPr>
          <w:sz w:val="22"/>
          <w:szCs w:val="22"/>
        </w:rPr>
      </w:pPr>
      <w:r w:rsidRPr="00AE51F2">
        <w:rPr>
          <w:sz w:val="22"/>
          <w:szCs w:val="22"/>
        </w:rPr>
        <w:t xml:space="preserve">V </w:t>
      </w:r>
      <w:proofErr w:type="spellStart"/>
      <w:r w:rsidR="00E34953" w:rsidRPr="00AE51F2">
        <w:rPr>
          <w:sz w:val="22"/>
          <w:szCs w:val="22"/>
        </w:rPr>
        <w:t>Rosen</w:t>
      </w:r>
      <w:r w:rsidR="00D6323F">
        <w:rPr>
          <w:sz w:val="22"/>
          <w:szCs w:val="22"/>
        </w:rPr>
        <w:t>a</w:t>
      </w:r>
      <w:r w:rsidR="00E34953" w:rsidRPr="00AE51F2">
        <w:rPr>
          <w:sz w:val="22"/>
          <w:szCs w:val="22"/>
        </w:rPr>
        <w:t>u</w:t>
      </w:r>
      <w:proofErr w:type="spellEnd"/>
      <w:r w:rsidR="003641E5" w:rsidRPr="00AE51F2">
        <w:rPr>
          <w:sz w:val="22"/>
          <w:szCs w:val="22"/>
        </w:rPr>
        <w:t xml:space="preserve">, </w:t>
      </w:r>
      <w:proofErr w:type="spellStart"/>
      <w:r w:rsidR="003641E5" w:rsidRPr="00AE51F2">
        <w:rPr>
          <w:sz w:val="22"/>
          <w:szCs w:val="22"/>
        </w:rPr>
        <w:t>n.o</w:t>
      </w:r>
      <w:proofErr w:type="spellEnd"/>
      <w:r w:rsidR="003641E5" w:rsidRPr="00AE51F2">
        <w:rPr>
          <w:sz w:val="22"/>
          <w:szCs w:val="22"/>
        </w:rPr>
        <w:t xml:space="preserve">. </w:t>
      </w:r>
      <w:r w:rsidRPr="00AE51F2">
        <w:rPr>
          <w:sz w:val="22"/>
          <w:szCs w:val="22"/>
        </w:rPr>
        <w:t xml:space="preserve"> zabezpečujeme aj poskytovanie fakultatívnych služieb, ku ktorým zara</w:t>
      </w:r>
      <w:r w:rsidR="00821E41" w:rsidRPr="00AE51F2">
        <w:rPr>
          <w:sz w:val="22"/>
          <w:szCs w:val="22"/>
        </w:rPr>
        <w:t>ď</w:t>
      </w:r>
      <w:r w:rsidRPr="00AE51F2">
        <w:rPr>
          <w:sz w:val="22"/>
          <w:szCs w:val="22"/>
        </w:rPr>
        <w:t>ujeme pedikúru, manikúru, kadernícke, holičské služby</w:t>
      </w:r>
      <w:r w:rsidR="008C67F3" w:rsidRPr="00AE51F2">
        <w:rPr>
          <w:sz w:val="22"/>
          <w:szCs w:val="22"/>
        </w:rPr>
        <w:t>, zabezpečujeme drobné nákupy na želanie klienta v meste Rožňava, sprevádzanie klienta za službami do Rožňavy, na cintorín a pod.</w:t>
      </w:r>
      <w:r w:rsidRPr="00AE51F2">
        <w:rPr>
          <w:sz w:val="22"/>
          <w:szCs w:val="22"/>
        </w:rPr>
        <w:t xml:space="preserve">  podľa individuálnych požiadaviek klientov</w:t>
      </w:r>
      <w:r w:rsidRPr="00AE51F2">
        <w:rPr>
          <w:b/>
          <w:bCs/>
          <w:sz w:val="22"/>
          <w:szCs w:val="22"/>
        </w:rPr>
        <w:t xml:space="preserve">. </w:t>
      </w:r>
    </w:p>
    <w:p w:rsidR="008E1227" w:rsidRPr="00AE51F2" w:rsidRDefault="008E1227" w:rsidP="008E1227">
      <w:pPr>
        <w:pStyle w:val="Default"/>
        <w:spacing w:line="360" w:lineRule="auto"/>
        <w:rPr>
          <w:b/>
          <w:bCs/>
          <w:i/>
          <w:iCs/>
          <w:sz w:val="22"/>
          <w:szCs w:val="22"/>
        </w:rPr>
      </w:pPr>
    </w:p>
    <w:p w:rsidR="008E1227" w:rsidRPr="00AE51F2" w:rsidRDefault="005B6AB1" w:rsidP="008E1227">
      <w:pPr>
        <w:pStyle w:val="Default"/>
        <w:spacing w:line="360" w:lineRule="auto"/>
        <w:rPr>
          <w:sz w:val="22"/>
          <w:szCs w:val="22"/>
        </w:rPr>
      </w:pPr>
      <w:r w:rsidRPr="00AE51F2">
        <w:rPr>
          <w:b/>
          <w:bCs/>
          <w:i/>
          <w:iCs/>
          <w:sz w:val="22"/>
          <w:szCs w:val="22"/>
        </w:rPr>
        <w:t>Kognitívny tréning pamät</w:t>
      </w:r>
      <w:r w:rsidR="007E7691" w:rsidRPr="00AE51F2">
        <w:rPr>
          <w:b/>
          <w:bCs/>
          <w:i/>
          <w:iCs/>
          <w:sz w:val="22"/>
          <w:szCs w:val="22"/>
        </w:rPr>
        <w:t>i</w:t>
      </w:r>
    </w:p>
    <w:p w:rsidR="008E1227" w:rsidRPr="00AE51F2" w:rsidRDefault="008E1227" w:rsidP="008E1227">
      <w:pPr>
        <w:pStyle w:val="Default"/>
        <w:spacing w:line="360" w:lineRule="auto"/>
        <w:jc w:val="both"/>
        <w:rPr>
          <w:sz w:val="22"/>
          <w:szCs w:val="22"/>
        </w:rPr>
      </w:pPr>
      <w:r w:rsidRPr="00AE51F2">
        <w:rPr>
          <w:sz w:val="22"/>
          <w:szCs w:val="22"/>
        </w:rPr>
        <w:t xml:space="preserve">Pre aktívnych seniorov a seniorov s poruchami pamäti sa pravidelne uskutočňuje tréning pamäti. Tréning pamäti má našich seniorov presvedčiť o tom, že úbytok pamäťových schopností vo vyššom veku je možné obmedziť, ak je pamäť primerane využívaná a cvičená. Praktickými cvičeniami zameranými na pamäť sa udržiavajú a rozvíjajú rozumové dispozície, schopnosti prijímať nové vedomosti a porozumieť im, orientovať sa v zmenách. Zároveň sa posilňuje zdravé sebavedomie a udržiava sebestačnosť človeka do neskorého veku. Cieľom tréningu pamäti je vhodnými cvičeniami zameranými na posilnenie zachovaných kognitívnych (poznávacích) funkcií predísť ich zhoršeniu, naučiť ich využívať techniky ukladania údajov do pamäti (mnemotechniky) ako vhodnú kompenzáciu nedokonalosti pamäti, vytvoriť návyk na každodenné cvičenie pamäti, zvýšiť ich kvalitu života. </w:t>
      </w:r>
    </w:p>
    <w:p w:rsidR="008E1227" w:rsidRPr="00AE51F2" w:rsidRDefault="008E1227" w:rsidP="008E1227">
      <w:pPr>
        <w:pStyle w:val="Default"/>
        <w:spacing w:line="360" w:lineRule="auto"/>
        <w:jc w:val="both"/>
        <w:rPr>
          <w:sz w:val="22"/>
          <w:szCs w:val="22"/>
        </w:rPr>
      </w:pPr>
      <w:r w:rsidRPr="00AE51F2">
        <w:rPr>
          <w:i/>
          <w:iCs/>
          <w:sz w:val="22"/>
          <w:szCs w:val="22"/>
        </w:rPr>
        <w:t xml:space="preserve">Obsahom tréningu pamäti sú: </w:t>
      </w:r>
    </w:p>
    <w:p w:rsidR="008E1227" w:rsidRPr="00AE51F2" w:rsidRDefault="008E1227" w:rsidP="008E1227">
      <w:pPr>
        <w:pStyle w:val="Default"/>
        <w:spacing w:line="360" w:lineRule="auto"/>
        <w:jc w:val="both"/>
        <w:rPr>
          <w:sz w:val="22"/>
          <w:szCs w:val="22"/>
        </w:rPr>
      </w:pPr>
      <w:r w:rsidRPr="00AE51F2">
        <w:rPr>
          <w:sz w:val="22"/>
          <w:szCs w:val="22"/>
        </w:rPr>
        <w:t xml:space="preserve">· mnemotechniky - techniky ukladania informácii do pamäti </w:t>
      </w:r>
    </w:p>
    <w:p w:rsidR="008E1227" w:rsidRPr="00AE51F2" w:rsidRDefault="008E1227" w:rsidP="008E1227">
      <w:pPr>
        <w:pStyle w:val="Default"/>
        <w:spacing w:line="360" w:lineRule="auto"/>
        <w:jc w:val="both"/>
        <w:rPr>
          <w:sz w:val="22"/>
          <w:szCs w:val="22"/>
        </w:rPr>
      </w:pPr>
      <w:r w:rsidRPr="00AE51F2">
        <w:rPr>
          <w:sz w:val="22"/>
          <w:szCs w:val="22"/>
        </w:rPr>
        <w:t xml:space="preserve">· </w:t>
      </w:r>
      <w:proofErr w:type="spellStart"/>
      <w:r w:rsidRPr="00AE51F2">
        <w:rPr>
          <w:sz w:val="22"/>
          <w:szCs w:val="22"/>
        </w:rPr>
        <w:t>psychomotorické</w:t>
      </w:r>
      <w:proofErr w:type="spellEnd"/>
      <w:r w:rsidRPr="00AE51F2">
        <w:rPr>
          <w:sz w:val="22"/>
          <w:szCs w:val="22"/>
        </w:rPr>
        <w:t xml:space="preserve"> cvičenia </w:t>
      </w:r>
    </w:p>
    <w:p w:rsidR="008E1227" w:rsidRPr="00AE51F2" w:rsidRDefault="008E1227" w:rsidP="008E1227">
      <w:pPr>
        <w:pStyle w:val="Default"/>
        <w:spacing w:line="360" w:lineRule="auto"/>
        <w:jc w:val="both"/>
        <w:rPr>
          <w:sz w:val="22"/>
          <w:szCs w:val="22"/>
        </w:rPr>
      </w:pPr>
      <w:r w:rsidRPr="00AE51F2">
        <w:rPr>
          <w:sz w:val="22"/>
          <w:szCs w:val="22"/>
        </w:rPr>
        <w:t xml:space="preserve">· koncentračné cvičenia </w:t>
      </w:r>
    </w:p>
    <w:p w:rsidR="008E1227" w:rsidRPr="00AE51F2" w:rsidRDefault="008E1227" w:rsidP="008E1227">
      <w:pPr>
        <w:pStyle w:val="Default"/>
        <w:spacing w:line="360" w:lineRule="auto"/>
        <w:jc w:val="both"/>
        <w:rPr>
          <w:sz w:val="22"/>
          <w:szCs w:val="22"/>
        </w:rPr>
      </w:pPr>
      <w:r w:rsidRPr="00AE51F2">
        <w:rPr>
          <w:sz w:val="22"/>
          <w:szCs w:val="22"/>
        </w:rPr>
        <w:t xml:space="preserve">· cvičenie pozornosti a zmyslového vnímania </w:t>
      </w:r>
    </w:p>
    <w:p w:rsidR="008E1227" w:rsidRPr="00AE51F2" w:rsidRDefault="008E1227" w:rsidP="008E1227">
      <w:pPr>
        <w:pStyle w:val="Default"/>
        <w:spacing w:line="360" w:lineRule="auto"/>
        <w:jc w:val="both"/>
        <w:rPr>
          <w:sz w:val="22"/>
          <w:szCs w:val="22"/>
        </w:rPr>
      </w:pPr>
      <w:r w:rsidRPr="00AE51F2">
        <w:rPr>
          <w:sz w:val="22"/>
          <w:szCs w:val="22"/>
        </w:rPr>
        <w:t xml:space="preserve">· </w:t>
      </w:r>
      <w:proofErr w:type="spellStart"/>
      <w:r w:rsidRPr="00AE51F2">
        <w:rPr>
          <w:sz w:val="22"/>
          <w:szCs w:val="22"/>
        </w:rPr>
        <w:t>grafomotorické</w:t>
      </w:r>
      <w:proofErr w:type="spellEnd"/>
      <w:r w:rsidRPr="00AE51F2">
        <w:rPr>
          <w:sz w:val="22"/>
          <w:szCs w:val="22"/>
        </w:rPr>
        <w:t xml:space="preserve"> úlohy </w:t>
      </w:r>
    </w:p>
    <w:p w:rsidR="008E1227" w:rsidRPr="00AE51F2" w:rsidRDefault="008E1227" w:rsidP="008E1227">
      <w:pPr>
        <w:pStyle w:val="Default"/>
        <w:spacing w:line="360" w:lineRule="auto"/>
        <w:jc w:val="both"/>
        <w:rPr>
          <w:sz w:val="22"/>
          <w:szCs w:val="22"/>
        </w:rPr>
      </w:pPr>
      <w:r w:rsidRPr="00AE51F2">
        <w:rPr>
          <w:sz w:val="22"/>
          <w:szCs w:val="22"/>
        </w:rPr>
        <w:lastRenderedPageBreak/>
        <w:t xml:space="preserve">· logické úlohy </w:t>
      </w:r>
    </w:p>
    <w:p w:rsidR="008E1227" w:rsidRPr="00AE51F2" w:rsidRDefault="008E1227" w:rsidP="008E1227">
      <w:pPr>
        <w:pStyle w:val="Default"/>
        <w:spacing w:line="360" w:lineRule="auto"/>
        <w:jc w:val="both"/>
        <w:rPr>
          <w:sz w:val="22"/>
          <w:szCs w:val="22"/>
        </w:rPr>
      </w:pPr>
      <w:r w:rsidRPr="00AE51F2">
        <w:rPr>
          <w:sz w:val="22"/>
          <w:szCs w:val="22"/>
        </w:rPr>
        <w:t xml:space="preserve">· cvičenia využívajúce dlhodobú pamäť a krátkodobú pamäť </w:t>
      </w:r>
    </w:p>
    <w:p w:rsidR="008E1227" w:rsidRDefault="008E1227" w:rsidP="008E1227">
      <w:pPr>
        <w:pStyle w:val="Default"/>
        <w:spacing w:line="360" w:lineRule="auto"/>
        <w:jc w:val="both"/>
        <w:rPr>
          <w:sz w:val="22"/>
          <w:szCs w:val="22"/>
        </w:rPr>
      </w:pPr>
      <w:r w:rsidRPr="00AE51F2">
        <w:rPr>
          <w:sz w:val="22"/>
          <w:szCs w:val="22"/>
        </w:rPr>
        <w:t xml:space="preserve">Samotný tréning prebieha individuálne ale aj skupinovo ako cyklus stretnutí v trvaní 1,5 – 2 hodiny. Cieľom skupinového tréningu pamäti je interakcia medzi účastníkmi, zníženie závislosti stimuláciou pamäti a povzbudzovanie ich sebadôvery, aby boli zmysluplne zamestnaní a aby sme u nich cielene udržiavali schopnosť písať a čítať. </w:t>
      </w:r>
    </w:p>
    <w:p w:rsidR="00D6323F" w:rsidRDefault="00D6323F" w:rsidP="008E1227">
      <w:pPr>
        <w:pStyle w:val="Default"/>
        <w:spacing w:line="360" w:lineRule="auto"/>
        <w:jc w:val="both"/>
        <w:rPr>
          <w:sz w:val="22"/>
          <w:szCs w:val="22"/>
        </w:rPr>
      </w:pPr>
    </w:p>
    <w:p w:rsidR="00D6323F" w:rsidRPr="00AE51F2" w:rsidRDefault="00D6323F" w:rsidP="008E1227">
      <w:pPr>
        <w:pStyle w:val="Default"/>
        <w:spacing w:line="360" w:lineRule="auto"/>
        <w:jc w:val="both"/>
        <w:rPr>
          <w:sz w:val="22"/>
          <w:szCs w:val="22"/>
        </w:rPr>
      </w:pPr>
    </w:p>
    <w:p w:rsidR="001B05B4" w:rsidRPr="00AE51F2" w:rsidRDefault="001B05B4" w:rsidP="008E1227">
      <w:pPr>
        <w:pStyle w:val="Default"/>
        <w:spacing w:line="360" w:lineRule="auto"/>
        <w:rPr>
          <w:b/>
          <w:bCs/>
          <w:i/>
          <w:iCs/>
          <w:sz w:val="22"/>
          <w:szCs w:val="22"/>
        </w:rPr>
      </w:pPr>
    </w:p>
    <w:p w:rsidR="008E1227" w:rsidRPr="00AE51F2" w:rsidRDefault="008E1227" w:rsidP="008E1227">
      <w:pPr>
        <w:pStyle w:val="Default"/>
        <w:spacing w:line="360" w:lineRule="auto"/>
        <w:rPr>
          <w:sz w:val="22"/>
          <w:szCs w:val="22"/>
        </w:rPr>
      </w:pPr>
      <w:proofErr w:type="spellStart"/>
      <w:r w:rsidRPr="00AE51F2">
        <w:rPr>
          <w:b/>
          <w:bCs/>
          <w:i/>
          <w:iCs/>
          <w:sz w:val="22"/>
          <w:szCs w:val="22"/>
        </w:rPr>
        <w:t>Reminiscenčná</w:t>
      </w:r>
      <w:proofErr w:type="spellEnd"/>
      <w:r w:rsidRPr="00AE51F2">
        <w:rPr>
          <w:b/>
          <w:bCs/>
          <w:i/>
          <w:iCs/>
          <w:sz w:val="22"/>
          <w:szCs w:val="22"/>
        </w:rPr>
        <w:t xml:space="preserve"> terapia – práca so spomienkami </w:t>
      </w:r>
    </w:p>
    <w:p w:rsidR="006C3A16" w:rsidRPr="00AE51F2" w:rsidRDefault="008E1227" w:rsidP="001B05B4">
      <w:pPr>
        <w:pStyle w:val="Default"/>
        <w:spacing w:line="360" w:lineRule="auto"/>
        <w:jc w:val="both"/>
        <w:rPr>
          <w:sz w:val="22"/>
          <w:szCs w:val="22"/>
        </w:rPr>
      </w:pPr>
      <w:r w:rsidRPr="00AE51F2">
        <w:rPr>
          <w:sz w:val="22"/>
          <w:szCs w:val="22"/>
        </w:rPr>
        <w:t xml:space="preserve">Je </w:t>
      </w:r>
      <w:proofErr w:type="spellStart"/>
      <w:r w:rsidRPr="00AE51F2">
        <w:rPr>
          <w:sz w:val="22"/>
          <w:szCs w:val="22"/>
        </w:rPr>
        <w:t>aktivizačná</w:t>
      </w:r>
      <w:proofErr w:type="spellEnd"/>
      <w:r w:rsidRPr="00AE51F2">
        <w:rPr>
          <w:sz w:val="22"/>
          <w:szCs w:val="22"/>
        </w:rPr>
        <w:t xml:space="preserve"> metóda, ktorá využíva spomienky a ich vybavovanie prostredníctvom rôznych podnetov. Reminiscencia vychádza zo skutočnosti, že aj keď v pokročilom štádiu demencie býva postihnutá krátkodobá pamäť, tak dlhodobá pamäť je stále pomerne zachovaná. Prostredníctvom tejto terapie sa snažíme spolu s prijímateľmi sociálnej služby "opäť si zaspomínať" na ich detstvo, mladosť, život pred ich ochorením. Veľmi dôležitá je spolupráca s rodinou, ktorá môže poskytnúť mnoho dôležitých informácií o živote prijímateľa sociálnej služby, ale môže taktiež doniesť predmety či fotografie, ktoré evokujú spomienky a majú pre nich emočný význam. </w:t>
      </w:r>
      <w:proofErr w:type="spellStart"/>
      <w:r w:rsidRPr="00AE51F2">
        <w:rPr>
          <w:sz w:val="22"/>
          <w:szCs w:val="22"/>
        </w:rPr>
        <w:t>Reminiscenčné</w:t>
      </w:r>
      <w:proofErr w:type="spellEnd"/>
      <w:r w:rsidRPr="00AE51F2">
        <w:rPr>
          <w:sz w:val="22"/>
          <w:szCs w:val="22"/>
        </w:rPr>
        <w:t xml:space="preserve"> stretnutia priniesli pozitívny ohlas u samotných prijímateľov sociálnej služby.</w:t>
      </w:r>
    </w:p>
    <w:p w:rsidR="00FF4725" w:rsidRPr="00AE51F2" w:rsidRDefault="00FF4725" w:rsidP="001B05B4">
      <w:pPr>
        <w:pStyle w:val="Default"/>
        <w:spacing w:line="360" w:lineRule="auto"/>
        <w:jc w:val="both"/>
      </w:pPr>
    </w:p>
    <w:p w:rsidR="00FF4725" w:rsidRPr="00AE51F2" w:rsidRDefault="00FF4725" w:rsidP="001B05B4">
      <w:pPr>
        <w:pStyle w:val="Default"/>
        <w:spacing w:line="360" w:lineRule="auto"/>
        <w:jc w:val="both"/>
      </w:pPr>
      <w:proofErr w:type="spellStart"/>
      <w:r w:rsidRPr="00AE51F2">
        <w:rPr>
          <w:b/>
          <w:bCs/>
        </w:rPr>
        <w:t>Psychomotorické</w:t>
      </w:r>
      <w:proofErr w:type="spellEnd"/>
      <w:r w:rsidRPr="00AE51F2">
        <w:rPr>
          <w:b/>
          <w:bCs/>
        </w:rPr>
        <w:t xml:space="preserve"> cvičenia</w:t>
      </w:r>
    </w:p>
    <w:p w:rsidR="006C3A16" w:rsidRPr="00AE51F2" w:rsidRDefault="00FF4725" w:rsidP="001B05B4">
      <w:pPr>
        <w:pStyle w:val="Default"/>
        <w:spacing w:line="360" w:lineRule="auto"/>
        <w:jc w:val="both"/>
      </w:pPr>
      <w:proofErr w:type="spellStart"/>
      <w:r w:rsidRPr="00AE51F2">
        <w:t>Psychomotorické</w:t>
      </w:r>
      <w:proofErr w:type="spellEnd"/>
      <w:r w:rsidRPr="00AE51F2">
        <w:t xml:space="preserve"> cvičenia sa zameriavajú na stimuláciu, rozvoj a podporu </w:t>
      </w:r>
      <w:proofErr w:type="spellStart"/>
      <w:r w:rsidRPr="00AE51F2">
        <w:t>psychomotoriky</w:t>
      </w:r>
      <w:proofErr w:type="spellEnd"/>
      <w:r w:rsidRPr="00AE51F2">
        <w:t xml:space="preserve">. Vytvára tzv. </w:t>
      </w:r>
      <w:proofErr w:type="spellStart"/>
      <w:r w:rsidRPr="00AE51F2">
        <w:t>bio-psycho-socio-spirituálnu</w:t>
      </w:r>
      <w:proofErr w:type="spellEnd"/>
      <w:r w:rsidRPr="00AE51F2">
        <w:t xml:space="preserve"> pohodu človeka. Umožňuje formu aktívneho odpočinku, proces regenerácie a rovnomerne rozvíja fyzickú, psychickú a spoločenskú stránku osobnosti. Pri cvičeniach ide o stimuláciu </w:t>
      </w:r>
      <w:proofErr w:type="spellStart"/>
      <w:r w:rsidRPr="00AE51F2">
        <w:t>neuromotoriky</w:t>
      </w:r>
      <w:proofErr w:type="spellEnd"/>
      <w:r w:rsidRPr="00AE51F2">
        <w:t xml:space="preserve">, zlepšenie spolupráce jednotlivých častí tela a koordinácie pohybov. Pri </w:t>
      </w:r>
      <w:proofErr w:type="spellStart"/>
      <w:r w:rsidRPr="00AE51F2">
        <w:t>psychomotorických</w:t>
      </w:r>
      <w:proofErr w:type="spellEnd"/>
      <w:r w:rsidRPr="00AE51F2">
        <w:t xml:space="preserve"> cvičeniach sa využívajú dostupné pomôcky ako loptičky, igelitové vrecia, noviny, deky a pod.</w:t>
      </w:r>
    </w:p>
    <w:p w:rsidR="00FF4725" w:rsidRPr="00AE51F2" w:rsidRDefault="00FF4725" w:rsidP="001B05B4">
      <w:pPr>
        <w:pStyle w:val="Default"/>
        <w:spacing w:line="360" w:lineRule="auto"/>
        <w:jc w:val="both"/>
        <w:rPr>
          <w:sz w:val="22"/>
          <w:szCs w:val="22"/>
        </w:rPr>
      </w:pPr>
    </w:p>
    <w:p w:rsidR="006C3A16" w:rsidRPr="00AE51F2" w:rsidRDefault="006C3A16" w:rsidP="001B05B4">
      <w:pPr>
        <w:pStyle w:val="Default"/>
        <w:spacing w:line="360" w:lineRule="auto"/>
        <w:jc w:val="both"/>
        <w:rPr>
          <w:b/>
          <w:i/>
        </w:rPr>
      </w:pPr>
      <w:r w:rsidRPr="00AE51F2">
        <w:rPr>
          <w:b/>
          <w:i/>
        </w:rPr>
        <w:t xml:space="preserve">Validácia </w:t>
      </w:r>
    </w:p>
    <w:p w:rsidR="008E1227" w:rsidRPr="00AE51F2" w:rsidRDefault="006C3A16" w:rsidP="001B05B4">
      <w:pPr>
        <w:pStyle w:val="Default"/>
        <w:spacing w:line="360" w:lineRule="auto"/>
        <w:jc w:val="both"/>
        <w:rPr>
          <w:sz w:val="22"/>
          <w:szCs w:val="22"/>
        </w:rPr>
      </w:pPr>
      <w:r w:rsidRPr="00AE51F2">
        <w:rPr>
          <w:sz w:val="22"/>
          <w:szCs w:val="22"/>
        </w:rPr>
        <w:t xml:space="preserve">Validácia znamená uznanie, potvrdenie. Ide o uznanie hodnoty človeka bez ohľadu na to do akej miery je orientovaný a o potvrdenie emočného prežívania jednotlivca. Je to metóda komunikácie s dezorientovaným starým človekom trpiacim demenciou Pre praktické využívanie v každodennej práci s chorými validácia umožňuje určiť fázu dezorientácie, odhadnúť typ správania dezorientovaných starých ľudí a ponúka jednoduché praktické techniky komunikácie. Prostredníctvom validácie získajú </w:t>
      </w:r>
      <w:r w:rsidRPr="00AE51F2">
        <w:rPr>
          <w:sz w:val="22"/>
          <w:szCs w:val="22"/>
        </w:rPr>
        <w:lastRenderedPageBreak/>
        <w:t>dezorientovaní empatické aktívne počúvanie, neodsudzovanie, ale práve naopak akceptovanie ich hľadiska reality. V tomto rozmere, v ktorom rastie medzi chorým a validujúcim opatrovateľom dôvera, sa odstraňujú pocity strachu a nutnosť ho obmedzovať. V konečnom dôsledku je vedomie postihnutého človeka znovu posilňované ľudskými hodnotami a zlepšujú sa aj jeho telesné a sociálne funkcie.</w:t>
      </w:r>
      <w:r w:rsidR="008E1227" w:rsidRPr="00AE51F2">
        <w:rPr>
          <w:sz w:val="22"/>
          <w:szCs w:val="22"/>
        </w:rPr>
        <w:t xml:space="preserve"> </w:t>
      </w:r>
    </w:p>
    <w:p w:rsidR="00C60F6C" w:rsidRPr="00AE51F2" w:rsidRDefault="00C60F6C" w:rsidP="001B05B4">
      <w:pPr>
        <w:pStyle w:val="Default"/>
        <w:spacing w:line="360" w:lineRule="auto"/>
        <w:jc w:val="both"/>
        <w:rPr>
          <w:b/>
          <w:i/>
        </w:rPr>
      </w:pPr>
    </w:p>
    <w:p w:rsidR="00D95005" w:rsidRPr="00AE51F2" w:rsidRDefault="00D95005" w:rsidP="001B05B4">
      <w:pPr>
        <w:pStyle w:val="Default"/>
        <w:spacing w:line="360" w:lineRule="auto"/>
        <w:jc w:val="both"/>
        <w:rPr>
          <w:b/>
          <w:i/>
        </w:rPr>
      </w:pPr>
      <w:r w:rsidRPr="00AE51F2">
        <w:rPr>
          <w:b/>
          <w:i/>
        </w:rPr>
        <w:t>P</w:t>
      </w:r>
      <w:r w:rsidR="006C3A16" w:rsidRPr="00AE51F2">
        <w:rPr>
          <w:b/>
          <w:i/>
        </w:rPr>
        <w:t xml:space="preserve">oštová schránka </w:t>
      </w:r>
    </w:p>
    <w:p w:rsidR="006C3A16" w:rsidRPr="00AE51F2" w:rsidRDefault="006C3A16" w:rsidP="001B05B4">
      <w:pPr>
        <w:pStyle w:val="Default"/>
        <w:spacing w:line="360" w:lineRule="auto"/>
        <w:jc w:val="both"/>
        <w:rPr>
          <w:sz w:val="22"/>
          <w:szCs w:val="22"/>
        </w:rPr>
      </w:pPr>
      <w:r w:rsidRPr="00AE51F2">
        <w:rPr>
          <w:sz w:val="22"/>
          <w:szCs w:val="22"/>
        </w:rPr>
        <w:t xml:space="preserve">Poštová schránka slúži pre všetkých tých prijímateľov sociálnej služby zariadenia, ktorí nemajú odvahu k ústnemu prejavu a vypovedaniu svojej nespokojnosti či spokojnosti s nejakou z poskytovaných sociálnych služieb v zariadení. Slúži ako </w:t>
      </w:r>
      <w:r w:rsidR="00D95005" w:rsidRPr="00AE51F2">
        <w:rPr>
          <w:sz w:val="22"/>
          <w:szCs w:val="22"/>
        </w:rPr>
        <w:t>nástroj na vyjadrenie</w:t>
      </w:r>
      <w:r w:rsidRPr="00AE51F2">
        <w:rPr>
          <w:sz w:val="22"/>
          <w:szCs w:val="22"/>
        </w:rPr>
        <w:t>, či už kladných alebo záporných odkazov a pripomienok, či návrhov adresovaných zo strany prijímateľov sociálnej služby v zariadení k jednotlivým úsekom zariadenia. Do poštovej schránky môžu byť vhadzované odkazy, pripomienky a návrhy, ktoré budú prijímateľom sociálnej služby podpísané, alebo prijímateľ ostane v anonymite. V prípade podpísaných odkazov, pripomienok, sťažností sa na dotazy zo strany prijímateľa sociálnej služby odpovie.</w:t>
      </w:r>
      <w:r w:rsidR="003641E5" w:rsidRPr="00AE51F2">
        <w:rPr>
          <w:sz w:val="22"/>
          <w:szCs w:val="22"/>
        </w:rPr>
        <w:t xml:space="preserve"> </w:t>
      </w:r>
    </w:p>
    <w:p w:rsidR="001B05B4" w:rsidRPr="00AE51F2" w:rsidRDefault="001B05B4" w:rsidP="001B05B4">
      <w:pPr>
        <w:pStyle w:val="Default"/>
        <w:spacing w:line="360" w:lineRule="auto"/>
        <w:jc w:val="both"/>
        <w:rPr>
          <w:sz w:val="22"/>
          <w:szCs w:val="22"/>
        </w:rPr>
      </w:pPr>
    </w:p>
    <w:p w:rsidR="008E1227" w:rsidRPr="00AE51F2" w:rsidRDefault="008E1227" w:rsidP="008E1227">
      <w:pPr>
        <w:pStyle w:val="Default"/>
        <w:spacing w:line="360" w:lineRule="auto"/>
        <w:rPr>
          <w:b/>
          <w:bCs/>
          <w:i/>
          <w:iCs/>
          <w:sz w:val="22"/>
          <w:szCs w:val="22"/>
        </w:rPr>
      </w:pPr>
      <w:r w:rsidRPr="00AE51F2">
        <w:rPr>
          <w:b/>
          <w:bCs/>
          <w:i/>
          <w:iCs/>
          <w:sz w:val="22"/>
          <w:szCs w:val="22"/>
        </w:rPr>
        <w:t xml:space="preserve">Individuálne plánovanie v zariadení </w:t>
      </w:r>
    </w:p>
    <w:p w:rsidR="008E1227" w:rsidRPr="00AE51F2" w:rsidRDefault="008E1227" w:rsidP="001B05B4">
      <w:pPr>
        <w:pStyle w:val="Default"/>
        <w:spacing w:line="360" w:lineRule="auto"/>
        <w:jc w:val="both"/>
        <w:rPr>
          <w:sz w:val="22"/>
          <w:szCs w:val="22"/>
        </w:rPr>
      </w:pPr>
      <w:r w:rsidRPr="00AE51F2">
        <w:rPr>
          <w:sz w:val="22"/>
          <w:szCs w:val="22"/>
        </w:rPr>
        <w:t xml:space="preserve">Zariadenie plánuje poskytovanie sociálnej služby podľa individuálnych potrieb, schopností a cieľov prijímateľa sociálnej služby, vedie písomné individuálne záznamy o priebehu poskytovania sociálnej služby, ktoré následne vyhodnocuje za účasti prijímateľa sociálnej služby. Pred prijatím prijímateľa sociálnej služby do zariadenia dochádza k zberu základných údajov o klientovi. Pri prijatí prijímateľa sociálnych služieb do zariadenia je vyhotovená anamnéza jeho osobných údajov. Ak ide o prijímateľa sociálnej služby s ťažkým zdravotným postihnutím údaje o ňom poskytujú najbližší príbuzní. Počas prvých dní v zariadení sa prijímateľovi sociálnych služieb venuje zvýšená pozornosť z dôvodu adaptácie a je mu pridelený sociálny pracovník, ktorý mu bude nápomocný a pomôže mu aktivizovať vnútorný potenciál, sformulovať osobné ciele a zapojí ho do aktivít v zariadení. Prijímateľ sociálnej služby za pomoci sociálneho pracovníka zosumarizuje svoje očakávania, osobné ciele a túžby a následne je vyhotovený individuálny rozvojový plán osobnosti. Tento písomný záznam sa skladá z anamnézy, sociálneho rozvojového plánu, ošetrovateľského a terapeutického plánu. Individuálne plány osobnosti sa polročne písomne vyhodnotia a závery sa následne prehodnocujú s prijímateľom sociálnej služby za pomoci sociálneho pracovníka. </w:t>
      </w:r>
    </w:p>
    <w:p w:rsidR="008C67F3" w:rsidRPr="00AE51F2" w:rsidRDefault="008C67F3" w:rsidP="008E1227">
      <w:pPr>
        <w:spacing w:line="360" w:lineRule="auto"/>
        <w:rPr>
          <w:rFonts w:ascii="Times New Roman" w:hAnsi="Times New Roman" w:cs="Times New Roman"/>
          <w:b/>
          <w:bCs/>
          <w:i/>
          <w:iCs/>
        </w:rPr>
      </w:pPr>
    </w:p>
    <w:p w:rsidR="001B05B4" w:rsidRPr="00AE51F2" w:rsidRDefault="001B05B4" w:rsidP="008E1227">
      <w:pPr>
        <w:spacing w:line="360" w:lineRule="auto"/>
        <w:rPr>
          <w:rFonts w:ascii="Times New Roman" w:hAnsi="Times New Roman" w:cs="Times New Roman"/>
          <w:b/>
          <w:bCs/>
          <w:i/>
          <w:iCs/>
        </w:rPr>
      </w:pPr>
      <w:r w:rsidRPr="00AE51F2">
        <w:rPr>
          <w:rFonts w:ascii="Times New Roman" w:hAnsi="Times New Roman" w:cs="Times New Roman"/>
          <w:b/>
          <w:bCs/>
          <w:i/>
          <w:iCs/>
        </w:rPr>
        <w:t>KULTÚRNO – ZÁUJMOVÁ ČINNOSŤ V ROKU 20</w:t>
      </w:r>
      <w:r w:rsidR="008C67F3" w:rsidRPr="00AE51F2">
        <w:rPr>
          <w:rFonts w:ascii="Times New Roman" w:hAnsi="Times New Roman" w:cs="Times New Roman"/>
          <w:b/>
          <w:bCs/>
          <w:i/>
          <w:iCs/>
        </w:rPr>
        <w:t>2</w:t>
      </w:r>
      <w:r w:rsidR="00DE09B8" w:rsidRPr="00AE51F2">
        <w:rPr>
          <w:rFonts w:ascii="Times New Roman" w:hAnsi="Times New Roman" w:cs="Times New Roman"/>
          <w:b/>
          <w:bCs/>
          <w:i/>
          <w:iCs/>
        </w:rPr>
        <w:t>4</w:t>
      </w:r>
    </w:p>
    <w:p w:rsidR="00FF4725" w:rsidRPr="00AE51F2" w:rsidRDefault="00FF4725" w:rsidP="001B05B4">
      <w:pPr>
        <w:pStyle w:val="Default"/>
        <w:spacing w:line="360" w:lineRule="auto"/>
        <w:jc w:val="both"/>
        <w:rPr>
          <w:sz w:val="22"/>
          <w:szCs w:val="22"/>
        </w:rPr>
      </w:pPr>
      <w:proofErr w:type="spellStart"/>
      <w:r w:rsidRPr="00AE51F2">
        <w:rPr>
          <w:sz w:val="22"/>
          <w:szCs w:val="22"/>
        </w:rPr>
        <w:lastRenderedPageBreak/>
        <w:t>Kultúrno</w:t>
      </w:r>
      <w:proofErr w:type="spellEnd"/>
      <w:r w:rsidRPr="00AE51F2">
        <w:rPr>
          <w:sz w:val="22"/>
          <w:szCs w:val="22"/>
        </w:rPr>
        <w:t xml:space="preserve"> – záujmová činnosť je súčasťou vnútorného života a jednou z foriem trávenia voľného času. Celoročné plány </w:t>
      </w:r>
      <w:proofErr w:type="spellStart"/>
      <w:r w:rsidRPr="00AE51F2">
        <w:rPr>
          <w:sz w:val="22"/>
          <w:szCs w:val="22"/>
        </w:rPr>
        <w:t>kultúrno</w:t>
      </w:r>
      <w:proofErr w:type="spellEnd"/>
      <w:r w:rsidRPr="00AE51F2">
        <w:rPr>
          <w:sz w:val="22"/>
          <w:szCs w:val="22"/>
        </w:rPr>
        <w:t xml:space="preserve"> – spoločenskej a záujmovej činnosti sú prispôsobené individuálnym potrebám, požiadavkám a záujmom našich prijímateľov sociálnych služieb. Organizovaním aktivít rôzneho žánru sa snažíme o zníženie alebo odstránenie citovej</w:t>
      </w:r>
      <w:r w:rsidRPr="00AE51F2">
        <w:t xml:space="preserve"> </w:t>
      </w:r>
      <w:r w:rsidRPr="00AE51F2">
        <w:rPr>
          <w:sz w:val="22"/>
          <w:szCs w:val="22"/>
        </w:rPr>
        <w:t>deprivácie a uspokojenie vyšších potrieb, ktoré pozitívne ovplyvňujú celkové prežívanie a správanie človeka.</w:t>
      </w:r>
    </w:p>
    <w:p w:rsidR="00E07940" w:rsidRPr="00AE51F2" w:rsidRDefault="00E07940" w:rsidP="001B05B4">
      <w:pPr>
        <w:pStyle w:val="Default"/>
        <w:spacing w:line="360" w:lineRule="auto"/>
        <w:jc w:val="both"/>
        <w:rPr>
          <w:sz w:val="22"/>
          <w:szCs w:val="22"/>
        </w:rPr>
      </w:pPr>
      <w:r w:rsidRPr="00AE51F2">
        <w:rPr>
          <w:sz w:val="22"/>
          <w:szCs w:val="22"/>
        </w:rPr>
        <w:t xml:space="preserve">Bol vypracovaný plán </w:t>
      </w:r>
      <w:proofErr w:type="spellStart"/>
      <w:r w:rsidRPr="00AE51F2">
        <w:rPr>
          <w:sz w:val="22"/>
          <w:szCs w:val="22"/>
        </w:rPr>
        <w:t>kultúrno</w:t>
      </w:r>
      <w:proofErr w:type="spellEnd"/>
      <w:r w:rsidRPr="00AE51F2">
        <w:rPr>
          <w:sz w:val="22"/>
          <w:szCs w:val="22"/>
        </w:rPr>
        <w:t xml:space="preserve"> – záujmových činností na rok 2024, ktorý sa aktualizoval týždennými plánmi. Plány zohľadňovali akcie</w:t>
      </w:r>
      <w:r w:rsidR="00D6323F">
        <w:rPr>
          <w:sz w:val="22"/>
          <w:szCs w:val="22"/>
        </w:rPr>
        <w:t xml:space="preserve"> </w:t>
      </w:r>
      <w:r w:rsidRPr="00AE51F2">
        <w:rPr>
          <w:sz w:val="22"/>
          <w:szCs w:val="22"/>
        </w:rPr>
        <w:t xml:space="preserve">organizované Mestskou knižnicou, Baníckym múzeom, Galériou, alebo mestom Rožňava na ktorých sa naši prijímatelia </w:t>
      </w:r>
      <w:r w:rsidR="00D6323F" w:rsidRPr="00AE51F2">
        <w:rPr>
          <w:sz w:val="22"/>
          <w:szCs w:val="22"/>
        </w:rPr>
        <w:t>zúčastňovali</w:t>
      </w:r>
      <w:r w:rsidRPr="00AE51F2">
        <w:rPr>
          <w:sz w:val="22"/>
          <w:szCs w:val="22"/>
        </w:rPr>
        <w:t>.</w:t>
      </w:r>
    </w:p>
    <w:p w:rsidR="00454F5E" w:rsidRPr="00AE51F2" w:rsidRDefault="00E07940" w:rsidP="001B05B4">
      <w:pPr>
        <w:pStyle w:val="Default"/>
        <w:spacing w:line="360" w:lineRule="auto"/>
        <w:jc w:val="both"/>
        <w:rPr>
          <w:sz w:val="22"/>
          <w:szCs w:val="22"/>
        </w:rPr>
      </w:pPr>
      <w:r w:rsidRPr="00AE51F2">
        <w:rPr>
          <w:sz w:val="22"/>
          <w:szCs w:val="22"/>
        </w:rPr>
        <w:t xml:space="preserve">Denné </w:t>
      </w:r>
      <w:proofErr w:type="spellStart"/>
      <w:r w:rsidRPr="00AE51F2">
        <w:rPr>
          <w:sz w:val="22"/>
          <w:szCs w:val="22"/>
        </w:rPr>
        <w:t>aktivizačné</w:t>
      </w:r>
      <w:proofErr w:type="spellEnd"/>
      <w:r w:rsidRPr="00AE51F2">
        <w:rPr>
          <w:sz w:val="22"/>
          <w:szCs w:val="22"/>
        </w:rPr>
        <w:t xml:space="preserve"> činnosti </w:t>
      </w:r>
      <w:r w:rsidR="00454F5E" w:rsidRPr="00AE51F2">
        <w:rPr>
          <w:sz w:val="22"/>
          <w:szCs w:val="22"/>
        </w:rPr>
        <w:t xml:space="preserve"> </w:t>
      </w:r>
      <w:r w:rsidRPr="00AE51F2">
        <w:rPr>
          <w:sz w:val="22"/>
          <w:szCs w:val="22"/>
        </w:rPr>
        <w:t>sa</w:t>
      </w:r>
      <w:r w:rsidR="00454F5E" w:rsidRPr="00AE51F2">
        <w:rPr>
          <w:sz w:val="22"/>
          <w:szCs w:val="22"/>
        </w:rPr>
        <w:t xml:space="preserve"> niesli v duchu cvičení zameraných na tréning pamäti , kvízy zamerané na koncentráciu a pozornosť. S príchodom teplých slnečných dní sme sa pustili do práce v záhrade zariadenia, aby sme spríjemnili prostredie nie len pre našich prijímateľov, ale aj pre návštevníkov, pre ktorých je záhrada priestor na oddych a relax. </w:t>
      </w:r>
      <w:r w:rsidRPr="00AE51F2">
        <w:rPr>
          <w:sz w:val="22"/>
          <w:szCs w:val="22"/>
        </w:rPr>
        <w:t xml:space="preserve"> V marci sme oslávili spoločne MDŽ, v máji sme sa potešili vystúpením detí z MŠ ku príležitosti  Dňu Matiek. Organizovali sa výlety do </w:t>
      </w:r>
      <w:proofErr w:type="spellStart"/>
      <w:r w:rsidRPr="00AE51F2">
        <w:rPr>
          <w:sz w:val="22"/>
          <w:szCs w:val="22"/>
        </w:rPr>
        <w:t>betliarsk</w:t>
      </w:r>
      <w:r w:rsidR="00D6323F">
        <w:rPr>
          <w:sz w:val="22"/>
          <w:szCs w:val="22"/>
        </w:rPr>
        <w:t>é</w:t>
      </w:r>
      <w:r w:rsidRPr="00AE51F2">
        <w:rPr>
          <w:sz w:val="22"/>
          <w:szCs w:val="22"/>
        </w:rPr>
        <w:t>ho</w:t>
      </w:r>
      <w:proofErr w:type="spellEnd"/>
      <w:r w:rsidRPr="00AE51F2">
        <w:rPr>
          <w:sz w:val="22"/>
          <w:szCs w:val="22"/>
        </w:rPr>
        <w:t xml:space="preserve"> parku, na rožňavskú kalváriu, do mauzólea v Krásnej Hôrke.</w:t>
      </w:r>
    </w:p>
    <w:p w:rsidR="00454F5E" w:rsidRPr="00AE51F2" w:rsidRDefault="00454F5E" w:rsidP="001B05B4">
      <w:pPr>
        <w:pStyle w:val="Default"/>
        <w:spacing w:line="360" w:lineRule="auto"/>
        <w:jc w:val="both"/>
        <w:rPr>
          <w:sz w:val="22"/>
          <w:szCs w:val="22"/>
        </w:rPr>
      </w:pPr>
      <w:r w:rsidRPr="00AE51F2">
        <w:rPr>
          <w:sz w:val="22"/>
          <w:szCs w:val="22"/>
        </w:rPr>
        <w:t>V septembri sme znovu začali spolupracovať s materskými a základnými školami v obci Čučma a v meste Rožňava, ktorí nám nacvičili zaujímavé programy. Vystúpenie základnej umeleckej školy z Rožňavy z bohatým programom ocenili najmä prijímatelia, ktorí majú radi hudobné podujatia</w:t>
      </w:r>
      <w:r w:rsidR="00C34779" w:rsidRPr="00AE51F2">
        <w:rPr>
          <w:sz w:val="22"/>
          <w:szCs w:val="22"/>
        </w:rPr>
        <w:t xml:space="preserve">, vystúpenie bolo zorganizované pod hlavičkou „október mesiac úcty k starším“. </w:t>
      </w:r>
    </w:p>
    <w:p w:rsidR="00454F5E" w:rsidRPr="00AE51F2" w:rsidRDefault="00454F5E" w:rsidP="001B05B4">
      <w:pPr>
        <w:pStyle w:val="Default"/>
        <w:spacing w:line="360" w:lineRule="auto"/>
        <w:jc w:val="both"/>
        <w:rPr>
          <w:sz w:val="22"/>
          <w:szCs w:val="22"/>
        </w:rPr>
      </w:pPr>
      <w:r w:rsidRPr="00AE51F2">
        <w:rPr>
          <w:sz w:val="22"/>
          <w:szCs w:val="22"/>
        </w:rPr>
        <w:t xml:space="preserve">Začiatkom decembra sme si pripomenuli Mikuláša, prijímateľom </w:t>
      </w:r>
      <w:r w:rsidR="00E07940" w:rsidRPr="00AE51F2">
        <w:rPr>
          <w:sz w:val="22"/>
          <w:szCs w:val="22"/>
        </w:rPr>
        <w:t>sme odovzdali</w:t>
      </w:r>
      <w:r w:rsidRPr="00AE51F2">
        <w:rPr>
          <w:sz w:val="22"/>
          <w:szCs w:val="22"/>
        </w:rPr>
        <w:t xml:space="preserve"> mikuláš</w:t>
      </w:r>
      <w:r w:rsidR="00D6323F">
        <w:rPr>
          <w:sz w:val="22"/>
          <w:szCs w:val="22"/>
        </w:rPr>
        <w:t>s</w:t>
      </w:r>
      <w:r w:rsidRPr="00AE51F2">
        <w:rPr>
          <w:sz w:val="22"/>
          <w:szCs w:val="22"/>
        </w:rPr>
        <w:t>ke balíčky</w:t>
      </w:r>
      <w:r w:rsidR="00C34779" w:rsidRPr="00AE51F2">
        <w:rPr>
          <w:sz w:val="22"/>
          <w:szCs w:val="22"/>
        </w:rPr>
        <w:t xml:space="preserve">. Hudobne ho sprevádzala folklórna spevácka skupina Dubina pod vedením Ing. </w:t>
      </w:r>
      <w:proofErr w:type="spellStart"/>
      <w:r w:rsidR="00C34779" w:rsidRPr="00AE51F2">
        <w:rPr>
          <w:sz w:val="22"/>
          <w:szCs w:val="22"/>
        </w:rPr>
        <w:t>Nemčoka</w:t>
      </w:r>
      <w:proofErr w:type="spellEnd"/>
      <w:r w:rsidR="00C34779" w:rsidRPr="00AE51F2">
        <w:rPr>
          <w:sz w:val="22"/>
          <w:szCs w:val="22"/>
        </w:rPr>
        <w:t>.</w:t>
      </w:r>
      <w:r w:rsidRPr="00AE51F2">
        <w:rPr>
          <w:sz w:val="22"/>
          <w:szCs w:val="22"/>
        </w:rPr>
        <w:t xml:space="preserve">   Vianočným programom navodila sviatočnú atmosféru</w:t>
      </w:r>
      <w:r w:rsidR="00C34779" w:rsidRPr="00AE51F2">
        <w:rPr>
          <w:sz w:val="22"/>
          <w:szCs w:val="22"/>
        </w:rPr>
        <w:t xml:space="preserve"> nám so sebou priniesli deti zo Základnej umeleckej školy s ich vianočným programom.</w:t>
      </w:r>
    </w:p>
    <w:p w:rsidR="00C34779" w:rsidRPr="00AE51F2" w:rsidRDefault="00C34779" w:rsidP="001B05B4">
      <w:pPr>
        <w:pStyle w:val="Default"/>
        <w:spacing w:line="360" w:lineRule="auto"/>
        <w:jc w:val="both"/>
        <w:rPr>
          <w:b/>
          <w:bCs/>
          <w:sz w:val="22"/>
          <w:szCs w:val="22"/>
        </w:rPr>
      </w:pPr>
      <w:r w:rsidRPr="00AE51F2">
        <w:rPr>
          <w:sz w:val="22"/>
          <w:szCs w:val="22"/>
        </w:rPr>
        <w:t xml:space="preserve">Aj v tomto roku sa naše zariadenie zapojilo do projektu „Koľko lásky sa zmestí do </w:t>
      </w:r>
      <w:proofErr w:type="spellStart"/>
      <w:r w:rsidRPr="00AE51F2">
        <w:rPr>
          <w:sz w:val="22"/>
          <w:szCs w:val="22"/>
        </w:rPr>
        <w:t>krabice</w:t>
      </w:r>
      <w:proofErr w:type="spellEnd"/>
      <w:r w:rsidRPr="00AE51F2">
        <w:rPr>
          <w:sz w:val="22"/>
          <w:szCs w:val="22"/>
        </w:rPr>
        <w:t xml:space="preserve"> od topánok“ a „Vianočný zázrak“.  Cieľom projektov bolo obdarovať obyvateľov v zariadeniach sociálnych služieb vianočnými darčekmi, ktoré zabezpečili ľudia z celého Slovenska. Vianočné obdobie má byť obdobím vzájomnej spolupatričnosti a rodinnej pohody. Avšak nie každému človeku je určené miesto pri spoločnom rodinnom stole</w:t>
      </w:r>
    </w:p>
    <w:p w:rsidR="00454F5E" w:rsidRPr="00AE51F2" w:rsidRDefault="00454F5E" w:rsidP="001B05B4">
      <w:pPr>
        <w:pStyle w:val="Default"/>
        <w:spacing w:line="360" w:lineRule="auto"/>
        <w:jc w:val="both"/>
        <w:rPr>
          <w:sz w:val="22"/>
          <w:szCs w:val="22"/>
        </w:rPr>
      </w:pPr>
    </w:p>
    <w:p w:rsidR="00454F5E" w:rsidRPr="00AE51F2" w:rsidRDefault="00454F5E" w:rsidP="001B05B4">
      <w:pPr>
        <w:pStyle w:val="Default"/>
        <w:spacing w:line="360" w:lineRule="auto"/>
        <w:jc w:val="both"/>
        <w:rPr>
          <w:b/>
          <w:bCs/>
          <w:sz w:val="23"/>
          <w:szCs w:val="23"/>
        </w:rPr>
      </w:pPr>
    </w:p>
    <w:p w:rsidR="00A65B4B" w:rsidRPr="00AE51F2" w:rsidRDefault="00A65B4B">
      <w:pPr>
        <w:rPr>
          <w:rFonts w:ascii="Times New Roman" w:hAnsi="Times New Roman" w:cs="Times New Roman"/>
          <w:color w:val="000000"/>
          <w:sz w:val="23"/>
          <w:szCs w:val="23"/>
        </w:rPr>
      </w:pPr>
    </w:p>
    <w:p w:rsidR="00C73275" w:rsidRDefault="00C73275" w:rsidP="001B05B4">
      <w:pPr>
        <w:pStyle w:val="Default"/>
        <w:spacing w:line="360" w:lineRule="auto"/>
        <w:jc w:val="both"/>
        <w:rPr>
          <w:b/>
          <w:bCs/>
          <w:i/>
          <w:iCs/>
          <w:sz w:val="23"/>
          <w:szCs w:val="23"/>
        </w:rPr>
      </w:pPr>
    </w:p>
    <w:p w:rsidR="00D6323F" w:rsidRDefault="00D6323F" w:rsidP="001B05B4">
      <w:pPr>
        <w:pStyle w:val="Default"/>
        <w:spacing w:line="360" w:lineRule="auto"/>
        <w:jc w:val="both"/>
        <w:rPr>
          <w:b/>
          <w:bCs/>
          <w:i/>
          <w:iCs/>
          <w:sz w:val="23"/>
          <w:szCs w:val="23"/>
        </w:rPr>
      </w:pPr>
    </w:p>
    <w:p w:rsidR="00D6323F" w:rsidRDefault="00D6323F" w:rsidP="001B05B4">
      <w:pPr>
        <w:pStyle w:val="Default"/>
        <w:spacing w:line="360" w:lineRule="auto"/>
        <w:jc w:val="both"/>
        <w:rPr>
          <w:b/>
          <w:bCs/>
          <w:i/>
          <w:iCs/>
          <w:sz w:val="23"/>
          <w:szCs w:val="23"/>
        </w:rPr>
      </w:pPr>
    </w:p>
    <w:p w:rsidR="00D6323F" w:rsidRDefault="00D6323F" w:rsidP="001B05B4">
      <w:pPr>
        <w:pStyle w:val="Default"/>
        <w:spacing w:line="360" w:lineRule="auto"/>
        <w:jc w:val="both"/>
        <w:rPr>
          <w:b/>
          <w:bCs/>
          <w:i/>
          <w:iCs/>
          <w:sz w:val="23"/>
          <w:szCs w:val="23"/>
        </w:rPr>
      </w:pPr>
    </w:p>
    <w:p w:rsidR="00D6323F" w:rsidRDefault="00D6323F" w:rsidP="001B05B4">
      <w:pPr>
        <w:pStyle w:val="Default"/>
        <w:spacing w:line="360" w:lineRule="auto"/>
        <w:jc w:val="both"/>
        <w:rPr>
          <w:b/>
          <w:bCs/>
          <w:i/>
          <w:iCs/>
          <w:sz w:val="23"/>
          <w:szCs w:val="23"/>
        </w:rPr>
      </w:pPr>
    </w:p>
    <w:p w:rsidR="00D6323F" w:rsidRDefault="00D6323F" w:rsidP="001B05B4">
      <w:pPr>
        <w:pStyle w:val="Default"/>
        <w:spacing w:line="360" w:lineRule="auto"/>
        <w:jc w:val="both"/>
        <w:rPr>
          <w:b/>
          <w:bCs/>
          <w:i/>
          <w:iCs/>
          <w:sz w:val="23"/>
          <w:szCs w:val="23"/>
        </w:rPr>
      </w:pPr>
    </w:p>
    <w:p w:rsidR="00D6323F" w:rsidRDefault="00D6323F" w:rsidP="001B05B4">
      <w:pPr>
        <w:pStyle w:val="Default"/>
        <w:spacing w:line="360" w:lineRule="auto"/>
        <w:jc w:val="both"/>
        <w:rPr>
          <w:b/>
          <w:bCs/>
          <w:i/>
          <w:iCs/>
          <w:sz w:val="23"/>
          <w:szCs w:val="23"/>
        </w:rPr>
      </w:pPr>
    </w:p>
    <w:p w:rsidR="00D6323F" w:rsidRPr="00AE51F2" w:rsidRDefault="00D6323F" w:rsidP="001B05B4">
      <w:pPr>
        <w:pStyle w:val="Default"/>
        <w:spacing w:line="360" w:lineRule="auto"/>
        <w:jc w:val="both"/>
        <w:rPr>
          <w:b/>
          <w:bCs/>
          <w:i/>
          <w:iCs/>
          <w:sz w:val="23"/>
          <w:szCs w:val="23"/>
        </w:rPr>
      </w:pPr>
    </w:p>
    <w:p w:rsidR="00E07940" w:rsidRPr="00AE51F2" w:rsidRDefault="00E07940" w:rsidP="001B05B4">
      <w:pPr>
        <w:pStyle w:val="Default"/>
        <w:spacing w:line="360" w:lineRule="auto"/>
        <w:jc w:val="both"/>
        <w:rPr>
          <w:b/>
          <w:bCs/>
          <w:i/>
          <w:iCs/>
          <w:sz w:val="23"/>
          <w:szCs w:val="23"/>
        </w:rPr>
      </w:pPr>
    </w:p>
    <w:p w:rsidR="00E07940" w:rsidRPr="00AE51F2" w:rsidRDefault="00E07940" w:rsidP="001B05B4">
      <w:pPr>
        <w:pStyle w:val="Default"/>
        <w:spacing w:line="360" w:lineRule="auto"/>
        <w:jc w:val="both"/>
        <w:rPr>
          <w:b/>
          <w:bCs/>
          <w:i/>
          <w:iCs/>
          <w:sz w:val="23"/>
          <w:szCs w:val="23"/>
        </w:rPr>
      </w:pPr>
    </w:p>
    <w:p w:rsidR="00E07940" w:rsidRPr="00AE51F2" w:rsidRDefault="00E07940" w:rsidP="001B05B4">
      <w:pPr>
        <w:pStyle w:val="Default"/>
        <w:spacing w:line="360" w:lineRule="auto"/>
        <w:jc w:val="both"/>
        <w:rPr>
          <w:b/>
          <w:bCs/>
          <w:i/>
          <w:iCs/>
          <w:sz w:val="23"/>
          <w:szCs w:val="23"/>
        </w:rPr>
      </w:pPr>
    </w:p>
    <w:p w:rsidR="00E07940" w:rsidRPr="00AE51F2" w:rsidRDefault="00E07940" w:rsidP="001B05B4">
      <w:pPr>
        <w:pStyle w:val="Default"/>
        <w:spacing w:line="360" w:lineRule="auto"/>
        <w:jc w:val="both"/>
        <w:rPr>
          <w:b/>
          <w:bCs/>
          <w:i/>
          <w:iCs/>
          <w:sz w:val="23"/>
          <w:szCs w:val="23"/>
        </w:rPr>
      </w:pPr>
    </w:p>
    <w:p w:rsidR="00E07940" w:rsidRPr="00AE51F2" w:rsidRDefault="00E07940" w:rsidP="001B05B4">
      <w:pPr>
        <w:pStyle w:val="Default"/>
        <w:spacing w:line="360" w:lineRule="auto"/>
        <w:jc w:val="both"/>
        <w:rPr>
          <w:b/>
          <w:bCs/>
          <w:i/>
          <w:iCs/>
          <w:sz w:val="23"/>
          <w:szCs w:val="23"/>
        </w:rPr>
      </w:pPr>
    </w:p>
    <w:p w:rsidR="00E07940" w:rsidRPr="00AE51F2" w:rsidRDefault="00E07940" w:rsidP="001B05B4">
      <w:pPr>
        <w:pStyle w:val="Default"/>
        <w:spacing w:line="360" w:lineRule="auto"/>
        <w:jc w:val="both"/>
        <w:rPr>
          <w:b/>
          <w:bCs/>
          <w:i/>
          <w:iCs/>
          <w:sz w:val="23"/>
          <w:szCs w:val="23"/>
        </w:rPr>
      </w:pPr>
    </w:p>
    <w:p w:rsidR="00DE09B8" w:rsidRPr="00AE51F2" w:rsidRDefault="00DE09B8" w:rsidP="001B05B4">
      <w:pPr>
        <w:pStyle w:val="Default"/>
        <w:spacing w:line="360" w:lineRule="auto"/>
        <w:jc w:val="both"/>
        <w:rPr>
          <w:b/>
          <w:bCs/>
          <w:i/>
          <w:iCs/>
          <w:sz w:val="23"/>
          <w:szCs w:val="23"/>
        </w:rPr>
      </w:pPr>
      <w:r w:rsidRPr="00AE51F2">
        <w:rPr>
          <w:b/>
          <w:bCs/>
          <w:i/>
          <w:iCs/>
          <w:sz w:val="23"/>
          <w:szCs w:val="23"/>
        </w:rPr>
        <w:t>ORGANIZAČNÁ ŠTRUKTÚRA</w:t>
      </w:r>
    </w:p>
    <w:p w:rsidR="00441A30" w:rsidRPr="00AE51F2" w:rsidRDefault="00441A30" w:rsidP="001B05B4">
      <w:pPr>
        <w:pStyle w:val="Default"/>
        <w:spacing w:line="360" w:lineRule="auto"/>
        <w:jc w:val="both"/>
        <w:rPr>
          <w:b/>
          <w:bCs/>
          <w:i/>
          <w:iCs/>
          <w:sz w:val="23"/>
          <w:szCs w:val="23"/>
        </w:rPr>
      </w:pPr>
      <w:r w:rsidRPr="00AE51F2">
        <w:rPr>
          <w:b/>
          <w:bCs/>
          <w:i/>
          <w:iCs/>
          <w:noProof/>
          <w:sz w:val="23"/>
          <w:szCs w:val="23"/>
          <w:lang w:eastAsia="sk-SK"/>
        </w:rPr>
        <w:lastRenderedPageBreak/>
        <w:drawing>
          <wp:inline distT="0" distB="0" distL="0" distR="0">
            <wp:extent cx="7655875" cy="5932220"/>
            <wp:effectExtent l="4445" t="0" r="6985" b="6985"/>
            <wp:docPr id="1969858827" name="Obrázok 44" descr="Obrázok, na ktorom je text, diagram, plán, technický výkres&#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58827" name="Obrázok 44" descr="Obrázok, na ktorom je text, diagram, plán, technický výkres&#10;&#10;Obsah vygenerovaný umelou inteligenciou môže byť nesprávny."/>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7667259" cy="5941041"/>
                    </a:xfrm>
                    <a:prstGeom prst="rect">
                      <a:avLst/>
                    </a:prstGeom>
                  </pic:spPr>
                </pic:pic>
              </a:graphicData>
            </a:graphic>
          </wp:inline>
        </w:drawing>
      </w:r>
    </w:p>
    <w:p w:rsidR="00D431A7" w:rsidRPr="00AE51F2" w:rsidRDefault="00DB44BF">
      <w:pPr>
        <w:rPr>
          <w:rFonts w:ascii="Times New Roman" w:hAnsi="Times New Roman" w:cs="Times New Roman"/>
          <w:b/>
          <w:bCs/>
          <w:i/>
          <w:iCs/>
          <w:color w:val="000000"/>
          <w:sz w:val="23"/>
          <w:szCs w:val="23"/>
        </w:rPr>
      </w:pPr>
      <w:r w:rsidRPr="00AE51F2">
        <w:rPr>
          <w:rFonts w:ascii="Times New Roman" w:hAnsi="Times New Roman" w:cs="Times New Roman"/>
          <w:b/>
          <w:bCs/>
          <w:i/>
          <w:iCs/>
          <w:noProof/>
          <w:color w:val="000000"/>
          <w:sz w:val="23"/>
          <w:szCs w:val="23"/>
          <w:lang w:eastAsia="sk-SK"/>
        </w:rPr>
        <w:lastRenderedPageBreak/>
        <w:drawing>
          <wp:inline distT="0" distB="0" distL="0" distR="0">
            <wp:extent cx="7213600" cy="5820608"/>
            <wp:effectExtent l="0" t="8255" r="0" b="0"/>
            <wp:docPr id="2065905558" name="Obrázok 1" descr="Obrázok, na ktorom je text, diagram, snímka obrazovky, plán&#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05558" name="Obrázok 1" descr="Obrázok, na ktorom je text, diagram, snímka obrazovky, plán&#10;&#10;Obsah vygenerovaný umelou inteligenciou môže byť nesprávny."/>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7221924" cy="5827324"/>
                    </a:xfrm>
                    <a:prstGeom prst="rect">
                      <a:avLst/>
                    </a:prstGeom>
                  </pic:spPr>
                </pic:pic>
              </a:graphicData>
            </a:graphic>
          </wp:inline>
        </w:drawing>
      </w:r>
    </w:p>
    <w:p w:rsidR="00E07940" w:rsidRPr="00AE51F2" w:rsidRDefault="00E07940" w:rsidP="00E07940">
      <w:pPr>
        <w:pStyle w:val="Default"/>
        <w:spacing w:line="360" w:lineRule="auto"/>
        <w:jc w:val="both"/>
      </w:pPr>
      <w:r w:rsidRPr="00AE51F2">
        <w:rPr>
          <w:b/>
          <w:bCs/>
          <w:i/>
          <w:iCs/>
          <w:sz w:val="23"/>
          <w:szCs w:val="23"/>
        </w:rPr>
        <w:br w:type="page"/>
      </w:r>
      <w:r w:rsidRPr="00AE51F2">
        <w:lastRenderedPageBreak/>
        <w:t xml:space="preserve"> </w:t>
      </w:r>
    </w:p>
    <w:p w:rsidR="00E07940" w:rsidRPr="00AE51F2" w:rsidRDefault="00E07940">
      <w:pPr>
        <w:rPr>
          <w:rFonts w:ascii="Times New Roman" w:hAnsi="Times New Roman" w:cs="Times New Roman"/>
          <w:b/>
          <w:bCs/>
          <w:i/>
          <w:iCs/>
          <w:color w:val="000000"/>
          <w:sz w:val="23"/>
          <w:szCs w:val="23"/>
        </w:rPr>
      </w:pPr>
    </w:p>
    <w:p w:rsidR="00342EB8" w:rsidRPr="00AE51F2" w:rsidRDefault="00342EB8" w:rsidP="00342EB8">
      <w:pPr>
        <w:pStyle w:val="Default"/>
        <w:rPr>
          <w:b/>
          <w:bCs/>
          <w:i/>
          <w:iCs/>
          <w:sz w:val="23"/>
          <w:szCs w:val="23"/>
        </w:rPr>
      </w:pPr>
      <w:r w:rsidRPr="00AE51F2">
        <w:rPr>
          <w:b/>
          <w:bCs/>
          <w:i/>
          <w:iCs/>
          <w:sz w:val="23"/>
          <w:szCs w:val="23"/>
        </w:rPr>
        <w:t xml:space="preserve">ROČNÁ ÚČTOVNÁ UZÁVIERKA A ZHODNOTENIE ZÁKLADNÝCH ÚDAJOV V NEJ OBSIAHNUTÝCH </w:t>
      </w:r>
    </w:p>
    <w:p w:rsidR="00342EB8" w:rsidRPr="00AE51F2" w:rsidRDefault="00342EB8" w:rsidP="00342EB8">
      <w:pPr>
        <w:pStyle w:val="Default"/>
        <w:rPr>
          <w:sz w:val="23"/>
          <w:szCs w:val="23"/>
        </w:rPr>
      </w:pPr>
    </w:p>
    <w:p w:rsidR="00342EB8" w:rsidRPr="00AE51F2" w:rsidRDefault="00342EB8" w:rsidP="00342EB8">
      <w:pPr>
        <w:pStyle w:val="Default"/>
        <w:spacing w:line="360" w:lineRule="auto"/>
        <w:jc w:val="both"/>
        <w:rPr>
          <w:sz w:val="23"/>
          <w:szCs w:val="23"/>
        </w:rPr>
      </w:pPr>
      <w:r w:rsidRPr="00AE51F2">
        <w:rPr>
          <w:sz w:val="23"/>
          <w:szCs w:val="23"/>
        </w:rPr>
        <w:t>V súlade s § 4 ods. 2 zákona č. 431/2002 Z. z. o účtovníctve v platnom znení</w:t>
      </w:r>
      <w:r w:rsidR="00DB44BF" w:rsidRPr="00AE51F2">
        <w:rPr>
          <w:sz w:val="23"/>
          <w:szCs w:val="23"/>
        </w:rPr>
        <w:t xml:space="preserve"> </w:t>
      </w:r>
      <w:proofErr w:type="spellStart"/>
      <w:r w:rsidR="00DB44BF" w:rsidRPr="00AE51F2">
        <w:rPr>
          <w:sz w:val="23"/>
          <w:szCs w:val="23"/>
        </w:rPr>
        <w:t>Rosenau</w:t>
      </w:r>
      <w:proofErr w:type="spellEnd"/>
      <w:r w:rsidRPr="00AE51F2">
        <w:rPr>
          <w:sz w:val="23"/>
          <w:szCs w:val="23"/>
        </w:rPr>
        <w:t xml:space="preserve">, </w:t>
      </w:r>
      <w:proofErr w:type="spellStart"/>
      <w:r w:rsidRPr="00AE51F2">
        <w:rPr>
          <w:sz w:val="23"/>
          <w:szCs w:val="23"/>
        </w:rPr>
        <w:t>n.o</w:t>
      </w:r>
      <w:proofErr w:type="spellEnd"/>
      <w:r w:rsidRPr="00AE51F2">
        <w:rPr>
          <w:sz w:val="23"/>
          <w:szCs w:val="23"/>
        </w:rPr>
        <w:t xml:space="preserve">. účtuje v sústave podvojného účtovníctva. </w:t>
      </w:r>
    </w:p>
    <w:p w:rsidR="00342EB8" w:rsidRPr="00AE51F2" w:rsidRDefault="00342EB8" w:rsidP="00342EB8">
      <w:pPr>
        <w:pStyle w:val="Default"/>
        <w:spacing w:line="360" w:lineRule="auto"/>
        <w:jc w:val="both"/>
        <w:rPr>
          <w:sz w:val="23"/>
          <w:szCs w:val="23"/>
        </w:rPr>
      </w:pPr>
      <w:r w:rsidRPr="00AE51F2">
        <w:rPr>
          <w:sz w:val="23"/>
          <w:szCs w:val="23"/>
        </w:rPr>
        <w:t xml:space="preserve">Účtovná závierka je výsledným produktom účtovnej uzávierky. Príprava a zostavenie účtovnej závierky sa skladá z 3 etáp : </w:t>
      </w:r>
    </w:p>
    <w:p w:rsidR="00342EB8" w:rsidRPr="00AE51F2" w:rsidRDefault="00711264" w:rsidP="00711264">
      <w:pPr>
        <w:pStyle w:val="Default"/>
        <w:spacing w:line="360" w:lineRule="auto"/>
        <w:jc w:val="both"/>
        <w:rPr>
          <w:sz w:val="23"/>
          <w:szCs w:val="23"/>
        </w:rPr>
      </w:pPr>
      <w:r w:rsidRPr="00AE51F2">
        <w:rPr>
          <w:sz w:val="23"/>
          <w:szCs w:val="23"/>
        </w:rPr>
        <w:t>1.</w:t>
      </w:r>
      <w:r w:rsidR="00342EB8" w:rsidRPr="00AE51F2">
        <w:rPr>
          <w:sz w:val="23"/>
          <w:szCs w:val="23"/>
        </w:rPr>
        <w:t xml:space="preserve">etapa: prípravné práce – sem patrí zúčtovanie všetkých účtovných prípadov za daný rok do peňažného denníka, vykonanie inventarizácie majetku a záväzkov a zaúčtovanie uzávierkových účtovných operácií </w:t>
      </w:r>
    </w:p>
    <w:p w:rsidR="00342EB8" w:rsidRPr="00AE51F2" w:rsidRDefault="00342EB8" w:rsidP="00342EB8">
      <w:pPr>
        <w:pStyle w:val="Default"/>
        <w:spacing w:line="360" w:lineRule="auto"/>
        <w:jc w:val="both"/>
        <w:rPr>
          <w:sz w:val="23"/>
          <w:szCs w:val="23"/>
        </w:rPr>
      </w:pPr>
      <w:r w:rsidRPr="00AE51F2">
        <w:rPr>
          <w:sz w:val="23"/>
          <w:szCs w:val="23"/>
        </w:rPr>
        <w:t>2</w:t>
      </w:r>
      <w:r w:rsidR="00711264" w:rsidRPr="00AE51F2">
        <w:rPr>
          <w:sz w:val="23"/>
          <w:szCs w:val="23"/>
        </w:rPr>
        <w:t>.</w:t>
      </w:r>
      <w:r w:rsidRPr="00AE51F2">
        <w:rPr>
          <w:sz w:val="23"/>
          <w:szCs w:val="23"/>
        </w:rPr>
        <w:t xml:space="preserve"> etapa: uzatvorenie účtovných kníh t.j. účtovná uzávierka </w:t>
      </w:r>
    </w:p>
    <w:p w:rsidR="00342EB8" w:rsidRPr="00AE51F2" w:rsidRDefault="00342EB8" w:rsidP="00342EB8">
      <w:pPr>
        <w:pStyle w:val="Default"/>
        <w:spacing w:line="360" w:lineRule="auto"/>
        <w:jc w:val="both"/>
        <w:rPr>
          <w:sz w:val="23"/>
          <w:szCs w:val="23"/>
        </w:rPr>
      </w:pPr>
      <w:r w:rsidRPr="00AE51F2">
        <w:rPr>
          <w:sz w:val="23"/>
          <w:szCs w:val="23"/>
        </w:rPr>
        <w:t>3</w:t>
      </w:r>
      <w:r w:rsidR="00711264" w:rsidRPr="00AE51F2">
        <w:rPr>
          <w:sz w:val="23"/>
          <w:szCs w:val="23"/>
        </w:rPr>
        <w:t>.</w:t>
      </w:r>
      <w:r w:rsidRPr="00AE51F2">
        <w:rPr>
          <w:sz w:val="23"/>
          <w:szCs w:val="23"/>
        </w:rPr>
        <w:t xml:space="preserve"> etapa: zostavenie účtovných výkazov t.j. účtovná závierka </w:t>
      </w:r>
    </w:p>
    <w:p w:rsidR="00342EB8" w:rsidRPr="00AE51F2" w:rsidRDefault="00342EB8" w:rsidP="00342EB8">
      <w:pPr>
        <w:pStyle w:val="Default"/>
        <w:spacing w:line="360" w:lineRule="auto"/>
        <w:jc w:val="both"/>
        <w:rPr>
          <w:sz w:val="23"/>
          <w:szCs w:val="23"/>
        </w:rPr>
      </w:pPr>
      <w:r w:rsidRPr="00AE51F2">
        <w:rPr>
          <w:sz w:val="23"/>
          <w:szCs w:val="23"/>
        </w:rPr>
        <w:t xml:space="preserve">Účtovná uzávierka predstavuje sústavu výstupných informácií z bežného účtovníctva. Na základe účtovnej závierky </w:t>
      </w:r>
      <w:proofErr w:type="spellStart"/>
      <w:r w:rsidR="00DB44BF" w:rsidRPr="00AE51F2">
        <w:rPr>
          <w:sz w:val="23"/>
          <w:szCs w:val="23"/>
        </w:rPr>
        <w:t>Rosenau</w:t>
      </w:r>
      <w:proofErr w:type="spellEnd"/>
      <w:r w:rsidRPr="00AE51F2">
        <w:rPr>
          <w:sz w:val="23"/>
          <w:szCs w:val="23"/>
        </w:rPr>
        <w:t xml:space="preserve">, n. o. zostavuje Súvahu a Výkaz ziskov a strát pre neziskové organizácie. Tieto výkazy tvoria účtovnú závierku v podvojnom účtovníctve a sú súčasťou daňového priznania dani z príjmov. </w:t>
      </w:r>
    </w:p>
    <w:p w:rsidR="00CD3AF7" w:rsidRPr="00AE51F2" w:rsidRDefault="00CD3AF7" w:rsidP="00342EB8">
      <w:pPr>
        <w:pStyle w:val="Default"/>
        <w:spacing w:line="360" w:lineRule="auto"/>
        <w:jc w:val="both"/>
        <w:rPr>
          <w:sz w:val="23"/>
          <w:szCs w:val="23"/>
        </w:rPr>
      </w:pPr>
      <w:r w:rsidRPr="00AE51F2">
        <w:rPr>
          <w:sz w:val="23"/>
          <w:szCs w:val="23"/>
        </w:rPr>
        <w:t>V prílohe výročnej správy predkladáme celkovú účtovnú závierku za rok 20</w:t>
      </w:r>
      <w:r w:rsidR="00903698" w:rsidRPr="00AE51F2">
        <w:rPr>
          <w:sz w:val="23"/>
          <w:szCs w:val="23"/>
        </w:rPr>
        <w:t>2</w:t>
      </w:r>
      <w:r w:rsidR="00DB44BF" w:rsidRPr="00AE51F2">
        <w:rPr>
          <w:sz w:val="23"/>
          <w:szCs w:val="23"/>
        </w:rPr>
        <w:t>4</w:t>
      </w:r>
      <w:r w:rsidRPr="00AE51F2">
        <w:rPr>
          <w:sz w:val="23"/>
          <w:szCs w:val="23"/>
        </w:rPr>
        <w:t>.</w:t>
      </w:r>
    </w:p>
    <w:p w:rsidR="00342EB8" w:rsidRPr="00AE51F2" w:rsidRDefault="00342EB8" w:rsidP="00342EB8">
      <w:pPr>
        <w:pStyle w:val="Default"/>
        <w:rPr>
          <w:b/>
          <w:bCs/>
          <w:i/>
          <w:iCs/>
          <w:sz w:val="23"/>
          <w:szCs w:val="23"/>
        </w:rPr>
      </w:pPr>
    </w:p>
    <w:p w:rsidR="00DB43A3" w:rsidRPr="00AE51F2" w:rsidRDefault="00DB43A3" w:rsidP="00342EB8">
      <w:pPr>
        <w:pStyle w:val="Default"/>
        <w:rPr>
          <w:b/>
          <w:bCs/>
          <w:i/>
          <w:iCs/>
          <w:sz w:val="23"/>
          <w:szCs w:val="23"/>
        </w:rPr>
      </w:pPr>
    </w:p>
    <w:p w:rsidR="00342EB8" w:rsidRPr="00AE51F2" w:rsidRDefault="00342EB8" w:rsidP="00342EB8">
      <w:pPr>
        <w:pStyle w:val="Default"/>
        <w:rPr>
          <w:sz w:val="23"/>
          <w:szCs w:val="23"/>
        </w:rPr>
      </w:pPr>
    </w:p>
    <w:p w:rsidR="00342EB8" w:rsidRPr="00AE51F2" w:rsidRDefault="00342EB8" w:rsidP="00342EB8">
      <w:pPr>
        <w:pStyle w:val="Default"/>
        <w:spacing w:line="360" w:lineRule="auto"/>
        <w:jc w:val="both"/>
        <w:rPr>
          <w:sz w:val="23"/>
          <w:szCs w:val="23"/>
        </w:rPr>
      </w:pPr>
    </w:p>
    <w:p w:rsidR="00DB43A3" w:rsidRPr="00AE51F2" w:rsidRDefault="00FE4ABE" w:rsidP="00342EB8">
      <w:pPr>
        <w:pStyle w:val="Default"/>
        <w:spacing w:line="360" w:lineRule="auto"/>
        <w:jc w:val="both"/>
        <w:rPr>
          <w:b/>
          <w:sz w:val="23"/>
          <w:szCs w:val="23"/>
        </w:rPr>
      </w:pPr>
      <w:r w:rsidRPr="00AE51F2">
        <w:rPr>
          <w:b/>
          <w:sz w:val="23"/>
          <w:szCs w:val="23"/>
        </w:rPr>
        <w:t>Prílohy:</w:t>
      </w:r>
    </w:p>
    <w:p w:rsidR="00FE4ABE" w:rsidRPr="00AE51F2" w:rsidRDefault="00113E38" w:rsidP="00342EB8">
      <w:pPr>
        <w:pStyle w:val="Default"/>
        <w:spacing w:line="360" w:lineRule="auto"/>
        <w:jc w:val="both"/>
        <w:rPr>
          <w:noProof/>
          <w:sz w:val="23"/>
          <w:szCs w:val="23"/>
          <w:lang w:eastAsia="sk-SK"/>
        </w:rPr>
      </w:pPr>
      <w:r w:rsidRPr="00AE51F2">
        <w:rPr>
          <w:noProof/>
          <w:sz w:val="23"/>
          <w:szCs w:val="23"/>
          <w:lang w:eastAsia="sk-SK"/>
        </w:rPr>
        <w:t>Správa</w:t>
      </w:r>
      <w:r w:rsidR="00FE4ABE" w:rsidRPr="00AE51F2">
        <w:rPr>
          <w:noProof/>
          <w:sz w:val="23"/>
          <w:szCs w:val="23"/>
          <w:lang w:eastAsia="sk-SK"/>
        </w:rPr>
        <w:t xml:space="preserve"> </w:t>
      </w:r>
      <w:r w:rsidRPr="00AE51F2">
        <w:rPr>
          <w:noProof/>
          <w:sz w:val="23"/>
          <w:szCs w:val="23"/>
          <w:lang w:eastAsia="sk-SK"/>
        </w:rPr>
        <w:t>audítora</w:t>
      </w:r>
      <w:r w:rsidR="0078055B">
        <w:rPr>
          <w:noProof/>
          <w:sz w:val="23"/>
          <w:szCs w:val="23"/>
          <w:lang w:eastAsia="sk-SK"/>
        </w:rPr>
        <w:t xml:space="preserve"> </w:t>
      </w:r>
    </w:p>
    <w:p w:rsidR="00EF27B0" w:rsidRPr="00AE51F2" w:rsidRDefault="00FE4ABE">
      <w:pPr>
        <w:rPr>
          <w:rFonts w:ascii="Times New Roman" w:hAnsi="Times New Roman" w:cs="Times New Roman"/>
          <w:color w:val="000000"/>
          <w:sz w:val="23"/>
          <w:szCs w:val="23"/>
        </w:rPr>
      </w:pPr>
      <w:r w:rsidRPr="00AE51F2">
        <w:rPr>
          <w:rFonts w:ascii="Times New Roman" w:hAnsi="Times New Roman" w:cs="Times New Roman"/>
          <w:sz w:val="23"/>
          <w:szCs w:val="23"/>
        </w:rPr>
        <w:t>Účtovná závierka neziskovej organizácie</w:t>
      </w:r>
      <w:r w:rsidR="00EF27B0" w:rsidRPr="00AE51F2">
        <w:rPr>
          <w:rFonts w:ascii="Times New Roman" w:hAnsi="Times New Roman" w:cs="Times New Roman"/>
          <w:sz w:val="23"/>
          <w:szCs w:val="23"/>
        </w:rPr>
        <w:br w:type="page"/>
      </w:r>
    </w:p>
    <w:p w:rsidR="007D6EF0" w:rsidRPr="00AE51F2" w:rsidRDefault="007D6EF0" w:rsidP="00952744">
      <w:pPr>
        <w:pStyle w:val="Default"/>
        <w:spacing w:line="360" w:lineRule="auto"/>
        <w:jc w:val="center"/>
        <w:rPr>
          <w:b/>
        </w:rPr>
      </w:pPr>
    </w:p>
    <w:p w:rsidR="003341E1" w:rsidRPr="00AE51F2" w:rsidRDefault="003341E1" w:rsidP="00952744">
      <w:pPr>
        <w:pStyle w:val="Default"/>
        <w:spacing w:line="360" w:lineRule="auto"/>
        <w:jc w:val="center"/>
        <w:rPr>
          <w:b/>
        </w:rPr>
      </w:pPr>
      <w:r w:rsidRPr="00AE51F2">
        <w:rPr>
          <w:b/>
        </w:rPr>
        <w:t>EKONOMICK</w:t>
      </w:r>
      <w:r w:rsidR="00C5184B" w:rsidRPr="00AE51F2">
        <w:rPr>
          <w:b/>
        </w:rPr>
        <w:t>É</w:t>
      </w:r>
      <w:r w:rsidRPr="00AE51F2">
        <w:rPr>
          <w:b/>
        </w:rPr>
        <w:t xml:space="preserve"> PODMIENKY SOCI</w:t>
      </w:r>
      <w:r w:rsidR="00C5184B" w:rsidRPr="00AE51F2">
        <w:rPr>
          <w:b/>
        </w:rPr>
        <w:t>Á</w:t>
      </w:r>
      <w:r w:rsidRPr="00AE51F2">
        <w:rPr>
          <w:b/>
        </w:rPr>
        <w:t>LNYCH SLU</w:t>
      </w:r>
      <w:r w:rsidR="00C5184B" w:rsidRPr="00AE51F2">
        <w:rPr>
          <w:b/>
        </w:rPr>
        <w:t>Ž</w:t>
      </w:r>
      <w:r w:rsidRPr="00AE51F2">
        <w:rPr>
          <w:b/>
        </w:rPr>
        <w:t>IEB</w:t>
      </w:r>
    </w:p>
    <w:p w:rsidR="003341E1" w:rsidRPr="00AE51F2" w:rsidRDefault="003341E1" w:rsidP="00952744">
      <w:pPr>
        <w:pStyle w:val="Default"/>
        <w:spacing w:line="360" w:lineRule="auto"/>
        <w:jc w:val="center"/>
        <w:rPr>
          <w:b/>
        </w:rPr>
      </w:pPr>
    </w:p>
    <w:p w:rsidR="003341E1" w:rsidRPr="00AE51F2" w:rsidRDefault="003341E1" w:rsidP="003341E1">
      <w:pPr>
        <w:pStyle w:val="Default"/>
        <w:spacing w:line="360" w:lineRule="auto"/>
        <w:rPr>
          <w:b/>
        </w:rPr>
      </w:pPr>
      <w:r w:rsidRPr="00AE51F2">
        <w:rPr>
          <w:b/>
        </w:rPr>
        <w:t>Základné zdroje financovania sociálnych služieb v roku 2024</w:t>
      </w:r>
    </w:p>
    <w:p w:rsidR="003341E1" w:rsidRPr="00AE51F2" w:rsidRDefault="003341E1" w:rsidP="003341E1">
      <w:pPr>
        <w:pStyle w:val="Default"/>
        <w:spacing w:line="360" w:lineRule="auto"/>
        <w:rPr>
          <w:b/>
        </w:rPr>
      </w:pPr>
    </w:p>
    <w:p w:rsidR="003341E1" w:rsidRPr="00AE51F2" w:rsidRDefault="003341E1" w:rsidP="003341E1">
      <w:pPr>
        <w:pStyle w:val="Default"/>
        <w:numPr>
          <w:ilvl w:val="0"/>
          <w:numId w:val="3"/>
        </w:numPr>
        <w:spacing w:line="360" w:lineRule="auto"/>
        <w:rPr>
          <w:b/>
        </w:rPr>
      </w:pPr>
      <w:r w:rsidRPr="00AE51F2">
        <w:rPr>
          <w:b/>
        </w:rPr>
        <w:t>Ministerstvo práce, sociálnych vecí a</w:t>
      </w:r>
      <w:r w:rsidR="005C08EA" w:rsidRPr="00AE51F2">
        <w:rPr>
          <w:b/>
        </w:rPr>
        <w:t> </w:t>
      </w:r>
      <w:r w:rsidRPr="00AE51F2">
        <w:rPr>
          <w:b/>
        </w:rPr>
        <w:t>rodiny</w:t>
      </w:r>
    </w:p>
    <w:p w:rsidR="005C08EA" w:rsidRPr="00AE51F2" w:rsidRDefault="005C08EA" w:rsidP="005C08EA">
      <w:pPr>
        <w:pStyle w:val="Default"/>
        <w:spacing w:line="360" w:lineRule="auto"/>
        <w:ind w:left="720"/>
        <w:rPr>
          <w:b/>
        </w:rPr>
      </w:pPr>
    </w:p>
    <w:p w:rsidR="005C08EA" w:rsidRPr="00AE51F2" w:rsidRDefault="003341E1" w:rsidP="003341E1">
      <w:pPr>
        <w:pStyle w:val="Default"/>
        <w:spacing w:line="360" w:lineRule="auto"/>
        <w:ind w:left="720"/>
      </w:pPr>
      <w:r w:rsidRPr="00AE51F2">
        <w:t xml:space="preserve">Zmluva o poskytnutí finančného príspevku na poskytovanie sociálnej služby v zariadeniach pre fyzické osoby, ktoré sú odkázané na pomoc inej fyzickej osoby a pre fyzické osoby, ktoré dovŕšili dôchodkový vek podľa § 78a zákona č. 448/2008 </w:t>
      </w:r>
      <w:proofErr w:type="spellStart"/>
      <w:r w:rsidRPr="00AE51F2">
        <w:t>Z.z</w:t>
      </w:r>
      <w:proofErr w:type="spellEnd"/>
      <w:r w:rsidR="005C08EA" w:rsidRPr="00AE51F2">
        <w:t>. o sociálnych službách a zmene a doplnení zákona č. 455/1991 Zb. o živnostenskom podnikaní /živnostenský zákon/ v znení neskorších predpisov na rozpočtový rok 2024.</w:t>
      </w:r>
    </w:p>
    <w:p w:rsidR="003C0E19" w:rsidRPr="00AE51F2" w:rsidRDefault="003C0E19" w:rsidP="003341E1">
      <w:pPr>
        <w:pStyle w:val="Default"/>
        <w:spacing w:line="360" w:lineRule="auto"/>
        <w:ind w:left="720"/>
      </w:pPr>
    </w:p>
    <w:tbl>
      <w:tblPr>
        <w:tblStyle w:val="Mriekatabuky"/>
        <w:tblW w:w="8885" w:type="dxa"/>
        <w:jc w:val="center"/>
        <w:tblLook w:val="04A0"/>
      </w:tblPr>
      <w:tblGrid>
        <w:gridCol w:w="3119"/>
        <w:gridCol w:w="1985"/>
        <w:gridCol w:w="1596"/>
        <w:gridCol w:w="2185"/>
      </w:tblGrid>
      <w:tr w:rsidR="00C5184B" w:rsidRPr="00AE51F2" w:rsidTr="00C5184B">
        <w:trPr>
          <w:trHeight w:val="1093"/>
          <w:jc w:val="center"/>
        </w:trPr>
        <w:tc>
          <w:tcPr>
            <w:tcW w:w="3119"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Druh sociálnej služby</w:t>
            </w:r>
          </w:p>
        </w:tc>
        <w:tc>
          <w:tcPr>
            <w:tcW w:w="1985"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Forma sociálnej</w:t>
            </w:r>
          </w:p>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služby</w:t>
            </w:r>
          </w:p>
        </w:tc>
        <w:tc>
          <w:tcPr>
            <w:tcW w:w="1596"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Počet</w:t>
            </w:r>
          </w:p>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prijímateľov</w:t>
            </w:r>
          </w:p>
        </w:tc>
        <w:tc>
          <w:tcPr>
            <w:tcW w:w="2185"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Celková suma</w:t>
            </w:r>
          </w:p>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príspevku na rok v €</w:t>
            </w:r>
          </w:p>
        </w:tc>
      </w:tr>
      <w:tr w:rsidR="00C5184B" w:rsidRPr="00AE51F2" w:rsidTr="00C5184B">
        <w:trPr>
          <w:trHeight w:val="613"/>
          <w:jc w:val="center"/>
        </w:trPr>
        <w:tc>
          <w:tcPr>
            <w:tcW w:w="3119"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Zariadenie pre seniorov</w:t>
            </w:r>
          </w:p>
        </w:tc>
        <w:tc>
          <w:tcPr>
            <w:tcW w:w="1985"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pobytová, ročná</w:t>
            </w:r>
          </w:p>
        </w:tc>
        <w:tc>
          <w:tcPr>
            <w:tcW w:w="1596"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75</w:t>
            </w:r>
          </w:p>
        </w:tc>
        <w:tc>
          <w:tcPr>
            <w:tcW w:w="2185"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537 427,79</w:t>
            </w:r>
          </w:p>
        </w:tc>
      </w:tr>
      <w:tr w:rsidR="00C5184B" w:rsidRPr="00AE51F2" w:rsidTr="00C5184B">
        <w:trPr>
          <w:trHeight w:val="678"/>
          <w:jc w:val="center"/>
        </w:trPr>
        <w:tc>
          <w:tcPr>
            <w:tcW w:w="3119"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Špecializované zariadenie</w:t>
            </w:r>
          </w:p>
        </w:tc>
        <w:tc>
          <w:tcPr>
            <w:tcW w:w="1985"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pobytová, ročná</w:t>
            </w:r>
          </w:p>
        </w:tc>
        <w:tc>
          <w:tcPr>
            <w:tcW w:w="1596"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12</w:t>
            </w:r>
          </w:p>
        </w:tc>
        <w:tc>
          <w:tcPr>
            <w:tcW w:w="2185"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97 440,00</w:t>
            </w:r>
          </w:p>
        </w:tc>
      </w:tr>
    </w:tbl>
    <w:p w:rsidR="005C08EA" w:rsidRPr="00AE51F2" w:rsidRDefault="005C08EA" w:rsidP="003341E1">
      <w:pPr>
        <w:pStyle w:val="Default"/>
        <w:spacing w:line="360" w:lineRule="auto"/>
        <w:ind w:left="720"/>
      </w:pPr>
    </w:p>
    <w:p w:rsidR="00C5184B" w:rsidRPr="00AE51F2" w:rsidRDefault="00C5184B" w:rsidP="003341E1">
      <w:pPr>
        <w:pStyle w:val="Default"/>
        <w:spacing w:line="360" w:lineRule="auto"/>
        <w:ind w:left="720"/>
      </w:pPr>
    </w:p>
    <w:p w:rsidR="005C08EA" w:rsidRPr="00AE51F2" w:rsidRDefault="003C0E19" w:rsidP="005C08EA">
      <w:pPr>
        <w:pStyle w:val="Default"/>
        <w:numPr>
          <w:ilvl w:val="0"/>
          <w:numId w:val="3"/>
        </w:numPr>
        <w:spacing w:line="360" w:lineRule="auto"/>
        <w:rPr>
          <w:b/>
        </w:rPr>
      </w:pPr>
      <w:r w:rsidRPr="00AE51F2">
        <w:rPr>
          <w:b/>
        </w:rPr>
        <w:t>Košický samosprávny kraj</w:t>
      </w:r>
    </w:p>
    <w:p w:rsidR="003C0E19" w:rsidRPr="00AE51F2" w:rsidRDefault="003C0E19" w:rsidP="003C0E19">
      <w:pPr>
        <w:pStyle w:val="Default"/>
        <w:spacing w:line="360" w:lineRule="auto"/>
        <w:ind w:left="720"/>
        <w:rPr>
          <w:b/>
        </w:rPr>
      </w:pPr>
    </w:p>
    <w:p w:rsidR="003C0E19" w:rsidRPr="00AE51F2" w:rsidRDefault="003C0E19" w:rsidP="003C0E19">
      <w:pPr>
        <w:pStyle w:val="Default"/>
        <w:spacing w:line="360" w:lineRule="auto"/>
        <w:ind w:left="720"/>
      </w:pPr>
      <w:r w:rsidRPr="00AE51F2">
        <w:t xml:space="preserve">Zmluva o poskytovaní finančného príspevku na prevádzku poskytovanej sociálnej služby </w:t>
      </w:r>
      <w:r w:rsidR="00BD09EF" w:rsidRPr="00AE51F2">
        <w:t>uzatvorenej podľa ustanovenia §81 písm. h) bod 1 zákona č. 448/2008 Z. z. o </w:t>
      </w:r>
      <w:proofErr w:type="spellStart"/>
      <w:r w:rsidR="00BD09EF" w:rsidRPr="00AE51F2">
        <w:t>sociálnch</w:t>
      </w:r>
      <w:proofErr w:type="spellEnd"/>
      <w:r w:rsidR="00BD09EF" w:rsidRPr="00AE51F2">
        <w:t xml:space="preserve"> službách a o zmene a doplnení zákona č. 455/1991 Zb. o živnostenskom podnikaní (</w:t>
      </w:r>
      <w:proofErr w:type="spellStart"/>
      <w:r w:rsidR="00BD09EF" w:rsidRPr="00AE51F2">
        <w:t>živnostencký</w:t>
      </w:r>
      <w:proofErr w:type="spellEnd"/>
      <w:r w:rsidR="00BD09EF" w:rsidRPr="00AE51F2">
        <w:t xml:space="preserve"> zákon) v znení neskorších predpisov a podľa ustanovenia § 51 </w:t>
      </w:r>
      <w:proofErr w:type="spellStart"/>
      <w:r w:rsidR="00BD09EF" w:rsidRPr="00AE51F2">
        <w:t>Občianskéo</w:t>
      </w:r>
      <w:proofErr w:type="spellEnd"/>
      <w:r w:rsidR="00BD09EF" w:rsidRPr="00AE51F2">
        <w:t xml:space="preserve"> zákonníka v znení neskorších predpisov.</w:t>
      </w:r>
    </w:p>
    <w:p w:rsidR="00C5184B" w:rsidRPr="00AE51F2" w:rsidRDefault="00C5184B" w:rsidP="003C0E19">
      <w:pPr>
        <w:pStyle w:val="Default"/>
        <w:spacing w:line="360" w:lineRule="auto"/>
        <w:ind w:left="720"/>
      </w:pPr>
    </w:p>
    <w:tbl>
      <w:tblPr>
        <w:tblStyle w:val="Mriekatabuky"/>
        <w:tblW w:w="8565" w:type="dxa"/>
        <w:jc w:val="center"/>
        <w:tblLook w:val="04A0"/>
      </w:tblPr>
      <w:tblGrid>
        <w:gridCol w:w="2797"/>
        <w:gridCol w:w="1961"/>
        <w:gridCol w:w="1616"/>
        <w:gridCol w:w="2191"/>
      </w:tblGrid>
      <w:tr w:rsidR="00C5184B" w:rsidRPr="00AE51F2" w:rsidTr="00C5184B">
        <w:trPr>
          <w:trHeight w:val="1088"/>
          <w:jc w:val="center"/>
        </w:trPr>
        <w:tc>
          <w:tcPr>
            <w:tcW w:w="2797"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lastRenderedPageBreak/>
              <w:t>Druh sociálnej služby</w:t>
            </w:r>
          </w:p>
        </w:tc>
        <w:tc>
          <w:tcPr>
            <w:tcW w:w="1961"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Forma sociálnej</w:t>
            </w:r>
          </w:p>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služby</w:t>
            </w:r>
          </w:p>
        </w:tc>
        <w:tc>
          <w:tcPr>
            <w:tcW w:w="1616"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Počet</w:t>
            </w:r>
          </w:p>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prijímateľov</w:t>
            </w:r>
          </w:p>
        </w:tc>
        <w:tc>
          <w:tcPr>
            <w:tcW w:w="2191"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Celková suma</w:t>
            </w:r>
          </w:p>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príspevku na rok v €</w:t>
            </w:r>
          </w:p>
        </w:tc>
      </w:tr>
      <w:tr w:rsidR="00C5184B" w:rsidRPr="00AE51F2" w:rsidTr="00C5184B">
        <w:trPr>
          <w:trHeight w:val="675"/>
          <w:jc w:val="center"/>
        </w:trPr>
        <w:tc>
          <w:tcPr>
            <w:tcW w:w="2797"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Špecializované zariadenie</w:t>
            </w:r>
          </w:p>
        </w:tc>
        <w:tc>
          <w:tcPr>
            <w:tcW w:w="1961"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pobytová, ročná</w:t>
            </w:r>
          </w:p>
        </w:tc>
        <w:tc>
          <w:tcPr>
            <w:tcW w:w="1616"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12</w:t>
            </w:r>
          </w:p>
        </w:tc>
        <w:tc>
          <w:tcPr>
            <w:tcW w:w="2191"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78 066,65</w:t>
            </w:r>
          </w:p>
        </w:tc>
      </w:tr>
    </w:tbl>
    <w:p w:rsidR="00BD09EF" w:rsidRPr="00AE51F2" w:rsidRDefault="00BD09EF" w:rsidP="003C0E19">
      <w:pPr>
        <w:pStyle w:val="Default"/>
        <w:spacing w:line="360" w:lineRule="auto"/>
        <w:ind w:left="720"/>
      </w:pPr>
    </w:p>
    <w:p w:rsidR="00BD09EF" w:rsidRPr="00AE51F2" w:rsidRDefault="00BD09EF" w:rsidP="003C0E19">
      <w:pPr>
        <w:pStyle w:val="Default"/>
        <w:spacing w:line="360" w:lineRule="auto"/>
        <w:ind w:left="720"/>
      </w:pPr>
    </w:p>
    <w:p w:rsidR="00AE51F2" w:rsidRPr="00AE51F2" w:rsidRDefault="00BD09EF" w:rsidP="004713C5">
      <w:pPr>
        <w:pStyle w:val="Default"/>
        <w:numPr>
          <w:ilvl w:val="0"/>
          <w:numId w:val="3"/>
        </w:numPr>
        <w:spacing w:line="360" w:lineRule="auto"/>
      </w:pPr>
      <w:r w:rsidRPr="00AE51F2">
        <w:t>Finančné príspevky na prevádzku poskytovania  sociálnej služby v zariadení pre seniorov od miest a</w:t>
      </w:r>
      <w:r w:rsidR="00AE51F2" w:rsidRPr="00AE51F2">
        <w:t> </w:t>
      </w:r>
      <w:r w:rsidRPr="00AE51F2">
        <w:t>obcí</w:t>
      </w:r>
    </w:p>
    <w:tbl>
      <w:tblPr>
        <w:tblStyle w:val="Mriekatabuky"/>
        <w:tblW w:w="7676" w:type="dxa"/>
        <w:jc w:val="center"/>
        <w:tblLook w:val="04A0"/>
      </w:tblPr>
      <w:tblGrid>
        <w:gridCol w:w="2830"/>
        <w:gridCol w:w="2423"/>
        <w:gridCol w:w="2423"/>
      </w:tblGrid>
      <w:tr w:rsidR="00C5184B" w:rsidRPr="00AE51F2" w:rsidTr="00037602">
        <w:trPr>
          <w:trHeight w:val="1088"/>
          <w:jc w:val="center"/>
        </w:trPr>
        <w:tc>
          <w:tcPr>
            <w:tcW w:w="2830"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Mestá a obce</w:t>
            </w:r>
          </w:p>
        </w:tc>
        <w:tc>
          <w:tcPr>
            <w:tcW w:w="2423"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Počet</w:t>
            </w:r>
          </w:p>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prijímateľov</w:t>
            </w:r>
          </w:p>
        </w:tc>
        <w:tc>
          <w:tcPr>
            <w:tcW w:w="2423" w:type="dxa"/>
            <w:shd w:val="clear" w:color="auto" w:fill="D9D9D9" w:themeFill="background1" w:themeFillShade="D9"/>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Celková suma</w:t>
            </w:r>
          </w:p>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príspevku na rok v €</w:t>
            </w:r>
          </w:p>
        </w:tc>
      </w:tr>
      <w:tr w:rsidR="00C5184B" w:rsidRPr="00AE51F2" w:rsidTr="00037602">
        <w:trPr>
          <w:trHeight w:val="610"/>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Obec Gyňov</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46,36</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Obec Jovice</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204,00</w:t>
            </w:r>
          </w:p>
          <w:p w:rsidR="00C5184B" w:rsidRPr="00AE51F2" w:rsidRDefault="00C5184B" w:rsidP="00037602">
            <w:pPr>
              <w:jc w:val="center"/>
              <w:rPr>
                <w:rFonts w:ascii="Times New Roman" w:hAnsi="Times New Roman" w:cs="Times New Roman"/>
                <w:sz w:val="24"/>
                <w:szCs w:val="24"/>
              </w:rPr>
            </w:pP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Mesto Revúca</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640,00</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Mesto Rožňava</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29</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13 843,38</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 xml:space="preserve">Obec Rudná </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2</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100,00</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Obec Čučma</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2</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240,00</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Mesto Dobšiná</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504,44</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Mesto Zvolen</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504,43</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Mesto Bratislava</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785,36</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Mesto Poprad</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1 200,00</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Obec Krásnohorská Dlhá Lúka</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55,24</w:t>
            </w:r>
          </w:p>
        </w:tc>
      </w:tr>
      <w:tr w:rsidR="00C5184B" w:rsidRPr="00AE51F2" w:rsidTr="00037602">
        <w:trPr>
          <w:trHeight w:val="675"/>
          <w:jc w:val="center"/>
        </w:trPr>
        <w:tc>
          <w:tcPr>
            <w:tcW w:w="2830"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Mesto Banská Bystrica</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1</w:t>
            </w:r>
          </w:p>
        </w:tc>
        <w:tc>
          <w:tcPr>
            <w:tcW w:w="2423" w:type="dxa"/>
            <w:vAlign w:val="center"/>
          </w:tcPr>
          <w:p w:rsidR="00C5184B" w:rsidRPr="00AE51F2" w:rsidRDefault="00C5184B" w:rsidP="00037602">
            <w:pPr>
              <w:jc w:val="center"/>
              <w:rPr>
                <w:rFonts w:ascii="Times New Roman" w:hAnsi="Times New Roman" w:cs="Times New Roman"/>
                <w:sz w:val="24"/>
                <w:szCs w:val="24"/>
              </w:rPr>
            </w:pPr>
            <w:r w:rsidRPr="00AE51F2">
              <w:rPr>
                <w:rFonts w:ascii="Times New Roman" w:hAnsi="Times New Roman" w:cs="Times New Roman"/>
                <w:sz w:val="24"/>
                <w:szCs w:val="24"/>
              </w:rPr>
              <w:t>504,44</w:t>
            </w:r>
          </w:p>
        </w:tc>
      </w:tr>
    </w:tbl>
    <w:p w:rsidR="00952744" w:rsidRPr="00AE51F2" w:rsidRDefault="00952744" w:rsidP="00C5184B">
      <w:pPr>
        <w:pStyle w:val="Default"/>
        <w:spacing w:line="360" w:lineRule="auto"/>
        <w:jc w:val="center"/>
      </w:pPr>
      <w:r w:rsidRPr="00AE51F2">
        <w:rPr>
          <w:b/>
        </w:rPr>
        <w:lastRenderedPageBreak/>
        <w:t>Prehľad príjmov a výdavkov 20</w:t>
      </w:r>
      <w:r w:rsidR="00903698" w:rsidRPr="00AE51F2">
        <w:rPr>
          <w:b/>
        </w:rPr>
        <w:t>2</w:t>
      </w:r>
      <w:r w:rsidR="00DB44BF" w:rsidRPr="00AE51F2">
        <w:rPr>
          <w:b/>
        </w:rPr>
        <w:t>4</w:t>
      </w:r>
    </w:p>
    <w:p w:rsidR="00952744" w:rsidRPr="00AE51F2" w:rsidRDefault="00952744" w:rsidP="00952744">
      <w:pPr>
        <w:pStyle w:val="Default"/>
        <w:spacing w:line="360" w:lineRule="auto"/>
        <w:jc w:val="center"/>
        <w:rPr>
          <w:b/>
        </w:rPr>
      </w:pPr>
    </w:p>
    <w:p w:rsidR="00952744" w:rsidRPr="00AE51F2" w:rsidRDefault="00952744" w:rsidP="00952744">
      <w:pPr>
        <w:pStyle w:val="Default"/>
        <w:spacing w:line="360" w:lineRule="auto"/>
        <w:rPr>
          <w:b/>
        </w:rPr>
      </w:pPr>
      <w:r w:rsidRPr="00AE51F2">
        <w:rPr>
          <w:b/>
        </w:rPr>
        <w:t>Príjmy:</w:t>
      </w:r>
    </w:p>
    <w:p w:rsidR="00952744" w:rsidRPr="00AE51F2" w:rsidRDefault="00952744" w:rsidP="00952744">
      <w:pPr>
        <w:pStyle w:val="Default"/>
        <w:spacing w:line="360" w:lineRule="auto"/>
        <w:rPr>
          <w:b/>
        </w:rPr>
      </w:pPr>
    </w:p>
    <w:tbl>
      <w:tblPr>
        <w:tblW w:w="4691" w:type="dxa"/>
        <w:tblInd w:w="57" w:type="dxa"/>
        <w:tblCellMar>
          <w:left w:w="70" w:type="dxa"/>
          <w:right w:w="70" w:type="dxa"/>
        </w:tblCellMar>
        <w:tblLook w:val="04A0"/>
      </w:tblPr>
      <w:tblGrid>
        <w:gridCol w:w="2707"/>
        <w:gridCol w:w="1984"/>
      </w:tblGrid>
      <w:tr w:rsidR="00952744" w:rsidRPr="00AE51F2" w:rsidTr="00903698">
        <w:trPr>
          <w:trHeight w:val="300"/>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príjmy od klientov</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52744" w:rsidRPr="00AE51F2" w:rsidRDefault="00040168"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481 656,97</w:t>
            </w:r>
          </w:p>
        </w:tc>
      </w:tr>
      <w:tr w:rsidR="00952744" w:rsidRPr="00AE51F2" w:rsidTr="00903698">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proofErr w:type="spellStart"/>
            <w:r w:rsidRPr="00AE51F2">
              <w:rPr>
                <w:rFonts w:ascii="Times New Roman" w:eastAsia="Times New Roman" w:hAnsi="Times New Roman" w:cs="Times New Roman"/>
                <w:color w:val="000000"/>
                <w:lang w:eastAsia="sk-SK"/>
              </w:rPr>
              <w:t>MPSVaR</w:t>
            </w:r>
            <w:proofErr w:type="spellEnd"/>
          </w:p>
        </w:tc>
        <w:tc>
          <w:tcPr>
            <w:tcW w:w="1984" w:type="dxa"/>
            <w:tcBorders>
              <w:top w:val="nil"/>
              <w:left w:val="nil"/>
              <w:bottom w:val="single" w:sz="4" w:space="0" w:color="auto"/>
              <w:right w:val="single" w:sz="4" w:space="0" w:color="auto"/>
            </w:tcBorders>
            <w:shd w:val="clear" w:color="auto" w:fill="auto"/>
            <w:noWrap/>
            <w:vAlign w:val="bottom"/>
          </w:tcPr>
          <w:p w:rsidR="00952744" w:rsidRPr="00AE51F2" w:rsidRDefault="00040168"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635 067,79</w:t>
            </w:r>
          </w:p>
        </w:tc>
      </w:tr>
      <w:tr w:rsidR="00952744" w:rsidRPr="00AE51F2"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proofErr w:type="spellStart"/>
            <w:r w:rsidRPr="00AE51F2">
              <w:rPr>
                <w:rFonts w:ascii="Times New Roman" w:eastAsia="Times New Roman" w:hAnsi="Times New Roman" w:cs="Times New Roman"/>
                <w:color w:val="000000"/>
                <w:lang w:eastAsia="sk-SK"/>
              </w:rPr>
              <w:t>ÚPSVaR</w:t>
            </w:r>
            <w:proofErr w:type="spellEnd"/>
          </w:p>
        </w:tc>
        <w:tc>
          <w:tcPr>
            <w:tcW w:w="1984" w:type="dxa"/>
            <w:tcBorders>
              <w:top w:val="nil"/>
              <w:left w:val="nil"/>
              <w:bottom w:val="single" w:sz="4" w:space="0" w:color="auto"/>
              <w:right w:val="single" w:sz="4" w:space="0" w:color="auto"/>
            </w:tcBorders>
            <w:shd w:val="clear" w:color="auto" w:fill="auto"/>
            <w:noWrap/>
            <w:vAlign w:val="bottom"/>
          </w:tcPr>
          <w:p w:rsidR="00952744" w:rsidRPr="00AE51F2" w:rsidRDefault="00040168"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37 359,87</w:t>
            </w:r>
          </w:p>
        </w:tc>
      </w:tr>
      <w:tr w:rsidR="00952744" w:rsidRPr="00AE51F2"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Zdravotné poisťovne</w:t>
            </w:r>
          </w:p>
        </w:tc>
        <w:tc>
          <w:tcPr>
            <w:tcW w:w="1984" w:type="dxa"/>
            <w:tcBorders>
              <w:top w:val="nil"/>
              <w:left w:val="nil"/>
              <w:bottom w:val="single" w:sz="4" w:space="0" w:color="auto"/>
              <w:right w:val="single" w:sz="4" w:space="0" w:color="auto"/>
            </w:tcBorders>
            <w:shd w:val="clear" w:color="auto" w:fill="auto"/>
            <w:noWrap/>
            <w:vAlign w:val="bottom"/>
          </w:tcPr>
          <w:p w:rsidR="00952744" w:rsidRPr="00AE51F2" w:rsidRDefault="00040168"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292 728,47</w:t>
            </w:r>
          </w:p>
        </w:tc>
      </w:tr>
      <w:tr w:rsidR="00952744" w:rsidRPr="00AE51F2"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Obecné úrady</w:t>
            </w:r>
          </w:p>
        </w:tc>
        <w:tc>
          <w:tcPr>
            <w:tcW w:w="1984" w:type="dxa"/>
            <w:tcBorders>
              <w:top w:val="nil"/>
              <w:left w:val="nil"/>
              <w:bottom w:val="single" w:sz="4" w:space="0" w:color="auto"/>
              <w:right w:val="single" w:sz="4" w:space="0" w:color="auto"/>
            </w:tcBorders>
            <w:shd w:val="clear" w:color="auto" w:fill="auto"/>
            <w:noWrap/>
            <w:vAlign w:val="bottom"/>
          </w:tcPr>
          <w:p w:rsidR="00952744" w:rsidRPr="00AE51F2" w:rsidRDefault="00040168"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18 627,65</w:t>
            </w:r>
          </w:p>
        </w:tc>
      </w:tr>
      <w:tr w:rsidR="00952744" w:rsidRPr="00AE51F2"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040168"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KSK</w:t>
            </w:r>
          </w:p>
        </w:tc>
        <w:tc>
          <w:tcPr>
            <w:tcW w:w="1984" w:type="dxa"/>
            <w:tcBorders>
              <w:top w:val="nil"/>
              <w:left w:val="nil"/>
              <w:bottom w:val="single" w:sz="4" w:space="0" w:color="auto"/>
              <w:right w:val="single" w:sz="4" w:space="0" w:color="auto"/>
            </w:tcBorders>
            <w:shd w:val="clear" w:color="auto" w:fill="auto"/>
            <w:noWrap/>
            <w:vAlign w:val="bottom"/>
          </w:tcPr>
          <w:p w:rsidR="00952744" w:rsidRPr="00AE51F2" w:rsidRDefault="00040168"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78 066,65</w:t>
            </w:r>
          </w:p>
        </w:tc>
      </w:tr>
      <w:tr w:rsidR="00952744" w:rsidRPr="00AE51F2" w:rsidTr="0004016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040168" w:rsidP="00952744">
            <w:pPr>
              <w:jc w:val="left"/>
              <w:rPr>
                <w:rFonts w:ascii="Times New Roman" w:eastAsia="Times New Roman" w:hAnsi="Times New Roman" w:cs="Times New Roman"/>
                <w:bCs/>
                <w:color w:val="000000"/>
                <w:lang w:eastAsia="sk-SK"/>
              </w:rPr>
            </w:pPr>
            <w:proofErr w:type="spellStart"/>
            <w:r w:rsidRPr="00AE51F2">
              <w:rPr>
                <w:rFonts w:ascii="Times New Roman" w:eastAsia="Times New Roman" w:hAnsi="Times New Roman" w:cs="Times New Roman"/>
                <w:bCs/>
                <w:color w:val="000000"/>
                <w:lang w:eastAsia="sk-SK"/>
              </w:rPr>
              <w:t>Vratky</w:t>
            </w:r>
            <w:proofErr w:type="spellEnd"/>
          </w:p>
        </w:tc>
        <w:tc>
          <w:tcPr>
            <w:tcW w:w="1984" w:type="dxa"/>
            <w:tcBorders>
              <w:top w:val="nil"/>
              <w:left w:val="nil"/>
              <w:bottom w:val="single" w:sz="4" w:space="0" w:color="auto"/>
              <w:right w:val="single" w:sz="4" w:space="0" w:color="auto"/>
            </w:tcBorders>
            <w:shd w:val="clear" w:color="auto" w:fill="auto"/>
            <w:noWrap/>
            <w:vAlign w:val="bottom"/>
          </w:tcPr>
          <w:p w:rsidR="00952744" w:rsidRPr="00AE51F2" w:rsidRDefault="00202689" w:rsidP="00C13D63">
            <w:pPr>
              <w:jc w:val="right"/>
              <w:rPr>
                <w:rFonts w:ascii="Times New Roman" w:eastAsia="Times New Roman" w:hAnsi="Times New Roman" w:cs="Times New Roman"/>
                <w:bCs/>
                <w:color w:val="000000"/>
                <w:lang w:eastAsia="sk-SK"/>
              </w:rPr>
            </w:pPr>
            <w:r w:rsidRPr="00AE51F2">
              <w:rPr>
                <w:rFonts w:ascii="Times New Roman" w:eastAsia="Times New Roman" w:hAnsi="Times New Roman" w:cs="Times New Roman"/>
                <w:bCs/>
                <w:color w:val="000000"/>
                <w:lang w:eastAsia="sk-SK"/>
              </w:rPr>
              <w:t>-7</w:t>
            </w:r>
            <w:r w:rsidR="00C13D63" w:rsidRPr="00AE51F2">
              <w:rPr>
                <w:rFonts w:ascii="Times New Roman" w:eastAsia="Times New Roman" w:hAnsi="Times New Roman" w:cs="Times New Roman"/>
                <w:bCs/>
                <w:color w:val="000000"/>
                <w:lang w:eastAsia="sk-SK"/>
              </w:rPr>
              <w:t>79</w:t>
            </w:r>
            <w:r w:rsidRPr="00AE51F2">
              <w:rPr>
                <w:rFonts w:ascii="Times New Roman" w:eastAsia="Times New Roman" w:hAnsi="Times New Roman" w:cs="Times New Roman"/>
                <w:bCs/>
                <w:color w:val="000000"/>
                <w:lang w:eastAsia="sk-SK"/>
              </w:rPr>
              <w:t>,</w:t>
            </w:r>
            <w:r w:rsidR="00C13D63" w:rsidRPr="00AE51F2">
              <w:rPr>
                <w:rFonts w:ascii="Times New Roman" w:eastAsia="Times New Roman" w:hAnsi="Times New Roman" w:cs="Times New Roman"/>
                <w:bCs/>
                <w:color w:val="000000"/>
                <w:lang w:eastAsia="sk-SK"/>
              </w:rPr>
              <w:t>18</w:t>
            </w:r>
          </w:p>
        </w:tc>
      </w:tr>
      <w:tr w:rsidR="00040168" w:rsidRPr="00AE51F2" w:rsidTr="00040168">
        <w:trPr>
          <w:trHeight w:val="300"/>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0168" w:rsidRPr="00AE51F2" w:rsidRDefault="00040168" w:rsidP="00952744">
            <w:pPr>
              <w:jc w:val="left"/>
              <w:rPr>
                <w:rFonts w:ascii="Times New Roman" w:eastAsia="Times New Roman" w:hAnsi="Times New Roman" w:cs="Times New Roman"/>
                <w:b/>
                <w:bCs/>
                <w:color w:val="000000"/>
                <w:lang w:eastAsia="sk-SK"/>
              </w:rPr>
            </w:pPr>
            <w:r w:rsidRPr="00AE51F2">
              <w:rPr>
                <w:rFonts w:ascii="Times New Roman" w:eastAsia="Times New Roman" w:hAnsi="Times New Roman" w:cs="Times New Roman"/>
                <w:b/>
                <w:bCs/>
                <w:color w:val="000000"/>
                <w:lang w:eastAsia="sk-SK"/>
              </w:rPr>
              <w:t>Spolu</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040168" w:rsidRPr="00AE51F2" w:rsidRDefault="00202689" w:rsidP="00952744">
            <w:pPr>
              <w:jc w:val="right"/>
              <w:rPr>
                <w:rFonts w:ascii="Times New Roman" w:eastAsia="Times New Roman" w:hAnsi="Times New Roman" w:cs="Times New Roman"/>
                <w:b/>
                <w:bCs/>
                <w:color w:val="000000"/>
                <w:lang w:eastAsia="sk-SK"/>
              </w:rPr>
            </w:pPr>
            <w:r w:rsidRPr="00AE51F2">
              <w:rPr>
                <w:rFonts w:ascii="Times New Roman" w:eastAsia="Times New Roman" w:hAnsi="Times New Roman" w:cs="Times New Roman"/>
                <w:b/>
                <w:bCs/>
                <w:color w:val="000000"/>
                <w:lang w:eastAsia="sk-SK"/>
              </w:rPr>
              <w:t>1</w:t>
            </w:r>
            <w:r w:rsidR="00C13D63" w:rsidRPr="00AE51F2">
              <w:rPr>
                <w:rFonts w:ascii="Times New Roman" w:eastAsia="Times New Roman" w:hAnsi="Times New Roman" w:cs="Times New Roman"/>
                <w:b/>
                <w:bCs/>
                <w:color w:val="000000"/>
                <w:lang w:eastAsia="sk-SK"/>
              </w:rPr>
              <w:t> </w:t>
            </w:r>
            <w:r w:rsidRPr="00AE51F2">
              <w:rPr>
                <w:rFonts w:ascii="Times New Roman" w:eastAsia="Times New Roman" w:hAnsi="Times New Roman" w:cs="Times New Roman"/>
                <w:b/>
                <w:bCs/>
                <w:color w:val="000000"/>
                <w:lang w:eastAsia="sk-SK"/>
              </w:rPr>
              <w:t>542</w:t>
            </w:r>
            <w:r w:rsidR="00C13D63" w:rsidRPr="00AE51F2">
              <w:rPr>
                <w:rFonts w:ascii="Times New Roman" w:eastAsia="Times New Roman" w:hAnsi="Times New Roman" w:cs="Times New Roman"/>
                <w:b/>
                <w:bCs/>
                <w:color w:val="000000"/>
                <w:lang w:eastAsia="sk-SK"/>
              </w:rPr>
              <w:t xml:space="preserve"> </w:t>
            </w:r>
            <w:r w:rsidRPr="00AE51F2">
              <w:rPr>
                <w:rFonts w:ascii="Times New Roman" w:eastAsia="Times New Roman" w:hAnsi="Times New Roman" w:cs="Times New Roman"/>
                <w:b/>
                <w:bCs/>
                <w:color w:val="000000"/>
                <w:lang w:eastAsia="sk-SK"/>
              </w:rPr>
              <w:t>728,22</w:t>
            </w:r>
          </w:p>
        </w:tc>
      </w:tr>
    </w:tbl>
    <w:p w:rsidR="00952744" w:rsidRPr="00AE51F2" w:rsidRDefault="00952744" w:rsidP="00952744">
      <w:pPr>
        <w:pStyle w:val="Default"/>
        <w:spacing w:line="360" w:lineRule="auto"/>
        <w:jc w:val="center"/>
        <w:rPr>
          <w:b/>
        </w:rPr>
      </w:pPr>
    </w:p>
    <w:p w:rsidR="00952744" w:rsidRPr="00AE51F2" w:rsidRDefault="00952744" w:rsidP="00952744">
      <w:pPr>
        <w:pStyle w:val="Default"/>
        <w:spacing w:line="360" w:lineRule="auto"/>
        <w:jc w:val="center"/>
        <w:rPr>
          <w:b/>
        </w:rPr>
      </w:pPr>
    </w:p>
    <w:p w:rsidR="00952744" w:rsidRPr="00AE51F2" w:rsidRDefault="00952744" w:rsidP="00952744">
      <w:pPr>
        <w:pStyle w:val="Default"/>
        <w:spacing w:line="360" w:lineRule="auto"/>
        <w:rPr>
          <w:b/>
        </w:rPr>
      </w:pPr>
      <w:r w:rsidRPr="00AE51F2">
        <w:rPr>
          <w:b/>
        </w:rPr>
        <w:t xml:space="preserve">Výdaje: </w:t>
      </w:r>
    </w:p>
    <w:p w:rsidR="00952744" w:rsidRPr="00AE51F2" w:rsidRDefault="00952744" w:rsidP="00952744">
      <w:pPr>
        <w:pStyle w:val="Default"/>
        <w:spacing w:line="360" w:lineRule="auto"/>
        <w:rPr>
          <w:b/>
        </w:rPr>
      </w:pPr>
    </w:p>
    <w:tbl>
      <w:tblPr>
        <w:tblW w:w="4620" w:type="dxa"/>
        <w:tblInd w:w="57" w:type="dxa"/>
        <w:tblCellMar>
          <w:left w:w="70" w:type="dxa"/>
          <w:right w:w="70" w:type="dxa"/>
        </w:tblCellMar>
        <w:tblLook w:val="04A0"/>
      </w:tblPr>
      <w:tblGrid>
        <w:gridCol w:w="2700"/>
        <w:gridCol w:w="1920"/>
      </w:tblGrid>
      <w:tr w:rsidR="00952744" w:rsidRPr="00AE51F2" w:rsidTr="00903698">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mzdy</w:t>
            </w:r>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751 899,8</w:t>
            </w:r>
          </w:p>
        </w:tc>
      </w:tr>
      <w:tr w:rsidR="00952744"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odvody</w:t>
            </w:r>
          </w:p>
        </w:tc>
        <w:tc>
          <w:tcPr>
            <w:tcW w:w="1920" w:type="dxa"/>
            <w:tcBorders>
              <w:top w:val="nil"/>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274 794,1</w:t>
            </w:r>
          </w:p>
        </w:tc>
      </w:tr>
      <w:tr w:rsidR="00952744"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služby</w:t>
            </w:r>
          </w:p>
        </w:tc>
        <w:tc>
          <w:tcPr>
            <w:tcW w:w="1920" w:type="dxa"/>
            <w:tcBorders>
              <w:top w:val="nil"/>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150 719,63</w:t>
            </w:r>
          </w:p>
        </w:tc>
      </w:tr>
      <w:tr w:rsidR="00952744" w:rsidRPr="00AE51F2" w:rsidTr="00903698">
        <w:trPr>
          <w:trHeight w:val="31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energia</w:t>
            </w:r>
          </w:p>
        </w:tc>
        <w:tc>
          <w:tcPr>
            <w:tcW w:w="1920" w:type="dxa"/>
            <w:tcBorders>
              <w:top w:val="nil"/>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56 957,47</w:t>
            </w:r>
          </w:p>
        </w:tc>
      </w:tr>
      <w:tr w:rsidR="00952744"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spotreba materiálu</w:t>
            </w:r>
          </w:p>
        </w:tc>
        <w:tc>
          <w:tcPr>
            <w:tcW w:w="1920" w:type="dxa"/>
            <w:tcBorders>
              <w:top w:val="nil"/>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245 061,27</w:t>
            </w:r>
          </w:p>
        </w:tc>
      </w:tr>
      <w:tr w:rsidR="00952744"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zákonné soc. náklady</w:t>
            </w:r>
          </w:p>
        </w:tc>
        <w:tc>
          <w:tcPr>
            <w:tcW w:w="1920" w:type="dxa"/>
            <w:tcBorders>
              <w:top w:val="nil"/>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6 358,30</w:t>
            </w:r>
          </w:p>
        </w:tc>
      </w:tr>
      <w:tr w:rsidR="00952744"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E76359"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Ostatné dane a poplatky</w:t>
            </w:r>
          </w:p>
        </w:tc>
        <w:tc>
          <w:tcPr>
            <w:tcW w:w="1920" w:type="dxa"/>
            <w:tcBorders>
              <w:top w:val="nil"/>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5 689,34</w:t>
            </w:r>
          </w:p>
        </w:tc>
      </w:tr>
      <w:tr w:rsidR="00952744"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iné ostatné náklady</w:t>
            </w:r>
          </w:p>
        </w:tc>
        <w:tc>
          <w:tcPr>
            <w:tcW w:w="1920" w:type="dxa"/>
            <w:tcBorders>
              <w:top w:val="nil"/>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1 268,82</w:t>
            </w:r>
          </w:p>
        </w:tc>
      </w:tr>
      <w:tr w:rsidR="00952744"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opravy a udržiavanie</w:t>
            </w:r>
          </w:p>
        </w:tc>
        <w:tc>
          <w:tcPr>
            <w:tcW w:w="1920" w:type="dxa"/>
            <w:tcBorders>
              <w:top w:val="nil"/>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color w:val="000000"/>
                <w:lang w:eastAsia="sk-SK"/>
              </w:rPr>
            </w:pPr>
            <w:r w:rsidRPr="00AE51F2">
              <w:rPr>
                <w:rFonts w:ascii="Times New Roman" w:eastAsia="Times New Roman" w:hAnsi="Times New Roman" w:cs="Times New Roman"/>
                <w:color w:val="000000"/>
                <w:lang w:eastAsia="sk-SK"/>
              </w:rPr>
              <w:t>48 900,79</w:t>
            </w:r>
          </w:p>
        </w:tc>
      </w:tr>
      <w:tr w:rsidR="00E76359"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76359" w:rsidRPr="00AE51F2" w:rsidRDefault="00E76359" w:rsidP="00952744">
            <w:pPr>
              <w:jc w:val="left"/>
              <w:rPr>
                <w:rFonts w:ascii="Times New Roman" w:eastAsia="Times New Roman" w:hAnsi="Times New Roman" w:cs="Times New Roman"/>
                <w:b/>
                <w:bCs/>
                <w:color w:val="000000"/>
                <w:lang w:eastAsia="sk-SK"/>
              </w:rPr>
            </w:pPr>
            <w:r w:rsidRPr="00AE51F2">
              <w:rPr>
                <w:rFonts w:ascii="Times New Roman" w:eastAsia="Times New Roman" w:hAnsi="Times New Roman" w:cs="Times New Roman"/>
                <w:b/>
                <w:bCs/>
                <w:color w:val="000000"/>
                <w:lang w:eastAsia="sk-SK"/>
              </w:rPr>
              <w:t>odpisy</w:t>
            </w:r>
          </w:p>
        </w:tc>
        <w:tc>
          <w:tcPr>
            <w:tcW w:w="1920" w:type="dxa"/>
            <w:tcBorders>
              <w:top w:val="nil"/>
              <w:left w:val="nil"/>
              <w:bottom w:val="single" w:sz="4" w:space="0" w:color="auto"/>
              <w:right w:val="single" w:sz="4" w:space="0" w:color="auto"/>
            </w:tcBorders>
            <w:shd w:val="clear" w:color="auto" w:fill="auto"/>
            <w:noWrap/>
            <w:vAlign w:val="bottom"/>
          </w:tcPr>
          <w:p w:rsidR="00E76359" w:rsidRPr="00AE51F2" w:rsidRDefault="002E4A2B" w:rsidP="00952744">
            <w:pPr>
              <w:jc w:val="right"/>
              <w:rPr>
                <w:rFonts w:ascii="Times New Roman" w:eastAsia="Times New Roman" w:hAnsi="Times New Roman" w:cs="Times New Roman"/>
                <w:b/>
                <w:bCs/>
                <w:color w:val="000000"/>
                <w:lang w:eastAsia="sk-SK"/>
              </w:rPr>
            </w:pPr>
            <w:r w:rsidRPr="00AE51F2">
              <w:rPr>
                <w:rFonts w:ascii="Times New Roman" w:eastAsia="Times New Roman" w:hAnsi="Times New Roman" w:cs="Times New Roman"/>
                <w:b/>
                <w:bCs/>
                <w:color w:val="000000"/>
                <w:lang w:eastAsia="sk-SK"/>
              </w:rPr>
              <w:t>4 805,56</w:t>
            </w:r>
          </w:p>
        </w:tc>
      </w:tr>
      <w:tr w:rsidR="002E4A2B"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2E4A2B" w:rsidRPr="00AE51F2" w:rsidRDefault="002E4A2B" w:rsidP="00952744">
            <w:pPr>
              <w:jc w:val="left"/>
              <w:rPr>
                <w:rFonts w:ascii="Times New Roman" w:eastAsia="Times New Roman" w:hAnsi="Times New Roman" w:cs="Times New Roman"/>
                <w:b/>
                <w:bCs/>
                <w:color w:val="000000"/>
                <w:lang w:eastAsia="sk-SK"/>
              </w:rPr>
            </w:pPr>
            <w:r w:rsidRPr="00AE51F2">
              <w:rPr>
                <w:rFonts w:ascii="Times New Roman" w:eastAsia="Times New Roman" w:hAnsi="Times New Roman" w:cs="Times New Roman"/>
                <w:b/>
                <w:bCs/>
                <w:color w:val="000000"/>
                <w:lang w:eastAsia="sk-SK"/>
              </w:rPr>
              <w:t xml:space="preserve">Úroky, pokuty a penále, </w:t>
            </w:r>
            <w:proofErr w:type="spellStart"/>
            <w:r w:rsidRPr="00AE51F2">
              <w:rPr>
                <w:rFonts w:ascii="Times New Roman" w:eastAsia="Times New Roman" w:hAnsi="Times New Roman" w:cs="Times New Roman"/>
                <w:b/>
                <w:bCs/>
                <w:color w:val="000000"/>
                <w:lang w:eastAsia="sk-SK"/>
              </w:rPr>
              <w:t>ost</w:t>
            </w:r>
            <w:proofErr w:type="spellEnd"/>
            <w:r w:rsidRPr="00AE51F2">
              <w:rPr>
                <w:rFonts w:ascii="Times New Roman" w:eastAsia="Times New Roman" w:hAnsi="Times New Roman" w:cs="Times New Roman"/>
                <w:b/>
                <w:bCs/>
                <w:color w:val="000000"/>
                <w:lang w:eastAsia="sk-SK"/>
              </w:rPr>
              <w:t>.</w:t>
            </w:r>
          </w:p>
        </w:tc>
        <w:tc>
          <w:tcPr>
            <w:tcW w:w="1920" w:type="dxa"/>
            <w:tcBorders>
              <w:top w:val="nil"/>
              <w:left w:val="nil"/>
              <w:bottom w:val="single" w:sz="4" w:space="0" w:color="auto"/>
              <w:right w:val="single" w:sz="4" w:space="0" w:color="auto"/>
            </w:tcBorders>
            <w:shd w:val="clear" w:color="auto" w:fill="auto"/>
            <w:noWrap/>
            <w:vAlign w:val="bottom"/>
          </w:tcPr>
          <w:p w:rsidR="002E4A2B" w:rsidRPr="00AE51F2" w:rsidRDefault="002E4A2B" w:rsidP="00952744">
            <w:pPr>
              <w:jc w:val="right"/>
              <w:rPr>
                <w:rFonts w:ascii="Times New Roman" w:eastAsia="Times New Roman" w:hAnsi="Times New Roman" w:cs="Times New Roman"/>
                <w:b/>
                <w:bCs/>
                <w:color w:val="000000"/>
                <w:lang w:eastAsia="sk-SK"/>
              </w:rPr>
            </w:pPr>
            <w:r w:rsidRPr="00AE51F2">
              <w:rPr>
                <w:rFonts w:ascii="Times New Roman" w:eastAsia="Times New Roman" w:hAnsi="Times New Roman" w:cs="Times New Roman"/>
                <w:b/>
                <w:bCs/>
                <w:color w:val="000000"/>
                <w:lang w:eastAsia="sk-SK"/>
              </w:rPr>
              <w:t>7 854,94</w:t>
            </w:r>
          </w:p>
        </w:tc>
      </w:tr>
      <w:tr w:rsidR="00952744" w:rsidRPr="00AE51F2"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AE51F2" w:rsidRDefault="00952744" w:rsidP="00952744">
            <w:pPr>
              <w:jc w:val="left"/>
              <w:rPr>
                <w:rFonts w:ascii="Times New Roman" w:eastAsia="Times New Roman" w:hAnsi="Times New Roman" w:cs="Times New Roman"/>
                <w:b/>
                <w:bCs/>
                <w:color w:val="000000"/>
                <w:lang w:eastAsia="sk-SK"/>
              </w:rPr>
            </w:pPr>
            <w:r w:rsidRPr="00AE51F2">
              <w:rPr>
                <w:rFonts w:ascii="Times New Roman" w:eastAsia="Times New Roman" w:hAnsi="Times New Roman" w:cs="Times New Roman"/>
                <w:b/>
                <w:bCs/>
                <w:color w:val="000000"/>
                <w:lang w:eastAsia="sk-SK"/>
              </w:rPr>
              <w:t xml:space="preserve">Spolu </w:t>
            </w:r>
          </w:p>
        </w:tc>
        <w:tc>
          <w:tcPr>
            <w:tcW w:w="1920" w:type="dxa"/>
            <w:tcBorders>
              <w:top w:val="nil"/>
              <w:left w:val="nil"/>
              <w:bottom w:val="single" w:sz="4" w:space="0" w:color="auto"/>
              <w:right w:val="single" w:sz="4" w:space="0" w:color="auto"/>
            </w:tcBorders>
            <w:shd w:val="clear" w:color="auto" w:fill="auto"/>
            <w:noWrap/>
            <w:vAlign w:val="bottom"/>
          </w:tcPr>
          <w:p w:rsidR="00952744" w:rsidRPr="00AE51F2" w:rsidRDefault="00E76359" w:rsidP="00952744">
            <w:pPr>
              <w:jc w:val="right"/>
              <w:rPr>
                <w:rFonts w:ascii="Times New Roman" w:eastAsia="Times New Roman" w:hAnsi="Times New Roman" w:cs="Times New Roman"/>
                <w:b/>
                <w:bCs/>
                <w:color w:val="000000"/>
                <w:lang w:eastAsia="sk-SK"/>
              </w:rPr>
            </w:pPr>
            <w:r w:rsidRPr="00AE51F2">
              <w:rPr>
                <w:rFonts w:ascii="Times New Roman" w:eastAsia="Times New Roman" w:hAnsi="Times New Roman" w:cs="Times New Roman"/>
                <w:b/>
                <w:bCs/>
                <w:color w:val="000000"/>
                <w:lang w:eastAsia="sk-SK"/>
              </w:rPr>
              <w:t>1 554 310,02</w:t>
            </w:r>
          </w:p>
        </w:tc>
      </w:tr>
    </w:tbl>
    <w:p w:rsidR="00D6323F" w:rsidRDefault="00D6323F" w:rsidP="00B775CB">
      <w:pPr>
        <w:rPr>
          <w:rFonts w:ascii="Times New Roman" w:hAnsi="Times New Roman" w:cs="Times New Roman"/>
          <w:sz w:val="23"/>
          <w:szCs w:val="23"/>
        </w:rPr>
      </w:pPr>
    </w:p>
    <w:p w:rsidR="00D6323F" w:rsidRDefault="00D6323F" w:rsidP="00B775CB">
      <w:pPr>
        <w:rPr>
          <w:rFonts w:ascii="Times New Roman" w:hAnsi="Times New Roman" w:cs="Times New Roman"/>
          <w:sz w:val="23"/>
          <w:szCs w:val="23"/>
        </w:rPr>
      </w:pPr>
    </w:p>
    <w:p w:rsidR="00D6323F" w:rsidRDefault="00D6323F" w:rsidP="00B775CB">
      <w:pPr>
        <w:rPr>
          <w:rFonts w:ascii="Times New Roman" w:hAnsi="Times New Roman" w:cs="Times New Roman"/>
          <w:sz w:val="23"/>
          <w:szCs w:val="23"/>
        </w:rPr>
      </w:pPr>
    </w:p>
    <w:p w:rsidR="009B1A2C" w:rsidRDefault="00E82846" w:rsidP="00B775CB">
      <w:pPr>
        <w:rPr>
          <w:rFonts w:ascii="Times New Roman" w:hAnsi="Times New Roman" w:cs="Times New Roman"/>
          <w:sz w:val="23"/>
          <w:szCs w:val="23"/>
        </w:rPr>
      </w:pPr>
      <w:r w:rsidRPr="00AE51F2">
        <w:rPr>
          <w:rFonts w:ascii="Times New Roman" w:hAnsi="Times New Roman" w:cs="Times New Roman"/>
          <w:sz w:val="23"/>
          <w:szCs w:val="23"/>
        </w:rPr>
        <w:t xml:space="preserve">Ekonomicky oprávnené náklady na jedného prijímateľa sociálnej služby podľa druhu poskytovanej sociálnej služby na jeden rok </w:t>
      </w:r>
      <w:r w:rsidR="00D6323F">
        <w:rPr>
          <w:rFonts w:ascii="Times New Roman" w:hAnsi="Times New Roman" w:cs="Times New Roman"/>
          <w:sz w:val="23"/>
          <w:szCs w:val="23"/>
        </w:rPr>
        <w:t>sú</w:t>
      </w:r>
      <w:r w:rsidRPr="00AE51F2">
        <w:rPr>
          <w:rFonts w:ascii="Times New Roman" w:hAnsi="Times New Roman" w:cs="Times New Roman"/>
          <w:sz w:val="23"/>
          <w:szCs w:val="23"/>
        </w:rPr>
        <w:t xml:space="preserve">: </w:t>
      </w:r>
      <w:r w:rsidR="00B775CB" w:rsidRPr="00AE51F2">
        <w:rPr>
          <w:rFonts w:ascii="Times New Roman" w:hAnsi="Times New Roman" w:cs="Times New Roman"/>
          <w:sz w:val="23"/>
          <w:szCs w:val="23"/>
        </w:rPr>
        <w:t>1 195,84</w:t>
      </w:r>
      <w:r w:rsidRPr="00AE51F2">
        <w:rPr>
          <w:rFonts w:ascii="Times New Roman" w:hAnsi="Times New Roman" w:cs="Times New Roman"/>
          <w:sz w:val="23"/>
          <w:szCs w:val="23"/>
        </w:rPr>
        <w:t>€</w:t>
      </w:r>
      <w:r w:rsidR="00D6323F">
        <w:rPr>
          <w:rFonts w:ascii="Times New Roman" w:hAnsi="Times New Roman" w:cs="Times New Roman"/>
          <w:sz w:val="23"/>
          <w:szCs w:val="23"/>
        </w:rPr>
        <w:t>.</w:t>
      </w:r>
    </w:p>
    <w:p w:rsidR="009B1A2C" w:rsidRDefault="009B1A2C" w:rsidP="00B775CB">
      <w:pPr>
        <w:rPr>
          <w:rFonts w:ascii="Times New Roman" w:hAnsi="Times New Roman" w:cs="Times New Roman"/>
          <w:sz w:val="23"/>
          <w:szCs w:val="23"/>
        </w:rPr>
      </w:pPr>
    </w:p>
    <w:p w:rsidR="009B1A2C" w:rsidRDefault="009B1A2C" w:rsidP="00B775CB">
      <w:pPr>
        <w:rPr>
          <w:rFonts w:ascii="Times New Roman" w:hAnsi="Times New Roman" w:cs="Times New Roman"/>
          <w:sz w:val="23"/>
          <w:szCs w:val="23"/>
        </w:rPr>
      </w:pPr>
    </w:p>
    <w:p w:rsidR="009B1A2C" w:rsidRDefault="009B1A2C" w:rsidP="00B775CB">
      <w:pPr>
        <w:rPr>
          <w:rFonts w:ascii="Times New Roman" w:hAnsi="Times New Roman" w:cs="Times New Roman"/>
          <w:sz w:val="23"/>
          <w:szCs w:val="23"/>
        </w:rPr>
      </w:pPr>
    </w:p>
    <w:p w:rsidR="009B1A2C" w:rsidRDefault="009B1A2C" w:rsidP="00B775CB">
      <w:pPr>
        <w:rPr>
          <w:rFonts w:ascii="Times New Roman" w:hAnsi="Times New Roman" w:cs="Times New Roman"/>
          <w:sz w:val="23"/>
          <w:szCs w:val="23"/>
        </w:rPr>
      </w:pPr>
    </w:p>
    <w:p w:rsidR="009B1A2C" w:rsidRDefault="009B1A2C" w:rsidP="00B775CB">
      <w:pPr>
        <w:rPr>
          <w:rFonts w:ascii="Times New Roman" w:hAnsi="Times New Roman" w:cs="Times New Roman"/>
          <w:sz w:val="23"/>
          <w:szCs w:val="23"/>
        </w:rPr>
      </w:pPr>
    </w:p>
    <w:p w:rsidR="009B1A2C" w:rsidRDefault="009B1A2C" w:rsidP="00B775CB">
      <w:pPr>
        <w:rPr>
          <w:rFonts w:ascii="Times New Roman" w:hAnsi="Times New Roman" w:cs="Times New Roman"/>
          <w:sz w:val="23"/>
          <w:szCs w:val="23"/>
        </w:rPr>
      </w:pPr>
    </w:p>
    <w:p w:rsidR="009B1A2C" w:rsidRPr="00AE51F2" w:rsidRDefault="009B1A2C" w:rsidP="00B775CB">
      <w:pPr>
        <w:rPr>
          <w:rFonts w:ascii="Times New Roman" w:hAnsi="Times New Roman" w:cs="Times New Roman"/>
          <w:color w:val="000000"/>
          <w:sz w:val="23"/>
          <w:szCs w:val="23"/>
        </w:rPr>
      </w:pPr>
      <w:r>
        <w:rPr>
          <w:rFonts w:ascii="Times New Roman" w:hAnsi="Times New Roman" w:cs="Times New Roman"/>
          <w:noProof/>
          <w:color w:val="000000"/>
          <w:sz w:val="23"/>
          <w:szCs w:val="23"/>
          <w:lang w:eastAsia="sk-SK"/>
        </w:rPr>
        <w:lastRenderedPageBreak/>
        <w:drawing>
          <wp:inline distT="0" distB="0" distL="0" distR="0">
            <wp:extent cx="5760720" cy="8146415"/>
            <wp:effectExtent l="0" t="0" r="0" b="6985"/>
            <wp:docPr id="106311175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11755" name="Obrázok 1063111755"/>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8146415"/>
                    </a:xfrm>
                    <a:prstGeom prst="rect">
                      <a:avLst/>
                    </a:prstGeom>
                  </pic:spPr>
                </pic:pic>
              </a:graphicData>
            </a:graphic>
          </wp:inline>
        </w:drawing>
      </w:r>
      <w:r>
        <w:rPr>
          <w:rFonts w:ascii="Times New Roman" w:hAnsi="Times New Roman" w:cs="Times New Roman"/>
          <w:noProof/>
          <w:color w:val="000000"/>
          <w:sz w:val="23"/>
          <w:szCs w:val="23"/>
          <w:lang w:eastAsia="sk-SK"/>
        </w:rPr>
        <w:lastRenderedPageBreak/>
        <w:drawing>
          <wp:inline distT="0" distB="0" distL="0" distR="0">
            <wp:extent cx="5760720" cy="8146415"/>
            <wp:effectExtent l="0" t="0" r="0" b="6985"/>
            <wp:docPr id="86552788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27882" name="Obrázok 865527882"/>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8146415"/>
                    </a:xfrm>
                    <a:prstGeom prst="rect">
                      <a:avLst/>
                    </a:prstGeom>
                  </pic:spPr>
                </pic:pic>
              </a:graphicData>
            </a:graphic>
          </wp:inline>
        </w:drawing>
      </w:r>
      <w:r>
        <w:rPr>
          <w:rFonts w:ascii="Times New Roman" w:hAnsi="Times New Roman" w:cs="Times New Roman"/>
          <w:noProof/>
          <w:color w:val="000000"/>
          <w:sz w:val="23"/>
          <w:szCs w:val="23"/>
          <w:lang w:eastAsia="sk-SK"/>
        </w:rPr>
        <w:lastRenderedPageBreak/>
        <w:drawing>
          <wp:inline distT="0" distB="0" distL="0" distR="0">
            <wp:extent cx="5760720" cy="8146415"/>
            <wp:effectExtent l="0" t="0" r="0" b="6985"/>
            <wp:docPr id="190063197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31979" name="Obrázok 1900631979"/>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8146415"/>
                    </a:xfrm>
                    <a:prstGeom prst="rect">
                      <a:avLst/>
                    </a:prstGeom>
                  </pic:spPr>
                </pic:pic>
              </a:graphicData>
            </a:graphic>
          </wp:inline>
        </w:drawing>
      </w:r>
      <w:r>
        <w:rPr>
          <w:rFonts w:ascii="Times New Roman" w:hAnsi="Times New Roman" w:cs="Times New Roman"/>
          <w:noProof/>
          <w:color w:val="000000"/>
          <w:sz w:val="23"/>
          <w:szCs w:val="23"/>
          <w:lang w:eastAsia="sk-SK"/>
        </w:rPr>
        <w:lastRenderedPageBreak/>
        <w:drawing>
          <wp:inline distT="0" distB="0" distL="0" distR="0">
            <wp:extent cx="5760720" cy="8146415"/>
            <wp:effectExtent l="0" t="0" r="0" b="6985"/>
            <wp:docPr id="182007776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77763" name="Obrázok 182007776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8146415"/>
                    </a:xfrm>
                    <a:prstGeom prst="rect">
                      <a:avLst/>
                    </a:prstGeom>
                  </pic:spPr>
                </pic:pic>
              </a:graphicData>
            </a:graphic>
          </wp:inline>
        </w:drawing>
      </w:r>
      <w:r>
        <w:rPr>
          <w:rFonts w:ascii="Times New Roman" w:hAnsi="Times New Roman" w:cs="Times New Roman"/>
          <w:noProof/>
          <w:color w:val="000000"/>
          <w:sz w:val="23"/>
          <w:szCs w:val="23"/>
          <w:lang w:eastAsia="sk-SK"/>
        </w:rPr>
        <w:lastRenderedPageBreak/>
        <w:drawing>
          <wp:inline distT="0" distB="0" distL="0" distR="0">
            <wp:extent cx="5760720" cy="8146415"/>
            <wp:effectExtent l="0" t="0" r="0" b="6985"/>
            <wp:docPr id="393587934"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87934" name="Obrázok 393587934"/>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8146415"/>
                    </a:xfrm>
                    <a:prstGeom prst="rect">
                      <a:avLst/>
                    </a:prstGeom>
                  </pic:spPr>
                </pic:pic>
              </a:graphicData>
            </a:graphic>
          </wp:inline>
        </w:drawing>
      </w:r>
      <w:r>
        <w:rPr>
          <w:rFonts w:ascii="Times New Roman" w:hAnsi="Times New Roman" w:cs="Times New Roman"/>
          <w:noProof/>
          <w:color w:val="000000"/>
          <w:sz w:val="23"/>
          <w:szCs w:val="23"/>
          <w:lang w:eastAsia="sk-SK"/>
        </w:rPr>
        <w:lastRenderedPageBreak/>
        <w:drawing>
          <wp:inline distT="0" distB="0" distL="0" distR="0">
            <wp:extent cx="5760720" cy="8146415"/>
            <wp:effectExtent l="0" t="0" r="0" b="6985"/>
            <wp:docPr id="58362984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29845" name="Obrázok 583629845"/>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8146415"/>
                    </a:xfrm>
                    <a:prstGeom prst="rect">
                      <a:avLst/>
                    </a:prstGeom>
                  </pic:spPr>
                </pic:pic>
              </a:graphicData>
            </a:graphic>
          </wp:inline>
        </w:drawing>
      </w:r>
    </w:p>
    <w:p w:rsidR="00696D92" w:rsidRPr="00AE51F2" w:rsidRDefault="00274FBE" w:rsidP="00342EB8">
      <w:pPr>
        <w:pStyle w:val="Default"/>
        <w:spacing w:line="360" w:lineRule="auto"/>
        <w:jc w:val="both"/>
        <w:rPr>
          <w:sz w:val="23"/>
          <w:szCs w:val="23"/>
        </w:rPr>
      </w:pPr>
      <w:r>
        <w:rPr>
          <w:noProof/>
          <w:sz w:val="23"/>
          <w:szCs w:val="23"/>
          <w:lang w:eastAsia="sk-SK"/>
        </w:rPr>
        <w:lastRenderedPageBreak/>
        <w:drawing>
          <wp:inline distT="0" distB="0" distL="0" distR="0">
            <wp:extent cx="5760720" cy="8143240"/>
            <wp:effectExtent l="19050" t="0" r="0" b="0"/>
            <wp:docPr id="1" name="Obrázok 0" descr="sca22183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221835 (1)-1.jpg"/>
                    <pic:cNvPicPr/>
                  </pic:nvPicPr>
                  <pic:blipFill>
                    <a:blip r:embed="rId20" cstate="print"/>
                    <a:stretch>
                      <a:fillRect/>
                    </a:stretch>
                  </pic:blipFill>
                  <pic:spPr>
                    <a:xfrm>
                      <a:off x="0" y="0"/>
                      <a:ext cx="5760720" cy="8143240"/>
                    </a:xfrm>
                    <a:prstGeom prst="rect">
                      <a:avLst/>
                    </a:prstGeom>
                  </pic:spPr>
                </pic:pic>
              </a:graphicData>
            </a:graphic>
          </wp:inline>
        </w:drawing>
      </w:r>
      <w:r>
        <w:rPr>
          <w:noProof/>
          <w:sz w:val="23"/>
          <w:szCs w:val="23"/>
          <w:lang w:eastAsia="sk-SK"/>
        </w:rPr>
        <w:lastRenderedPageBreak/>
        <w:drawing>
          <wp:inline distT="0" distB="0" distL="0" distR="0">
            <wp:extent cx="5760720" cy="8143240"/>
            <wp:effectExtent l="19050" t="0" r="0" b="0"/>
            <wp:docPr id="2" name="Obrázok 1" descr="sca221835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221835 (1)-2.jpg"/>
                    <pic:cNvPicPr/>
                  </pic:nvPicPr>
                  <pic:blipFill>
                    <a:blip r:embed="rId21" cstate="print"/>
                    <a:stretch>
                      <a:fillRect/>
                    </a:stretch>
                  </pic:blipFill>
                  <pic:spPr>
                    <a:xfrm>
                      <a:off x="0" y="0"/>
                      <a:ext cx="5760720" cy="8143240"/>
                    </a:xfrm>
                    <a:prstGeom prst="rect">
                      <a:avLst/>
                    </a:prstGeom>
                  </pic:spPr>
                </pic:pic>
              </a:graphicData>
            </a:graphic>
          </wp:inline>
        </w:drawing>
      </w:r>
      <w:r>
        <w:rPr>
          <w:noProof/>
          <w:sz w:val="23"/>
          <w:szCs w:val="23"/>
          <w:lang w:eastAsia="sk-SK"/>
        </w:rPr>
        <w:lastRenderedPageBreak/>
        <w:drawing>
          <wp:inline distT="0" distB="0" distL="0" distR="0">
            <wp:extent cx="5760720" cy="8143240"/>
            <wp:effectExtent l="19050" t="0" r="0" b="0"/>
            <wp:docPr id="4" name="Obrázok 3" descr="sca221835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221835 (1)-3.jpg"/>
                    <pic:cNvPicPr/>
                  </pic:nvPicPr>
                  <pic:blipFill>
                    <a:blip r:embed="rId22" cstate="print"/>
                    <a:stretch>
                      <a:fillRect/>
                    </a:stretch>
                  </pic:blipFill>
                  <pic:spPr>
                    <a:xfrm>
                      <a:off x="0" y="0"/>
                      <a:ext cx="5760720" cy="8143240"/>
                    </a:xfrm>
                    <a:prstGeom prst="rect">
                      <a:avLst/>
                    </a:prstGeom>
                  </pic:spPr>
                </pic:pic>
              </a:graphicData>
            </a:graphic>
          </wp:inline>
        </w:drawing>
      </w:r>
      <w:r>
        <w:rPr>
          <w:noProof/>
          <w:sz w:val="23"/>
          <w:szCs w:val="23"/>
          <w:lang w:eastAsia="sk-SK"/>
        </w:rPr>
        <w:lastRenderedPageBreak/>
        <w:drawing>
          <wp:inline distT="0" distB="0" distL="0" distR="0">
            <wp:extent cx="5760720" cy="8143240"/>
            <wp:effectExtent l="19050" t="0" r="0" b="0"/>
            <wp:docPr id="7" name="Obrázok 6" descr="sca221835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221835 (1)-4.jpg"/>
                    <pic:cNvPicPr/>
                  </pic:nvPicPr>
                  <pic:blipFill>
                    <a:blip r:embed="rId23" cstate="print"/>
                    <a:stretch>
                      <a:fillRect/>
                    </a:stretch>
                  </pic:blipFill>
                  <pic:spPr>
                    <a:xfrm>
                      <a:off x="0" y="0"/>
                      <a:ext cx="5760720" cy="8143240"/>
                    </a:xfrm>
                    <a:prstGeom prst="rect">
                      <a:avLst/>
                    </a:prstGeom>
                  </pic:spPr>
                </pic:pic>
              </a:graphicData>
            </a:graphic>
          </wp:inline>
        </w:drawing>
      </w:r>
    </w:p>
    <w:sectPr w:rsidR="00696D92" w:rsidRPr="00AE51F2" w:rsidSect="00441A30">
      <w:head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B45" w:rsidRDefault="00651B45" w:rsidP="0010424A">
      <w:r>
        <w:separator/>
      </w:r>
    </w:p>
  </w:endnote>
  <w:endnote w:type="continuationSeparator" w:id="0">
    <w:p w:rsidR="00651B45" w:rsidRDefault="00651B45" w:rsidP="001042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B45" w:rsidRDefault="00651B45" w:rsidP="0010424A">
      <w:r>
        <w:separator/>
      </w:r>
    </w:p>
  </w:footnote>
  <w:footnote w:type="continuationSeparator" w:id="0">
    <w:p w:rsidR="00651B45" w:rsidRDefault="00651B45" w:rsidP="001042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4A" w:rsidRDefault="0010424A">
    <w:pPr>
      <w:pStyle w:val="Hlavika"/>
    </w:pPr>
    <w:r>
      <w:rPr>
        <w:noProof/>
        <w:lang w:eastAsia="sk-SK"/>
      </w:rPr>
      <w:t xml:space="preserve">    </w:t>
    </w:r>
    <w:r w:rsidR="001C4D09">
      <w:rPr>
        <w:noProof/>
        <w:lang w:eastAsia="sk-SK"/>
      </w:rPr>
      <w:drawing>
        <wp:inline distT="0" distB="0" distL="0" distR="0">
          <wp:extent cx="4171950" cy="969645"/>
          <wp:effectExtent l="0" t="0" r="0" b="1905"/>
          <wp:docPr id="618778563" name="Obrázok 2" descr="Obrázok, na ktorom je text, vizitka, písmo,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78563" name="Obrázok 2" descr="Obrázok, na ktorom je text, vizitka, písmo, snímka obrazovky&#10;&#10;Automaticky generovaný popis"/>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1950" cy="969645"/>
                  </a:xfrm>
                  <a:prstGeom prst="rect">
                    <a:avLst/>
                  </a:prstGeom>
                  <a:noFill/>
                  <a:ln>
                    <a:noFill/>
                  </a:ln>
                </pic:spPr>
              </pic:pic>
            </a:graphicData>
          </a:graphic>
        </wp:inline>
      </w:drawing>
    </w:r>
    <w:r>
      <w:rPr>
        <w:noProof/>
        <w:lang w:eastAsia="sk-SK"/>
      </w:rPr>
      <w:t xml:space="preserve">  </w:t>
    </w:r>
    <w:r>
      <w:rPr>
        <w:noProof/>
        <w:lang w:eastAsia="sk-SK"/>
      </w:rPr>
      <w:drawing>
        <wp:inline distT="0" distB="0" distL="0" distR="0">
          <wp:extent cx="871496" cy="866532"/>
          <wp:effectExtent l="19050" t="0" r="4804" b="0"/>
          <wp:docPr id="3" name="Obrázok 2" descr="Certifikačná značka KV S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ačná značka KV SK 2016.jpg"/>
                  <pic:cNvPicPr/>
                </pic:nvPicPr>
                <pic:blipFill>
                  <a:blip r:embed="rId2"/>
                  <a:stretch>
                    <a:fillRect/>
                  </a:stretch>
                </pic:blipFill>
                <pic:spPr>
                  <a:xfrm>
                    <a:off x="0" y="0"/>
                    <a:ext cx="875202" cy="870216"/>
                  </a:xfrm>
                  <a:prstGeom prst="rect">
                    <a:avLst/>
                  </a:prstGeom>
                </pic:spPr>
              </pic:pic>
            </a:graphicData>
          </a:graphic>
        </wp:inline>
      </w:drawing>
    </w:r>
  </w:p>
  <w:p w:rsidR="0010424A" w:rsidRDefault="0010424A">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60F0"/>
    <w:multiLevelType w:val="hybridMultilevel"/>
    <w:tmpl w:val="3BC6754C"/>
    <w:lvl w:ilvl="0" w:tplc="F78E9FC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9172B47"/>
    <w:multiLevelType w:val="hybridMultilevel"/>
    <w:tmpl w:val="B29448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43112CF9"/>
    <w:multiLevelType w:val="hybridMultilevel"/>
    <w:tmpl w:val="AB0EEB84"/>
    <w:lvl w:ilvl="0" w:tplc="DA883250">
      <w:start w:val="74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C26301"/>
    <w:rsid w:val="0000173A"/>
    <w:rsid w:val="0000674F"/>
    <w:rsid w:val="00020775"/>
    <w:rsid w:val="00026944"/>
    <w:rsid w:val="000277E2"/>
    <w:rsid w:val="00040168"/>
    <w:rsid w:val="00040DAB"/>
    <w:rsid w:val="00045244"/>
    <w:rsid w:val="000624F3"/>
    <w:rsid w:val="0008682D"/>
    <w:rsid w:val="0008719A"/>
    <w:rsid w:val="0009275C"/>
    <w:rsid w:val="000B5934"/>
    <w:rsid w:val="001006EC"/>
    <w:rsid w:val="0010424A"/>
    <w:rsid w:val="00106CD5"/>
    <w:rsid w:val="00112CD5"/>
    <w:rsid w:val="00113E38"/>
    <w:rsid w:val="00122CBC"/>
    <w:rsid w:val="001534C8"/>
    <w:rsid w:val="00191D73"/>
    <w:rsid w:val="001A0FA3"/>
    <w:rsid w:val="001A687A"/>
    <w:rsid w:val="001A7B0C"/>
    <w:rsid w:val="001B05B4"/>
    <w:rsid w:val="001C2DE5"/>
    <w:rsid w:val="001C4D09"/>
    <w:rsid w:val="001D21B3"/>
    <w:rsid w:val="001E0D4B"/>
    <w:rsid w:val="001F341D"/>
    <w:rsid w:val="00202689"/>
    <w:rsid w:val="00224874"/>
    <w:rsid w:val="00241E4D"/>
    <w:rsid w:val="00263432"/>
    <w:rsid w:val="00274FBE"/>
    <w:rsid w:val="002C76A3"/>
    <w:rsid w:val="002C7F16"/>
    <w:rsid w:val="002E4A2B"/>
    <w:rsid w:val="00324D5F"/>
    <w:rsid w:val="003341E1"/>
    <w:rsid w:val="00342EB8"/>
    <w:rsid w:val="003534B4"/>
    <w:rsid w:val="00355B07"/>
    <w:rsid w:val="003641E5"/>
    <w:rsid w:val="00371566"/>
    <w:rsid w:val="00373907"/>
    <w:rsid w:val="00383F16"/>
    <w:rsid w:val="003B11C9"/>
    <w:rsid w:val="003C0E19"/>
    <w:rsid w:val="003C52A9"/>
    <w:rsid w:val="0040672E"/>
    <w:rsid w:val="004300FF"/>
    <w:rsid w:val="00441A30"/>
    <w:rsid w:val="00447BF1"/>
    <w:rsid w:val="00454F5E"/>
    <w:rsid w:val="004609FB"/>
    <w:rsid w:val="00476D3B"/>
    <w:rsid w:val="0049259A"/>
    <w:rsid w:val="004A1231"/>
    <w:rsid w:val="004B17F0"/>
    <w:rsid w:val="00500BCC"/>
    <w:rsid w:val="00513113"/>
    <w:rsid w:val="00517F27"/>
    <w:rsid w:val="00525384"/>
    <w:rsid w:val="00554F83"/>
    <w:rsid w:val="00587AB1"/>
    <w:rsid w:val="005A541C"/>
    <w:rsid w:val="005B6AB1"/>
    <w:rsid w:val="005C08EA"/>
    <w:rsid w:val="005C2599"/>
    <w:rsid w:val="00615B21"/>
    <w:rsid w:val="00651B45"/>
    <w:rsid w:val="00657942"/>
    <w:rsid w:val="00680984"/>
    <w:rsid w:val="00685D72"/>
    <w:rsid w:val="00690CB8"/>
    <w:rsid w:val="0069100D"/>
    <w:rsid w:val="00696D92"/>
    <w:rsid w:val="006B38C6"/>
    <w:rsid w:val="006C3A16"/>
    <w:rsid w:val="006F2544"/>
    <w:rsid w:val="00702DB1"/>
    <w:rsid w:val="00711264"/>
    <w:rsid w:val="00754A2D"/>
    <w:rsid w:val="007754E4"/>
    <w:rsid w:val="0078055B"/>
    <w:rsid w:val="00782389"/>
    <w:rsid w:val="007D6EF0"/>
    <w:rsid w:val="007E7691"/>
    <w:rsid w:val="007F2342"/>
    <w:rsid w:val="00803ABF"/>
    <w:rsid w:val="00806A48"/>
    <w:rsid w:val="0081790A"/>
    <w:rsid w:val="00821E41"/>
    <w:rsid w:val="0082372C"/>
    <w:rsid w:val="00870D48"/>
    <w:rsid w:val="00884A81"/>
    <w:rsid w:val="008C1076"/>
    <w:rsid w:val="008C67F3"/>
    <w:rsid w:val="008E1227"/>
    <w:rsid w:val="008E4F05"/>
    <w:rsid w:val="008E79A8"/>
    <w:rsid w:val="00903698"/>
    <w:rsid w:val="00911189"/>
    <w:rsid w:val="00913A3D"/>
    <w:rsid w:val="00921B4F"/>
    <w:rsid w:val="00950904"/>
    <w:rsid w:val="00952744"/>
    <w:rsid w:val="00985A06"/>
    <w:rsid w:val="009B1A2C"/>
    <w:rsid w:val="009B3CF5"/>
    <w:rsid w:val="009D54FE"/>
    <w:rsid w:val="009E6E9D"/>
    <w:rsid w:val="00A07FED"/>
    <w:rsid w:val="00A367F2"/>
    <w:rsid w:val="00A3768B"/>
    <w:rsid w:val="00A4059C"/>
    <w:rsid w:val="00A65B4B"/>
    <w:rsid w:val="00A73949"/>
    <w:rsid w:val="00A91510"/>
    <w:rsid w:val="00AA04BF"/>
    <w:rsid w:val="00AA2123"/>
    <w:rsid w:val="00AA6209"/>
    <w:rsid w:val="00AC3EBF"/>
    <w:rsid w:val="00AE51F2"/>
    <w:rsid w:val="00AF19C2"/>
    <w:rsid w:val="00B12E5D"/>
    <w:rsid w:val="00B33515"/>
    <w:rsid w:val="00B43327"/>
    <w:rsid w:val="00B449D8"/>
    <w:rsid w:val="00B56030"/>
    <w:rsid w:val="00B61A01"/>
    <w:rsid w:val="00B752C3"/>
    <w:rsid w:val="00B754A0"/>
    <w:rsid w:val="00B775CB"/>
    <w:rsid w:val="00B848F5"/>
    <w:rsid w:val="00B9636A"/>
    <w:rsid w:val="00BA36C3"/>
    <w:rsid w:val="00BD09EF"/>
    <w:rsid w:val="00BD0E18"/>
    <w:rsid w:val="00BE64D8"/>
    <w:rsid w:val="00BF2C7F"/>
    <w:rsid w:val="00BF4791"/>
    <w:rsid w:val="00C01C9A"/>
    <w:rsid w:val="00C028C1"/>
    <w:rsid w:val="00C13D63"/>
    <w:rsid w:val="00C26301"/>
    <w:rsid w:val="00C26D61"/>
    <w:rsid w:val="00C34779"/>
    <w:rsid w:val="00C5184B"/>
    <w:rsid w:val="00C60F6C"/>
    <w:rsid w:val="00C72FCC"/>
    <w:rsid w:val="00C73275"/>
    <w:rsid w:val="00C928A6"/>
    <w:rsid w:val="00CB6BCC"/>
    <w:rsid w:val="00CB7CDE"/>
    <w:rsid w:val="00CD3AF7"/>
    <w:rsid w:val="00CE6E6C"/>
    <w:rsid w:val="00D431A7"/>
    <w:rsid w:val="00D47B12"/>
    <w:rsid w:val="00D5765E"/>
    <w:rsid w:val="00D6323F"/>
    <w:rsid w:val="00D73C81"/>
    <w:rsid w:val="00D766CF"/>
    <w:rsid w:val="00D86DE2"/>
    <w:rsid w:val="00D95005"/>
    <w:rsid w:val="00DB43A3"/>
    <w:rsid w:val="00DB44BF"/>
    <w:rsid w:val="00DD4441"/>
    <w:rsid w:val="00DE09B8"/>
    <w:rsid w:val="00DF2810"/>
    <w:rsid w:val="00DF5E51"/>
    <w:rsid w:val="00E02955"/>
    <w:rsid w:val="00E05958"/>
    <w:rsid w:val="00E07940"/>
    <w:rsid w:val="00E12861"/>
    <w:rsid w:val="00E27F31"/>
    <w:rsid w:val="00E34953"/>
    <w:rsid w:val="00E76359"/>
    <w:rsid w:val="00E7708F"/>
    <w:rsid w:val="00E82846"/>
    <w:rsid w:val="00E92C08"/>
    <w:rsid w:val="00EA5926"/>
    <w:rsid w:val="00EB2459"/>
    <w:rsid w:val="00EB42C6"/>
    <w:rsid w:val="00EB7D7B"/>
    <w:rsid w:val="00EC14FC"/>
    <w:rsid w:val="00EC3ABF"/>
    <w:rsid w:val="00ED305A"/>
    <w:rsid w:val="00EF27B0"/>
    <w:rsid w:val="00EF59DD"/>
    <w:rsid w:val="00F026E3"/>
    <w:rsid w:val="00F03ABA"/>
    <w:rsid w:val="00F36B3C"/>
    <w:rsid w:val="00F92AB8"/>
    <w:rsid w:val="00FA1F36"/>
    <w:rsid w:val="00FA70A8"/>
    <w:rsid w:val="00FB730B"/>
    <w:rsid w:val="00FC7BAF"/>
    <w:rsid w:val="00FD0B74"/>
    <w:rsid w:val="00FD5D4E"/>
    <w:rsid w:val="00FE4344"/>
    <w:rsid w:val="00FE4ABE"/>
    <w:rsid w:val="00FF4725"/>
    <w:rsid w:val="00FF4871"/>
    <w:rsid w:val="00FF52D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9275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26301"/>
    <w:pPr>
      <w:autoSpaceDE w:val="0"/>
      <w:autoSpaceDN w:val="0"/>
      <w:adjustRightInd w:val="0"/>
      <w:jc w:val="left"/>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C26301"/>
    <w:rPr>
      <w:rFonts w:ascii="Tahoma" w:hAnsi="Tahoma" w:cs="Tahoma"/>
      <w:sz w:val="16"/>
      <w:szCs w:val="16"/>
    </w:rPr>
  </w:style>
  <w:style w:type="character" w:customStyle="1" w:styleId="TextbublinyChar">
    <w:name w:val="Text bubliny Char"/>
    <w:basedOn w:val="Predvolenpsmoodseku"/>
    <w:link w:val="Textbubliny"/>
    <w:uiPriority w:val="99"/>
    <w:semiHidden/>
    <w:rsid w:val="00C26301"/>
    <w:rPr>
      <w:rFonts w:ascii="Tahoma" w:hAnsi="Tahoma" w:cs="Tahoma"/>
      <w:sz w:val="16"/>
      <w:szCs w:val="16"/>
    </w:rPr>
  </w:style>
  <w:style w:type="table" w:styleId="Mriekatabuky">
    <w:name w:val="Table Grid"/>
    <w:basedOn w:val="Normlnatabuka"/>
    <w:uiPriority w:val="39"/>
    <w:rsid w:val="008E4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unhideWhenUsed/>
    <w:rsid w:val="00B449D8"/>
    <w:rPr>
      <w:color w:val="0000FF" w:themeColor="hyperlink"/>
      <w:u w:val="single"/>
    </w:rPr>
  </w:style>
  <w:style w:type="paragraph" w:styleId="Hlavika">
    <w:name w:val="header"/>
    <w:basedOn w:val="Normlny"/>
    <w:link w:val="HlavikaChar"/>
    <w:uiPriority w:val="99"/>
    <w:unhideWhenUsed/>
    <w:rsid w:val="0010424A"/>
    <w:pPr>
      <w:tabs>
        <w:tab w:val="center" w:pos="4536"/>
        <w:tab w:val="right" w:pos="9072"/>
      </w:tabs>
    </w:pPr>
  </w:style>
  <w:style w:type="character" w:customStyle="1" w:styleId="HlavikaChar">
    <w:name w:val="Hlavička Char"/>
    <w:basedOn w:val="Predvolenpsmoodseku"/>
    <w:link w:val="Hlavika"/>
    <w:uiPriority w:val="99"/>
    <w:rsid w:val="0010424A"/>
  </w:style>
  <w:style w:type="paragraph" w:styleId="Pta">
    <w:name w:val="footer"/>
    <w:basedOn w:val="Normlny"/>
    <w:link w:val="PtaChar"/>
    <w:uiPriority w:val="99"/>
    <w:unhideWhenUsed/>
    <w:rsid w:val="0010424A"/>
    <w:pPr>
      <w:tabs>
        <w:tab w:val="center" w:pos="4536"/>
        <w:tab w:val="right" w:pos="9072"/>
      </w:tabs>
    </w:pPr>
  </w:style>
  <w:style w:type="character" w:customStyle="1" w:styleId="PtaChar">
    <w:name w:val="Päta Char"/>
    <w:basedOn w:val="Predvolenpsmoodseku"/>
    <w:link w:val="Pta"/>
    <w:uiPriority w:val="99"/>
    <w:rsid w:val="0010424A"/>
  </w:style>
</w:styles>
</file>

<file path=word/webSettings.xml><?xml version="1.0" encoding="utf-8"?>
<w:webSettings xmlns:r="http://schemas.openxmlformats.org/officeDocument/2006/relationships" xmlns:w="http://schemas.openxmlformats.org/wordprocessingml/2006/main">
  <w:divs>
    <w:div w:id="172763976">
      <w:bodyDiv w:val="1"/>
      <w:marLeft w:val="0"/>
      <w:marRight w:val="0"/>
      <w:marTop w:val="0"/>
      <w:marBottom w:val="0"/>
      <w:divBdr>
        <w:top w:val="none" w:sz="0" w:space="0" w:color="auto"/>
        <w:left w:val="none" w:sz="0" w:space="0" w:color="auto"/>
        <w:bottom w:val="none" w:sz="0" w:space="0" w:color="auto"/>
        <w:right w:val="none" w:sz="0" w:space="0" w:color="auto"/>
      </w:divBdr>
    </w:div>
    <w:div w:id="1096173324">
      <w:bodyDiv w:val="1"/>
      <w:marLeft w:val="0"/>
      <w:marRight w:val="0"/>
      <w:marTop w:val="0"/>
      <w:marBottom w:val="0"/>
      <w:divBdr>
        <w:top w:val="none" w:sz="0" w:space="0" w:color="auto"/>
        <w:left w:val="none" w:sz="0" w:space="0" w:color="auto"/>
        <w:bottom w:val="none" w:sz="0" w:space="0" w:color="auto"/>
        <w:right w:val="none" w:sz="0" w:space="0" w:color="auto"/>
      </w:divBdr>
    </w:div>
    <w:div w:id="1216549520">
      <w:bodyDiv w:val="1"/>
      <w:marLeft w:val="0"/>
      <w:marRight w:val="0"/>
      <w:marTop w:val="0"/>
      <w:marBottom w:val="0"/>
      <w:divBdr>
        <w:top w:val="none" w:sz="0" w:space="0" w:color="auto"/>
        <w:left w:val="none" w:sz="0" w:space="0" w:color="auto"/>
        <w:bottom w:val="none" w:sz="0" w:space="0" w:color="auto"/>
        <w:right w:val="none" w:sz="0" w:space="0" w:color="auto"/>
      </w:divBdr>
    </w:div>
    <w:div w:id="1692486313">
      <w:bodyDiv w:val="1"/>
      <w:marLeft w:val="0"/>
      <w:marRight w:val="0"/>
      <w:marTop w:val="0"/>
      <w:marBottom w:val="0"/>
      <w:divBdr>
        <w:top w:val="none" w:sz="0" w:space="0" w:color="auto"/>
        <w:left w:val="none" w:sz="0" w:space="0" w:color="auto"/>
        <w:bottom w:val="none" w:sz="0" w:space="0" w:color="auto"/>
        <w:right w:val="none" w:sz="0" w:space="0" w:color="auto"/>
      </w:divBdr>
    </w:div>
    <w:div w:id="177756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656BB4-D0C0-4EB1-AAF3-8D219C208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5098</Words>
  <Characters>29065</Characters>
  <Application>Microsoft Office Word</Application>
  <DocSecurity>0</DocSecurity>
  <Lines>242</Lines>
  <Paragraphs>68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Jakobejová</dc:creator>
  <cp:lastModifiedBy>Valika</cp:lastModifiedBy>
  <cp:revision>2</cp:revision>
  <cp:lastPrinted>2025-05-29T10:28:00Z</cp:lastPrinted>
  <dcterms:created xsi:type="dcterms:W3CDTF">2025-07-10T09:05:00Z</dcterms:created>
  <dcterms:modified xsi:type="dcterms:W3CDTF">2025-07-10T09:05:00Z</dcterms:modified>
</cp:coreProperties>
</file>