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F3DC4D" w14:textId="77777777" w:rsidR="001743AE" w:rsidRPr="001743AE" w:rsidRDefault="001743AE" w:rsidP="001743AE"/>
    <w:p w14:paraId="165743C0" w14:textId="14B2F974" w:rsidR="001743AE" w:rsidRPr="001743AE" w:rsidRDefault="001743AE" w:rsidP="001743AE">
      <w:pPr>
        <w:jc w:val="center"/>
      </w:pPr>
      <w:r w:rsidRPr="001743AE">
        <w:rPr>
          <w:b/>
          <w:bCs/>
        </w:rPr>
        <w:t>Čl. I.</w:t>
      </w:r>
    </w:p>
    <w:p w14:paraId="2CCEE50F" w14:textId="3118A0F2" w:rsidR="001743AE" w:rsidRPr="001743AE" w:rsidRDefault="001743AE" w:rsidP="001743AE">
      <w:pPr>
        <w:jc w:val="center"/>
      </w:pPr>
      <w:r w:rsidRPr="001743AE">
        <w:rPr>
          <w:b/>
          <w:bCs/>
        </w:rPr>
        <w:t>Všeobecné údaje</w:t>
      </w:r>
    </w:p>
    <w:p w14:paraId="18362ECB" w14:textId="77777777" w:rsidR="001743AE" w:rsidRPr="001743AE" w:rsidRDefault="001743AE" w:rsidP="001743AE">
      <w:r w:rsidRPr="001743AE">
        <w:t xml:space="preserve">(1) Metropolitný orchester Bratislava je občianske združenie, ktoré bolo registrované dňa 18.8.2005 na Ministerstve vnútra SR. Vzniklo s cieľom oživiť a zachovať hudobné žánre, ktoré k histórii Bratislavy patrili a reprezentovať Bratislavu, bratislavský región a Slovensko na koncertných podujatiach doma i v zahraničí. Členmi občianskeho združenia sú: Dušan </w:t>
      </w:r>
      <w:proofErr w:type="spellStart"/>
      <w:r w:rsidRPr="001743AE">
        <w:t>Štefánek</w:t>
      </w:r>
      <w:proofErr w:type="spellEnd"/>
      <w:r w:rsidRPr="001743AE">
        <w:t xml:space="preserve"> – prezident OZ, Pavel Baran a Magdaléna </w:t>
      </w:r>
      <w:proofErr w:type="spellStart"/>
      <w:r w:rsidRPr="001743AE">
        <w:t>Čisárová</w:t>
      </w:r>
      <w:proofErr w:type="spellEnd"/>
      <w:r w:rsidRPr="001743AE">
        <w:t xml:space="preserve">. </w:t>
      </w:r>
    </w:p>
    <w:p w14:paraId="71ADDA04" w14:textId="77777777" w:rsidR="001743AE" w:rsidRPr="001743AE" w:rsidRDefault="001743AE" w:rsidP="001743AE">
      <w:r w:rsidRPr="001743AE">
        <w:t xml:space="preserve">(2) Prezidentom OZ je Dušan </w:t>
      </w:r>
      <w:proofErr w:type="spellStart"/>
      <w:r w:rsidRPr="001743AE">
        <w:t>Štefánek</w:t>
      </w:r>
      <w:proofErr w:type="spellEnd"/>
      <w:r w:rsidRPr="001743AE">
        <w:t xml:space="preserve">. </w:t>
      </w:r>
    </w:p>
    <w:p w14:paraId="3591B51A" w14:textId="77777777" w:rsidR="001743AE" w:rsidRPr="001743AE" w:rsidRDefault="001743AE" w:rsidP="001743AE">
      <w:r w:rsidRPr="001743AE">
        <w:t xml:space="preserve">(3) Pri napĺňaní cieľov vykonáva občianske združenie nasledovné činnosti a aktivity: </w:t>
      </w:r>
      <w:proofErr w:type="spellStart"/>
      <w:r w:rsidRPr="001743AE">
        <w:t>naštudováva</w:t>
      </w:r>
      <w:proofErr w:type="spellEnd"/>
      <w:r w:rsidRPr="001743AE">
        <w:t xml:space="preserve"> hudobné diela, prezentuje ich na koncertných podujatiach doma i v zahraničí, ktoré aj organizuje alebo spoluorganizuje, stimuluje tvorbu súčasných hudobných skladateľov, nahráva, vydáva a tým uchováva kultúrne dedičstvo na zvukové a zvukovoobrazové nosiče, napomáha výchove mladej generácie najmä vo vzťahu k hudobnému umeniu, vyplňuje medzeru, ktorá vznikla po rozpustení operetného divadla v Bratislave a podporuje uchovanie najvýznamnejších diel z tohto žánru v špičkovej interpretácii, a pod. </w:t>
      </w:r>
    </w:p>
    <w:p w14:paraId="31DD84C8" w14:textId="77777777" w:rsidR="001743AE" w:rsidRPr="001743AE" w:rsidRDefault="001743AE" w:rsidP="001743AE">
      <w:r w:rsidRPr="001743AE">
        <w:t xml:space="preserve">(4) Občianske združenie nemá zamestnancov, uvedené činnosti vykonávajú umelci – členovia orchestra za honorár. </w:t>
      </w:r>
    </w:p>
    <w:p w14:paraId="1A3BBA6F" w14:textId="77777777" w:rsidR="001743AE" w:rsidRPr="001743AE" w:rsidRDefault="001743AE" w:rsidP="001743AE">
      <w:r w:rsidRPr="001743AE">
        <w:t xml:space="preserve">(5) Informácia o organizáciách v zriaďovateľskej pôsobnosti účtovnej jednotky. NIE </w:t>
      </w:r>
    </w:p>
    <w:p w14:paraId="006BFCA2" w14:textId="77777777" w:rsidR="001743AE" w:rsidRPr="001743AE" w:rsidRDefault="001743AE" w:rsidP="001743AE">
      <w:r w:rsidRPr="001743AE">
        <w:t xml:space="preserve">(6) Údaje podľa čl. I, III a IV sa uvádzajú v textovej podobe a tabuľkovej podobe. </w:t>
      </w:r>
    </w:p>
    <w:p w14:paraId="49C79131" w14:textId="18E33A89" w:rsidR="001743AE" w:rsidRPr="001743AE" w:rsidRDefault="001743AE" w:rsidP="001743AE">
      <w:pPr>
        <w:jc w:val="center"/>
      </w:pPr>
      <w:r w:rsidRPr="001743AE">
        <w:rPr>
          <w:b/>
          <w:bCs/>
        </w:rPr>
        <w:t>Čl. II</w:t>
      </w:r>
    </w:p>
    <w:p w14:paraId="0819E371" w14:textId="60494C58" w:rsidR="001743AE" w:rsidRPr="001743AE" w:rsidRDefault="001743AE" w:rsidP="001743AE">
      <w:pPr>
        <w:jc w:val="center"/>
      </w:pPr>
      <w:r w:rsidRPr="001743AE">
        <w:rPr>
          <w:b/>
          <w:bCs/>
        </w:rPr>
        <w:t>Informácie o účtovných zásadách a účtovných metódach</w:t>
      </w:r>
    </w:p>
    <w:p w14:paraId="64370E6F" w14:textId="77777777" w:rsidR="001743AE" w:rsidRPr="001743AE" w:rsidRDefault="001743AE" w:rsidP="001743AE">
      <w:r w:rsidRPr="001743AE">
        <w:t xml:space="preserve">(1) Informácia, či je účtovná závierka zostavená za splnenia predpokladu, že účtovná jednotka bude nepretržite pokračovať vo svojej činnosti. ÁNO. </w:t>
      </w:r>
    </w:p>
    <w:p w14:paraId="2F31B4DB" w14:textId="77777777" w:rsidR="001743AE" w:rsidRPr="001743AE" w:rsidRDefault="001743AE" w:rsidP="001743AE">
      <w:r w:rsidRPr="001743AE">
        <w:t xml:space="preserve">(2) Zmeny účtovných zásad a zmeny účtovných metód s uvedením dôvodu týchto zmien a vyčíslením ich vplyvu na finančnú hodnotu majetku, záväzkov, základného imania a výsledku hospodárenia účtovnej jednotky. NIE </w:t>
      </w:r>
    </w:p>
    <w:p w14:paraId="20F40B0E" w14:textId="77777777" w:rsidR="001743AE" w:rsidRPr="001743AE" w:rsidRDefault="001743AE" w:rsidP="001743AE">
      <w:r w:rsidRPr="001743AE">
        <w:t xml:space="preserve">(3) Spôsob oceňovania jednotlivých položiek majetku a záväzkov v členení na </w:t>
      </w:r>
    </w:p>
    <w:p w14:paraId="4D58D53A" w14:textId="77777777" w:rsidR="001743AE" w:rsidRPr="001743AE" w:rsidRDefault="001743AE" w:rsidP="001743AE">
      <w:r w:rsidRPr="001743AE">
        <w:t xml:space="preserve">a) dlhodobý nehmotný majetok obstaraný kúpou, </w:t>
      </w:r>
    </w:p>
    <w:p w14:paraId="63F8F44D" w14:textId="77777777" w:rsidR="001743AE" w:rsidRPr="001743AE" w:rsidRDefault="001743AE" w:rsidP="001743AE">
      <w:r w:rsidRPr="001743AE">
        <w:t xml:space="preserve">b) dlhodobý nehmotný majetok obstaraný vlastnou činnosťou, </w:t>
      </w:r>
    </w:p>
    <w:p w14:paraId="60C10CD5" w14:textId="77777777" w:rsidR="001743AE" w:rsidRPr="001743AE" w:rsidRDefault="001743AE" w:rsidP="001743AE">
      <w:r w:rsidRPr="001743AE">
        <w:t xml:space="preserve">c) dlhodobý nehmotný majetok obstaraný iným spôsobom, </w:t>
      </w:r>
    </w:p>
    <w:p w14:paraId="69161F91" w14:textId="77777777" w:rsidR="001743AE" w:rsidRPr="001743AE" w:rsidRDefault="001743AE" w:rsidP="001743AE">
      <w:r w:rsidRPr="001743AE">
        <w:t xml:space="preserve">d) dlhodobý hmotný majetok obstaraný kúpou, </w:t>
      </w:r>
    </w:p>
    <w:p w14:paraId="10C5F5DD" w14:textId="77777777" w:rsidR="001743AE" w:rsidRPr="001743AE" w:rsidRDefault="001743AE" w:rsidP="001743AE">
      <w:r w:rsidRPr="001743AE">
        <w:t xml:space="preserve">e) dlhodobý hmotný majetok obstaraný vlastnou činnosťou, </w:t>
      </w:r>
    </w:p>
    <w:p w14:paraId="1575E040" w14:textId="77777777" w:rsidR="001743AE" w:rsidRPr="001743AE" w:rsidRDefault="001743AE" w:rsidP="001743AE">
      <w:r w:rsidRPr="001743AE">
        <w:t xml:space="preserve">f) dlhodobý hmotný majetok obstaraný iným spôsobom, </w:t>
      </w:r>
    </w:p>
    <w:p w14:paraId="6628BD3B" w14:textId="77777777" w:rsidR="001743AE" w:rsidRPr="001743AE" w:rsidRDefault="001743AE" w:rsidP="001743AE">
      <w:r w:rsidRPr="001743AE">
        <w:t xml:space="preserve">g) dlhodobý finančný majetok, </w:t>
      </w:r>
    </w:p>
    <w:p w14:paraId="43F0734C" w14:textId="77777777" w:rsidR="001743AE" w:rsidRPr="001743AE" w:rsidRDefault="001743AE" w:rsidP="001743AE">
      <w:r w:rsidRPr="001743AE">
        <w:t xml:space="preserve">h) zásoby obstarané kúpou, </w:t>
      </w:r>
    </w:p>
    <w:p w14:paraId="7A8415E7" w14:textId="77777777" w:rsidR="001743AE" w:rsidRPr="001743AE" w:rsidRDefault="001743AE" w:rsidP="001743AE">
      <w:r w:rsidRPr="001743AE">
        <w:lastRenderedPageBreak/>
        <w:t xml:space="preserve">i) zásoby vytvorené vlastnou činnosťou, </w:t>
      </w:r>
    </w:p>
    <w:p w14:paraId="38494351" w14:textId="77777777" w:rsidR="001743AE" w:rsidRPr="001743AE" w:rsidRDefault="001743AE" w:rsidP="001743AE">
      <w:r w:rsidRPr="001743AE">
        <w:t xml:space="preserve">j) zásoby obstarané iným spôsobom, </w:t>
      </w:r>
    </w:p>
    <w:p w14:paraId="6DA852C4" w14:textId="77777777" w:rsidR="001743AE" w:rsidRPr="001743AE" w:rsidRDefault="001743AE" w:rsidP="001743AE">
      <w:r w:rsidRPr="001743AE">
        <w:t xml:space="preserve">k) pohľadávky, </w:t>
      </w:r>
    </w:p>
    <w:p w14:paraId="6D7C08F6" w14:textId="77777777" w:rsidR="001743AE" w:rsidRPr="001743AE" w:rsidRDefault="001743AE" w:rsidP="001743AE">
      <w:r w:rsidRPr="001743AE">
        <w:t xml:space="preserve">l) krátkodobý finančný majetok, </w:t>
      </w:r>
    </w:p>
    <w:p w14:paraId="4A70A49A" w14:textId="77777777" w:rsidR="001743AE" w:rsidRPr="001743AE" w:rsidRDefault="001743AE" w:rsidP="001743AE">
      <w:r w:rsidRPr="001743AE">
        <w:t xml:space="preserve">m) časové rozlíšenie na strane aktív, </w:t>
      </w:r>
    </w:p>
    <w:p w14:paraId="5E677CB0" w14:textId="77777777" w:rsidR="001743AE" w:rsidRPr="001743AE" w:rsidRDefault="001743AE" w:rsidP="001743AE">
      <w:r w:rsidRPr="001743AE">
        <w:t xml:space="preserve">n) záväzky vrátane rezerv, dlhopisov, pôžičiek a úverov, </w:t>
      </w:r>
    </w:p>
    <w:p w14:paraId="4327567C" w14:textId="77777777" w:rsidR="001743AE" w:rsidRPr="001743AE" w:rsidRDefault="001743AE" w:rsidP="001743AE">
      <w:r w:rsidRPr="001743AE">
        <w:t xml:space="preserve">o) časové rozlíšenie na strane pasív, </w:t>
      </w:r>
    </w:p>
    <w:p w14:paraId="572DB820" w14:textId="77777777" w:rsidR="001743AE" w:rsidRPr="001743AE" w:rsidRDefault="001743AE" w:rsidP="001743AE">
      <w:r w:rsidRPr="001743AE">
        <w:t xml:space="preserve">p) deriváty, </w:t>
      </w:r>
    </w:p>
    <w:p w14:paraId="0FFD7EBE" w14:textId="77777777" w:rsidR="001743AE" w:rsidRPr="001743AE" w:rsidRDefault="001743AE" w:rsidP="001743AE">
      <w:r w:rsidRPr="001743AE">
        <w:t xml:space="preserve">r) majetok a záväzky zabezpečené derivátmi. </w:t>
      </w:r>
    </w:p>
    <w:p w14:paraId="0AF3EDB5" w14:textId="77777777" w:rsidR="001743AE" w:rsidRPr="001743AE" w:rsidRDefault="001743AE" w:rsidP="001743AE">
      <w:r w:rsidRPr="001743AE">
        <w:t xml:space="preserve">(4) Spôsob zostavenia odpisového plánu pre jednotlivé druhy dlhodobého hmotného majetku a dlhodobého nehmotného majetku, pričom sa uvádza doba odpisovania, použité sadzby odpisov a odpisové metódy pri určení účtovných odpisov. </w:t>
      </w:r>
    </w:p>
    <w:p w14:paraId="4AF2F273" w14:textId="77777777" w:rsidR="001743AE" w:rsidRPr="001743AE" w:rsidRDefault="001743AE" w:rsidP="001743AE">
      <w:r w:rsidRPr="001743AE">
        <w:t xml:space="preserve">(5) Zásady pre zohľadnenie zníženia hodnoty majetku. </w:t>
      </w:r>
    </w:p>
    <w:p w14:paraId="654BFA5F" w14:textId="7702BD1C" w:rsidR="001743AE" w:rsidRPr="001743AE" w:rsidRDefault="001743AE" w:rsidP="001743AE">
      <w:pPr>
        <w:jc w:val="center"/>
      </w:pPr>
      <w:r w:rsidRPr="001743AE">
        <w:rPr>
          <w:b/>
          <w:bCs/>
        </w:rPr>
        <w:t>Čl. III</w:t>
      </w:r>
    </w:p>
    <w:p w14:paraId="2ED0EB20" w14:textId="172EB0DE" w:rsidR="001743AE" w:rsidRPr="001743AE" w:rsidRDefault="001743AE" w:rsidP="001743AE">
      <w:pPr>
        <w:jc w:val="center"/>
      </w:pPr>
      <w:r w:rsidRPr="001743AE">
        <w:rPr>
          <w:b/>
          <w:bCs/>
        </w:rPr>
        <w:t xml:space="preserve">Informácie, ktoré dopĺňajú a vysvetľujú údaje v súvahe </w:t>
      </w:r>
    </w:p>
    <w:p w14:paraId="06150F12" w14:textId="1FBF399C" w:rsidR="001743AE" w:rsidRDefault="001743AE" w:rsidP="001743AE">
      <w:r w:rsidRPr="001743AE">
        <w:t>Údaje o dlhodobom nehmotnom majetku a dlhodobom hmotnom majetku za bežné účtovné obdobie, a</w:t>
      </w:r>
      <w:r>
        <w:t> </w:t>
      </w:r>
      <w:r w:rsidRPr="001743AE">
        <w:t>to</w:t>
      </w:r>
      <w:r>
        <w:t>:</w:t>
      </w:r>
    </w:p>
    <w:p w14:paraId="3541C3B8" w14:textId="77777777" w:rsidR="001743AE" w:rsidRPr="001743AE" w:rsidRDefault="001743AE" w:rsidP="001743AE">
      <w:pPr>
        <w:ind w:left="360"/>
      </w:pPr>
      <w:r w:rsidRPr="001743AE">
        <w:t xml:space="preserve">a) prehľad o dlhodobom majetku podľa položiek tohto majetku v členení podľa položiek súvahy; uvádza sa stav dlhodobého majetku v prvotnom ocenení na začiatku bežného účtovného obdobia, prírastky, úbytky a presuny tohto majetku a zostatok na konci bežného účtovného obdobia, </w:t>
      </w:r>
    </w:p>
    <w:p w14:paraId="36FE476E" w14:textId="77777777" w:rsidR="001743AE" w:rsidRPr="001743AE" w:rsidRDefault="001743AE" w:rsidP="001743AE">
      <w:pPr>
        <w:ind w:left="360"/>
      </w:pPr>
      <w:r w:rsidRPr="001743AE">
        <w:t xml:space="preserve">b) prehľad oprávok a opravných položiek k dlhodobému majetku podľa jednotlivých položiek tohto majetku v členení podľa položiek súvahy; uvádza sa stav oprávok a opravných položiek k dlhodobému majetku na začiatku bežného účtovného obdobia, ich prírastky a úbytky počas bežného účtovného obdobia a zostatok na konci bežného účtovného obdobia, </w:t>
      </w:r>
    </w:p>
    <w:p w14:paraId="54071BC7" w14:textId="77777777" w:rsidR="001743AE" w:rsidRPr="001743AE" w:rsidRDefault="001743AE" w:rsidP="001743AE">
      <w:pPr>
        <w:ind w:left="360"/>
      </w:pPr>
      <w:r w:rsidRPr="001743AE">
        <w:t xml:space="preserve">c) prehľad o zostatkových cenách dlhodobého majetku na začiatku bežného účtovného obdobia a na konci bežného účtovného obdobia. </w:t>
      </w:r>
    </w:p>
    <w:p w14:paraId="2FC192D0" w14:textId="77777777" w:rsidR="001743AE" w:rsidRPr="001743AE" w:rsidRDefault="001743AE" w:rsidP="001743AE">
      <w:pPr>
        <w:ind w:left="360"/>
      </w:pPr>
      <w:r w:rsidRPr="001743AE">
        <w:t xml:space="preserve">(2) Prehľad dlhodobého majetku, na ktorý je zriadené záložné právo a dlhodobého majetku, pri ktorom má účtovná jednotka obmedzené právo s ním nakladať. </w:t>
      </w:r>
    </w:p>
    <w:p w14:paraId="3029F028" w14:textId="77777777" w:rsidR="001743AE" w:rsidRPr="001743AE" w:rsidRDefault="001743AE" w:rsidP="001743AE">
      <w:pPr>
        <w:ind w:left="360"/>
      </w:pPr>
      <w:r w:rsidRPr="001743AE">
        <w:t xml:space="preserve">(3) Údaje o spôsobe a výške poistenia dlhodobého nehmotného majetku a dlhodobého hmotného majetku. </w:t>
      </w:r>
    </w:p>
    <w:p w14:paraId="53EF0A05" w14:textId="77777777" w:rsidR="001743AE" w:rsidRPr="001743AE" w:rsidRDefault="001743AE" w:rsidP="001743AE">
      <w:pPr>
        <w:ind w:left="360"/>
      </w:pPr>
      <w:r w:rsidRPr="001743AE">
        <w:t xml:space="preserve">(4) Údaje o štruktúre dlhodobého finančného majetku za bežné účtovné obdobie a jeho umiestnenie v členení podľa položiek súvahy a o zmenách, ktoré sa uskutočnili v priebehu bežného účtovného obdobia v jednotlivých položkách dlhodobého finančného majetku. </w:t>
      </w:r>
    </w:p>
    <w:p w14:paraId="14603357" w14:textId="77777777" w:rsidR="001743AE" w:rsidRPr="001743AE" w:rsidRDefault="001743AE" w:rsidP="001743AE">
      <w:pPr>
        <w:ind w:left="360"/>
      </w:pPr>
      <w:r w:rsidRPr="001743AE">
        <w:t xml:space="preserve">(5) Informácia o výške tvorby, zníženia a zúčtovania opravných položiek k dlhodobému finančnému majetku a opis dôvodu ich tvorby, zníženia a zúčtovania. </w:t>
      </w:r>
    </w:p>
    <w:p w14:paraId="499E5C0F" w14:textId="77777777" w:rsidR="001743AE" w:rsidRPr="001743AE" w:rsidRDefault="001743AE" w:rsidP="001743AE">
      <w:pPr>
        <w:ind w:left="360"/>
      </w:pPr>
      <w:r w:rsidRPr="001743AE">
        <w:lastRenderedPageBreak/>
        <w:t xml:space="preserve">(6) Prehľad o významných položkách krátkodobého finančného majetku a o ocenení krátkodobého finančného majetku reálnou hodnotou ku dňu, ku ktorému sa zostavuje účtovná závierka, pričom sa uvádza vplyv takéhoto ocenenia na výsledok hospodárenia účtovnej jednotky. </w:t>
      </w:r>
    </w:p>
    <w:p w14:paraId="5B3E81EA" w14:textId="77777777" w:rsidR="001743AE" w:rsidRPr="001743AE" w:rsidRDefault="001743AE" w:rsidP="001743AE">
      <w:pPr>
        <w:ind w:left="360"/>
      </w:pPr>
      <w:r w:rsidRPr="001743AE">
        <w:t xml:space="preserve">(7) Prehľad opravných položiek k zásobám,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zásobám. </w:t>
      </w:r>
    </w:p>
    <w:p w14:paraId="080ADF61" w14:textId="77777777" w:rsidR="001743AE" w:rsidRPr="001743AE" w:rsidRDefault="001743AE" w:rsidP="001743AE">
      <w:pPr>
        <w:ind w:left="360"/>
      </w:pPr>
      <w:r w:rsidRPr="001743AE">
        <w:t xml:space="preserve">(8) Opis významných pohľadávok v nadväznosti na položky súvahy a v členení na pohľadávky za hlavnú činnosť a podnikateľskú činnosť. </w:t>
      </w:r>
    </w:p>
    <w:p w14:paraId="242838E6" w14:textId="77777777" w:rsidR="001743AE" w:rsidRPr="001743AE" w:rsidRDefault="001743AE" w:rsidP="001743AE">
      <w:pPr>
        <w:ind w:left="360"/>
      </w:pPr>
      <w:r w:rsidRPr="001743AE">
        <w:t xml:space="preserve">(9) Prehľad opravných položiek k pohľadávkam, pričom sa uvádza ich stav na začiatku bežného účtovného obdobia, tvorba, zníženie alebo zúčtovanie opravných položiek počas bežného účtovného obdobia a stav na konci bežného účtovného obdobia, ako aj dôvod tvorby, zníženia alebo zúčtovania opravných položiek k pohľadávkam. </w:t>
      </w:r>
    </w:p>
    <w:p w14:paraId="361B8CEC" w14:textId="77777777" w:rsidR="001743AE" w:rsidRPr="001743AE" w:rsidRDefault="001743AE" w:rsidP="001743AE">
      <w:pPr>
        <w:ind w:left="360"/>
      </w:pPr>
      <w:r w:rsidRPr="001743AE">
        <w:t xml:space="preserve">(10) Prehľad pohľadávok do lehoty splatnosti a po lehote splatnosti. </w:t>
      </w:r>
    </w:p>
    <w:p w14:paraId="59FA0A81" w14:textId="77777777" w:rsidR="001743AE" w:rsidRPr="001743AE" w:rsidRDefault="001743AE" w:rsidP="001743AE">
      <w:pPr>
        <w:ind w:left="360"/>
      </w:pPr>
      <w:r w:rsidRPr="001743AE">
        <w:t xml:space="preserve">(11) Prehľad významných položiek časového rozlíšenia nákladov budúcich období a príjmov budúcich období. </w:t>
      </w:r>
    </w:p>
    <w:p w14:paraId="6871EFB8" w14:textId="77777777" w:rsidR="001743AE" w:rsidRPr="001743AE" w:rsidRDefault="001743AE" w:rsidP="001743AE">
      <w:pPr>
        <w:ind w:left="360"/>
      </w:pPr>
      <w:r w:rsidRPr="001743AE">
        <w:t xml:space="preserve">(12) Opis a výška zmien vlastných zdrojov krytia neobežného majetku a obežného majetku podľa položiek súvahy za bežné účtovné obdobie, a to </w:t>
      </w:r>
    </w:p>
    <w:p w14:paraId="76066585" w14:textId="77777777" w:rsidR="001743AE" w:rsidRPr="001743AE" w:rsidRDefault="001743AE" w:rsidP="001743AE">
      <w:pPr>
        <w:ind w:left="360"/>
      </w:pPr>
      <w:r w:rsidRPr="001743AE">
        <w:t xml:space="preserve">a) opis základného imania, nadačného imania v nadáciách, výška vkladov zakladateľov alebo zriaďovateľov, prioritný majetok v neziskových organizáciách poskytujúcich všeobecne prospešné služby, prevody zdrojov z fondov účtovnej jednotky a podobne; za jednotlivé položky sa uvádza stav na začiatku bežného účtovného obdobia, jednotlivé prírastky, úbytky, presuny a zostatok na konci bežného účtovného obdobia, </w:t>
      </w:r>
    </w:p>
    <w:p w14:paraId="6E718CEF" w14:textId="77777777" w:rsidR="001743AE" w:rsidRPr="001743AE" w:rsidRDefault="001743AE" w:rsidP="001743AE">
      <w:pPr>
        <w:ind w:left="360"/>
      </w:pPr>
      <w:r w:rsidRPr="001743AE">
        <w:t xml:space="preserve">b) opis jednotlivých druhov fondov, ktoré tvorí účtovná jednotka, stav na začiatku bežného účtovného obdobia, prírastky, úbytky, presuny a zostatok na konci bežného účtovného obdobia. </w:t>
      </w:r>
    </w:p>
    <w:p w14:paraId="1538A324" w14:textId="77777777" w:rsidR="001743AE" w:rsidRPr="001743AE" w:rsidRDefault="001743AE" w:rsidP="001743AE">
      <w:pPr>
        <w:ind w:left="360"/>
      </w:pPr>
      <w:r w:rsidRPr="001743AE">
        <w:t xml:space="preserve">(13) Informácia o rozdelení účtovného zisku alebo vysporiadaní účtovnej straty vykázanej v minulých účtovných obdobiach. </w:t>
      </w:r>
    </w:p>
    <w:p w14:paraId="38D7485D" w14:textId="77777777" w:rsidR="001743AE" w:rsidRPr="001743AE" w:rsidRDefault="001743AE" w:rsidP="001743AE">
      <w:pPr>
        <w:ind w:left="360"/>
      </w:pPr>
      <w:r w:rsidRPr="001743AE">
        <w:t xml:space="preserve">(14) Opis a výška cudzích zdrojov, a to </w:t>
      </w:r>
    </w:p>
    <w:p w14:paraId="35FFD8AD" w14:textId="77777777" w:rsidR="001743AE" w:rsidRPr="001743AE" w:rsidRDefault="001743AE" w:rsidP="001743AE">
      <w:pPr>
        <w:ind w:left="360"/>
      </w:pPr>
      <w:r w:rsidRPr="001743AE">
        <w:t xml:space="preserve">a) údaje o jednotlivých druhoch rezerv, ktoré tvorí účtovná jednotka; uvádza sa stav rezerv na začiatku bežného účtovného obdobia, ich tvorba, zníženie, použitie alebo zrušenie počas bežného účtovného obdobia a zostatok rezervy na konci bežného účtovného obdobia, pričom sa uvedie predpokladaný rok použitia rezervy, </w:t>
      </w:r>
    </w:p>
    <w:p w14:paraId="332823DD" w14:textId="77777777" w:rsidR="001743AE" w:rsidRPr="001743AE" w:rsidRDefault="001743AE" w:rsidP="001743AE">
      <w:pPr>
        <w:ind w:left="360"/>
      </w:pPr>
      <w:r w:rsidRPr="001743AE">
        <w:t xml:space="preserve">b) údaje o významných položkách na účtoch 325 - Ostatné záväzky a 379 – Iné záväzky; uvádza sa začiatočný stav, prírastky, úbytky a konečný zostatok podľa jednotlivých druhov záväzkov, </w:t>
      </w:r>
    </w:p>
    <w:p w14:paraId="25F4A5E9" w14:textId="77777777" w:rsidR="001743AE" w:rsidRPr="001743AE" w:rsidRDefault="001743AE" w:rsidP="001743AE">
      <w:pPr>
        <w:ind w:left="360"/>
      </w:pPr>
      <w:r w:rsidRPr="001743AE">
        <w:t xml:space="preserve">c) prehľad o výške záväzkov do lehoty splatnosti a po lehote splatnosti, </w:t>
      </w:r>
    </w:p>
    <w:p w14:paraId="358DA034" w14:textId="77777777" w:rsidR="001743AE" w:rsidRPr="001743AE" w:rsidRDefault="001743AE" w:rsidP="001743AE">
      <w:pPr>
        <w:ind w:left="360"/>
      </w:pPr>
      <w:r w:rsidRPr="001743AE">
        <w:t xml:space="preserve">d) prehľad o výške záväzkov podľa zostatkovej doby splatnosti v členení podľa položiek súvahy </w:t>
      </w:r>
    </w:p>
    <w:p w14:paraId="1547CC73" w14:textId="77777777" w:rsidR="001743AE" w:rsidRPr="001743AE" w:rsidRDefault="001743AE" w:rsidP="001743AE">
      <w:pPr>
        <w:ind w:left="360"/>
      </w:pPr>
      <w:r w:rsidRPr="001743AE">
        <w:lastRenderedPageBreak/>
        <w:t xml:space="preserve">1. do jedného roka vrátane, </w:t>
      </w:r>
    </w:p>
    <w:p w14:paraId="7E7B1E48" w14:textId="77777777" w:rsidR="001743AE" w:rsidRPr="001743AE" w:rsidRDefault="001743AE" w:rsidP="001743AE">
      <w:pPr>
        <w:ind w:left="360"/>
      </w:pPr>
      <w:r w:rsidRPr="001743AE">
        <w:t xml:space="preserve">2. od jedného roka do piatich rokov vrátane, </w:t>
      </w:r>
    </w:p>
    <w:p w14:paraId="5445AD6F" w14:textId="77777777" w:rsidR="001743AE" w:rsidRPr="001743AE" w:rsidRDefault="001743AE" w:rsidP="001743AE">
      <w:pPr>
        <w:ind w:left="360"/>
      </w:pPr>
      <w:r w:rsidRPr="001743AE">
        <w:t xml:space="preserve">3. viac ako päť rokov, </w:t>
      </w:r>
    </w:p>
    <w:p w14:paraId="101B7024" w14:textId="77777777" w:rsidR="001743AE" w:rsidRPr="001743AE" w:rsidRDefault="001743AE" w:rsidP="001743AE">
      <w:pPr>
        <w:ind w:left="360"/>
      </w:pPr>
      <w:r w:rsidRPr="001743AE">
        <w:t xml:space="preserve">e) prehľad o záväzkoch zo sociálneho fondu; uvádza sa začiatočný stav, tvorba a čerpanie sociálneho fondu počas účtovného obdobia a zostatok na konci účtovného obdobia, </w:t>
      </w:r>
    </w:p>
    <w:p w14:paraId="07A9CF60" w14:textId="77777777" w:rsidR="001743AE" w:rsidRPr="001743AE" w:rsidRDefault="001743AE" w:rsidP="001743AE">
      <w:pPr>
        <w:ind w:left="360"/>
      </w:pPr>
      <w:r w:rsidRPr="001743AE">
        <w:t xml:space="preserve">f) prehľad o bankových úveroch, pôžičkách a návratných finančných výpomociach s uvedením meny, v ktorej boli poskytnuté, druhu, hodnoty v cudzej mene a hodnoty v eurách ku dňu, ku ktorému sa zostavuje účtovná závierka, výšky úroku, splatnosti a formy zabezpečenia, </w:t>
      </w:r>
    </w:p>
    <w:p w14:paraId="1885557E" w14:textId="77777777" w:rsidR="001743AE" w:rsidRPr="001743AE" w:rsidRDefault="001743AE" w:rsidP="001743AE">
      <w:pPr>
        <w:ind w:left="360"/>
      </w:pPr>
      <w:r w:rsidRPr="001743AE">
        <w:t xml:space="preserve">g) prehľad o významných položkách časového rozlíšenia výdavkov budúcich období. </w:t>
      </w:r>
    </w:p>
    <w:p w14:paraId="4E2D7E6A" w14:textId="77777777" w:rsidR="001743AE" w:rsidRPr="001743AE" w:rsidRDefault="001743AE" w:rsidP="001743AE">
      <w:pPr>
        <w:ind w:left="360"/>
      </w:pPr>
      <w:r w:rsidRPr="001743AE">
        <w:t xml:space="preserve">(15) Prehľad o významných položkách výnosov budúcich období v členení najmä na </w:t>
      </w:r>
    </w:p>
    <w:p w14:paraId="425798D3" w14:textId="77777777" w:rsidR="001743AE" w:rsidRPr="001743AE" w:rsidRDefault="001743AE" w:rsidP="001743AE">
      <w:pPr>
        <w:ind w:left="360"/>
      </w:pPr>
      <w:r w:rsidRPr="001743AE">
        <w:t xml:space="preserve">a) zostatkovú hodnotu bezodplatne nadobudnutého dlhodobého majetku, </w:t>
      </w:r>
    </w:p>
    <w:p w14:paraId="358EBB35" w14:textId="77777777" w:rsidR="001743AE" w:rsidRPr="001743AE" w:rsidRDefault="001743AE" w:rsidP="001743AE">
      <w:pPr>
        <w:ind w:left="360"/>
      </w:pPr>
      <w:r w:rsidRPr="001743AE">
        <w:t xml:space="preserve">b) zostatkovú hodnotu dlhodobého majetku obstaraného z dotácie, </w:t>
      </w:r>
    </w:p>
    <w:p w14:paraId="3FB0B0F4" w14:textId="77777777" w:rsidR="001743AE" w:rsidRPr="001743AE" w:rsidRDefault="001743AE" w:rsidP="001743AE">
      <w:pPr>
        <w:ind w:left="360"/>
      </w:pPr>
      <w:r w:rsidRPr="001743AE">
        <w:t xml:space="preserve">c) zostatok nepoužitej dotácie alebo grantu, </w:t>
      </w:r>
    </w:p>
    <w:p w14:paraId="78814C2A" w14:textId="77777777" w:rsidR="001743AE" w:rsidRPr="001743AE" w:rsidRDefault="001743AE" w:rsidP="001743AE">
      <w:pPr>
        <w:ind w:left="360"/>
      </w:pPr>
      <w:r w:rsidRPr="001743AE">
        <w:t xml:space="preserve">d) zostatok nepoužitej časti podielu zaplatenej dane: </w:t>
      </w:r>
    </w:p>
    <w:p w14:paraId="77F353B5" w14:textId="794C064A" w:rsidR="001743AE" w:rsidRDefault="001743AE" w:rsidP="001743AE">
      <w:pPr>
        <w:ind w:left="360"/>
      </w:pPr>
      <w:r w:rsidRPr="001743AE">
        <w:t>e) zostatkovú</w:t>
      </w:r>
      <w:r>
        <w:t xml:space="preserve"> </w:t>
      </w:r>
      <w:r w:rsidRPr="001743AE">
        <w:t>hodnotu dlhodobého majetku obstaraného z podielu zaplatenej dane.</w:t>
      </w:r>
    </w:p>
    <w:p w14:paraId="5C033B10" w14:textId="77777777" w:rsidR="001743AE" w:rsidRPr="001743AE" w:rsidRDefault="001743AE" w:rsidP="001743AE">
      <w:pPr>
        <w:ind w:left="360"/>
      </w:pPr>
      <w:r w:rsidRPr="001743AE">
        <w:t xml:space="preserve">(16) Údaje o majetku prenajatom formou finančného prenájmu, a to </w:t>
      </w:r>
    </w:p>
    <w:p w14:paraId="02FDCAAE" w14:textId="77777777" w:rsidR="001743AE" w:rsidRPr="001743AE" w:rsidRDefault="001743AE" w:rsidP="001743AE">
      <w:pPr>
        <w:ind w:left="360"/>
      </w:pPr>
      <w:r w:rsidRPr="001743AE">
        <w:t xml:space="preserve">a) celková suma dohodnutých platieb ku dňu, ku ktorému sa zostavuje účtovná závierka, v členení na istinu a finančný náklad, </w:t>
      </w:r>
    </w:p>
    <w:p w14:paraId="5D551DF8" w14:textId="77777777" w:rsidR="001743AE" w:rsidRPr="001743AE" w:rsidRDefault="001743AE" w:rsidP="001743AE">
      <w:pPr>
        <w:ind w:left="360"/>
      </w:pPr>
      <w:r w:rsidRPr="001743AE">
        <w:t xml:space="preserve">b) suma istiny a finančného nákladu podľa doby splatnosti </w:t>
      </w:r>
    </w:p>
    <w:p w14:paraId="256BAC1B" w14:textId="77777777" w:rsidR="001743AE" w:rsidRPr="001743AE" w:rsidRDefault="001743AE" w:rsidP="001743AE">
      <w:pPr>
        <w:ind w:left="360"/>
      </w:pPr>
      <w:r w:rsidRPr="001743AE">
        <w:t xml:space="preserve">1. do jedného roka vrátane, </w:t>
      </w:r>
    </w:p>
    <w:p w14:paraId="2EB65FB3" w14:textId="77777777" w:rsidR="001743AE" w:rsidRPr="001743AE" w:rsidRDefault="001743AE" w:rsidP="001743AE">
      <w:pPr>
        <w:ind w:left="360"/>
      </w:pPr>
      <w:r w:rsidRPr="001743AE">
        <w:t xml:space="preserve">2. od jedného roka do piatich rokov vrátane, </w:t>
      </w:r>
    </w:p>
    <w:p w14:paraId="25823257" w14:textId="77777777" w:rsidR="001743AE" w:rsidRPr="001743AE" w:rsidRDefault="001743AE" w:rsidP="001743AE">
      <w:pPr>
        <w:ind w:left="360"/>
      </w:pPr>
      <w:r w:rsidRPr="001743AE">
        <w:t xml:space="preserve">3. viac ako päť rokov. </w:t>
      </w:r>
    </w:p>
    <w:p w14:paraId="0ED2050E" w14:textId="7543FE60" w:rsidR="001743AE" w:rsidRPr="001743AE" w:rsidRDefault="001743AE" w:rsidP="001743AE">
      <w:pPr>
        <w:ind w:left="360"/>
        <w:jc w:val="center"/>
      </w:pPr>
      <w:r w:rsidRPr="001743AE">
        <w:rPr>
          <w:b/>
          <w:bCs/>
        </w:rPr>
        <w:t>Čl. IV</w:t>
      </w:r>
    </w:p>
    <w:p w14:paraId="2A18AE92" w14:textId="3662789D" w:rsidR="001743AE" w:rsidRPr="001743AE" w:rsidRDefault="001743AE" w:rsidP="001743AE">
      <w:pPr>
        <w:ind w:left="360"/>
        <w:jc w:val="center"/>
      </w:pPr>
      <w:r w:rsidRPr="001743AE">
        <w:rPr>
          <w:b/>
          <w:bCs/>
        </w:rPr>
        <w:t xml:space="preserve">Informácie, ktoré dopĺňajú a vysvetľujú údaje vo výkaze ziskov a strát </w:t>
      </w:r>
    </w:p>
    <w:p w14:paraId="0FEDF1A1" w14:textId="77777777" w:rsidR="001743AE" w:rsidRPr="001743AE" w:rsidRDefault="001743AE" w:rsidP="001743AE">
      <w:pPr>
        <w:ind w:left="360"/>
      </w:pPr>
      <w:r w:rsidRPr="001743AE">
        <w:t xml:space="preserve">(1) Prehľad tržieb za vlastné výkony a tovar s uvedením ich opisu a vyčíslením hodnoty tržieb podľa jednotlivých hlavných druhov výrobkov, služieb hlavnej činnosti a podnikateľskej činnosti účtovnej jednotky. </w:t>
      </w:r>
    </w:p>
    <w:p w14:paraId="365B781E" w14:textId="77777777" w:rsidR="001743AE" w:rsidRPr="001743AE" w:rsidRDefault="001743AE" w:rsidP="001743AE">
      <w:pPr>
        <w:ind w:left="360"/>
      </w:pPr>
    </w:p>
    <w:p w14:paraId="6E1BED70" w14:textId="2DEB5B8E" w:rsidR="001743AE" w:rsidRPr="001743AE" w:rsidRDefault="001743AE" w:rsidP="001743AE">
      <w:pPr>
        <w:ind w:left="360"/>
      </w:pPr>
      <w:r w:rsidRPr="001743AE">
        <w:rPr>
          <w:b/>
          <w:bCs/>
        </w:rPr>
        <w:t xml:space="preserve">Tržby z hlavnej činnosti – koncertná činnosť vo výške </w:t>
      </w:r>
      <w:r>
        <w:rPr>
          <w:b/>
          <w:bCs/>
        </w:rPr>
        <w:t>27</w:t>
      </w:r>
      <w:r w:rsidRPr="001743AE">
        <w:rPr>
          <w:b/>
          <w:bCs/>
        </w:rPr>
        <w:t xml:space="preserve"> </w:t>
      </w:r>
      <w:r>
        <w:rPr>
          <w:b/>
          <w:bCs/>
        </w:rPr>
        <w:t>638</w:t>
      </w:r>
      <w:r w:rsidRPr="001743AE">
        <w:rPr>
          <w:b/>
          <w:bCs/>
        </w:rPr>
        <w:t>,</w:t>
      </w:r>
      <w:r>
        <w:rPr>
          <w:b/>
          <w:bCs/>
        </w:rPr>
        <w:t>37</w:t>
      </w:r>
      <w:r w:rsidRPr="001743AE">
        <w:rPr>
          <w:b/>
          <w:bCs/>
        </w:rPr>
        <w:t xml:space="preserve"> Eur </w:t>
      </w:r>
    </w:p>
    <w:p w14:paraId="4070DA06" w14:textId="77777777" w:rsidR="001743AE" w:rsidRPr="001743AE" w:rsidRDefault="001743AE" w:rsidP="001743AE">
      <w:pPr>
        <w:ind w:left="360"/>
      </w:pPr>
      <w:r w:rsidRPr="001743AE">
        <w:t xml:space="preserve">(2) Opis a vyčíslenie hodnoty významných položiek prijatých darov, osobitných výnosov, zákonných poplatkov a iných ostatných výnosov. </w:t>
      </w:r>
    </w:p>
    <w:p w14:paraId="4468E73B" w14:textId="30C5E875" w:rsidR="001743AE" w:rsidRPr="001743AE" w:rsidRDefault="001743AE" w:rsidP="001743AE">
      <w:pPr>
        <w:ind w:left="360"/>
      </w:pPr>
      <w:r w:rsidRPr="001743AE">
        <w:rPr>
          <w:b/>
          <w:bCs/>
        </w:rPr>
        <w:t xml:space="preserve">Príspevky od iných organizácií vo výške 0 Eur </w:t>
      </w:r>
    </w:p>
    <w:p w14:paraId="077B8E1D" w14:textId="4E13F2B4" w:rsidR="001743AE" w:rsidRPr="001743AE" w:rsidRDefault="001743AE" w:rsidP="001743AE">
      <w:pPr>
        <w:ind w:left="360"/>
      </w:pPr>
      <w:r w:rsidRPr="001743AE">
        <w:rPr>
          <w:b/>
          <w:bCs/>
        </w:rPr>
        <w:t xml:space="preserve">Prijaté dary od FO vo výške </w:t>
      </w:r>
      <w:r>
        <w:rPr>
          <w:b/>
          <w:bCs/>
        </w:rPr>
        <w:t>8</w:t>
      </w:r>
      <w:r w:rsidRPr="001743AE">
        <w:rPr>
          <w:b/>
          <w:bCs/>
        </w:rPr>
        <w:t xml:space="preserve">00 Eur </w:t>
      </w:r>
    </w:p>
    <w:p w14:paraId="047FC081" w14:textId="4EAADC47" w:rsidR="001743AE" w:rsidRPr="001743AE" w:rsidRDefault="001743AE" w:rsidP="001743AE">
      <w:pPr>
        <w:ind w:left="360"/>
      </w:pPr>
      <w:r w:rsidRPr="001743AE">
        <w:lastRenderedPageBreak/>
        <w:t xml:space="preserve">(3) Prehľad dotácií a grantov, ktoré účtovná jednotka prijala v priebehu bežného účtovného obdobia. </w:t>
      </w:r>
    </w:p>
    <w:p w14:paraId="3408C2A5" w14:textId="77777777" w:rsidR="001743AE" w:rsidRPr="001743AE" w:rsidRDefault="001743AE" w:rsidP="001743AE">
      <w:pPr>
        <w:ind w:left="360"/>
      </w:pPr>
      <w:r w:rsidRPr="001743AE">
        <w:t xml:space="preserve">(4) Opis a suma významných položiek finančných výnosov; uvádza sa aj celková suma kurzových ziskov, pričom osobitne sa uvádza hodnota kurzových ziskov účtovaná ku dňu, ku ktorému sa zostavuje účtovná závierka. </w:t>
      </w:r>
    </w:p>
    <w:p w14:paraId="4F200D1B" w14:textId="77777777" w:rsidR="001743AE" w:rsidRPr="001743AE" w:rsidRDefault="001743AE" w:rsidP="001743AE">
      <w:pPr>
        <w:ind w:left="360"/>
      </w:pPr>
      <w:r w:rsidRPr="001743AE">
        <w:t xml:space="preserve">(5) Opis a vyčíslenie hodnoty významných položiek nákladov, nákladov na ostatné služby, osobitných nákladov a iných ostatných nákladov. </w:t>
      </w:r>
    </w:p>
    <w:p w14:paraId="1BA3A47F" w14:textId="2D9918B0" w:rsidR="001743AE" w:rsidRPr="001743AE" w:rsidRDefault="001743AE" w:rsidP="001743AE">
      <w:pPr>
        <w:ind w:left="360"/>
      </w:pPr>
      <w:r w:rsidRPr="001743AE">
        <w:rPr>
          <w:b/>
          <w:bCs/>
        </w:rPr>
        <w:t xml:space="preserve">Náklady na hlavnú činnosť - honoráre umelcov vo výške </w:t>
      </w:r>
      <w:r>
        <w:rPr>
          <w:b/>
          <w:bCs/>
        </w:rPr>
        <w:t>26250,60</w:t>
      </w:r>
      <w:r w:rsidRPr="001743AE">
        <w:rPr>
          <w:b/>
          <w:bCs/>
        </w:rPr>
        <w:t xml:space="preserve"> Eur </w:t>
      </w:r>
    </w:p>
    <w:p w14:paraId="406374BC" w14:textId="77777777" w:rsidR="001743AE" w:rsidRPr="001743AE" w:rsidRDefault="001743AE" w:rsidP="001743AE">
      <w:pPr>
        <w:ind w:left="360"/>
      </w:pPr>
      <w:r w:rsidRPr="001743AE">
        <w:t xml:space="preserve">(6) Prehľad o účele a výške použitia podielu zaplatenej dane za bežné účtovné obdobie. </w:t>
      </w:r>
    </w:p>
    <w:p w14:paraId="149A8948" w14:textId="77777777" w:rsidR="001743AE" w:rsidRPr="001743AE" w:rsidRDefault="001743AE" w:rsidP="001743AE">
      <w:pPr>
        <w:ind w:left="360"/>
      </w:pPr>
      <w:r w:rsidRPr="001743AE">
        <w:t xml:space="preserve">(7) Opis a suma významných položiek finančných nákladov; uvádza sa aj celková suma kurzových strát, pričom osobitne sa uvádza hodnota kurzových strát účtovaná ku dňu, ku ktorému sa zostavuje účtovná závierka. </w:t>
      </w:r>
    </w:p>
    <w:p w14:paraId="079142B6" w14:textId="77777777" w:rsidR="001743AE" w:rsidRPr="001743AE" w:rsidRDefault="001743AE" w:rsidP="001743AE">
      <w:pPr>
        <w:ind w:left="360"/>
      </w:pPr>
      <w:r w:rsidRPr="001743AE">
        <w:t xml:space="preserve">(8) V účtovnej jednotke, ktorá má povinnosť overenia účtovnej závierky audítorom, sa uvedie vymedzenie a suma nákladov za účtovné obdobie v členení na náklady za </w:t>
      </w:r>
    </w:p>
    <w:p w14:paraId="6AB8F264" w14:textId="77777777" w:rsidR="001743AE" w:rsidRPr="001743AE" w:rsidRDefault="001743AE" w:rsidP="001743AE">
      <w:pPr>
        <w:ind w:left="360"/>
      </w:pPr>
      <w:r w:rsidRPr="001743AE">
        <w:t xml:space="preserve">a) overenie účtovnej závierky, </w:t>
      </w:r>
    </w:p>
    <w:p w14:paraId="5437E1F5" w14:textId="77777777" w:rsidR="001743AE" w:rsidRPr="001743AE" w:rsidRDefault="001743AE" w:rsidP="001743AE">
      <w:pPr>
        <w:ind w:left="360"/>
      </w:pPr>
      <w:r w:rsidRPr="001743AE">
        <w:t xml:space="preserve">b) </w:t>
      </w:r>
      <w:proofErr w:type="spellStart"/>
      <w:r w:rsidRPr="001743AE">
        <w:t>uisťovacie</w:t>
      </w:r>
      <w:proofErr w:type="spellEnd"/>
      <w:r w:rsidRPr="001743AE">
        <w:t xml:space="preserve"> audítorské služby s výnimkou overenia účtovnej závierky, </w:t>
      </w:r>
    </w:p>
    <w:p w14:paraId="7EE468F7" w14:textId="77777777" w:rsidR="001743AE" w:rsidRPr="001743AE" w:rsidRDefault="001743AE" w:rsidP="001743AE">
      <w:pPr>
        <w:ind w:left="360"/>
      </w:pPr>
      <w:r w:rsidRPr="001743AE">
        <w:t xml:space="preserve">c) súvisiace audítorské služby, </w:t>
      </w:r>
    </w:p>
    <w:p w14:paraId="1B9BBA54" w14:textId="77777777" w:rsidR="001743AE" w:rsidRPr="001743AE" w:rsidRDefault="001743AE" w:rsidP="001743AE">
      <w:pPr>
        <w:ind w:left="360"/>
      </w:pPr>
      <w:r w:rsidRPr="001743AE">
        <w:t xml:space="preserve">d) daňové poradenstvo, </w:t>
      </w:r>
    </w:p>
    <w:p w14:paraId="4047DFE3" w14:textId="77777777" w:rsidR="001743AE" w:rsidRPr="001743AE" w:rsidRDefault="001743AE" w:rsidP="001743AE">
      <w:pPr>
        <w:ind w:left="360"/>
      </w:pPr>
      <w:r w:rsidRPr="001743AE">
        <w:t xml:space="preserve">e) ostatné neaudítorské služby. </w:t>
      </w:r>
    </w:p>
    <w:p w14:paraId="4A6766FC" w14:textId="77777777" w:rsidR="001743AE" w:rsidRDefault="001743AE" w:rsidP="001743AE">
      <w:pPr>
        <w:ind w:left="360"/>
      </w:pPr>
    </w:p>
    <w:sectPr w:rsidR="001743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EA4E04"/>
    <w:multiLevelType w:val="hybridMultilevel"/>
    <w:tmpl w:val="C07AC35A"/>
    <w:lvl w:ilvl="0" w:tplc="B7AA7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76012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43AE"/>
    <w:rsid w:val="001743AE"/>
    <w:rsid w:val="005564F4"/>
    <w:rsid w:val="00804D96"/>
    <w:rsid w:val="00E50D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34FB20"/>
  <w15:chartTrackingRefBased/>
  <w15:docId w15:val="{F8B792ED-6458-4E72-904F-02E45E65A5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1743A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1743A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743A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743A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743A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743A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743A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743A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743A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743A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1743A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743A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743A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743A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743A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743A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743A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743A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743A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743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743A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743A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743A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743A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743A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743A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743A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743A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743A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1536</Words>
  <Characters>8756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Marcela Beránková</dc:creator>
  <cp:keywords/>
  <dc:description/>
  <cp:lastModifiedBy>Marcela Beránková</cp:lastModifiedBy>
  <cp:revision>1</cp:revision>
  <dcterms:created xsi:type="dcterms:W3CDTF">2025-06-30T09:54:00Z</dcterms:created>
  <dcterms:modified xsi:type="dcterms:W3CDTF">2025-06-30T10:07:00Z</dcterms:modified>
</cp:coreProperties>
</file>