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A6FA4">
        <w:rPr>
          <w:rFonts w:ascii="Times New Roman" w:eastAsia="Times New Roman" w:hAnsi="Times New Rom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1390650" cy="1352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3A6FA4" w:rsidP="003A6FA4">
      <w:pPr>
        <w:tabs>
          <w:tab w:val="center" w:pos="3351"/>
        </w:tabs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 w:type="textWrapping" w:clear="all"/>
      </w:r>
    </w:p>
    <w:p w:rsidR="00A2483A" w:rsidRPr="003A6FA4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 xml:space="preserve">Zariadenie pre seniorov „Zálesák </w:t>
      </w:r>
      <w:proofErr w:type="spellStart"/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o.z</w:t>
      </w:r>
      <w:proofErr w:type="spellEnd"/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.“</w:t>
      </w:r>
      <w:r w:rsidR="003A6FA4" w:rsidRPr="003A6FA4">
        <w:rPr>
          <w:i/>
          <w:noProof/>
          <w:lang w:eastAsia="sk-SK"/>
        </w:rPr>
        <w:t xml:space="preserve"> </w:t>
      </w: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VÝROČNÁ SPRÁVA</w:t>
      </w:r>
    </w:p>
    <w:p w:rsidR="00A2483A" w:rsidRPr="00A2483A" w:rsidRDefault="00033B34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za rok 2024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54389A">
      <w:pPr>
        <w:tabs>
          <w:tab w:val="left" w:pos="7926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Predkladá:</w:t>
      </w: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Viera </w:t>
      </w:r>
      <w:proofErr w:type="spellStart"/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Pampuríková</w:t>
      </w:r>
      <w:proofErr w:type="spellEnd"/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, riaditeľka</w:t>
      </w:r>
      <w:r w:rsidR="0054389A">
        <w:rPr>
          <w:rFonts w:ascii="Times New Roman" w:eastAsia="Times New Roman" w:hAnsi="Times New Roman" w:cs="Times New Roman"/>
          <w:sz w:val="26"/>
          <w:szCs w:val="26"/>
          <w:lang w:eastAsia="sk-SK"/>
        </w:rPr>
        <w:tab/>
      </w:r>
    </w:p>
    <w:p w:rsidR="00A2483A" w:rsidRPr="00BD5897" w:rsidRDefault="00BD5897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BD5897"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  <w:t>Vypracované dňa:</w:t>
      </w:r>
      <w:r w:rsidR="00033B34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09.07.2025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OBSAH</w:t>
      </w:r>
    </w:p>
    <w:p w:rsidR="00A2483A" w:rsidRPr="00DA45A5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Identifikácia zariadenia</w:t>
      </w:r>
    </w:p>
    <w:p w:rsidR="00DA45A5" w:rsidRPr="00DA45A5" w:rsidRDefault="00DA45A5" w:rsidP="00DA45A5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1.1. Základné údaje o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 </w:t>
      </w: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zariadení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</w:t>
      </w:r>
      <w:r w:rsidR="00C24DCD">
        <w:rPr>
          <w:rFonts w:ascii="Times New Roman" w:eastAsia="Times New Roman" w:hAnsi="Times New Roman" w:cs="Times New Roman"/>
          <w:sz w:val="26"/>
          <w:szCs w:val="26"/>
          <w:lang w:eastAsia="sk-SK"/>
        </w:rPr>
        <w:t>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...............3</w:t>
      </w:r>
    </w:p>
    <w:p w:rsidR="00A2483A" w:rsidRDefault="00DA45A5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1.2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 Poslanie, vízia a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ciele zariadenia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................................................................4</w:t>
      </w:r>
    </w:p>
    <w:p w:rsidR="004C03D4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1.3. Splnenie stanovených cieľov</w:t>
      </w:r>
      <w:r w:rsidR="00331271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na rok 2023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</w:t>
      </w:r>
      <w:r w:rsidR="00331271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.....................5</w:t>
      </w:r>
    </w:p>
    <w:p w:rsidR="00BF60E1" w:rsidRPr="00A2483A" w:rsidRDefault="00BF60E1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1.4. Stanovenie cieľov na rok 2025</w:t>
      </w:r>
      <w:r w:rsidR="00C24DCD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......................................................................5</w:t>
      </w:r>
    </w:p>
    <w:p w:rsidR="00A2483A" w:rsidRPr="00A2483A" w:rsidRDefault="00BF60E1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1.5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Základné hodnoty smerovania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</w:t>
      </w:r>
      <w:r w:rsidR="00C24DCD">
        <w:rPr>
          <w:rFonts w:ascii="Times New Roman" w:eastAsia="Times New Roman" w:hAnsi="Times New Roman" w:cs="Times New Roman"/>
          <w:sz w:val="26"/>
          <w:szCs w:val="26"/>
          <w:lang w:eastAsia="sk-SK"/>
        </w:rPr>
        <w:t>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..6</w:t>
      </w:r>
    </w:p>
    <w:p w:rsidR="00A2483A" w:rsidRPr="00A2483A" w:rsidRDefault="00BF60E1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1.6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Priestorové rozloženie zariadenia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</w:t>
      </w:r>
      <w:r w:rsidR="00C24DCD">
        <w:rPr>
          <w:rFonts w:ascii="Times New Roman" w:eastAsia="Times New Roman" w:hAnsi="Times New Roman" w:cs="Times New Roman"/>
          <w:sz w:val="26"/>
          <w:szCs w:val="26"/>
          <w:lang w:eastAsia="sk-SK"/>
        </w:rPr>
        <w:t>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..6</w:t>
      </w:r>
    </w:p>
    <w:p w:rsidR="00A2483A" w:rsidRPr="00A2483A" w:rsidRDefault="00BF60E1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1.7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prijímateľov sociálnej služby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..........................8</w:t>
      </w:r>
    </w:p>
    <w:p w:rsidR="00331271" w:rsidRDefault="00BF60E1" w:rsidP="0033127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1.8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zamestnancov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</w:t>
      </w:r>
      <w:r w:rsidR="00331271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.............................13</w:t>
      </w:r>
    </w:p>
    <w:p w:rsidR="00A2483A" w:rsidRPr="00A2483A" w:rsidRDefault="00A2483A" w:rsidP="0033127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Rozbor a vyhodnotenie hospodárenia</w:t>
      </w:r>
    </w:p>
    <w:p w:rsidR="00A2483A" w:rsidRPr="00A2483A" w:rsidRDefault="005B7FF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2.1. Účtovná závierka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..............................15</w:t>
      </w:r>
    </w:p>
    <w:p w:rsidR="00A2483A" w:rsidRPr="00A2483A" w:rsidRDefault="005B7FF4" w:rsidP="00BD5897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2.2. Ekonomicky oprávnené náklady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..............................21</w:t>
      </w:r>
    </w:p>
    <w:p w:rsidR="00A2483A" w:rsidRPr="00A2483A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Prehľad poskytovaných služieb v zariadení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3.1. Z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dravotná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..............................22</w:t>
      </w:r>
    </w:p>
    <w:p w:rsidR="00A2483A" w:rsidRPr="00A2483A" w:rsidRDefault="00A2483A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3.2. Ošetrovateľská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..............................23</w:t>
      </w:r>
    </w:p>
    <w:p w:rsidR="00A2483A" w:rsidRPr="00A2483A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Fotodokumentácia</w:t>
      </w:r>
      <w:r w:rsidR="00653F26" w:rsidRPr="00653F26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</w:t>
      </w:r>
      <w:r w:rsidR="00653F26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</w:t>
      </w:r>
      <w:r w:rsidR="00653F26" w:rsidRPr="00653F26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</w:t>
      </w:r>
      <w:r w:rsidR="004C03D4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..............................24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bookmarkEnd w:id="0"/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7D73D5" w:rsidP="007D73D5">
      <w:pPr>
        <w:tabs>
          <w:tab w:val="left" w:pos="5497"/>
        </w:tabs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5FD6" w:rsidRDefault="004D5FD6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5897" w:rsidRPr="00A2483A" w:rsidRDefault="00BD5897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056"/>
      </w:tblGrid>
      <w:tr w:rsidR="00A2483A" w:rsidRPr="00A2483A" w:rsidTr="00A2483A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DA45A5" w:rsidRDefault="00DA45A5" w:rsidP="00DA45A5">
            <w:pPr>
              <w:pStyle w:val="ListParagraph"/>
              <w:numPr>
                <w:ilvl w:val="1"/>
                <w:numId w:val="17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t xml:space="preserve"> </w:t>
            </w:r>
            <w:r w:rsidR="00A2483A" w:rsidRPr="00DA45A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t>Základné údaje o zariadení</w:t>
            </w:r>
          </w:p>
        </w:tc>
      </w:tr>
    </w:tbl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60"/>
        <w:gridCol w:w="5796"/>
      </w:tblGrid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Názov organizácie: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Zariadenie pre seniorov „Zálesák </w:t>
            </w: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o.z</w:t>
            </w:r>
            <w:proofErr w:type="spellEnd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.“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Adresa: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Kaštieľna</w:t>
            </w:r>
            <w:proofErr w:type="spellEnd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1, 049 21 Betliar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Štatutár: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Viera </w:t>
            </w: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Pampuríková</w:t>
            </w:r>
            <w:proofErr w:type="spellEnd"/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Dátum registrácie: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23.08.</w:t>
            </w:r>
            <w:r w:rsidR="00033B34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20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17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IČO: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50</w:t>
            </w:r>
            <w:r w:rsidR="0039354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 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788</w:t>
            </w:r>
            <w:r w:rsidR="0039354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418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Kontaktné údaje: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Mobil: 0905 971 667</w:t>
            </w:r>
          </w:p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e-mail: zalesak.betliar@gmail.com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Právna forma: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Občianske združenie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Zriaďovateľ: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Košický samosprávny kraj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Bankové spojenie: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UniCredit Bank</w:t>
            </w:r>
          </w:p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IBAN: SK48 1111 0000 0014 2630 8007</w:t>
            </w:r>
          </w:p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IBAN: SK26 1111 0000 0014 2630 8015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Kapacita zariadenia: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Pobytová forma: 34 klientov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033B34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Počet zamestnancov k 31.12.2024</w:t>
            </w:r>
            <w:r w:rsidR="00A2483A"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033B34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 31.12.2024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b</w:t>
            </w:r>
            <w:r w:rsidR="00721C36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ol celkový počet zamestnancov 19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zariadení </w:t>
            </w:r>
          </w:p>
        </w:tc>
      </w:tr>
    </w:tbl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8A00E7" w:rsidRDefault="008A00E7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393545" w:rsidRDefault="00393545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 xml:space="preserve"> 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1.2</w:t>
      </w:r>
      <w:r w:rsidR="009035A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.Poslanie, vízia a 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</w:t>
      </w:r>
    </w:p>
    <w:p w:rsidR="00A2483A" w:rsidRDefault="00393545" w:rsidP="00F032E9">
      <w:p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Hlavnou prioritou zariadenia je prehlbovanie multifunkčnosti zariadenia ako jeho základnej charakteristickej črty a zároveň pôsobenie zariadenia na komunitu a región. Poslaním ZPS je poskytovať sociálne služby v zmysle zákona o sociálnych s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lužbách v čo najlepšej kvalite.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Naše úsilie smeruje k skvalitneniu poskytovania sociálnych služieb a k spokojnosti prijímateľov sociálnej služby. Z</w:t>
      </w:r>
      <w:r w:rsidR="00A2483A" w:rsidRPr="00A2483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abezpečujeme podmienky a priestor pre zachovanie čo najvyššej samostatnosti klienta a poskytovať bezpečné a kvalitné služby. Vytvárať prijímateľom sociálnej služby pocit domova a bezpečia a aktívne uplatňovať budovanie pozitívnych rodinných vzťahov, vzťahov v rámci zariadenia - či už medzi prijímateľmi sociálnej služby ale aj zamestnancami zariadenia a tiež širšej komunity. </w:t>
      </w:r>
      <w:r w:rsidR="009035AD" w:rsidRPr="009035AD">
        <w:rPr>
          <w:rFonts w:ascii="Times New Roman" w:hAnsi="Times New Roman" w:cs="Times New Roman"/>
          <w:sz w:val="24"/>
          <w:szCs w:val="24"/>
        </w:rPr>
        <w:t>Zamerať sa na zmysluplné prežívanie a trávenie voľného času pri zachovaní ľudskej dôstojnosti a</w:t>
      </w:r>
      <w:r w:rsidR="009035AD">
        <w:rPr>
          <w:rFonts w:ascii="Times New Roman" w:hAnsi="Times New Roman" w:cs="Times New Roman"/>
          <w:sz w:val="24"/>
          <w:szCs w:val="24"/>
        </w:rPr>
        <w:t> </w:t>
      </w:r>
      <w:r w:rsidR="009035AD" w:rsidRPr="009035AD">
        <w:rPr>
          <w:rFonts w:ascii="Times New Roman" w:hAnsi="Times New Roman" w:cs="Times New Roman"/>
          <w:sz w:val="24"/>
          <w:szCs w:val="24"/>
        </w:rPr>
        <w:t>súkromia</w:t>
      </w:r>
      <w:r w:rsidR="009035AD">
        <w:rPr>
          <w:rFonts w:ascii="Times New Roman" w:hAnsi="Times New Roman" w:cs="Times New Roman"/>
          <w:sz w:val="24"/>
          <w:szCs w:val="24"/>
        </w:rPr>
        <w:t xml:space="preserve"> a taktiež čo v najvyššej miere napĺňať všetky potreby prijímateľov sociálnej služby.</w:t>
      </w:r>
    </w:p>
    <w:p w:rsid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AD" w:rsidRP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5AD">
        <w:rPr>
          <w:rFonts w:ascii="Times New Roman" w:hAnsi="Times New Roman" w:cs="Times New Roman"/>
          <w:b/>
          <w:sz w:val="24"/>
          <w:szCs w:val="24"/>
        </w:rPr>
        <w:t>Vízia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Poskytovať odborné, cielené a adresné sociálne služby prijímateľom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dôstojného života pre prijímateľov sociálnej služby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spravodlivých a vyhovujúcich pracovných podmienok pre zamestnancov zariadenia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adekvátneho prostredia , ktoré umožní prijímateľovi najvyššiu mieru sebestačnosti a naplnenie všetkých potrieb prijímateľov</w:t>
      </w:r>
    </w:p>
    <w:p w:rsidR="008E4C19" w:rsidRPr="00A2483A" w:rsidRDefault="008E4C19" w:rsidP="00F032E9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033B34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 na rok 2024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:</w:t>
      </w:r>
    </w:p>
    <w:p w:rsidR="00A2483A" w:rsidRPr="00A2483A" w:rsidRDefault="00A2483A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vytvárať čo najlepšie podmienky pre stabilitu klientov ale aj personálu </w:t>
      </w:r>
    </w:p>
    <w:p w:rsidR="00A2483A" w:rsidRPr="00A2483A" w:rsidRDefault="00A2483A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neustále vzdelávanie sa personálu</w:t>
      </w:r>
      <w:r w:rsidR="009035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každom smere</w:t>
      </w:r>
    </w:p>
    <w:p w:rsidR="00A2483A" w:rsidRPr="00A2483A" w:rsidRDefault="009035AD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oddychovú zónu pre prijímateľov v exteriéri zariadenia</w:t>
      </w:r>
      <w:r w:rsidR="005C58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(momentálne v procese)</w:t>
      </w:r>
    </w:p>
    <w:p w:rsidR="00C36AA5" w:rsidRDefault="00A2483A" w:rsidP="00C36AA5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skrášliť vonkajšie prostredie – </w:t>
      </w:r>
      <w:r w:rsidR="009035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vytvorenie </w:t>
      </w:r>
      <w:r w:rsidR="005C58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osvetleného chodníka </w:t>
      </w:r>
    </w:p>
    <w:p w:rsidR="000B13DD" w:rsidRDefault="000B13DD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B13DD" w:rsidRDefault="000B13DD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36AA5" w:rsidRPr="004C03D4" w:rsidRDefault="004C03D4" w:rsidP="004C03D4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1.3.</w:t>
      </w:r>
      <w:r w:rsidR="00C36AA5" w:rsidRPr="004C03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Splneni</w:t>
      </w:r>
      <w:r w:rsidR="00033B3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 stanovených cieľov na rok 2024</w:t>
      </w:r>
    </w:p>
    <w:p w:rsidR="00C36AA5" w:rsidRDefault="00C36AA5" w:rsidP="00C36AA5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>vzdelávanie zamestnancov – nakoľko si dáme záležať na kvalitnom a profesion</w:t>
      </w:r>
      <w:r w:rsidR="008B0D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álnom prístupe zamestnancov, </w:t>
      </w:r>
      <w:r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zabezpečujeme </w:t>
      </w:r>
      <w:r w:rsidR="008B0D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im </w:t>
      </w:r>
      <w:r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neustále </w:t>
      </w:r>
      <w:r w:rsidR="00A161CF"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>vzdelávanie v podobe rôznych kurzov a školení.</w:t>
      </w:r>
      <w:r w:rsidR="008B0D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Každoročné školenie BOZP a PO, supervízia.</w:t>
      </w:r>
    </w:p>
    <w:p w:rsidR="00A161CF" w:rsidRDefault="005C5882" w:rsidP="00033B34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B3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Zabezpečenie oddychovej zóny v exteriéri zariadenia </w:t>
      </w:r>
      <w:r w:rsidR="00D67042" w:rsidRPr="00033B34">
        <w:rPr>
          <w:rFonts w:ascii="Times New Roman" w:eastAsia="Times New Roman" w:hAnsi="Times New Roman" w:cs="Times New Roman"/>
          <w:sz w:val="24"/>
          <w:szCs w:val="24"/>
          <w:lang w:eastAsia="sk-SK"/>
        </w:rPr>
        <w:t>( v procese)</w:t>
      </w:r>
    </w:p>
    <w:p w:rsidR="00033B34" w:rsidRPr="00033B34" w:rsidRDefault="00033B34" w:rsidP="00033B34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Rectangle 26" descr="blob:https://www.facebook.com/df1450fa-de07-48fb-a9bd-39a40cca4f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24DC1" id="Rectangle 26" o:spid="_x0000_s1026" alt="blob:https://www.facebook.com/df1450fa-de07-48fb-a9bd-39a40cca4f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QF6AIAAAQGAAAOAAAAZHJzL2Uyb0RvYy54bWysVNtu2zAMfR+wfxD07thOlYuNOkWXyzCg&#10;24p1+wBZkmOhtuRJSt1u2L+PkpM0aV+GbX4wJFI65CGPeHn12DboQRgrtSpwOkowEoppLtW2wN++&#10;bqI5RtZRxWmjlSjwk7D4avH2zWXf5WKsa91wYRCAKJv3XYFr57o8ji2rRUvtSHdCgbPSpqUOtmYb&#10;c0N7QG+beJwk07jXhndGM2EtWFeDEy8CflUJ5j5XlRUONQWG3Fz4m/Av/T9eXNJ8a2hXS7ZPg/5F&#10;Fi2VCoIeoVbUUbQz8hVUK5nRVlduxHQb66qSTAQOwCZNXrC5q2knAhcoju2OZbL/D5Z9erg1SPIC&#10;j6cYKdpCj75A1ajaNgJ5GxeWQcHKRpe5746F9vR9P6ooE6XW94EIr1IySSoacZHMIjKvyohmJY8u&#10;MkoSxiip5jNf6x6uQ8i77tb4atnuRrN7i5Re1hBRXNsOYoOOIJWDyRjd14JyIJ16iPgMw28soKGy&#10;/6g5JE93TodOPFam9TGgxugxNPzp2HDx6BAD40VC5gnIgoFrv/YRaH643Bnr3gvdIr8osIHsAjh9&#10;uLFuOHo44mMpvZFNA3aaN+rMAJiDBULDVe/zSQSJ/MySbD1fz0lExtN1RJLVKrreLEk03aSzyepi&#10;tVyu0l8+bkryWnIulA9zkGtK/kwO+4czCO0oWKsbyT2cT8mabblsDHqg8Fw24QslB8/zsfg8jVAv&#10;4PKCUjomybtxFm2mcxDEhkyibJbMoyTN3mXThGRktTmndCOV+HdKqC9wNhlPQpdOkn7BLQnfa240&#10;b6WDgdTItsAgDfj8IZp7Ba4VD2tHZTOsT0rh038uBbT70OigVy/RQf2l5k8gV6NBTqA8GJ2wqLX5&#10;gVEPY6jA9vuOGoFR80GB5LOUED+3woZMZmPYmFNPeeqhigFUgR1Gw3Lphlm364zc1hApDYVR+hqe&#10;SSWDhP0TGrLaPy4YNYHJfiz6WXa6D6eeh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y6CQF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033B34">
        <w:rPr>
          <w:noProof/>
        </w:rPr>
        <w:drawing>
          <wp:inline distT="0" distB="0" distL="0" distR="0">
            <wp:extent cx="3886200" cy="2682571"/>
            <wp:effectExtent l="0" t="0" r="0" b="3810"/>
            <wp:docPr id="27" name="Picture 27" descr="C:\Users\Uzivatel\AppData\Local\Packages\Microsoft.Windows.Photos_8wekyb3d8bbwe\TempState\ShareServiceTempFolder\df1450fa-de07-48fb-a9bd-39a40cca4f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AppData\Local\Packages\Microsoft.Windows.Photos_8wekyb3d8bbwe\TempState\ShareServiceTempFolder\df1450fa-de07-48fb-a9bd-39a40cca4f8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6" cy="26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34" w:rsidRPr="00033B34" w:rsidRDefault="00033B34" w:rsidP="00033B34">
      <w:pPr>
        <w:pStyle w:val="ListParagraph"/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33B34" w:rsidRDefault="00033B34" w:rsidP="00033B34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B34">
        <w:rPr>
          <w:rFonts w:ascii="Times New Roman" w:eastAsia="Times New Roman" w:hAnsi="Times New Roman" w:cs="Times New Roman"/>
          <w:sz w:val="24"/>
          <w:szCs w:val="24"/>
          <w:lang w:eastAsia="sk-SK"/>
        </w:rPr>
        <w:t>Vonkajšie prostredie zariadenia neustále skrášľujeme ( úprava trávnika, vysádzanie kvetov, vyvýšené záhony...)</w:t>
      </w:r>
    </w:p>
    <w:p w:rsidR="00437266" w:rsidRDefault="00437266" w:rsidP="00437266">
      <w:pPr>
        <w:pStyle w:val="ListParagraph"/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F60E1" w:rsidRDefault="00BF60E1" w:rsidP="00BF60E1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F60E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1.4. Stanovenie cieľov na rok 2025</w:t>
      </w:r>
    </w:p>
    <w:p w:rsidR="00BF60E1" w:rsidRDefault="00BF60E1" w:rsidP="00BF60E1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F60E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Osadenie lavičiek pre prijímateľov sociálnej služby v exteriéri </w:t>
      </w:r>
    </w:p>
    <w:p w:rsidR="00BF60E1" w:rsidRDefault="00BF60E1" w:rsidP="00BF60E1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Kúpa tepelných čerpadiel a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fotovoltaických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článkov v prípade úspešnosti nášho projektu</w:t>
      </w:r>
    </w:p>
    <w:p w:rsidR="00BF60E1" w:rsidRDefault="00BF60E1" w:rsidP="00BF60E1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Úplné dokončenie altánku </w:t>
      </w:r>
    </w:p>
    <w:p w:rsidR="00BF60E1" w:rsidRPr="00BF60E1" w:rsidRDefault="00437266" w:rsidP="00BF60E1">
      <w:pPr>
        <w:pStyle w:val="ListParagraph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Neustále vzdelávanie zamestnancov</w:t>
      </w:r>
    </w:p>
    <w:p w:rsidR="00E55694" w:rsidRPr="00E55694" w:rsidRDefault="00E55694" w:rsidP="00E55694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161CF" w:rsidRPr="00D67042" w:rsidRDefault="00A161CF" w:rsidP="00D67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C24DCD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1.5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.Základné hodnoty smerovania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 a jedinečnosť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úcta a akceptácia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 klienta ( schopnosti a možnosti )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dôstojné prostredie a súkromie klienta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možnosti aktivizácie klientov podľa ich schopností a možností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kvalitný systém individuálneho prístupu ku klientovi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stabilné a kvalifikované ľudské zdroje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tímová práca a holistický prístup ku klientovi</w:t>
      </w:r>
    </w:p>
    <w:p w:rsidR="00A2483A" w:rsidRPr="004C03D4" w:rsidRDefault="00C24DCD" w:rsidP="004C03D4">
      <w:pPr>
        <w:spacing w:before="57" w:after="176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1.6</w:t>
      </w:r>
      <w:r w:rsid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Priestorové rozloženie zariadenia</w:t>
      </w:r>
    </w:p>
    <w:p w:rsidR="00511AA7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Dom seniorov Z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ále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sák </w:t>
      </w:r>
      <w:proofErr w:type="spellStart"/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o.z</w:t>
      </w:r>
      <w:proofErr w:type="spellEnd"/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sa nachádza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v priestoroch bývalého komunistického zariadenia, ktoré v minulosti slúžilo ako pioniersky tábor. Zariadenie je situované v rozľahlom parku uprostred krásnej prírody, čo umožňuje pokojné , príjemné ale aj aktívne využitie času pre prijímateľov sociálnej služby.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roku 2010 sa začala rekonštrukcia tohto zariadenia.</w:t>
      </w:r>
    </w:p>
    <w:p w:rsidR="009014A0" w:rsidRDefault="009014A0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D67042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848225" cy="3463788"/>
            <wp:effectExtent l="0" t="0" r="0" b="3810"/>
            <wp:docPr id="43" name="Picture 43" descr="Kaštieľ v Betliari: 20 najzaujímavejších faktov | Dromedá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štieľ v Betliari: 20 najzaujímavejších faktov | Dromedár.s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39" cy="34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98" w:rsidRPr="00B06198" w:rsidRDefault="00B06198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B06198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Pôvodný stav pred rekonštrukciou</w:t>
      </w:r>
    </w:p>
    <w:p w:rsidR="00511AA7" w:rsidRDefault="00445D8F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45D8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50735" cy="3345897"/>
            <wp:effectExtent l="0" t="0" r="2540" b="6985"/>
            <wp:docPr id="6" name="Picture 6" descr="C:\Users\Uzivatel\Desktop\20230622_1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20230622_125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82" cy="33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45D8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Budova zariadenia pre seniorov pozostáva z troch podlaží. Na prvom podlaží sa nach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ádzajú administratívne priestory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vstupná hala, 3 izby klientov, recepcia, spoločná jedáleň a kuchyňa. Druhé podlažie tvoria izby klientov - 7x a kancelária pre službukonajúci personál, spoločenské priestory a terasa. Na treťom podlaží sa nachádzajú taktiež izby klientov - 7x, plne vybavená práčovňa, žehliareň, sklad čistého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prádla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spoločenské priestory. </w:t>
      </w:r>
    </w:p>
    <w:p w:rsidR="00D67042" w:rsidRPr="00D67042" w:rsidRDefault="00D67042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D6704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Zrekonštruovaná budova</w:t>
      </w:r>
    </w:p>
    <w:p w:rsidR="000B13DD" w:rsidRPr="00A2483A" w:rsidRDefault="00D67042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B13DD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D2F17DC" wp14:editId="22B33348">
            <wp:extent cx="4459456" cy="2952750"/>
            <wp:effectExtent l="0" t="0" r="0" b="0"/>
            <wp:docPr id="9" name="Picture 9" descr="C:\Users\Uzivatel\Downloads\20230622_12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ownloads\20230622_125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2" cy="29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Priestory zariadenia sa členia na: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 ubytovanie klientov (izby) – 17 x dvojlôžkové izby. Naše zariadenie má 17 izieb, pričom každá izba je vybavená sociálnym zariadením ( sprcha, WC a umývadlo). Každá izba má vlastný balkón a disponuje rovnakou veľkosťou a vybavením.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 vykonávanie záujmových činností a voľnočasových aktivít klientov - terasa,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spoločenské priestory, vonkajšie priestory areálu ale aj jedáleň</w:t>
      </w:r>
    </w:p>
    <w:p w:rsid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Administratívne a prevádzkové priestory – kancelária pre službukonajúci personál, recepcia, kancelária vrchnej sestry a riaditeľa, sklad potravín, sklad zeleniny, žehliareň, práčovňa, sklad čistého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prádla</w:t>
      </w:r>
      <w:proofErr w:type="spellEnd"/>
    </w:p>
    <w:p w:rsidR="00437266" w:rsidRPr="00A2483A" w:rsidRDefault="00437266" w:rsidP="00437266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DA45A5" w:rsidRDefault="00C24DCD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1.7</w:t>
      </w:r>
      <w:r w:rsid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Skladba prijímateľov sociálnej služby</w:t>
      </w: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Celková kapacita zariadenia je 34 klientov. Priemerný počet prijímate</w:t>
      </w:r>
      <w:r w:rsidR="00437266">
        <w:rPr>
          <w:rFonts w:ascii="Times New Roman" w:eastAsia="Times New Roman" w:hAnsi="Times New Roman" w:cs="Times New Roman"/>
          <w:sz w:val="24"/>
          <w:szCs w:val="24"/>
          <w:lang w:eastAsia="sk-SK"/>
        </w:rPr>
        <w:t>ľov sociálnej služby za rok 2024</w:t>
      </w:r>
      <w:r w:rsidR="003C14C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</w:t>
      </w:r>
      <w:r w:rsidR="004372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35,5</w:t>
      </w:r>
      <w:r w:rsidR="003C14C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klienta.</w:t>
      </w:r>
    </w:p>
    <w:p w:rsidR="00F644AE" w:rsidRDefault="00F644AE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644AE" w:rsidRDefault="00F644AE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Členenie podľa stupňa od</w:t>
      </w:r>
      <w:r w:rsidR="00437266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kázanosti počas celého roka 2024</w:t>
      </w:r>
    </w:p>
    <w:p w:rsidR="00657973" w:rsidRPr="00A2483A" w:rsidRDefault="00657973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27"/>
        <w:gridCol w:w="629"/>
        <w:gridCol w:w="629"/>
        <w:gridCol w:w="629"/>
        <w:gridCol w:w="628"/>
        <w:gridCol w:w="628"/>
        <w:gridCol w:w="628"/>
        <w:gridCol w:w="628"/>
        <w:gridCol w:w="665"/>
        <w:gridCol w:w="628"/>
        <w:gridCol w:w="538"/>
        <w:gridCol w:w="628"/>
        <w:gridCol w:w="571"/>
      </w:tblGrid>
      <w:tr w:rsidR="00A2483A" w:rsidRPr="00A2483A" w:rsidTr="00437266">
        <w:trPr>
          <w:tblCellSpacing w:w="0" w:type="dxa"/>
        </w:trPr>
        <w:tc>
          <w:tcPr>
            <w:tcW w:w="8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Mesiac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VII.</w:t>
            </w:r>
          </w:p>
        </w:tc>
        <w:tc>
          <w:tcPr>
            <w:tcW w:w="36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IX.</w:t>
            </w:r>
          </w:p>
        </w:tc>
        <w:tc>
          <w:tcPr>
            <w:tcW w:w="29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XI.</w:t>
            </w:r>
          </w:p>
        </w:tc>
        <w:tc>
          <w:tcPr>
            <w:tcW w:w="31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XII.</w:t>
            </w:r>
          </w:p>
        </w:tc>
      </w:tr>
      <w:tr w:rsidR="00A2483A" w:rsidRPr="00A2483A" w:rsidTr="00437266">
        <w:trPr>
          <w:tblCellSpacing w:w="0" w:type="dxa"/>
        </w:trPr>
        <w:tc>
          <w:tcPr>
            <w:tcW w:w="8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Stupeň odkázanosti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89081B" w:rsidRPr="00A2483A" w:rsidTr="00437266">
        <w:trPr>
          <w:tblCellSpacing w:w="0" w:type="dxa"/>
        </w:trPr>
        <w:tc>
          <w:tcPr>
            <w:tcW w:w="8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</w:tr>
      <w:tr w:rsidR="0089081B" w:rsidRPr="00A2483A" w:rsidTr="00437266">
        <w:trPr>
          <w:tblCellSpacing w:w="0" w:type="dxa"/>
        </w:trPr>
        <w:tc>
          <w:tcPr>
            <w:tcW w:w="8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</w:tr>
      <w:tr w:rsidR="0089081B" w:rsidRPr="00A2483A" w:rsidTr="00437266">
        <w:trPr>
          <w:tblCellSpacing w:w="0" w:type="dxa"/>
        </w:trPr>
        <w:tc>
          <w:tcPr>
            <w:tcW w:w="8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1935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984C0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</w:tr>
    </w:tbl>
    <w:p w:rsidR="00393545" w:rsidRDefault="00393545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67042" w:rsidRDefault="00D67042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67042" w:rsidRPr="00A2483A" w:rsidRDefault="00D67042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9249E" w:rsidRDefault="00064636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lastRenderedPageBreak/>
        <w:t>Štruktúra prijímateľov sociálnej sl</w:t>
      </w:r>
      <w:r w:rsidR="0002347A">
        <w:rPr>
          <w:rFonts w:ascii="Times New Roman" w:hAnsi="Times New Roman" w:cs="Times New Roman"/>
          <w:b/>
          <w:sz w:val="24"/>
          <w:szCs w:val="24"/>
        </w:rPr>
        <w:t>užby podľa pohlavia za rok 2024</w:t>
      </w:r>
    </w:p>
    <w:p w:rsidR="00A2483A" w:rsidRDefault="00A2483A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042" w:rsidRPr="0009249E" w:rsidRDefault="00D67042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2552"/>
      </w:tblGrid>
      <w:tr w:rsidR="00064636" w:rsidRPr="0009249E" w:rsidTr="00064636">
        <w:tc>
          <w:tcPr>
            <w:tcW w:w="5382" w:type="dxa"/>
            <w:gridSpan w:val="3"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02347A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55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64636">
        <w:tc>
          <w:tcPr>
            <w:tcW w:w="846" w:type="dxa"/>
            <w:vMerge w:val="restart"/>
          </w:tcPr>
          <w:p w:rsid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2552" w:type="dxa"/>
          </w:tcPr>
          <w:p w:rsidR="00064636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4636" w:rsidRPr="0009249E" w:rsidTr="00064636">
        <w:tc>
          <w:tcPr>
            <w:tcW w:w="846" w:type="dxa"/>
            <w:vMerge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2552" w:type="dxa"/>
          </w:tcPr>
          <w:p w:rsidR="00064636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064636" w:rsidRDefault="00064636" w:rsidP="00092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18AB" w:rsidRDefault="00EB18AB" w:rsidP="00657973">
      <w:pPr>
        <w:rPr>
          <w:noProof/>
          <w:lang w:eastAsia="sk-SK"/>
        </w:rPr>
      </w:pPr>
    </w:p>
    <w:p w:rsidR="00657973" w:rsidRDefault="00657973" w:rsidP="0065797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4220130" wp14:editId="67946BB9">
            <wp:extent cx="3324225" cy="20955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081B" w:rsidRDefault="0089081B" w:rsidP="0009249E">
      <w:pPr>
        <w:jc w:val="center"/>
        <w:rPr>
          <w:noProof/>
          <w:lang w:eastAsia="sk-SK"/>
        </w:rPr>
      </w:pPr>
    </w:p>
    <w:p w:rsidR="0009249E" w:rsidRDefault="00064636" w:rsidP="00390047">
      <w:pPr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sociálnej služby podľa</w:t>
      </w:r>
      <w:r w:rsidR="0002347A">
        <w:rPr>
          <w:rFonts w:ascii="Times New Roman" w:hAnsi="Times New Roman" w:cs="Times New Roman"/>
          <w:b/>
          <w:sz w:val="24"/>
          <w:szCs w:val="24"/>
        </w:rPr>
        <w:t xml:space="preserve"> stupňa odkázanosti k 31.12.2024</w:t>
      </w:r>
    </w:p>
    <w:p w:rsidR="00A2483A" w:rsidRDefault="00A2483A" w:rsidP="00642CA2">
      <w:pPr>
        <w:rPr>
          <w:rFonts w:ascii="Times New Roman" w:hAnsi="Times New Roman" w:cs="Times New Roman"/>
          <w:b/>
          <w:sz w:val="24"/>
          <w:szCs w:val="24"/>
        </w:rPr>
      </w:pPr>
    </w:p>
    <w:p w:rsidR="00D67042" w:rsidRPr="0009249E" w:rsidRDefault="00D67042" w:rsidP="0064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559"/>
      </w:tblGrid>
      <w:tr w:rsidR="0009249E" w:rsidRPr="0009249E" w:rsidTr="0009249E">
        <w:tc>
          <w:tcPr>
            <w:tcW w:w="4815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02347A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34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I.</w:t>
            </w:r>
          </w:p>
        </w:tc>
        <w:tc>
          <w:tcPr>
            <w:tcW w:w="1559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II.</w:t>
            </w:r>
          </w:p>
        </w:tc>
        <w:tc>
          <w:tcPr>
            <w:tcW w:w="1559" w:type="dxa"/>
          </w:tcPr>
          <w:p w:rsidR="00064636" w:rsidRPr="0009249E" w:rsidRDefault="0066098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III.</w:t>
            </w:r>
          </w:p>
        </w:tc>
        <w:tc>
          <w:tcPr>
            <w:tcW w:w="1559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IV.</w:t>
            </w:r>
          </w:p>
        </w:tc>
        <w:tc>
          <w:tcPr>
            <w:tcW w:w="1559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V.</w:t>
            </w:r>
          </w:p>
        </w:tc>
        <w:tc>
          <w:tcPr>
            <w:tcW w:w="1559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VI.</w:t>
            </w:r>
          </w:p>
        </w:tc>
        <w:tc>
          <w:tcPr>
            <w:tcW w:w="1559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657973" w:rsidRPr="00657973" w:rsidRDefault="00657973" w:rsidP="006579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960FC7F" wp14:editId="08C34D03">
            <wp:extent cx="3762375" cy="2276475"/>
            <wp:effectExtent l="0" t="0" r="9525" b="9525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57973" w:rsidRDefault="00657973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49E" w:rsidRDefault="0009249E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</w:t>
      </w:r>
      <w:r w:rsidR="0002347A">
        <w:rPr>
          <w:rFonts w:ascii="Times New Roman" w:hAnsi="Times New Roman" w:cs="Times New Roman"/>
          <w:b/>
          <w:sz w:val="24"/>
          <w:szCs w:val="24"/>
        </w:rPr>
        <w:t>j služby podľa veku k 31.12.2024</w:t>
      </w:r>
    </w:p>
    <w:p w:rsidR="00A2483A" w:rsidRPr="0009249E" w:rsidRDefault="00A2483A" w:rsidP="0065797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68"/>
      </w:tblGrid>
      <w:tr w:rsidR="0009249E" w:rsidRPr="0009249E" w:rsidTr="0009249E">
        <w:tc>
          <w:tcPr>
            <w:tcW w:w="4531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02347A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34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63 – 74 rokov</w:t>
            </w:r>
          </w:p>
        </w:tc>
        <w:tc>
          <w:tcPr>
            <w:tcW w:w="2268" w:type="dxa"/>
          </w:tcPr>
          <w:p w:rsidR="0009249E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75 – 79 rokov</w:t>
            </w:r>
          </w:p>
        </w:tc>
        <w:tc>
          <w:tcPr>
            <w:tcW w:w="2268" w:type="dxa"/>
          </w:tcPr>
          <w:p w:rsidR="0009249E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80 – 84 rokov</w:t>
            </w:r>
          </w:p>
        </w:tc>
        <w:tc>
          <w:tcPr>
            <w:tcW w:w="2268" w:type="dxa"/>
          </w:tcPr>
          <w:p w:rsidR="0009249E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85 – 90 rokov</w:t>
            </w:r>
          </w:p>
        </w:tc>
        <w:tc>
          <w:tcPr>
            <w:tcW w:w="2268" w:type="dxa"/>
          </w:tcPr>
          <w:p w:rsidR="0009249E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Nad 90 rokov</w:t>
            </w:r>
          </w:p>
        </w:tc>
        <w:tc>
          <w:tcPr>
            <w:tcW w:w="2268" w:type="dxa"/>
          </w:tcPr>
          <w:p w:rsidR="0009249E" w:rsidRPr="0009249E" w:rsidRDefault="0002347A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081B" w:rsidRDefault="0089081B">
      <w:pPr>
        <w:rPr>
          <w:noProof/>
          <w:lang w:eastAsia="sk-SK"/>
        </w:rPr>
      </w:pPr>
    </w:p>
    <w:p w:rsidR="00657973" w:rsidRDefault="00657973">
      <w:r>
        <w:rPr>
          <w:noProof/>
          <w:lang w:eastAsia="sk-SK"/>
        </w:rPr>
        <w:drawing>
          <wp:inline distT="0" distB="0" distL="0" distR="0" wp14:anchorId="360547D2" wp14:editId="03A114E4">
            <wp:extent cx="3752850" cy="26289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7973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</w:p>
    <w:p w:rsidR="00A2483A" w:rsidRPr="00A2483A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 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 zariadení pre seniorov sa poskytuje sociálna služba fyzickej osobe, ktorá dovŕšila dôchodcovský vek a jej stupeň odkázanosti je minimálne IV. .Prijímatelia sociálnych služieb sú prijímaný na základe rozhodnutia o odkázanosti na sociálnu službu. Našim poslaním je týmto osobám poskytovať kvalitné sociálne služby formou celoročného pobytu a zabezpečiť im dôstojné podmienky na život a taktiež vytvárať atmosféru domova. Priemerný vek prijímateľov sociálnej služby v zariadení pre seniorov k 3</w:t>
      </w:r>
      <w:r w:rsidR="00E44A14">
        <w:rPr>
          <w:rFonts w:ascii="Times New Roman" w:eastAsia="Times New Roman" w:hAnsi="Times New Roman" w:cs="Times New Roman"/>
          <w:sz w:val="24"/>
          <w:szCs w:val="24"/>
          <w:lang w:eastAsia="sk-SK"/>
        </w:rPr>
        <w:t>1.12.2024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</w:t>
      </w:r>
      <w:r w:rsidR="00E44A1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81 rokov. Počet úmrtí za rok 2024 bol 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F17FA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klientov. Počet ukončení z</w:t>
      </w:r>
      <w:r w:rsidR="00E44A1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mlúv na vlastnú žiadosť bol </w:t>
      </w:r>
      <w:r w:rsidR="004F17F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3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.K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31.12.20</w:t>
      </w:r>
      <w:r w:rsidR="00E44A14">
        <w:rPr>
          <w:rFonts w:ascii="Times New Roman" w:eastAsia="Times New Roman" w:hAnsi="Times New Roman" w:cs="Times New Roman"/>
          <w:sz w:val="24"/>
          <w:szCs w:val="24"/>
          <w:lang w:eastAsia="sk-SK"/>
        </w:rPr>
        <w:t>24 bol celkový počet klientov 34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toho </w:t>
      </w:r>
      <w:r w:rsidR="00E44A14">
        <w:rPr>
          <w:rFonts w:ascii="Times New Roman" w:eastAsia="Times New Roman" w:hAnsi="Times New Roman" w:cs="Times New Roman"/>
          <w:sz w:val="24"/>
          <w:szCs w:val="24"/>
          <w:lang w:eastAsia="sk-SK"/>
        </w:rPr>
        <w:t>19 žien a 15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mužov.</w:t>
      </w:r>
    </w:p>
    <w:p w:rsidR="00721C36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riadenie pre seniorov „Zálesák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o.z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.“ postupuje v zmysle zákona č. 448/2008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Z.z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O sociálnych službách. Našim prijímateľom sociálnej služby poskytuje odborné činnosti: pomoc pri odkázanosti na pomoc inej fyzickej osoby, sociálne poradenstvo, sociálna rehabilitácia a ošetrovateľská starostlivosť. Zabezpečujeme rozvoj pracovných zručností a rôzne záujmové činnosti ako napr. štrikovanie,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muzikoterapia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hudbou), hipoterapia (liečba prostredníctvom koňa),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biblioterapia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čítania kníh),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areteterapia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umenia),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relaxačné dýchanie, prechádzky po okolí, ručné práce. Zodpovední pracovníci mali na jednotlivé aktivity vypracovaný mesačný plán. Do harmonogramu činností boli zahrnuté aj individuálne plány práce s prijímateľom sociálnej služby, spolu s programom sociálnej rehabilitácie, ktoré sú pravidelne a to jedenkrát za polroka vyhodnocované. Každý klient má svojho kľúčového pracovníka, ktorého si sám vybral, v prípade, že klient nie je schopný výberu kľúčový pracovník mu je automaticky pridelený. Tento kľúčový pracovník spolu s klientom stanovuje osobné ciele klienta, pomáha mu a podporuje ho. Ku ka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ždému z klientov pristupujeme 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ndividuálne, keďže každý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ient disponuje inými možnosťami a schopnosťami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Klienta chápeme ako autonómnu osobnosť s individuálnym životným príbehom, sociálnym a zdravotným stavom. Pre integráciu našich prijímateľov sociálnej služby do spoločnosti sa snažíme vytvárať podmienky a organizovať účasť na spoločenských a kultúrnych podujatiach ako nap</w:t>
      </w:r>
      <w:r w:rsidR="0067284E">
        <w:rPr>
          <w:rFonts w:ascii="Times New Roman" w:eastAsia="Times New Roman" w:hAnsi="Times New Roman" w:cs="Times New Roman"/>
          <w:sz w:val="24"/>
          <w:szCs w:val="24"/>
          <w:lang w:eastAsia="sk-SK"/>
        </w:rPr>
        <w:t>r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rôzne besedy, vystúpenia detí</w:t>
      </w:r>
      <w:r w:rsidR="00C36A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miestnych škôl a škôlok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vonkajši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 grilovanie,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varenie guľáša</w:t>
      </w:r>
      <w:r w:rsidR="00D670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opekanie slaninky a spoločenské akcie rôzneho druhu.</w:t>
      </w:r>
    </w:p>
    <w:p w:rsidR="003B688B" w:rsidRPr="00D67042" w:rsidRDefault="003B688B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Duchovné potreby prijímateľov sociálnej služby</w:t>
      </w:r>
    </w:p>
    <w:p w:rsidR="00C36AA5" w:rsidRPr="004D6B47" w:rsidRDefault="00C36AA5" w:rsidP="004D6B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A7DDD">
        <w:rPr>
          <w:rFonts w:ascii="Times New Roman" w:hAnsi="Times New Roman" w:cs="Times New Roman"/>
          <w:sz w:val="24"/>
          <w:szCs w:val="24"/>
        </w:rPr>
        <w:t>Na uspokojenie duchovných potrieb veriacich kli</w:t>
      </w:r>
      <w:r>
        <w:rPr>
          <w:rFonts w:ascii="Times New Roman" w:hAnsi="Times New Roman" w:cs="Times New Roman"/>
          <w:sz w:val="24"/>
          <w:szCs w:val="24"/>
        </w:rPr>
        <w:t>entov sa konali omše v pravidelných intervaloch a to 2x mesačne</w:t>
      </w:r>
      <w:r w:rsidRPr="007A7DDD">
        <w:rPr>
          <w:rFonts w:ascii="Times New Roman" w:hAnsi="Times New Roman" w:cs="Times New Roman"/>
          <w:sz w:val="24"/>
          <w:szCs w:val="24"/>
        </w:rPr>
        <w:t xml:space="preserve">. Do zariadenia pravidelne prichádzali duchovní </w:t>
      </w:r>
      <w:r>
        <w:rPr>
          <w:rFonts w:ascii="Times New Roman" w:hAnsi="Times New Roman" w:cs="Times New Roman"/>
          <w:sz w:val="24"/>
          <w:szCs w:val="24"/>
        </w:rPr>
        <w:t>Evanjelickej a Katolíckej cirkvi slúžiť bohoslužby</w:t>
      </w:r>
      <w:r w:rsidRPr="007A7DDD">
        <w:rPr>
          <w:rFonts w:ascii="Times New Roman" w:hAnsi="Times New Roman" w:cs="Times New Roman"/>
          <w:sz w:val="24"/>
          <w:szCs w:val="24"/>
        </w:rPr>
        <w:t>. Všetci klienti mali možnosť individuálneho</w:t>
      </w:r>
      <w:r>
        <w:rPr>
          <w:rFonts w:ascii="Times New Roman" w:hAnsi="Times New Roman" w:cs="Times New Roman"/>
          <w:sz w:val="24"/>
          <w:szCs w:val="24"/>
        </w:rPr>
        <w:t xml:space="preserve"> rozhovoru s </w:t>
      </w:r>
      <w:r>
        <w:rPr>
          <w:rFonts w:ascii="Times New Roman" w:hAnsi="Times New Roman" w:cs="Times New Roman"/>
          <w:sz w:val="24"/>
          <w:szCs w:val="24"/>
        </w:rPr>
        <w:lastRenderedPageBreak/>
        <w:t>duchovným v prípade potreby</w:t>
      </w:r>
      <w:r w:rsidRPr="007A7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 žiadosť rodinných príslušníkov sme zabezpečili posledné pomazanie duchovným, pri umierajúcich prijímateľoch sociálnej služby.</w:t>
      </w: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Spolupráca s rodinnými príslušníkmi</w:t>
      </w:r>
    </w:p>
    <w:p w:rsidR="00A2483A" w:rsidRDefault="00C36AA5" w:rsidP="00C36AA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Počas uplynulého roka</w:t>
      </w:r>
      <w:r w:rsidRPr="002F596C">
        <w:rPr>
          <w:rFonts w:ascii="Times New Roman" w:hAnsi="Times New Roman" w:cs="Times New Roman"/>
          <w:sz w:val="24"/>
          <w:szCs w:val="24"/>
        </w:rPr>
        <w:t xml:space="preserve"> bola naša snaha smerovaná na budovanie a rozvíjanie partnerských vzťahov, ich príbuznými a opatrovníkmi. Vybudované vzťahy sú založené na vzájomnej dôvere a podpore.</w:t>
      </w:r>
      <w:r>
        <w:rPr>
          <w:rFonts w:ascii="Times New Roman" w:hAnsi="Times New Roman" w:cs="Times New Roman"/>
          <w:sz w:val="24"/>
          <w:szCs w:val="24"/>
        </w:rPr>
        <w:t xml:space="preserve"> Spolupráca s rodinnými príslušníkmi je veľmi dôležitým aspektom pri rozvíjaní a udržiavaní fyzického a psychického zdravia prijímateľov sociálnej služby.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Spolupráca s rodinou je pre nich veľmi potrebná najmä preto aby sa necítili osamelo a taktiež aj pre nás ako zamestnancov je to dôležité. Predovšetkým pri klientoch, ktorí trpia ťažkým psychickým ochorením alebo rôznymi formami demencie či už stareckou demenciou alebo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Alzheimerovou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chorobou. Títo klienti nie sú schopní verbalizovať svoje potreby a požiadavky, tým pádom je rodina jediným zdrojom informácii o prijímateľovi sociálnej služby.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Každý prijímateľ si stanovil svojho „Dôverníka“. Dôverník je človek, ktorý je pre prijímateľa dôležitým a môže sa na neho kedykoľvek obrátiť.</w:t>
      </w:r>
      <w:r w:rsidR="00E44A1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Prijímatelia sociálnej služby môžu túto </w:t>
      </w:r>
      <w:r w:rsidR="00241F1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možnosť samozrejme aj odmietnuť. 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Sociálna rehabilitácia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721C36">
        <w:rPr>
          <w:rFonts w:ascii="Times New Roman" w:hAnsi="Times New Roman" w:cs="Times New Roman"/>
          <w:sz w:val="24"/>
        </w:rPr>
        <w:t xml:space="preserve">Keďže v zariadení máme seniorov, ktorí sú odkázaní na pomoc inej fyzickej osoby, sociálna rehabilitácia prebiehala aj formou: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</w:rPr>
        <w:t>• nácvikov používania kompenzačnej pomôcky,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prác v domácnosti,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priestorovej orientácie a samostatného pohybu,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nácviku jemnej motoriky a </w:t>
      </w:r>
      <w:proofErr w:type="spellStart"/>
      <w:r w:rsidRPr="00721C36">
        <w:rPr>
          <w:rFonts w:ascii="Times New Roman" w:hAnsi="Times New Roman" w:cs="Times New Roman"/>
          <w:sz w:val="24"/>
        </w:rPr>
        <w:t>grafomotoriky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>• nácvikov sociálnej komunikácie.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721C36">
        <w:rPr>
          <w:rFonts w:ascii="Times New Roman" w:hAnsi="Times New Roman" w:cs="Times New Roman"/>
          <w:sz w:val="24"/>
        </w:rPr>
        <w:t xml:space="preserve"> Nakoľko sa pri sociálnej rehabilitácii z veľkej časti jedná o nácvik </w:t>
      </w:r>
      <w:proofErr w:type="spellStart"/>
      <w:r w:rsidRPr="00721C36">
        <w:rPr>
          <w:rFonts w:ascii="Times New Roman" w:hAnsi="Times New Roman" w:cs="Times New Roman"/>
          <w:sz w:val="24"/>
        </w:rPr>
        <w:t>sebaobslužných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činností pri obliekaní, úprave zovňajška, zachovaní hygienických a stravovacích návykov, inštruktori praktizovali nácviky s prijímateľmi . Hlavným úsilím je zachovanie samostatnosti pri úkonoch dennej obsluhy, emocionálnej a mentálnej spôsobilosti k samostatnosti. Každý inštruktor sociálnej rehabilitácie uskutočňoval aj nácviky individuálnym spôsobom podľa špecifických potrieb prijímateľov, nácviky priestorovej orientácie, nácvik úchopu lyžice a </w:t>
      </w:r>
      <w:r w:rsidRPr="00721C36">
        <w:rPr>
          <w:rFonts w:ascii="Times New Roman" w:hAnsi="Times New Roman" w:cs="Times New Roman"/>
          <w:sz w:val="24"/>
        </w:rPr>
        <w:lastRenderedPageBreak/>
        <w:t xml:space="preserve">stolovania, nácvik </w:t>
      </w:r>
      <w:proofErr w:type="spellStart"/>
      <w:r w:rsidRPr="00721C36">
        <w:rPr>
          <w:rFonts w:ascii="Times New Roman" w:hAnsi="Times New Roman" w:cs="Times New Roman"/>
          <w:sz w:val="24"/>
        </w:rPr>
        <w:t>grafomotoriky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a sociálnej komunikácie, atď. Cieľom činností je aj prijatie súčasnej situácie a zdravotného stavu prijímateľa, podporu fyzickej kondície a psychickej pohody, taktiež zabráneniu rizika sociálnej izolácie. Inštruktori sociálnej rehabilitácie boli zároveň aj kľúčovými pracovníkmi. V rámci tejto ich náplne práce sa aktívne zúčastňovali na tvorbe individuálnych plánov, s prihliadnutím na ich špecifické potreby.</w:t>
      </w:r>
      <w:r w:rsidRPr="00721C36">
        <w:rPr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  <w:szCs w:val="24"/>
        </w:rPr>
        <w:t>Následne plánovali, realizovali, vyhodnocovali program sociálnej rehabilitácie a viedli odborný záznam z procesu sociálnej rehabilitácie prijímateľa sociálnych služieb.</w:t>
      </w:r>
    </w:p>
    <w:p w:rsidR="00A2483A" w:rsidRPr="00DA45A5" w:rsidRDefault="00C24DCD" w:rsidP="00DA45A5">
      <w:pPr>
        <w:spacing w:before="57" w:after="176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1.8</w:t>
      </w:r>
      <w:r w:rsid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Skladba zamestnancov</w:t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</w:t>
      </w:r>
      <w:r w:rsidR="009014A0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kladby </w:t>
      </w:r>
      <w:r w:rsidR="00241F12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zamestnancov k 31.12.2024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Celkový počet zamestnancov po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>dľa organizačn</w:t>
      </w:r>
      <w:r w:rsidR="00241F12">
        <w:rPr>
          <w:rFonts w:ascii="Times New Roman" w:eastAsia="Times New Roman" w:hAnsi="Times New Roman" w:cs="Times New Roman"/>
          <w:sz w:val="24"/>
          <w:szCs w:val="24"/>
          <w:lang w:eastAsia="sk-SK"/>
        </w:rPr>
        <w:t>ej štruktúry je 21. K 31.12.2024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celkový počet 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 19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z toho 8 odborných zamestnancov.</w:t>
      </w:r>
    </w:p>
    <w:p w:rsidR="00511AA7" w:rsidRPr="00A2483A" w:rsidRDefault="00511AA7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71"/>
        <w:gridCol w:w="3985"/>
      </w:tblGrid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Funkcia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Riaditeľka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Vrchná sestra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9E7F83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E7F83" w:rsidRPr="00A2483A" w:rsidRDefault="009E7F83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Sociálny pracovník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E7F83" w:rsidRPr="00A2483A" w:rsidRDefault="009E7F8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Inštruktor sociálnej rehabilitácie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241F12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Asistent sociálneho pracovníka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Upratovačka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9766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Kuchárky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Pomocný pracovník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Zdravotná sestra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9766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Opatrovateľka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E7F8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Operátor kotla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</w:tbl>
    <w:p w:rsidR="00A2483A" w:rsidRPr="00A2483A" w:rsidRDefault="00A2483A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67284E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9E7F83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 roka 2024 sme prijali 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nových zamestnanco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v,</w:t>
      </w:r>
      <w:r w:rsidR="009E7F8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všetkých na TPP a prepustili 3</w:t>
      </w:r>
      <w:r w:rsidR="00721C3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 rámci nástupu do pracovného pomeru boli novoprijatí zamestnanci zaškolení odborným pracovníkom a to v oblasti BOZP a PO. Taktiež v priebehu roka boli opakovane preškolení všetci zamestnanci oboznámením sa z predpisov BOZP a PO podľa pracovného zaradenia. Ako zariadenie dodržiavame základné ľudské práva a slobody zamestnancov a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dbáme na zachovávanie ich ľudskej dôstojnosti. Motivujeme zamestnancov k zvyšovaniu odbornosti, zodpovednosti a samostatnosti a dbáme na ich profesionálny rast. Umožňujeme im podieľať sa na určovaní pracovných podmienok v zariadení. Pravidelne sú zamestnancami vypĺňané dotazníky spokojnosti a na základe toho sa im snažíme vytvárať ideálne pracovné podmienky.</w:t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Princípy práce našich zamestnancov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používajú svoje profesionálne odborné vedomosti, zručnosti a skúsenosti pozitívne v prospech klientov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profesionálna zodpovednosť sa uprednostňuje pre osobnými záujmami a uplatňuje sa pri dodržiavaní štandardnej úrovne služieb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sa zodpovedne usilujú o ďalšie vzdelávanie a výcvik s cieľom zdokonaľovania úrovne vykonávanej práce a svoje vedomosti navzájom zdieľajú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zamestnanci uplatňujú zmysel pre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tímovosť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spoluprácu s ostatnými zamestnancami v prospech a v záujme klienta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miera sebaurčenia a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sebarozhodovania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 klientov je primárne akceptovaná a zohľadňuje sa pri režime pracovných činností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individualita,</w:t>
      </w:r>
      <w:r w:rsidR="002216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dôstojnosť, práva a integrita klienta sú zachované v každej situácii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dodržiavajú zásady diskrétnosti, taktnosti a dôvernosti informácií o klientoch aj o kolegoch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problémy sa riešia tam kde vznikli a s ľuďmi, ktorí sú k ich riešeniu oprávnení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poskytovanie sociálneho poradenstva</w:t>
      </w:r>
    </w:p>
    <w:p w:rsidR="00A2483A" w:rsidRDefault="00A2483A" w:rsidP="00267221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svoju prácu vykonávajú na základe svojej pracovnej náplne</w:t>
      </w:r>
    </w:p>
    <w:p w:rsidR="00AA03BE" w:rsidRDefault="00AA03BE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03BE" w:rsidRDefault="00AA03BE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03BE" w:rsidRDefault="00AA03BE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57973" w:rsidRPr="00A2483A" w:rsidRDefault="00657973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B7FF4" w:rsidRPr="005B7FF4" w:rsidRDefault="005B7FF4" w:rsidP="005B7FF4">
      <w:pPr>
        <w:pStyle w:val="ListParagraph"/>
        <w:numPr>
          <w:ilvl w:val="0"/>
          <w:numId w:val="9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B7FF4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Rozbor a vyhodnotenie hospodárenia</w:t>
      </w:r>
      <w:r w:rsidR="007D73D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– 2.1. Účtovná závierka</w:t>
      </w:r>
    </w:p>
    <w:p w:rsidR="00BD5897" w:rsidRPr="00BD5897" w:rsidRDefault="00241F12" w:rsidP="00BD5897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241F12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147179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80317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3172" w:rsidRPr="00803172" w:rsidRDefault="00241F1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41F1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2341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241F12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41F1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510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241F12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41F1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417407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241F12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41F1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7072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241F12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41F1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032553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FE" w:rsidRDefault="006F79FE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41F12" w:rsidRDefault="00241F12" w:rsidP="008E4C1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03172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2.2. EON – Ekonomicky oprávnené náklady</w:t>
      </w: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8E4C19" w:rsidRPr="005B7FF4" w:rsidRDefault="004F17FA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F17FA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42404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A2483A" w:rsidP="00A2483A">
      <w:pPr>
        <w:numPr>
          <w:ilvl w:val="0"/>
          <w:numId w:val="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Prehľad poskytovaných služieb v zariadení</w:t>
      </w:r>
    </w:p>
    <w:p w:rsidR="00A2483A" w:rsidRPr="00A2483A" w:rsidRDefault="00A2483A" w:rsidP="00A2483A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3.1. Zdravotná starostlivosť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Lekárska starostlivosť je zabezpečovaná ambulantným lekárom. V zariadení je zriadená miestnosť pre ambulantného lekára, ktorý ordinoval raz týždenne a to každý pondelok v týždni od 13:00hod. do15:00hod.. Za dávkovanie predpísaných liekov je zodpovedná vrchná sestra.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Vrchná dávkuje lieky do l</w:t>
      </w:r>
      <w:r w:rsidR="00412AC1">
        <w:rPr>
          <w:rFonts w:ascii="Times New Roman" w:eastAsia="Times New Roman" w:hAnsi="Times New Roman" w:cs="Times New Roman"/>
          <w:sz w:val="24"/>
          <w:szCs w:val="24"/>
          <w:lang w:eastAsia="sk-SK"/>
        </w:rPr>
        <w:t>iekoviek 1 x týždenne a to každ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ý utorok v týždni.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Zdravotné úkony ako napr. aplikácia injekcií, podávanie infúzií, ošetrenie rán a dekubitov sú v zariadení vykonávané zdravotnými sestrami z agentúry ADOS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(agentúra domácej ošetrovateľskej starostlivosti)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s ktorou spolupracujeme. V prípade náhleho zhoršenia zdravotného stavu je privola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 RZP, ktorá poskytne klientom 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prvú pomoc, poprípade prevoz do nemocnice, kde sa prijímateľom poskytne odborná zdravotná starostlivosť.</w:t>
      </w:r>
    </w:p>
    <w:p w:rsidR="0067284E" w:rsidRPr="0067284E" w:rsidRDefault="004F17F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Očkovanie za rok 2024</w:t>
      </w:r>
      <w:r w:rsidR="0067284E" w:rsidRPr="0067284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Prevenar</w:t>
      </w:r>
      <w:proofErr w:type="spellEnd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</w:t>
      </w:r>
      <w:proofErr w:type="spellStart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pneumokokovému</w:t>
      </w:r>
      <w:proofErr w:type="spellEnd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zápalu pľúc) -</w:t>
      </w:r>
      <w:r w:rsidR="004F17F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105BD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Default="0099766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Influvac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tetra</w:t>
      </w:r>
      <w:proofErr w:type="spellEnd"/>
      <w:r w:rsidR="0067284E"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chrípke)</w:t>
      </w:r>
      <w:r w:rsidR="004F17F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105BD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26 </w:t>
      </w:r>
      <w:r w:rsidR="0067284E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Pr="00A2483A" w:rsidRDefault="00A2483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Spolupracujeme s pani doktorkou </w:t>
      </w:r>
      <w:proofErr w:type="spellStart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MUDr.Ľubicou</w:t>
      </w:r>
      <w:proofErr w:type="spellEnd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proofErr w:type="spellStart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Kušnierovou</w:t>
      </w:r>
      <w:proofErr w:type="spellEnd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, ktorá zabezpečuje: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predpis liekov, ďalší postup – výmenné lístky k odborným lekárom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odosielanie prijímateľov sociálnej služby , podané informácie k návšteve lekárov na odborné lekárske vyšetrenie – psychiatrické, kožné, ORL, stomatologické, onkologické, interné...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odborné poradenstvo telefonickou formou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vyhodnocuje výsledky odberov, či už krvi, moču alebo stolice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objednávanie sanitiek na vyšetrenia imobilných klientov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základné pravidelné zdravotné prehliadky klientov</w:t>
      </w:r>
    </w:p>
    <w:p w:rsidR="00A2483A" w:rsidRPr="00A2483A" w:rsidRDefault="00A2483A" w:rsidP="004D6B47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Taktiež spolupracujeme aj s lekármi pracujúcimi v rožňavskej nemocnici s poliklinikou. Pravidelné kontroly a predpis liekov na psychiatrickej ambulancii MUDr. Štefan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Ander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 Plešivec ) a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MUDr.Jana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Grešková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(Rožňava ).</w:t>
      </w:r>
    </w:p>
    <w:p w:rsidR="00A2483A" w:rsidRPr="00412AC1" w:rsidRDefault="00412AC1" w:rsidP="00412AC1">
      <w:pPr>
        <w:pStyle w:val="ListParagraph"/>
        <w:numPr>
          <w:ilvl w:val="1"/>
          <w:numId w:val="13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 xml:space="preserve"> </w:t>
      </w:r>
      <w:r w:rsidR="00A2483A" w:rsidRPr="00412AC1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Ošetrovateľská starostlivosť</w:t>
      </w:r>
    </w:p>
    <w:p w:rsidR="00A2483A" w:rsidRDefault="00412AC1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Ošetrovateľstvo je súčasťou zdravotnej starostlivosti.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Ošetrovateľskú starostlivosť v našom zariadení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zabezpečuje 8 opatrovateliek a 2 zdravotné sestry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Komplexná ošetrovateľská starostlivosť je zabezpečovaná 24 hodín denne. Hlavný dôraz sa kladie na uspokojovanie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psycho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-sociálnych potrieb u klientov.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Inkontinenčné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pomôcky a lieky zabezpečuje vrchná sestra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základe lekárskych predpisov pani doktorky - MUDr. Ľubica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Kušnierová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Doprovod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prijímateľov sociálnych služieb na lekárske vyšetrenia zabezpeču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je inštruktor sociálnej rehabilitácie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sociálny pracovník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, prípadne poverený pracovník.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rámci opatrovateľskej služby bola vykonávaná odborná a obslužná činnosť, ktorá zahŕňala rannú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večernú toaletu, kúpanie, umý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vanie, výmena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inkontinenčných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pomôcok, polohovanie, holenie, strihanie vlasov a nechtov, kŕmenie, podávanie stravy, starostlivosť o osobnú posteľnú bielizeň. Starostlivosť bola zaznamenávaná do príslušnej dokumentácie.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Ošetrovateľská starostlivosť sa vykonávala formou ADOS ( agentúra domácej ošetrovateľskej starostlivosti). </w:t>
      </w:r>
      <w:r w:rsidR="0099766A">
        <w:rPr>
          <w:rFonts w:ascii="Times New Roman" w:eastAsia="Times New Roman" w:hAnsi="Times New Roman" w:cs="Times New Roman"/>
          <w:sz w:val="24"/>
          <w:szCs w:val="24"/>
          <w:lang w:eastAsia="sk-SK"/>
        </w:rPr>
        <w:t>Opatrovateľská služba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bola poskytovaná pod vedením vrchnej sestry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Mgr. Adriany 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Kurimskej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zazmluvnenej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doktorky MUDr. Ľubici 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Kušnierov</w:t>
      </w:r>
      <w:r w:rsidR="009E7F83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393545" w:rsidRPr="00393545" w:rsidRDefault="00393545" w:rsidP="007A2D7C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3545" w:rsidRDefault="00393545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6B47" w:rsidRDefault="004D6B47" w:rsidP="006728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90E5F" w:rsidRPr="002F6B53" w:rsidRDefault="00290E5F" w:rsidP="0067284E">
      <w:pPr>
        <w:jc w:val="both"/>
        <w:rPr>
          <w:rFonts w:ascii="Times New Roman" w:hAnsi="Times New Roman" w:cs="Times New Roman"/>
          <w:b/>
          <w:i/>
        </w:rPr>
      </w:pPr>
      <w:r w:rsidRPr="002F6B53">
        <w:rPr>
          <w:rFonts w:ascii="Times New Roman" w:hAnsi="Times New Roman" w:cs="Times New Roman"/>
          <w:b/>
          <w:i/>
        </w:rPr>
        <w:t xml:space="preserve">                                                                           </w:t>
      </w:r>
    </w:p>
    <w:p w:rsidR="00290E5F" w:rsidRPr="00DD24EC" w:rsidRDefault="00390047" w:rsidP="0039004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D24EC">
        <w:rPr>
          <w:rFonts w:ascii="Times New Roman" w:hAnsi="Times New Roman" w:cs="Times New Roman"/>
          <w:b/>
          <w:sz w:val="28"/>
          <w:szCs w:val="28"/>
        </w:rPr>
        <w:lastRenderedPageBreak/>
        <w:t>Fotodokumentácia</w:t>
      </w:r>
    </w:p>
    <w:p w:rsidR="00290E5F" w:rsidRDefault="00290E5F" w:rsidP="00290E5F"/>
    <w:p w:rsidR="00105BDF" w:rsidRPr="00105BDF" w:rsidRDefault="00105BDF" w:rsidP="00105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05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423483" cy="4083502"/>
            <wp:effectExtent l="0" t="0" r="6350" b="0"/>
            <wp:docPr id="36" name="Picture 36" descr="C:\Users\Uzivatel\AppData\Local\Packages\Microsoft.Windows.Photos_8wekyb3d8bbwe\TempState\ShareServiceTempFolder\ea7f2b21-87b9-4c0e-8c42-eaf3df1317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AppData\Local\Packages\Microsoft.Windows.Photos_8wekyb3d8bbwe\TempState\ShareServiceTempFolder\ea7f2b21-87b9-4c0e-8c42-eaf3df1317d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11" cy="41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Pr="006F79FE" w:rsidRDefault="00DD24EC" w:rsidP="001A0C32">
      <w:pPr>
        <w:pStyle w:val="NormalWeb"/>
        <w:rPr>
          <w:i/>
        </w:rPr>
      </w:pPr>
      <w:r w:rsidRPr="006F79FE">
        <w:rPr>
          <w:i/>
        </w:rPr>
        <w:br w:type="textWrapping" w:clear="all"/>
      </w:r>
    </w:p>
    <w:p w:rsidR="00105BDF" w:rsidRPr="00105BDF" w:rsidRDefault="00105BDF" w:rsidP="00D92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05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835399" cy="2876550"/>
            <wp:effectExtent l="0" t="0" r="0" b="0"/>
            <wp:docPr id="37" name="Picture 37" descr="C:\Users\Uzivatel\AppData\Local\Packages\Microsoft.Windows.Photos_8wekyb3d8bbwe\TempState\ShareServiceTempFolder\441c521c-4b0e-41bf-8efa-5ba28a657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AppData\Local\Packages\Microsoft.Windows.Photos_8wekyb3d8bbwe\TempState\ShareServiceTempFolder\441c521c-4b0e-41bf-8efa-5ba28a6572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31" cy="28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05BDF" w:rsidRPr="00105BDF" w:rsidRDefault="00105BDF" w:rsidP="00105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05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758267" cy="3568700"/>
            <wp:effectExtent l="0" t="0" r="4445" b="0"/>
            <wp:docPr id="38" name="Picture 38" descr="C:\Users\Uzivatel\AppData\Local\Packages\Microsoft.Windows.Photos_8wekyb3d8bbwe\TempState\ShareServiceTempFolder\bf46fb6d-ae90-4c14-b10d-decc7560e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ivatel\AppData\Local\Packages\Microsoft.Windows.Photos_8wekyb3d8bbwe\TempState\ShareServiceTempFolder\bf46fb6d-ae90-4c14-b10d-decc7560e8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60" cy="3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105BDF" w:rsidRPr="00105BDF" w:rsidRDefault="00105BDF" w:rsidP="00D92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05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973830" cy="2992014"/>
            <wp:effectExtent l="0" t="0" r="7620" b="0"/>
            <wp:docPr id="42" name="Picture 42" descr="C:\Users\Uzivatel\AppData\Local\Packages\Microsoft.Windows.Photos_8wekyb3d8bbwe\TempState\ShareServiceTempFolder\347b2b9c-76c4-4ec3-9fcb-6611ef6ef0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ivatel\AppData\Local\Packages\Microsoft.Windows.Photos_8wekyb3d8bbwe\TempState\ShareServiceTempFolder\347b2b9c-76c4-4ec3-9fcb-6611ef6ef02c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98" cy="29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D9240B" w:rsidRPr="00D9240B" w:rsidRDefault="00D9240B" w:rsidP="00D92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057775" cy="3793331"/>
            <wp:effectExtent l="0" t="0" r="0" b="0"/>
            <wp:docPr id="44" name="Picture 44" descr="C:\Users\Uzivatel\AppData\Local\Packages\Microsoft.Windows.Photos_8wekyb3d8bbwe\TempState\ShareServiceTempFolder\e0af099e-cd5f-4096-9873-a0abcf13bb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ivatel\AppData\Local\Packages\Microsoft.Windows.Photos_8wekyb3d8bbwe\TempState\ShareServiceTempFolder\e0af099e-cd5f-4096-9873-a0abcf13bbe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32" cy="37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6F79FE" w:rsidRPr="006F79FE" w:rsidRDefault="006F79FE" w:rsidP="006F7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240B" w:rsidRPr="00D9240B" w:rsidRDefault="00D9240B" w:rsidP="00D92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146675" cy="3860006"/>
            <wp:effectExtent l="0" t="0" r="0" b="7620"/>
            <wp:docPr id="45" name="Picture 45" descr="C:\Users\Uzivatel\AppData\Local\Packages\Microsoft.Windows.Photos_8wekyb3d8bbwe\TempState\ShareServiceTempFolder\62191c59-8bac-4e1b-a76c-8aac0b921b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zivatel\AppData\Local\Packages\Microsoft.Windows.Photos_8wekyb3d8bbwe\TempState\ShareServiceTempFolder\62191c59-8bac-4e1b-a76c-8aac0b921bf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65" cy="38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0B" w:rsidRDefault="00D9240B" w:rsidP="00D92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717800" cy="3609633"/>
            <wp:effectExtent l="0" t="0" r="6350" b="0"/>
            <wp:docPr id="46" name="Picture 46" descr="C:\Users\Uzivatel\AppData\Local\Packages\Microsoft.Windows.Photos_8wekyb3d8bbwe\TempState\ShareServiceTempFolder\39ad12c7-f2f8-4e3a-ad24-0b81f12724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zivatel\AppData\Local\Packages\Microsoft.Windows.Photos_8wekyb3d8bbwe\TempState\ShareServiceTempFolder\39ad12c7-f2f8-4e3a-ad24-0b81f127246f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06" cy="3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0B" w:rsidRDefault="00D9240B" w:rsidP="00D92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240B" w:rsidRPr="00D9240B" w:rsidRDefault="00D9240B" w:rsidP="00D92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240B" w:rsidRPr="00D9240B" w:rsidRDefault="00D9240B" w:rsidP="00D92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016500" cy="3762375"/>
            <wp:effectExtent l="0" t="0" r="0" b="9525"/>
            <wp:docPr id="47" name="Picture 47" descr="C:\Users\Uzivatel\AppData\Local\Packages\Microsoft.Windows.Photos_8wekyb3d8bbwe\TempState\ShareServiceTempFolder\8f62ede6-2518-48a8-b06c-e09de8ec5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zivatel\AppData\Local\Packages\Microsoft.Windows.Photos_8wekyb3d8bbwe\TempState\ShareServiceTempFolder\8f62ede6-2518-48a8-b06c-e09de8ec581c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08" cy="37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A0C32" w:rsidRDefault="00D9240B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E27D042" wp14:editId="586D7A9F">
            <wp:extent cx="5760720" cy="3240518"/>
            <wp:effectExtent l="0" t="0" r="0" b="0"/>
            <wp:docPr id="48" name="Picture 48" descr="C:\Users\Uzivatel\AppData\Local\Packages\Microsoft.Windows.Photos_8wekyb3d8bbwe\TempState\ShareServiceTempFolder\8b738340-4db6-4994-9049-2d27a56a8f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zivatel\AppData\Local\Packages\Microsoft.Windows.Photos_8wekyb3d8bbwe\TempState\ShareServiceTempFolder\8b738340-4db6-4994-9049-2d27a56a8f8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0B" w:rsidRDefault="00D9240B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240B" w:rsidRDefault="00D9240B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240B" w:rsidRPr="001A0C32" w:rsidRDefault="00D9240B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240B" w:rsidRPr="00D9240B" w:rsidRDefault="00D9240B" w:rsidP="00D92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188075" cy="3480792"/>
            <wp:effectExtent l="0" t="0" r="3175" b="5715"/>
            <wp:docPr id="49" name="Picture 49" descr="C:\Users\Uzivatel\AppData\Local\Packages\Microsoft.Windows.Photos_8wekyb3d8bbwe\TempState\ShareServiceTempFolder\94714bdc-86d4-4689-b6e3-47931da51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zivatel\AppData\Local\Packages\Microsoft.Windows.Photos_8wekyb3d8bbwe\TempState\ShareServiceTempFolder\94714bdc-86d4-4689-b6e3-47931da5166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57" cy="34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406990" w:rsidRDefault="00406990">
      <w:pPr>
        <w:rPr>
          <w:rFonts w:ascii="Times New Roman" w:hAnsi="Times New Roman" w:cs="Times New Roman"/>
          <w:sz w:val="24"/>
          <w:szCs w:val="24"/>
        </w:rPr>
      </w:pPr>
    </w:p>
    <w:p w:rsidR="00D9240B" w:rsidRPr="00D9240B" w:rsidRDefault="00D9240B" w:rsidP="00D92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240B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228975" cy="4305300"/>
            <wp:effectExtent l="0" t="0" r="9525" b="0"/>
            <wp:docPr id="50" name="Picture 50" descr="C:\Users\Uzivatel\AppData\Local\Packages\Microsoft.Windows.Photos_8wekyb3d8bbwe\TempState\ShareServiceTempFolder\49c6a8d8-3d8d-4f46-8fa1-692952ab1d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zivatel\AppData\Local\Packages\Microsoft.Windows.Photos_8wekyb3d8bbwe\TempState\ShareServiceTempFolder\49c6a8d8-3d8d-4f46-8fa1-692952ab1d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63" cy="43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0B" w:rsidRPr="00D9240B" w:rsidRDefault="00D9240B" w:rsidP="00D92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72E6A" w:rsidRDefault="00972E6A" w:rsidP="00DD24EC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DD24EC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DD24EC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DD24EC">
      <w:pPr>
        <w:rPr>
          <w:rFonts w:ascii="Times New Roman" w:hAnsi="Times New Roman" w:cs="Times New Roman"/>
          <w:b/>
          <w:sz w:val="24"/>
          <w:szCs w:val="24"/>
        </w:rPr>
      </w:pPr>
      <w:r w:rsidRPr="002B52D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F6B53" w:rsidRDefault="002F6B53" w:rsidP="00DD24EC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DD24EC">
      <w:pPr>
        <w:rPr>
          <w:rFonts w:ascii="Times New Roman" w:hAnsi="Times New Roman" w:cs="Times New Roman"/>
          <w:sz w:val="24"/>
          <w:szCs w:val="24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2B52D0" w:rsidRPr="00D9240B" w:rsidRDefault="002B52D0" w:rsidP="00D92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sectPr w:rsidR="002B52D0" w:rsidRPr="00D9240B" w:rsidSect="0054389A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BEE" w:rsidRDefault="00C83BEE" w:rsidP="00A2483A">
      <w:pPr>
        <w:spacing w:after="0" w:line="240" w:lineRule="auto"/>
      </w:pPr>
      <w:r>
        <w:separator/>
      </w:r>
    </w:p>
  </w:endnote>
  <w:endnote w:type="continuationSeparator" w:id="0">
    <w:p w:rsidR="00C83BEE" w:rsidRDefault="00C83BEE" w:rsidP="00A2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501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89A" w:rsidRDefault="005438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DC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4389A" w:rsidRDefault="005438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BEE" w:rsidRDefault="00C83BEE" w:rsidP="00A2483A">
      <w:pPr>
        <w:spacing w:after="0" w:line="240" w:lineRule="auto"/>
      </w:pPr>
      <w:r>
        <w:separator/>
      </w:r>
    </w:p>
  </w:footnote>
  <w:footnote w:type="continuationSeparator" w:id="0">
    <w:p w:rsidR="00C83BEE" w:rsidRDefault="00C83BEE" w:rsidP="00A2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047" w:rsidRDefault="00390047" w:rsidP="00390047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956B2"/>
    <w:multiLevelType w:val="multilevel"/>
    <w:tmpl w:val="58369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A0A98"/>
    <w:multiLevelType w:val="multilevel"/>
    <w:tmpl w:val="2D521BC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" w15:restartNumberingAfterBreak="0">
    <w:nsid w:val="16061412"/>
    <w:multiLevelType w:val="multilevel"/>
    <w:tmpl w:val="651A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100200"/>
    <w:multiLevelType w:val="multilevel"/>
    <w:tmpl w:val="A2A06C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0043FC"/>
    <w:multiLevelType w:val="multilevel"/>
    <w:tmpl w:val="9BA8E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60F69"/>
    <w:multiLevelType w:val="multilevel"/>
    <w:tmpl w:val="CEE0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C077C4"/>
    <w:multiLevelType w:val="multilevel"/>
    <w:tmpl w:val="F1807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E1097A"/>
    <w:multiLevelType w:val="multilevel"/>
    <w:tmpl w:val="7DF8F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A03A14"/>
    <w:multiLevelType w:val="multilevel"/>
    <w:tmpl w:val="9C920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9" w15:restartNumberingAfterBreak="0">
    <w:nsid w:val="3CE15411"/>
    <w:multiLevelType w:val="hybridMultilevel"/>
    <w:tmpl w:val="042E98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4202D"/>
    <w:multiLevelType w:val="multilevel"/>
    <w:tmpl w:val="20907CC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5"/>
      <w:numFmt w:val="decimal"/>
      <w:lvlText w:val="%1.%2."/>
      <w:lvlJc w:val="left"/>
      <w:pPr>
        <w:ind w:left="147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sz w:val="26"/>
      </w:rPr>
    </w:lvl>
  </w:abstractNum>
  <w:abstractNum w:abstractNumId="11" w15:restartNumberingAfterBreak="0">
    <w:nsid w:val="535A74CB"/>
    <w:multiLevelType w:val="hybridMultilevel"/>
    <w:tmpl w:val="375AE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0155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613BE"/>
    <w:multiLevelType w:val="multilevel"/>
    <w:tmpl w:val="08921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3" w15:restartNumberingAfterBreak="0">
    <w:nsid w:val="5A5773BA"/>
    <w:multiLevelType w:val="multilevel"/>
    <w:tmpl w:val="0D362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4" w15:restartNumberingAfterBreak="0">
    <w:nsid w:val="5EB347D9"/>
    <w:multiLevelType w:val="multilevel"/>
    <w:tmpl w:val="37E8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744E5"/>
    <w:multiLevelType w:val="hybridMultilevel"/>
    <w:tmpl w:val="9A16D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F389F"/>
    <w:multiLevelType w:val="multilevel"/>
    <w:tmpl w:val="E206A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7C5DBE"/>
    <w:multiLevelType w:val="multilevel"/>
    <w:tmpl w:val="3AC8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D5090A"/>
    <w:multiLevelType w:val="multilevel"/>
    <w:tmpl w:val="F352286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2"/>
      <w:numFmt w:val="decimal"/>
      <w:lvlText w:val="%1.%2."/>
      <w:lvlJc w:val="left"/>
      <w:pPr>
        <w:ind w:left="183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  <w:sz w:val="26"/>
      </w:rPr>
    </w:lvl>
  </w:abstractNum>
  <w:abstractNum w:abstractNumId="19" w15:restartNumberingAfterBreak="0">
    <w:nsid w:val="72E76809"/>
    <w:multiLevelType w:val="multilevel"/>
    <w:tmpl w:val="EB6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EC7C7C"/>
    <w:multiLevelType w:val="multilevel"/>
    <w:tmpl w:val="D3BA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14"/>
  </w:num>
  <w:num w:numId="5">
    <w:abstractNumId w:val="2"/>
  </w:num>
  <w:num w:numId="6">
    <w:abstractNumId w:val="5"/>
  </w:num>
  <w:num w:numId="7">
    <w:abstractNumId w:val="16"/>
  </w:num>
  <w:num w:numId="8">
    <w:abstractNumId w:val="19"/>
  </w:num>
  <w:num w:numId="9">
    <w:abstractNumId w:val="4"/>
  </w:num>
  <w:num w:numId="10">
    <w:abstractNumId w:val="20"/>
  </w:num>
  <w:num w:numId="11">
    <w:abstractNumId w:val="0"/>
  </w:num>
  <w:num w:numId="12">
    <w:abstractNumId w:val="3"/>
  </w:num>
  <w:num w:numId="13">
    <w:abstractNumId w:val="18"/>
  </w:num>
  <w:num w:numId="14">
    <w:abstractNumId w:val="10"/>
  </w:num>
  <w:num w:numId="15">
    <w:abstractNumId w:val="12"/>
  </w:num>
  <w:num w:numId="16">
    <w:abstractNumId w:val="8"/>
  </w:num>
  <w:num w:numId="17">
    <w:abstractNumId w:val="1"/>
  </w:num>
  <w:num w:numId="18">
    <w:abstractNumId w:val="13"/>
  </w:num>
  <w:num w:numId="19">
    <w:abstractNumId w:val="9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6"/>
    <w:rsid w:val="0002347A"/>
    <w:rsid w:val="00033B34"/>
    <w:rsid w:val="00064636"/>
    <w:rsid w:val="0008516D"/>
    <w:rsid w:val="0009249E"/>
    <w:rsid w:val="000B13DD"/>
    <w:rsid w:val="000C0E4C"/>
    <w:rsid w:val="00102006"/>
    <w:rsid w:val="00105BDF"/>
    <w:rsid w:val="001A0C32"/>
    <w:rsid w:val="001A78AF"/>
    <w:rsid w:val="001E37E4"/>
    <w:rsid w:val="002216AD"/>
    <w:rsid w:val="00241F12"/>
    <w:rsid w:val="00267221"/>
    <w:rsid w:val="00290E5F"/>
    <w:rsid w:val="00295CC2"/>
    <w:rsid w:val="002B52D0"/>
    <w:rsid w:val="002F6B53"/>
    <w:rsid w:val="003056DC"/>
    <w:rsid w:val="00331271"/>
    <w:rsid w:val="00390047"/>
    <w:rsid w:val="00393545"/>
    <w:rsid w:val="003A6FA4"/>
    <w:rsid w:val="003B688B"/>
    <w:rsid w:val="003C14CD"/>
    <w:rsid w:val="003E42E6"/>
    <w:rsid w:val="00406990"/>
    <w:rsid w:val="00412AC1"/>
    <w:rsid w:val="00437266"/>
    <w:rsid w:val="00445D8F"/>
    <w:rsid w:val="00484AFC"/>
    <w:rsid w:val="004B1935"/>
    <w:rsid w:val="004C03D4"/>
    <w:rsid w:val="004D5FD6"/>
    <w:rsid w:val="004D6B47"/>
    <w:rsid w:val="004E6AAD"/>
    <w:rsid w:val="004F17FA"/>
    <w:rsid w:val="004F51C9"/>
    <w:rsid w:val="00511AA7"/>
    <w:rsid w:val="0051574C"/>
    <w:rsid w:val="0054389A"/>
    <w:rsid w:val="005B7FF4"/>
    <w:rsid w:val="005C5882"/>
    <w:rsid w:val="005F5348"/>
    <w:rsid w:val="00630A24"/>
    <w:rsid w:val="00642CA2"/>
    <w:rsid w:val="00653F26"/>
    <w:rsid w:val="00657973"/>
    <w:rsid w:val="00660989"/>
    <w:rsid w:val="0067284E"/>
    <w:rsid w:val="006E62ED"/>
    <w:rsid w:val="006F79FE"/>
    <w:rsid w:val="007165B9"/>
    <w:rsid w:val="00721C36"/>
    <w:rsid w:val="007A2D7C"/>
    <w:rsid w:val="007D73D5"/>
    <w:rsid w:val="00803172"/>
    <w:rsid w:val="00872BDF"/>
    <w:rsid w:val="0089081B"/>
    <w:rsid w:val="008A00E7"/>
    <w:rsid w:val="008B0D6D"/>
    <w:rsid w:val="008E4C19"/>
    <w:rsid w:val="009014A0"/>
    <w:rsid w:val="009035AD"/>
    <w:rsid w:val="00972E6A"/>
    <w:rsid w:val="00984C06"/>
    <w:rsid w:val="009914D6"/>
    <w:rsid w:val="0099766A"/>
    <w:rsid w:val="009E7F83"/>
    <w:rsid w:val="00A161CF"/>
    <w:rsid w:val="00A2483A"/>
    <w:rsid w:val="00A45DDE"/>
    <w:rsid w:val="00AA03BE"/>
    <w:rsid w:val="00AC18A9"/>
    <w:rsid w:val="00AF43F3"/>
    <w:rsid w:val="00B06198"/>
    <w:rsid w:val="00B14654"/>
    <w:rsid w:val="00B53CAF"/>
    <w:rsid w:val="00BD5897"/>
    <w:rsid w:val="00BF60E1"/>
    <w:rsid w:val="00C10275"/>
    <w:rsid w:val="00C2185C"/>
    <w:rsid w:val="00C24DCD"/>
    <w:rsid w:val="00C312E3"/>
    <w:rsid w:val="00C36AA5"/>
    <w:rsid w:val="00C37702"/>
    <w:rsid w:val="00C5430D"/>
    <w:rsid w:val="00C81B35"/>
    <w:rsid w:val="00C83BEE"/>
    <w:rsid w:val="00D24B89"/>
    <w:rsid w:val="00D40110"/>
    <w:rsid w:val="00D67042"/>
    <w:rsid w:val="00D86342"/>
    <w:rsid w:val="00D9240B"/>
    <w:rsid w:val="00DA45A5"/>
    <w:rsid w:val="00DD24EC"/>
    <w:rsid w:val="00E44A14"/>
    <w:rsid w:val="00E46CF2"/>
    <w:rsid w:val="00E52B9A"/>
    <w:rsid w:val="00E55694"/>
    <w:rsid w:val="00EB18AB"/>
    <w:rsid w:val="00ED06A7"/>
    <w:rsid w:val="00F032E9"/>
    <w:rsid w:val="00F07971"/>
    <w:rsid w:val="00F45CD0"/>
    <w:rsid w:val="00F644AE"/>
    <w:rsid w:val="00F64771"/>
    <w:rsid w:val="00FE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6B32A9-E644-4A7B-88DF-3EE499FB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3A"/>
  </w:style>
  <w:style w:type="paragraph" w:styleId="Footer">
    <w:name w:val="footer"/>
    <w:basedOn w:val="Normal"/>
    <w:link w:val="Footer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3A"/>
  </w:style>
  <w:style w:type="paragraph" w:styleId="NormalWeb">
    <w:name w:val="Normal (Web)"/>
    <w:basedOn w:val="Normal"/>
    <w:uiPriority w:val="99"/>
    <w:unhideWhenUsed/>
    <w:rsid w:val="00A248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A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2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4869688"/>
        <c:axId val="594939368"/>
      </c:barChart>
      <c:catAx>
        <c:axId val="4748696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94939368"/>
        <c:crosses val="autoZero"/>
        <c:auto val="1"/>
        <c:lblAlgn val="ctr"/>
        <c:lblOffset val="100"/>
        <c:noMultiLvlLbl val="0"/>
      </c:catAx>
      <c:valAx>
        <c:axId val="594939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4869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85425780110819"/>
          <c:y val="0.9092257217847769"/>
          <c:w val="0.34420323534056818"/>
          <c:h val="4.690718205678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Stupeň IV.</c:v>
                </c:pt>
                <c:pt idx="1">
                  <c:v>Stupeň V.</c:v>
                </c:pt>
                <c:pt idx="2">
                  <c:v>Stupeň VI.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18</c:v>
                </c:pt>
                <c:pt idx="2">
                  <c:v>8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Prijímatelia sociálnej služby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Sheet1!$A$2:$A$6</c:f>
              <c:strCache>
                <c:ptCount val="5"/>
                <c:pt idx="0">
                  <c:v>63-74 rokov</c:v>
                </c:pt>
                <c:pt idx="1">
                  <c:v>75-79 rokov</c:v>
                </c:pt>
                <c:pt idx="2">
                  <c:v>80-84 rokov</c:v>
                </c:pt>
                <c:pt idx="3">
                  <c:v>85-90 rokov</c:v>
                </c:pt>
                <c:pt idx="4">
                  <c:v>nad 90 rokov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5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9D45C-7E3C-4E3C-9D8B-8AD7C053D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2789</Words>
  <Characters>15901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2022-07-08T09:10:00Z</cp:lastPrinted>
  <dcterms:created xsi:type="dcterms:W3CDTF">2025-07-10T09:20:00Z</dcterms:created>
  <dcterms:modified xsi:type="dcterms:W3CDTF">2025-07-10T09:22:00Z</dcterms:modified>
</cp:coreProperties>
</file>