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Miloš &amp; Marek,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Jánošíková 67/17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98052 Hrachov0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Spoločnosť bola založená a vznikla </w:t>
      </w:r>
      <w:r>
        <w:rPr>
          <w:rFonts w:cs="Arial Narrow" w:ascii="Arial Narrow" w:hAnsi="Arial Narrow"/>
          <w:sz w:val="22"/>
          <w:szCs w:val="22"/>
        </w:rPr>
        <w:t>18.04.2023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Kúpa tovaru na účely jeho predaja konečnému spotrebiteľovi(maloobchod) alebo iným prevádzkovateľom živnosti(veľkoobchod)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18.04.2023)Sprostredkovateľská činnosť v oblasti obchodu, služieb a výroby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18.04.2023)Reklamné, marketingové, fotografické a informačné služby, prieskum trhu a verejnej mienky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18.04.2023)Poskytovanie služieb osobného charakteru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18.04.2023)Prípravné práce k realizácii stavby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18.04.2023)Uskutočňovanie stavieb a ich zmien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18.04.2023)Dokončovacie stavebné práce pri realizácii exteriérov a interiérov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18.04.2023)Ubytovacie služby bez poskytovania pohostinských činností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18.04.2023)Poskytovanie služieb rýchleho občerstvenia v spojení s predajom na priamu konzumáciu, prevádzkovanie výdajne stravy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18.04.2023)Vydavateľská činnosť, polygrafická výroba a knihárske práce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18.04.2023)Počítačové služby a služby súvisiace s počítačovým spracovaním údajov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18.04.2023)Vedenie účtovníctva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18.04.2023)Činnosť podnikateľských, organizačných a ekonomických poradcov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18.04.2023)Čistiace a upratovacie služby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18.04.2023)Služby v oblasti administratívnej správy a služby organizačno- hospodárskej povahy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18.04.2023)Mimoškolská vzdelávacia činnosť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18.04.2023)Prevádzkovanie kultúrnych, spoločenských, zábavných, športových zariadení a zariadení slúžiacich na regenerácia a rekondíciu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18.04.2023)Organizovanie športových, kultúrnych a iných spoločenských podujatí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br/>
              <w:t>  </w:t>
            </w:r>
            <w:r>
              <w:rPr>
                <w:rFonts w:eastAsia="Times New Roman" w:cs="Times New Roman" w:ascii="Arial CE;Helvetica CE;Arial;sans-serif" w:hAnsi="Arial CE;Helvetica CE;Arial;sans-serif"/>
                <w:b/>
                <w:color w:val="000000"/>
                <w:kern w:val="0"/>
                <w:lang w:eastAsia="sk-SK" w:bidi="ar-SA"/>
              </w:rPr>
              <w:t>(od: 18.04.2023)Skladové, pomocné a prepravné služby v doprave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 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>
          <w:trHeight w:val="450" w:hRule="atLeast"/>
        </w:trPr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4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 </w:t>
      </w:r>
      <w:r>
        <w:rPr>
          <w:rFonts w:cs="Arial Narrow" w:ascii="Arial Narrow" w:hAnsi="Arial Narrow"/>
          <w:sz w:val="22"/>
          <w:szCs w:val="22"/>
        </w:rPr>
        <w:t>Miloš&amp;Marek, s.r.o.</w:t>
      </w:r>
      <w:r>
        <w:rPr>
          <w:rFonts w:cs="Arial Narrow" w:ascii="Arial Narrow" w:hAnsi="Arial Narrow"/>
          <w:sz w:val="22"/>
          <w:szCs w:val="22"/>
        </w:rPr>
        <w:t>. predkladá riadnu účtovnú závierku za rok 2024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2024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2024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2024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1157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8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>
        <w:trPr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4"/>
        <w:gridCol w:w="848"/>
        <w:gridCol w:w="995"/>
        <w:gridCol w:w="735"/>
        <w:gridCol w:w="810"/>
        <w:gridCol w:w="779"/>
        <w:gridCol w:w="750"/>
        <w:gridCol w:w="827"/>
        <w:gridCol w:w="901"/>
      </w:tblGrid>
      <w:tr>
        <w:trPr>
          <w:tblHeader w:val="true"/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84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ind w:left="-142" w:hanging="0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2024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31.12.2024 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2024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2024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2024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2024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31.12.2024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2024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2024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2022 ani v roku 2023 nebola  evidovaná.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2024</w:t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Veková štruktúra pohľadávok rok 2023</w:t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3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spacing w:before="0" w:after="1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/>
        <w:t>t-u)</w:t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2024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2023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31.12.2024 odloženú daňovú pohľadávku a k 31.12.2024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2024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2024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2023 ani v roku 2024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Stav základného imania k 31.12.2024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  <w:t>Tabuľka č. 2</w:t>
      </w:r>
    </w:p>
    <w:p>
      <w:pPr>
        <w:pStyle w:val="Standard"/>
        <w:spacing w:before="120" w:after="0"/>
        <w:rPr/>
      </w:pPr>
      <w:r>
        <w:rPr/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2024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2023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  <w:t>Rok 2020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2024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2024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75"/>
        <w:gridCol w:w="2192"/>
        <w:gridCol w:w="2088"/>
      </w:tblGrid>
      <w:tr>
        <w:trPr>
          <w:trHeight w:val="878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v tom: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  <w:t xml:space="preserve">          </w:t>
            </w:r>
            <w:r>
              <w:rPr/>
              <w:t>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z toho:  Dotácie na technol. zariadenia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V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617" w:hanging="617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3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2024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Služby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2024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2024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2024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2024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2024 nenastali zmeny sadzby sadzby dane z príjmov na 21 %.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2024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01.01.2024 nenastali žiadne udalosti, ktoré by mali významný dopad na  ekonomickú alebo finančnú situáciu spoločnosti, ale zdraželi služby.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2024 evidovala len pohyb peňažných prostriedkov bez 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3970" w:leader="none"/>
        </w:tabs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Spolu                                                                 </w:t>
        <w:tab/>
        <w:t xml:space="preserve">             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2024 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2024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Arial CE">
    <w:altName w:val="Helvetica CE"/>
    <w:charset w:val="ee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7"/>
      <w:gridCol w:w="271"/>
      <w:gridCol w:w="269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7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7"/>
      <w:gridCol w:w="271"/>
      <w:gridCol w:w="269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7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LibreOffice/7.1.1.2$Windows_X86_64 LibreOffice_project/fe0b08f4af1bacafe4c7ecc87ce55bb426164676</Application>
  <AppVersion>15.0000</AppVersion>
  <Pages>33</Pages>
  <Words>5340</Words>
  <Characters>29331</Characters>
  <CharactersWithSpaces>33621</CharactersWithSpaces>
  <Paragraphs>1423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2020-11-02T17:03:00Z</dcterms:created>
  <dc:creator>Matulova Silvia</dc:creator>
  <dc:description/>
  <dc:language>sk-SK</dc:language>
  <cp:lastModifiedBy/>
  <cp:lastPrinted>2016-03-02T06:45:00Z</cp:lastPrinted>
  <dcterms:modified xsi:type="dcterms:W3CDTF">2025-06-30T19:22:32Z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