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</w:rPr>
        <w:t>V</w:t>
      </w:r>
      <w:r>
        <w:rPr>
          <w:rtl w:val="0"/>
        </w:rPr>
        <w:t>ý</w:t>
      </w:r>
      <w:r>
        <w:rPr>
          <w:rtl w:val="0"/>
        </w:rPr>
        <w:t>ro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á</w:t>
      </w:r>
      <w:r>
        <w:rPr>
          <w:spacing w:val="-4"/>
          <w:rtl w:val="0"/>
        </w:rPr>
        <w:t xml:space="preserve"> </w:t>
      </w:r>
      <w:r>
        <w:rPr>
          <w:rtl w:val="0"/>
          <w:lang w:val="de-DE"/>
        </w:rPr>
        <w:t>spr</w:t>
      </w:r>
      <w:r>
        <w:rPr>
          <w:rtl w:val="0"/>
        </w:rPr>
        <w:t>á</w:t>
      </w:r>
      <w:r>
        <w:rPr>
          <w:rtl w:val="0"/>
        </w:rPr>
        <w:t>va</w:t>
      </w:r>
      <w:r>
        <w:rPr>
          <w:spacing w:val="-3"/>
          <w:rtl w:val="0"/>
        </w:rPr>
        <w:t xml:space="preserve"> </w:t>
      </w:r>
      <w:r>
        <w:rPr>
          <w:rtl w:val="0"/>
        </w:rPr>
        <w:t>Agent</w:t>
      </w:r>
      <w:r>
        <w:rPr>
          <w:rtl w:val="0"/>
        </w:rPr>
        <w:t>ú</w:t>
      </w:r>
      <w:r>
        <w:rPr>
          <w:rtl w:val="0"/>
        </w:rPr>
        <w:t>ra</w:t>
      </w:r>
      <w:r>
        <w:rPr>
          <w:spacing w:val="-2"/>
          <w:rtl w:val="0"/>
        </w:rPr>
        <w:t xml:space="preserve"> </w:t>
      </w:r>
      <w:r>
        <w:rPr>
          <w:rtl w:val="0"/>
          <w:lang w:val="it-IT"/>
        </w:rPr>
        <w:t>RegioPro</w:t>
      </w:r>
      <w:r>
        <w:rPr>
          <w:spacing w:val="-4"/>
          <w:rtl w:val="0"/>
        </w:rPr>
        <w:t xml:space="preserve"> </w:t>
      </w:r>
      <w:r>
        <w:rPr>
          <w:rtl w:val="0"/>
        </w:rPr>
        <w:t>n.o.</w:t>
      </w:r>
      <w:r>
        <w:rPr>
          <w:spacing w:val="-2"/>
          <w:rtl w:val="0"/>
        </w:rPr>
        <w:t xml:space="preserve"> </w:t>
      </w:r>
      <w:r>
        <w:rPr>
          <w:rtl w:val="0"/>
        </w:rPr>
        <w:t>za</w:t>
      </w:r>
      <w:r>
        <w:rPr>
          <w:spacing w:val="-2"/>
          <w:rtl w:val="0"/>
        </w:rPr>
        <w:t xml:space="preserve"> </w:t>
      </w:r>
      <w:r>
        <w:rPr>
          <w:rtl w:val="0"/>
        </w:rPr>
        <w:t>rok</w:t>
      </w:r>
      <w:r>
        <w:rPr>
          <w:spacing w:val="-2"/>
          <w:rtl w:val="0"/>
        </w:rPr>
        <w:t xml:space="preserve"> </w:t>
      </w:r>
      <w:r>
        <w:rPr>
          <w:rtl w:val="0"/>
        </w:rPr>
        <w:t>202</w:t>
      </w:r>
      <w:r>
        <w:rPr>
          <w:rtl w:val="0"/>
        </w:rPr>
        <w:t>4</w:t>
      </w:r>
    </w:p>
    <w:p>
      <w:pPr>
        <w:pStyle w:val="Body Text"/>
        <w:rPr>
          <w:b w:val="1"/>
          <w:bCs w:val="1"/>
          <w:sz w:val="34"/>
          <w:szCs w:val="34"/>
        </w:rPr>
      </w:pPr>
    </w:p>
    <w:p>
      <w:pPr>
        <w:pStyle w:val="Body Text"/>
        <w:spacing w:before="9"/>
        <w:rPr>
          <w:b w:val="1"/>
          <w:bCs w:val="1"/>
          <w:sz w:val="29"/>
          <w:szCs w:val="29"/>
        </w:rPr>
      </w:pPr>
    </w:p>
    <w:p>
      <w:pPr>
        <w:pStyle w:val="Normal.0"/>
        <w:ind w:left="105" w:firstLine="0"/>
        <w:rPr>
          <w:sz w:val="24"/>
          <w:szCs w:val="24"/>
        </w:rPr>
      </w:pP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  <w:lang w:val="de-DE"/>
        </w:rPr>
        <w:t>VOD</w:t>
      </w:r>
    </w:p>
    <w:p>
      <w:pPr>
        <w:pStyle w:val="Normal.0"/>
        <w:spacing w:before="139" w:line="360" w:lineRule="auto"/>
        <w:ind w:left="105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Agent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  <w:lang w:val="it-IT"/>
        </w:rPr>
        <w:t>ra RegioPro n.o. so s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it-IT"/>
        </w:rPr>
        <w:t>dlo Star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Hradsk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431, Su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any je zap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san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v registri neziskov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</w:t>
      </w:r>
      <w:r>
        <w:rPr>
          <w:spacing w:val="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it-IT"/>
        </w:rPr>
        <w:t>organiz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cii</w:t>
      </w:r>
      <w:r>
        <w:rPr>
          <w:spacing w:val="-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poskytuj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cich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eobecn</w:t>
      </w:r>
      <w:r>
        <w:rPr>
          <w:sz w:val="24"/>
          <w:szCs w:val="24"/>
          <w:rtl w:val="0"/>
          <w:lang w:val="fr-FR"/>
        </w:rPr>
        <w:t>é</w:t>
      </w:r>
      <w:r>
        <w:rPr>
          <w:spacing w:val="-3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en-US"/>
        </w:rPr>
        <w:t>prospe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  <w:lang w:val="fr-FR"/>
        </w:rPr>
        <w:t>é</w:t>
      </w:r>
      <w:r>
        <w:rPr>
          <w:spacing w:val="-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slu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by</w:t>
      </w:r>
      <w:r>
        <w:rPr>
          <w:spacing w:val="-8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Okresn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m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radom v</w:t>
      </w:r>
      <w:r>
        <w:rPr>
          <w:spacing w:val="4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iline</w:t>
      </w:r>
      <w:r>
        <w:rPr>
          <w:spacing w:val="-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>ň</w:t>
      </w:r>
      <w:r>
        <w:rPr>
          <w:sz w:val="24"/>
          <w:szCs w:val="24"/>
          <w:rtl w:val="0"/>
        </w:rPr>
        <w:t>a</w:t>
      </w:r>
      <w:r>
        <w:rPr>
          <w:spacing w:val="55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10.10.2014.</w:t>
      </w:r>
    </w:p>
    <w:p>
      <w:pPr>
        <w:pStyle w:val="Body Text"/>
        <w:jc w:val="both"/>
        <w:rPr>
          <w:sz w:val="26"/>
          <w:szCs w:val="26"/>
        </w:rPr>
      </w:pPr>
    </w:p>
    <w:p>
      <w:pPr>
        <w:pStyle w:val="Body Text"/>
        <w:jc w:val="both"/>
        <w:rPr>
          <w:sz w:val="26"/>
          <w:szCs w:val="26"/>
        </w:rPr>
      </w:pPr>
    </w:p>
    <w:p>
      <w:pPr>
        <w:pStyle w:val="Body Text"/>
        <w:spacing w:before="6"/>
        <w:jc w:val="both"/>
        <w:rPr>
          <w:sz w:val="20"/>
          <w:szCs w:val="20"/>
        </w:rPr>
      </w:pPr>
    </w:p>
    <w:p>
      <w:pPr>
        <w:pStyle w:val="heading 1"/>
        <w:ind w:left="166" w:firstLine="0"/>
        <w:jc w:val="both"/>
      </w:pPr>
      <w:r>
        <w:rPr>
          <w:rtl w:val="0"/>
        </w:rPr>
        <w:t>Druh</w:t>
      </w:r>
      <w:r>
        <w:rPr>
          <w:spacing w:val="0"/>
          <w:rtl w:val="0"/>
        </w:rPr>
        <w:t xml:space="preserve"> </w:t>
      </w:r>
      <w:r>
        <w:rPr>
          <w:rtl w:val="0"/>
        </w:rPr>
        <w:t>v</w:t>
      </w:r>
      <w:r>
        <w:rPr>
          <w:rtl w:val="0"/>
        </w:rPr>
        <w:t>š</w:t>
      </w:r>
      <w:r>
        <w:rPr>
          <w:rtl w:val="0"/>
        </w:rPr>
        <w:t>eobecne</w:t>
      </w:r>
      <w:r>
        <w:rPr>
          <w:spacing w:val="0"/>
          <w:rtl w:val="0"/>
        </w:rPr>
        <w:t xml:space="preserve"> </w:t>
      </w:r>
      <w:r>
        <w:rPr>
          <w:rtl w:val="0"/>
          <w:lang w:val="en-US"/>
        </w:rPr>
        <w:t>prospe</w:t>
      </w:r>
      <w:r>
        <w:rPr>
          <w:rtl w:val="0"/>
        </w:rPr>
        <w:t>š</w:t>
      </w:r>
      <w:r>
        <w:rPr>
          <w:rtl w:val="0"/>
        </w:rPr>
        <w:t>n</w:t>
      </w:r>
      <w:r>
        <w:rPr>
          <w:rtl w:val="0"/>
        </w:rPr>
        <w:t>ý</w:t>
      </w:r>
      <w:r>
        <w:rPr>
          <w:rtl w:val="0"/>
        </w:rPr>
        <w:t>ch</w:t>
      </w:r>
      <w:r>
        <w:rPr>
          <w:spacing w:val="0"/>
          <w:rtl w:val="0"/>
        </w:rPr>
        <w:t xml:space="preserve"> </w:t>
      </w:r>
      <w:r>
        <w:rPr>
          <w:rtl w:val="0"/>
        </w:rPr>
        <w:t>slu</w:t>
      </w:r>
      <w:r>
        <w:rPr>
          <w:rtl w:val="0"/>
        </w:rPr>
        <w:t>ž</w:t>
      </w:r>
      <w:r>
        <w:rPr>
          <w:rtl w:val="0"/>
          <w:lang w:val="de-DE"/>
        </w:rPr>
        <w:t>ieb,</w:t>
      </w:r>
      <w:r>
        <w:rPr>
          <w:spacing w:val="0"/>
          <w:rtl w:val="0"/>
        </w:rPr>
        <w:t xml:space="preserve"> </w:t>
      </w:r>
      <w:r>
        <w:rPr>
          <w:rtl w:val="0"/>
        </w:rPr>
        <w:t>ktor</w:t>
      </w:r>
      <w:r>
        <w:rPr>
          <w:rtl w:val="0"/>
          <w:lang w:val="fr-FR"/>
        </w:rPr>
        <w:t>é</w:t>
      </w:r>
      <w:r>
        <w:rPr>
          <w:spacing w:val="0"/>
          <w:rtl w:val="0"/>
        </w:rPr>
        <w:t xml:space="preserve"> </w:t>
      </w:r>
      <w:r>
        <w:rPr>
          <w:rtl w:val="0"/>
        </w:rPr>
        <w:t>poskytuje:</w:t>
      </w:r>
    </w:p>
    <w:p>
      <w:pPr>
        <w:pStyle w:val="List Paragraph"/>
        <w:numPr>
          <w:ilvl w:val="0"/>
          <w:numId w:val="2"/>
        </w:numPr>
        <w:bidi w:val="0"/>
        <w:spacing w:before="127" w:line="360" w:lineRule="auto"/>
        <w:ind w:right="103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Zabezpe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uje poskytovanie poradenskej pomoci pri z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skavan</w:t>
      </w:r>
      <w:r>
        <w:rPr>
          <w:sz w:val="23"/>
          <w:szCs w:val="23"/>
          <w:rtl w:val="0"/>
        </w:rPr>
        <w:t xml:space="preserve">í </w:t>
      </w:r>
      <w:r>
        <w:rPr>
          <w:sz w:val="23"/>
          <w:szCs w:val="23"/>
          <w:rtl w:val="0"/>
        </w:rPr>
        <w:t>prostriedkov z fondov 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>pskej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nie a in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 medzin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rodn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 zdrojov a pri implement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cii polit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k 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 xml:space="preserve">pskej 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nie na Slovensku.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Organizuje vzdel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 xml:space="preserve">vanie v oblasti rozvoja </w:t>
      </w:r>
      <w:r>
        <w:rPr>
          <w:sz w:val="23"/>
          <w:szCs w:val="23"/>
          <w:rtl w:val="0"/>
        </w:rPr>
        <w:t>ľ</w:t>
      </w:r>
      <w:r>
        <w:rPr>
          <w:sz w:val="23"/>
          <w:szCs w:val="23"/>
          <w:rtl w:val="0"/>
          <w:lang w:val="sv-SE"/>
        </w:rPr>
        <w:t>udsk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 zdrojov a jazykov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 vedomost</w:t>
      </w:r>
      <w:r>
        <w:rPr>
          <w:sz w:val="23"/>
          <w:szCs w:val="23"/>
          <w:rtl w:val="0"/>
        </w:rPr>
        <w:t xml:space="preserve">í </w:t>
      </w:r>
      <w:r>
        <w:rPr>
          <w:sz w:val="23"/>
          <w:szCs w:val="23"/>
          <w:rtl w:val="0"/>
        </w:rPr>
        <w:t>a zru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nost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, v</w:t>
      </w:r>
      <w:r>
        <w:rPr>
          <w:spacing w:val="-5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oblasti odbornej asistencie, tvorby a mana</w:t>
      </w:r>
      <w:r>
        <w:rPr>
          <w:sz w:val="23"/>
          <w:szCs w:val="23"/>
          <w:rtl w:val="0"/>
        </w:rPr>
        <w:t>ž</w:t>
      </w:r>
      <w:r>
        <w:rPr>
          <w:sz w:val="23"/>
          <w:szCs w:val="23"/>
          <w:rtl w:val="0"/>
        </w:rPr>
        <w:t>ovania 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>pskych a medzin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rodn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 projektov, v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oblasti uplat</w:t>
      </w:r>
      <w:r>
        <w:rPr>
          <w:sz w:val="23"/>
          <w:szCs w:val="23"/>
          <w:rtl w:val="0"/>
        </w:rPr>
        <w:t>ň</w:t>
      </w:r>
      <w:r>
        <w:rPr>
          <w:sz w:val="23"/>
          <w:szCs w:val="23"/>
          <w:rtl w:val="0"/>
        </w:rPr>
        <w:t>ovania sa na trhu pr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ce na Slovensku a v krajin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  <w:lang w:val="de-DE"/>
        </w:rPr>
        <w:t>ch 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 xml:space="preserve">pskej 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nie ako aj vo sf</w:t>
      </w:r>
      <w:r>
        <w:rPr>
          <w:sz w:val="23"/>
          <w:szCs w:val="23"/>
          <w:rtl w:val="0"/>
          <w:lang w:val="fr-FR"/>
        </w:rPr>
        <w:t>é</w:t>
      </w:r>
      <w:r>
        <w:rPr>
          <w:sz w:val="23"/>
          <w:szCs w:val="23"/>
          <w:rtl w:val="0"/>
        </w:rPr>
        <w:t>re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vytv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rania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fr-FR"/>
        </w:rPr>
        <w:t>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>pskeho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povedomia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ď</w:t>
      </w:r>
      <w:r>
        <w:rPr>
          <w:sz w:val="23"/>
          <w:szCs w:val="23"/>
          <w:rtl w:val="0"/>
        </w:rPr>
        <w:t>al</w:t>
      </w:r>
      <w:r>
        <w:rPr>
          <w:sz w:val="23"/>
          <w:szCs w:val="23"/>
          <w:rtl w:val="0"/>
        </w:rPr>
        <w:t>š</w:t>
      </w:r>
      <w:r>
        <w:rPr>
          <w:sz w:val="23"/>
          <w:szCs w:val="23"/>
          <w:rtl w:val="0"/>
        </w:rPr>
        <w:t>ie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vzdel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vacie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aktivity</w:t>
      </w:r>
      <w:r>
        <w:rPr>
          <w:spacing w:val="-6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s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visiace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s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it-IT"/>
        </w:rPr>
        <w:t>region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lnym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rozvojom</w:t>
      </w:r>
      <w:r>
        <w:rPr>
          <w:spacing w:val="-5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 xml:space="preserve">a rozvojom </w:t>
      </w:r>
      <w:r>
        <w:rPr>
          <w:sz w:val="23"/>
          <w:szCs w:val="23"/>
          <w:rtl w:val="0"/>
        </w:rPr>
        <w:t>ľ</w:t>
      </w:r>
      <w:r>
        <w:rPr>
          <w:sz w:val="23"/>
          <w:szCs w:val="23"/>
          <w:rtl w:val="0"/>
          <w:lang w:val="sv-SE"/>
        </w:rPr>
        <w:t>udsk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 zdrojov. Zameriava sa na predstavite</w:t>
      </w:r>
      <w:r>
        <w:rPr>
          <w:sz w:val="23"/>
          <w:szCs w:val="23"/>
          <w:rtl w:val="0"/>
        </w:rPr>
        <w:t>ľ</w:t>
      </w:r>
      <w:r>
        <w:rPr>
          <w:sz w:val="23"/>
          <w:szCs w:val="23"/>
          <w:rtl w:val="0"/>
        </w:rPr>
        <w:t>ov miestnej a region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lnej samospr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vy,</w:t>
      </w:r>
      <w:r>
        <w:rPr>
          <w:spacing w:val="-5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š</w:t>
      </w:r>
      <w:r>
        <w:rPr>
          <w:sz w:val="23"/>
          <w:szCs w:val="23"/>
          <w:rtl w:val="0"/>
        </w:rPr>
        <w:t>t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tnej spr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vy, mal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 a stredn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 podnikate</w:t>
      </w:r>
      <w:r>
        <w:rPr>
          <w:sz w:val="23"/>
          <w:szCs w:val="23"/>
          <w:rtl w:val="0"/>
        </w:rPr>
        <w:t>ľ</w:t>
      </w:r>
      <w:r>
        <w:rPr>
          <w:sz w:val="23"/>
          <w:szCs w:val="23"/>
          <w:rtl w:val="0"/>
        </w:rPr>
        <w:t>ov, z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stupcov ve</w:t>
      </w:r>
      <w:r>
        <w:rPr>
          <w:sz w:val="23"/>
          <w:szCs w:val="23"/>
          <w:rtl w:val="0"/>
        </w:rPr>
        <w:t>ľ</w:t>
      </w:r>
      <w:r>
        <w:rPr>
          <w:sz w:val="23"/>
          <w:szCs w:val="23"/>
          <w:rtl w:val="0"/>
        </w:rPr>
        <w:t>k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 podnikov, mimovl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dnych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it-IT"/>
        </w:rPr>
        <w:t>organiz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ci</w:t>
      </w:r>
      <w:r>
        <w:rPr>
          <w:sz w:val="23"/>
          <w:szCs w:val="23"/>
          <w:rtl w:val="0"/>
        </w:rPr>
        <w:t>í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ako aj individu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lnych z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ujemcov.</w:t>
      </w:r>
    </w:p>
    <w:p>
      <w:pPr>
        <w:pStyle w:val="Body Text"/>
        <w:spacing w:line="256" w:lineRule="exact"/>
        <w:ind w:left="886" w:firstLine="0"/>
        <w:jc w:val="both"/>
      </w:pPr>
      <w:r>
        <w:rPr>
          <w:rtl w:val="0"/>
        </w:rPr>
        <w:t>Uveden</w:t>
      </w:r>
      <w:r>
        <w:rPr>
          <w:rtl w:val="0"/>
          <w:lang w:val="fr-FR"/>
        </w:rPr>
        <w:t>é</w:t>
      </w:r>
      <w:r>
        <w:rPr>
          <w:spacing w:val="0"/>
          <w:rtl w:val="0"/>
        </w:rPr>
        <w:t xml:space="preserve"> </w:t>
      </w:r>
      <w:r>
        <w:rPr>
          <w:rtl w:val="0"/>
        </w:rPr>
        <w:t>v</w:t>
      </w:r>
      <w:r>
        <w:rPr>
          <w:rtl w:val="0"/>
        </w:rPr>
        <w:t>š</w:t>
      </w:r>
      <w:r>
        <w:rPr>
          <w:rtl w:val="0"/>
        </w:rPr>
        <w:t>eobecne</w:t>
      </w:r>
      <w:r>
        <w:rPr>
          <w:spacing w:val="0"/>
          <w:rtl w:val="0"/>
        </w:rPr>
        <w:t xml:space="preserve"> </w:t>
      </w:r>
      <w:r>
        <w:rPr>
          <w:rtl w:val="0"/>
          <w:lang w:val="en-US"/>
        </w:rPr>
        <w:t>prospe</w:t>
      </w:r>
      <w:r>
        <w:rPr>
          <w:rtl w:val="0"/>
        </w:rPr>
        <w:t>š</w:t>
      </w:r>
      <w:r>
        <w:rPr>
          <w:rtl w:val="0"/>
        </w:rPr>
        <w:t>n</w:t>
      </w:r>
      <w:r>
        <w:rPr>
          <w:rtl w:val="0"/>
          <w:lang w:val="fr-FR"/>
        </w:rPr>
        <w:t>é</w:t>
      </w:r>
      <w:r>
        <w:rPr>
          <w:spacing w:val="0"/>
          <w:rtl w:val="0"/>
        </w:rPr>
        <w:t xml:space="preserve"> </w:t>
      </w:r>
      <w:r>
        <w:rPr>
          <w:rtl w:val="0"/>
        </w:rPr>
        <w:t>slu</w:t>
      </w:r>
      <w:r>
        <w:rPr>
          <w:rtl w:val="0"/>
        </w:rPr>
        <w:t>ž</w:t>
      </w:r>
      <w:r>
        <w:rPr>
          <w:rtl w:val="0"/>
        </w:rPr>
        <w:t>by</w:t>
      </w:r>
      <w:r>
        <w:rPr>
          <w:spacing w:val="0"/>
          <w:rtl w:val="0"/>
        </w:rPr>
        <w:t xml:space="preserve"> </w:t>
      </w:r>
      <w:r>
        <w:rPr>
          <w:rtl w:val="0"/>
        </w:rPr>
        <w:t>bud</w:t>
      </w:r>
      <w:r>
        <w:rPr>
          <w:rtl w:val="0"/>
        </w:rPr>
        <w:t>ú</w:t>
      </w:r>
      <w:r>
        <w:rPr>
          <w:spacing w:val="0"/>
          <w:rtl w:val="0"/>
        </w:rPr>
        <w:t xml:space="preserve"> </w:t>
      </w:r>
      <w:r>
        <w:rPr>
          <w:rtl w:val="0"/>
        </w:rPr>
        <w:t>realizovan</w:t>
      </w:r>
      <w:r>
        <w:rPr>
          <w:rtl w:val="0"/>
          <w:lang w:val="fr-FR"/>
        </w:rPr>
        <w:t>é</w:t>
      </w:r>
      <w:r>
        <w:rPr>
          <w:spacing w:val="0"/>
          <w:rtl w:val="0"/>
        </w:rPr>
        <w:t xml:space="preserve"> </w:t>
      </w:r>
      <w:r>
        <w:rPr>
          <w:rtl w:val="0"/>
        </w:rPr>
        <w:t>prostredn</w:t>
      </w:r>
      <w:r>
        <w:rPr>
          <w:rtl w:val="0"/>
        </w:rPr>
        <w:t>í</w:t>
      </w:r>
      <w:r>
        <w:rPr>
          <w:rtl w:val="0"/>
        </w:rPr>
        <w:t>ctvom:</w:t>
      </w:r>
    </w:p>
    <w:p>
      <w:pPr>
        <w:pStyle w:val="List Paragraph"/>
        <w:numPr>
          <w:ilvl w:val="1"/>
          <w:numId w:val="2"/>
        </w:numPr>
        <w:bidi w:val="0"/>
        <w:spacing w:before="131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organizovania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š</w:t>
      </w:r>
      <w:r>
        <w:rPr>
          <w:sz w:val="23"/>
          <w:szCs w:val="23"/>
          <w:rtl w:val="0"/>
        </w:rPr>
        <w:t>kolen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,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odborn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kurzov,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fr-FR"/>
        </w:rPr>
        <w:t>semin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rov,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es-ES_tradnl"/>
        </w:rPr>
        <w:t>konferenci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,</w:t>
      </w:r>
    </w:p>
    <w:p>
      <w:pPr>
        <w:pStyle w:val="List Paragraph"/>
        <w:numPr>
          <w:ilvl w:val="1"/>
          <w:numId w:val="3"/>
        </w:numPr>
        <w:bidi w:val="0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poskytovania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odborn</w:t>
      </w:r>
      <w:r>
        <w:rPr>
          <w:sz w:val="23"/>
          <w:szCs w:val="23"/>
          <w:rtl w:val="0"/>
          <w:lang w:val="fr-FR"/>
        </w:rPr>
        <w:t>é</w:t>
      </w:r>
      <w:r>
        <w:rPr>
          <w:sz w:val="23"/>
          <w:szCs w:val="23"/>
          <w:rtl w:val="0"/>
        </w:rPr>
        <w:t>ho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poradenstva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pri</w:t>
      </w:r>
      <w:r>
        <w:rPr>
          <w:spacing w:val="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tvorbe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san</w:t>
      </w:r>
      <w:r>
        <w:rPr>
          <w:sz w:val="23"/>
          <w:szCs w:val="23"/>
          <w:rtl w:val="0"/>
        </w:rPr>
        <w:t>í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ž</w:t>
      </w:r>
      <w:r>
        <w:rPr>
          <w:sz w:val="23"/>
          <w:szCs w:val="23"/>
          <w:rtl w:val="0"/>
        </w:rPr>
        <w:t>iadost</w:t>
      </w:r>
      <w:r>
        <w:rPr>
          <w:sz w:val="23"/>
          <w:szCs w:val="23"/>
          <w:rtl w:val="0"/>
        </w:rPr>
        <w:t>í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en-US"/>
        </w:rPr>
        <w:t>granty,</w:t>
      </w:r>
    </w:p>
    <w:p>
      <w:pPr>
        <w:pStyle w:val="List Paragraph"/>
        <w:numPr>
          <w:ilvl w:val="1"/>
          <w:numId w:val="2"/>
        </w:numPr>
        <w:bidi w:val="0"/>
        <w:spacing w:before="134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poskytovania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technickej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pomoci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mana</w:t>
      </w:r>
      <w:r>
        <w:rPr>
          <w:sz w:val="23"/>
          <w:szCs w:val="23"/>
          <w:rtl w:val="0"/>
        </w:rPr>
        <w:t>ž</w:t>
      </w:r>
      <w:r>
        <w:rPr>
          <w:sz w:val="23"/>
          <w:szCs w:val="23"/>
          <w:rtl w:val="0"/>
        </w:rPr>
        <w:t>ovania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finan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programov,</w:t>
      </w:r>
    </w:p>
    <w:p>
      <w:pPr>
        <w:pStyle w:val="List Paragraph"/>
        <w:numPr>
          <w:ilvl w:val="1"/>
          <w:numId w:val="3"/>
        </w:numPr>
        <w:bidi w:val="0"/>
        <w:spacing w:before="131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organizovania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r</w:t>
      </w:r>
      <w:r>
        <w:rPr>
          <w:sz w:val="23"/>
          <w:szCs w:val="23"/>
          <w:rtl w:val="0"/>
        </w:rPr>
        <w:t>ô</w:t>
      </w:r>
      <w:r>
        <w:rPr>
          <w:sz w:val="23"/>
          <w:szCs w:val="23"/>
          <w:rtl w:val="0"/>
        </w:rPr>
        <w:t>znych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verejn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podujat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,</w:t>
      </w:r>
    </w:p>
    <w:p>
      <w:pPr>
        <w:pStyle w:val="List Paragraph"/>
        <w:numPr>
          <w:ilvl w:val="1"/>
          <w:numId w:val="3"/>
        </w:numPr>
        <w:bidi w:val="0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publika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nej</w:t>
      </w:r>
      <w:r>
        <w:rPr>
          <w:spacing w:val="-6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innosti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(tla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ov</w:t>
      </w:r>
      <w:r>
        <w:rPr>
          <w:sz w:val="23"/>
          <w:szCs w:val="23"/>
          <w:rtl w:val="0"/>
          <w:lang w:val="fr-FR"/>
        </w:rPr>
        <w:t>é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it-IT"/>
        </w:rPr>
        <w:t>multimedi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lne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publik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cie),</w:t>
      </w:r>
    </w:p>
    <w:p>
      <w:pPr>
        <w:pStyle w:val="List Paragraph"/>
        <w:numPr>
          <w:ilvl w:val="1"/>
          <w:numId w:val="2"/>
        </w:numPr>
        <w:bidi w:val="0"/>
        <w:spacing w:before="134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vzdel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vania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tvorby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vzdel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vac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ch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programov,</w:t>
      </w:r>
    </w:p>
    <w:p>
      <w:pPr>
        <w:pStyle w:val="List Paragraph"/>
        <w:numPr>
          <w:ilvl w:val="1"/>
          <w:numId w:val="4"/>
        </w:numPr>
        <w:bidi w:val="0"/>
        <w:spacing w:line="360" w:lineRule="auto"/>
        <w:ind w:right="57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tvorby</w:t>
      </w:r>
      <w:r>
        <w:rPr>
          <w:spacing w:val="-7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pt-PT"/>
        </w:rPr>
        <w:t>realiz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cie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projektov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</w:t>
      </w:r>
      <w:r>
        <w:rPr>
          <w:spacing w:val="-6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oblasti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rozvoja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ľ</w:t>
      </w:r>
      <w:r>
        <w:rPr>
          <w:sz w:val="23"/>
          <w:szCs w:val="23"/>
          <w:rtl w:val="0"/>
          <w:lang w:val="sv-SE"/>
        </w:rPr>
        <w:t>udsk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zdrojov,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vzdel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vania,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poradenstva,</w:t>
      </w:r>
      <w:r>
        <w:rPr>
          <w:spacing w:val="-5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it-IT"/>
        </w:rPr>
        <w:t>region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lneho rozvoja, rozvoja cestovn</w:t>
      </w:r>
      <w:r>
        <w:rPr>
          <w:sz w:val="23"/>
          <w:szCs w:val="23"/>
          <w:rtl w:val="0"/>
          <w:lang w:val="fr-FR"/>
        </w:rPr>
        <w:t>é</w:t>
      </w:r>
      <w:r>
        <w:rPr>
          <w:sz w:val="23"/>
          <w:szCs w:val="23"/>
          <w:rtl w:val="0"/>
        </w:rPr>
        <w:t>ho ruchu, medzin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rodnej spolupr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ce, zvy</w:t>
      </w:r>
      <w:r>
        <w:rPr>
          <w:sz w:val="23"/>
          <w:szCs w:val="23"/>
          <w:rtl w:val="0"/>
        </w:rPr>
        <w:t>š</w:t>
      </w:r>
      <w:r>
        <w:rPr>
          <w:sz w:val="23"/>
          <w:szCs w:val="23"/>
          <w:rtl w:val="0"/>
        </w:rPr>
        <w:t>ovania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povedomia o 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 xml:space="preserve">pskej 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nii, soci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lnej inkl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 xml:space="preserve">zie a pomoci a v </w:t>
      </w:r>
      <w:r>
        <w:rPr>
          <w:sz w:val="23"/>
          <w:szCs w:val="23"/>
          <w:rtl w:val="0"/>
        </w:rPr>
        <w:t>ď</w:t>
      </w:r>
      <w:r>
        <w:rPr>
          <w:sz w:val="23"/>
          <w:szCs w:val="23"/>
          <w:rtl w:val="0"/>
        </w:rPr>
        <w:t>al</w:t>
      </w:r>
      <w:r>
        <w:rPr>
          <w:sz w:val="23"/>
          <w:szCs w:val="23"/>
          <w:rtl w:val="0"/>
        </w:rPr>
        <w:t>ší</w:t>
      </w:r>
      <w:r>
        <w:rPr>
          <w:sz w:val="23"/>
          <w:szCs w:val="23"/>
          <w:rtl w:val="0"/>
        </w:rPr>
        <w:t>ch oblastiach s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visiacich s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fr-FR"/>
        </w:rPr>
        <w:t>prioritami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SR a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E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,</w:t>
      </w:r>
    </w:p>
    <w:p>
      <w:pPr>
        <w:pStyle w:val="List Paragraph"/>
        <w:numPr>
          <w:ilvl w:val="1"/>
          <w:numId w:val="3"/>
        </w:numPr>
        <w:bidi w:val="0"/>
        <w:spacing w:before="0" w:line="264" w:lineRule="exact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organizovania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sprostredkovania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vzdel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vac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ch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pobytov,</w:t>
      </w:r>
    </w:p>
    <w:p>
      <w:pPr>
        <w:pStyle w:val="List Paragraph"/>
        <w:numPr>
          <w:ilvl w:val="1"/>
          <w:numId w:val="3"/>
        </w:numPr>
        <w:bidi w:val="0"/>
        <w:spacing w:before="131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technickej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pomoci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pri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implementovan</w:t>
      </w:r>
      <w:r>
        <w:rPr>
          <w:sz w:val="23"/>
          <w:szCs w:val="23"/>
          <w:rtl w:val="0"/>
        </w:rPr>
        <w:t>í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programov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E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.</w:t>
      </w:r>
    </w:p>
    <w:p>
      <w:pPr>
        <w:pStyle w:val="List Paragraph"/>
        <w:numPr>
          <w:ilvl w:val="0"/>
          <w:numId w:val="5"/>
        </w:numPr>
        <w:bidi w:val="0"/>
        <w:spacing w:before="135" w:line="355" w:lineRule="auto"/>
        <w:ind w:right="471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Pomoc obciam, mest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m, regi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>nom, mimovl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dnym organiz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ci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m a podnikate</w:t>
      </w:r>
      <w:r>
        <w:rPr>
          <w:sz w:val="23"/>
          <w:szCs w:val="23"/>
          <w:rtl w:val="0"/>
        </w:rPr>
        <w:t>ľ</w:t>
      </w:r>
      <w:r>
        <w:rPr>
          <w:sz w:val="23"/>
          <w:szCs w:val="23"/>
          <w:rtl w:val="0"/>
        </w:rPr>
        <w:t>sk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m subjektom</w:t>
      </w:r>
      <w:r>
        <w:rPr>
          <w:spacing w:val="-5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rozv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ja</w:t>
      </w:r>
      <w:r>
        <w:rPr>
          <w:sz w:val="23"/>
          <w:szCs w:val="23"/>
          <w:rtl w:val="0"/>
        </w:rPr>
        <w:t>ť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medzin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rodn</w:t>
      </w:r>
      <w:r>
        <w:rPr>
          <w:sz w:val="23"/>
          <w:szCs w:val="23"/>
          <w:rtl w:val="0"/>
          <w:lang w:val="fr-FR"/>
        </w:rPr>
        <w:t>é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partnerstv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,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spolupracuj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ce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es-ES_tradnl"/>
        </w:rPr>
        <w:t>siete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fr-FR"/>
        </w:rPr>
        <w:t>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>pske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my</w:t>
      </w:r>
      <w:r>
        <w:rPr>
          <w:sz w:val="23"/>
          <w:szCs w:val="23"/>
          <w:rtl w:val="0"/>
        </w:rPr>
        <w:t>š</w:t>
      </w:r>
      <w:r>
        <w:rPr>
          <w:sz w:val="23"/>
          <w:szCs w:val="23"/>
          <w:rtl w:val="0"/>
        </w:rPr>
        <w:t>lienky</w:t>
      </w:r>
      <w:r>
        <w:rPr>
          <w:spacing w:val="-7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vych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dzaj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ce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z</w:t>
      </w:r>
      <w:r>
        <w:rPr>
          <w:spacing w:val="-5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filozofie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 xml:space="preserve">pskej 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nie prostredn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ctvom:</w:t>
      </w:r>
    </w:p>
    <w:p>
      <w:pPr>
        <w:pStyle w:val="List Paragraph"/>
        <w:numPr>
          <w:ilvl w:val="1"/>
          <w:numId w:val="5"/>
        </w:numPr>
        <w:bidi w:val="0"/>
        <w:spacing w:before="5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organizovania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medzin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rodn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menn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pobytov,</w:t>
      </w:r>
    </w:p>
    <w:p>
      <w:pPr>
        <w:pStyle w:val="List Paragraph"/>
        <w:numPr>
          <w:ilvl w:val="1"/>
          <w:numId w:val="5"/>
        </w:numPr>
        <w:bidi w:val="0"/>
        <w:spacing w:before="133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organizovania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fr-FR"/>
        </w:rPr>
        <w:t>semin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rov</w:t>
      </w:r>
      <w:r>
        <w:rPr>
          <w:spacing w:val="-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es-ES_tradnl"/>
        </w:rPr>
        <w:t>konferenci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,</w:t>
      </w:r>
    </w:p>
    <w:p>
      <w:pPr>
        <w:pStyle w:val="List Paragraph"/>
        <w:numPr>
          <w:ilvl w:val="1"/>
          <w:numId w:val="5"/>
        </w:numPr>
        <w:bidi w:val="0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sprostredkovania</w:t>
      </w:r>
      <w:r>
        <w:rPr>
          <w:spacing w:val="-7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es-ES_tradnl"/>
        </w:rPr>
        <w:t>profesion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lnych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kontaktov,</w:t>
      </w:r>
    </w:p>
    <w:p>
      <w:pPr>
        <w:pStyle w:val="Normal.0"/>
        <w:jc w:val="both"/>
        <w:sectPr>
          <w:headerReference w:type="default" r:id="rId4"/>
          <w:footerReference w:type="default" r:id="rId5"/>
          <w:pgSz w:w="11920" w:h="17340" w:orient="portrait"/>
          <w:pgMar w:top="1640" w:right="780" w:bottom="280" w:left="1080" w:header="708" w:footer="708"/>
          <w:bidi w:val="0"/>
        </w:sectPr>
      </w:pPr>
    </w:p>
    <w:p>
      <w:pPr>
        <w:pStyle w:val="List Paragraph"/>
        <w:numPr>
          <w:ilvl w:val="0"/>
          <w:numId w:val="7"/>
        </w:numPr>
        <w:bidi w:val="0"/>
        <w:spacing w:before="129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pr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pravy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dru</w:t>
      </w:r>
      <w:r>
        <w:rPr>
          <w:sz w:val="23"/>
          <w:szCs w:val="23"/>
          <w:rtl w:val="0"/>
        </w:rPr>
        <w:t>ž</w:t>
      </w:r>
      <w:r>
        <w:rPr>
          <w:sz w:val="23"/>
          <w:szCs w:val="23"/>
          <w:rtl w:val="0"/>
        </w:rPr>
        <w:t>obn</w:t>
      </w:r>
      <w:r>
        <w:rPr>
          <w:sz w:val="23"/>
          <w:szCs w:val="23"/>
          <w:rtl w:val="0"/>
        </w:rPr>
        <w:t>ý</w:t>
      </w:r>
      <w:r>
        <w:rPr>
          <w:sz w:val="23"/>
          <w:szCs w:val="23"/>
          <w:rtl w:val="0"/>
        </w:rPr>
        <w:t>ch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kontaktov,</w:t>
      </w:r>
    </w:p>
    <w:p>
      <w:pPr>
        <w:pStyle w:val="List Paragraph"/>
        <w:numPr>
          <w:ilvl w:val="0"/>
          <w:numId w:val="7"/>
        </w:numPr>
        <w:bidi w:val="0"/>
        <w:spacing w:before="134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pr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pravy</w:t>
      </w:r>
      <w:r>
        <w:rPr>
          <w:spacing w:val="-7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mana</w:t>
      </w:r>
      <w:r>
        <w:rPr>
          <w:sz w:val="23"/>
          <w:szCs w:val="23"/>
          <w:rtl w:val="0"/>
        </w:rPr>
        <w:t>ž</w:t>
      </w:r>
      <w:r>
        <w:rPr>
          <w:sz w:val="23"/>
          <w:szCs w:val="23"/>
          <w:rtl w:val="0"/>
        </w:rPr>
        <w:t>ovania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projektov,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organizovania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vzdel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vac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ch</w:t>
      </w:r>
      <w:r>
        <w:rPr>
          <w:spacing w:val="-7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aktiv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t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publika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nej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innosti.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Pomoc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pri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implementovan</w:t>
      </w:r>
      <w:r>
        <w:rPr>
          <w:sz w:val="23"/>
          <w:szCs w:val="23"/>
          <w:rtl w:val="0"/>
        </w:rPr>
        <w:t>í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politiky</w:t>
      </w:r>
      <w:r>
        <w:rPr>
          <w:spacing w:val="-6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>pskej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nie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oblasti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bezpe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nosti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ochrany</w:t>
      </w:r>
      <w:r>
        <w:rPr>
          <w:spacing w:val="-6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obyvate</w:t>
      </w:r>
      <w:r>
        <w:rPr>
          <w:sz w:val="23"/>
          <w:szCs w:val="23"/>
          <w:rtl w:val="0"/>
        </w:rPr>
        <w:t>ľ</w:t>
      </w:r>
      <w:r>
        <w:rPr>
          <w:sz w:val="23"/>
          <w:szCs w:val="23"/>
          <w:rtl w:val="0"/>
        </w:rPr>
        <w:t>stva:</w:t>
      </w:r>
    </w:p>
    <w:p>
      <w:pPr>
        <w:pStyle w:val="List Paragraph"/>
        <w:numPr>
          <w:ilvl w:val="1"/>
          <w:numId w:val="8"/>
        </w:numPr>
        <w:bidi w:val="0"/>
        <w:spacing w:before="133" w:line="360" w:lineRule="auto"/>
        <w:ind w:right="253"/>
        <w:jc w:val="both"/>
        <w:rPr>
          <w:sz w:val="23"/>
          <w:szCs w:val="23"/>
          <w:rtl w:val="0"/>
        </w:rPr>
      </w:pPr>
      <w:r>
        <w:rPr>
          <w:sz w:val="23"/>
          <w:szCs w:val="23"/>
          <w:rtl w:val="0"/>
        </w:rPr>
        <w:t>vzdel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vanie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poradenstvo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pre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subjekty</w:t>
      </w:r>
      <w:r>
        <w:rPr>
          <w:spacing w:val="-6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verejnej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de-DE"/>
        </w:rPr>
        <w:t>spr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vy,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samospr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vy,</w:t>
      </w:r>
      <w:r>
        <w:rPr>
          <w:spacing w:val="-1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medzin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rodn</w:t>
      </w:r>
      <w:r>
        <w:rPr>
          <w:sz w:val="23"/>
          <w:szCs w:val="23"/>
          <w:rtl w:val="0"/>
          <w:lang w:val="fr-FR"/>
        </w:rPr>
        <w:t>é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a</w:t>
      </w:r>
      <w:r>
        <w:rPr>
          <w:spacing w:val="-3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  <w:lang w:val="fr-FR"/>
        </w:rPr>
        <w:t>eur</w:t>
      </w:r>
      <w:r>
        <w:rPr>
          <w:sz w:val="23"/>
          <w:szCs w:val="23"/>
          <w:rtl w:val="0"/>
          <w:lang w:val="es-ES_tradnl"/>
        </w:rPr>
        <w:t>ó</w:t>
      </w:r>
      <w:r>
        <w:rPr>
          <w:sz w:val="23"/>
          <w:szCs w:val="23"/>
          <w:rtl w:val="0"/>
        </w:rPr>
        <w:t>pske</w:t>
      </w:r>
      <w:r>
        <w:rPr>
          <w:spacing w:val="-54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in</w:t>
      </w:r>
      <w:r>
        <w:rPr>
          <w:sz w:val="23"/>
          <w:szCs w:val="23"/>
          <w:rtl w:val="0"/>
        </w:rPr>
        <w:t>š</w:t>
      </w:r>
      <w:r>
        <w:rPr>
          <w:sz w:val="23"/>
          <w:szCs w:val="23"/>
          <w:rtl w:val="0"/>
        </w:rPr>
        <w:t>tit</w:t>
      </w:r>
      <w:r>
        <w:rPr>
          <w:sz w:val="23"/>
          <w:szCs w:val="23"/>
          <w:rtl w:val="0"/>
        </w:rPr>
        <w:t>ú</w:t>
      </w:r>
      <w:r>
        <w:rPr>
          <w:sz w:val="23"/>
          <w:szCs w:val="23"/>
          <w:rtl w:val="0"/>
        </w:rPr>
        <w:t>cie a mimovl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dne organiz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cie v oblasti bezpe</w:t>
      </w:r>
      <w:r>
        <w:rPr>
          <w:sz w:val="23"/>
          <w:szCs w:val="23"/>
          <w:rtl w:val="0"/>
        </w:rPr>
        <w:t>č</w:t>
      </w:r>
      <w:r>
        <w:rPr>
          <w:sz w:val="23"/>
          <w:szCs w:val="23"/>
          <w:rtl w:val="0"/>
        </w:rPr>
        <w:t>nosti, policajnej spolupr</w:t>
      </w:r>
      <w:r>
        <w:rPr>
          <w:sz w:val="23"/>
          <w:szCs w:val="23"/>
          <w:rtl w:val="0"/>
        </w:rPr>
        <w:t>á</w:t>
      </w:r>
      <w:r>
        <w:rPr>
          <w:sz w:val="23"/>
          <w:szCs w:val="23"/>
          <w:rtl w:val="0"/>
        </w:rPr>
        <w:t>ce, boja s</w:t>
      </w:r>
      <w:r>
        <w:rPr>
          <w:spacing w:val="0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kriminalitou a terorizmom , kr</w:t>
      </w:r>
      <w:r>
        <w:rPr>
          <w:sz w:val="23"/>
          <w:szCs w:val="23"/>
          <w:rtl w:val="0"/>
        </w:rPr>
        <w:t>í</w:t>
      </w:r>
      <w:r>
        <w:rPr>
          <w:sz w:val="23"/>
          <w:szCs w:val="23"/>
          <w:rtl w:val="0"/>
        </w:rPr>
        <w:t>zov</w:t>
      </w:r>
      <w:r>
        <w:rPr>
          <w:sz w:val="23"/>
          <w:szCs w:val="23"/>
          <w:rtl w:val="0"/>
          <w:lang w:val="fr-FR"/>
        </w:rPr>
        <w:t>é</w:t>
      </w:r>
      <w:r>
        <w:rPr>
          <w:sz w:val="23"/>
          <w:szCs w:val="23"/>
          <w:rtl w:val="0"/>
        </w:rPr>
        <w:t xml:space="preserve">ho riadenia, civilnej ochrany, </w:t>
      </w:r>
      <w:r>
        <w:rPr>
          <w:sz w:val="23"/>
          <w:szCs w:val="23"/>
          <w:rtl w:val="0"/>
        </w:rPr>
        <w:t>ž</w:t>
      </w:r>
      <w:r>
        <w:rPr>
          <w:sz w:val="23"/>
          <w:szCs w:val="23"/>
          <w:rtl w:val="0"/>
        </w:rPr>
        <w:t>ivotn</w:t>
      </w:r>
      <w:r>
        <w:rPr>
          <w:sz w:val="23"/>
          <w:szCs w:val="23"/>
          <w:rtl w:val="0"/>
          <w:lang w:val="fr-FR"/>
        </w:rPr>
        <w:t>é</w:t>
      </w:r>
      <w:r>
        <w:rPr>
          <w:sz w:val="23"/>
          <w:szCs w:val="23"/>
          <w:rtl w:val="0"/>
        </w:rPr>
        <w:t>ho prostredia a ochrany</w:t>
      </w:r>
      <w:r>
        <w:rPr>
          <w:spacing w:val="-55"/>
          <w:sz w:val="23"/>
          <w:szCs w:val="23"/>
          <w:rtl w:val="0"/>
        </w:rPr>
        <w:t xml:space="preserve"> </w:t>
      </w:r>
      <w:r>
        <w:rPr>
          <w:sz w:val="23"/>
          <w:szCs w:val="23"/>
          <w:rtl w:val="0"/>
        </w:rPr>
        <w:t>zdravia.</w:t>
      </w:r>
    </w:p>
    <w:p>
      <w:pPr>
        <w:pStyle w:val="Body Text"/>
        <w:spacing w:before="10"/>
        <w:jc w:val="both"/>
        <w:rPr>
          <w:sz w:val="34"/>
          <w:szCs w:val="34"/>
        </w:rPr>
      </w:pPr>
    </w:p>
    <w:p>
      <w:pPr>
        <w:pStyle w:val="heading 1"/>
        <w:numPr>
          <w:ilvl w:val="0"/>
          <w:numId w:val="10"/>
        </w:numPr>
        <w:spacing w:line="360" w:lineRule="auto"/>
        <w:ind w:right="355"/>
        <w:jc w:val="both"/>
        <w:rPr>
          <w:lang w:val="de-DE"/>
        </w:rPr>
      </w:pPr>
      <w:r>
        <w:rPr>
          <w:rtl w:val="0"/>
          <w:lang w:val="de-DE"/>
        </w:rPr>
        <w:t>Preh</w:t>
      </w:r>
      <w:r>
        <w:rPr>
          <w:rtl w:val="0"/>
        </w:rPr>
        <w:t>ľ</w:t>
      </w:r>
      <w:r>
        <w:rPr>
          <w:rtl w:val="0"/>
        </w:rPr>
        <w:t xml:space="preserve">ad </w:t>
      </w:r>
      <w:r>
        <w:rPr>
          <w:rtl w:val="0"/>
        </w:rPr>
        <w:t>č</w:t>
      </w:r>
      <w:r>
        <w:rPr>
          <w:rtl w:val="0"/>
        </w:rPr>
        <w:t>innost</w:t>
      </w:r>
      <w:r>
        <w:rPr>
          <w:rtl w:val="0"/>
        </w:rPr>
        <w:t xml:space="preserve">í </w:t>
      </w:r>
      <w:r>
        <w:rPr>
          <w:rtl w:val="0"/>
        </w:rPr>
        <w:t>vykon</w:t>
      </w:r>
      <w:r>
        <w:rPr>
          <w:rtl w:val="0"/>
        </w:rPr>
        <w:t>á</w:t>
      </w:r>
      <w:r>
        <w:rPr>
          <w:rtl w:val="0"/>
          <w:lang w:val="nl-NL"/>
        </w:rPr>
        <w:t>van</w:t>
      </w:r>
      <w:r>
        <w:rPr>
          <w:rtl w:val="0"/>
        </w:rPr>
        <w:t>ý</w:t>
      </w:r>
      <w:r>
        <w:rPr>
          <w:rtl w:val="0"/>
        </w:rPr>
        <w:t>ch v kalend</w:t>
      </w:r>
      <w:r>
        <w:rPr>
          <w:rtl w:val="0"/>
        </w:rPr>
        <w:t>á</w:t>
      </w:r>
      <w:r>
        <w:rPr>
          <w:rtl w:val="0"/>
        </w:rPr>
        <w:t>rnom roku s uveden</w:t>
      </w:r>
      <w:r>
        <w:rPr>
          <w:rtl w:val="0"/>
        </w:rPr>
        <w:t>í</w:t>
      </w:r>
      <w:r>
        <w:rPr>
          <w:rtl w:val="0"/>
        </w:rPr>
        <w:t>m vz</w:t>
      </w:r>
      <w:r>
        <w:rPr>
          <w:rtl w:val="0"/>
        </w:rPr>
        <w:t>ť</w:t>
      </w:r>
      <w:r>
        <w:rPr>
          <w:rtl w:val="0"/>
        </w:rPr>
        <w:t xml:space="preserve">ahu k </w:t>
      </w:r>
      <w:r>
        <w:rPr>
          <w:rtl w:val="0"/>
        </w:rPr>
        <w:t>úč</w:t>
      </w:r>
      <w:r>
        <w:rPr>
          <w:rtl w:val="0"/>
        </w:rPr>
        <w:t>elu zalo</w:t>
      </w:r>
      <w:r>
        <w:rPr>
          <w:rtl w:val="0"/>
        </w:rPr>
        <w:t>ž</w:t>
      </w:r>
      <w:r>
        <w:rPr>
          <w:rtl w:val="0"/>
        </w:rPr>
        <w:t>enia</w:t>
      </w:r>
      <w:r>
        <w:rPr>
          <w:spacing w:val="0"/>
          <w:rtl w:val="0"/>
        </w:rPr>
        <w:t xml:space="preserve"> </w:t>
      </w:r>
      <w:r>
        <w:rPr>
          <w:rtl w:val="0"/>
        </w:rPr>
        <w:t>Agent</w:t>
      </w:r>
      <w:r>
        <w:rPr>
          <w:rtl w:val="0"/>
        </w:rPr>
        <w:t>ú</w:t>
      </w:r>
      <w:r>
        <w:rPr>
          <w:rtl w:val="0"/>
        </w:rPr>
        <w:t>ra</w:t>
      </w:r>
      <w:r>
        <w:rPr>
          <w:spacing w:val="0"/>
          <w:rtl w:val="0"/>
        </w:rPr>
        <w:t xml:space="preserve"> </w:t>
      </w:r>
      <w:r>
        <w:rPr>
          <w:rtl w:val="0"/>
          <w:lang w:val="it-IT"/>
        </w:rPr>
        <w:t>RegioPro n.o.</w:t>
      </w:r>
    </w:p>
    <w:p>
      <w:pPr>
        <w:pStyle w:val="Body Text"/>
        <w:spacing w:line="360" w:lineRule="auto"/>
        <w:ind w:left="826" w:firstLine="0"/>
        <w:jc w:val="both"/>
      </w:pPr>
      <w:r>
        <w:rPr>
          <w:rtl w:val="0"/>
        </w:rPr>
        <w:t>V</w:t>
      </w:r>
      <w:r>
        <w:rPr>
          <w:rtl w:val="0"/>
        </w:rPr>
        <w:t> </w:t>
      </w:r>
      <w:r>
        <w:rPr>
          <w:rtl w:val="0"/>
        </w:rPr>
        <w:t>roku 202</w:t>
      </w:r>
      <w:r>
        <w:rPr>
          <w:rtl w:val="0"/>
        </w:rPr>
        <w:t>4</w:t>
      </w:r>
      <w:r>
        <w:rPr>
          <w:rtl w:val="0"/>
        </w:rPr>
        <w:t xml:space="preserve"> nebola vyhl</w:t>
      </w:r>
      <w:r>
        <w:rPr>
          <w:rtl w:val="0"/>
        </w:rPr>
        <w:t>á</w:t>
      </w:r>
      <w:r>
        <w:rPr>
          <w:rtl w:val="0"/>
        </w:rPr>
        <w:t>sen</w:t>
      </w:r>
      <w:r>
        <w:rPr>
          <w:rtl w:val="0"/>
        </w:rPr>
        <w:t>á ž</w:t>
      </w:r>
      <w:r>
        <w:rPr>
          <w:rtl w:val="0"/>
        </w:rPr>
        <w:t>iadna v</w:t>
      </w:r>
      <w:r>
        <w:rPr>
          <w:rtl w:val="0"/>
        </w:rPr>
        <w:t>ý</w:t>
      </w:r>
      <w:r>
        <w:rPr>
          <w:rtl w:val="0"/>
        </w:rPr>
        <w:t>zva, ktor</w:t>
      </w:r>
      <w:r>
        <w:rPr>
          <w:rtl w:val="0"/>
        </w:rPr>
        <w:t xml:space="preserve">á </w:t>
      </w:r>
      <w:r>
        <w:rPr>
          <w:rtl w:val="0"/>
        </w:rPr>
        <w:t>by kore</w:t>
      </w:r>
      <w:r>
        <w:rPr>
          <w:rtl w:val="0"/>
        </w:rPr>
        <w:t>š</w:t>
      </w:r>
      <w:r>
        <w:rPr>
          <w:rtl w:val="0"/>
        </w:rPr>
        <w:t>pondovala s</w:t>
      </w:r>
      <w:r>
        <w:rPr>
          <w:rtl w:val="0"/>
        </w:rPr>
        <w:t> </w:t>
      </w:r>
      <w:r>
        <w:rPr>
          <w:rtl w:val="0"/>
        </w:rPr>
        <w:t>na</w:t>
      </w:r>
      <w:r>
        <w:rPr>
          <w:rtl w:val="0"/>
        </w:rPr>
        <w:t>š</w:t>
      </w:r>
      <w:r>
        <w:rPr>
          <w:rtl w:val="0"/>
          <w:lang w:val="en-US"/>
        </w:rPr>
        <w:t xml:space="preserve">ou </w:t>
      </w:r>
      <w:r>
        <w:rPr>
          <w:rtl w:val="0"/>
        </w:rPr>
        <w:t>č</w:t>
      </w:r>
      <w:r>
        <w:rPr>
          <w:rtl w:val="0"/>
        </w:rPr>
        <w:t>innos</w:t>
      </w:r>
      <w:r>
        <w:rPr>
          <w:rtl w:val="0"/>
        </w:rPr>
        <w:t>ť</w:t>
      </w:r>
      <w:r>
        <w:rPr>
          <w:rtl w:val="0"/>
        </w:rPr>
        <w:t>ou, no venovali sme sa na</w:t>
      </w:r>
      <w:r>
        <w:rPr>
          <w:rtl w:val="0"/>
        </w:rPr>
        <w:t>ď</w:t>
      </w:r>
      <w:r>
        <w:rPr>
          <w:rtl w:val="0"/>
        </w:rPr>
        <w:t xml:space="preserve">alej poradenskej </w:t>
      </w:r>
      <w:r>
        <w:rPr>
          <w:rtl w:val="0"/>
        </w:rPr>
        <w:t>č</w:t>
      </w:r>
      <w:r>
        <w:rPr>
          <w:rtl w:val="0"/>
        </w:rPr>
        <w:t>innosti pre</w:t>
      </w:r>
      <w:r>
        <w:rPr>
          <w:spacing w:val="0"/>
          <w:rtl w:val="0"/>
        </w:rPr>
        <w:t xml:space="preserve"> </w:t>
      </w:r>
      <w:r>
        <w:rPr>
          <w:rtl w:val="0"/>
        </w:rPr>
        <w:t>aktu</w:t>
      </w:r>
      <w:r>
        <w:rPr>
          <w:rtl w:val="0"/>
        </w:rPr>
        <w:t>á</w:t>
      </w:r>
      <w:r>
        <w:rPr>
          <w:rtl w:val="0"/>
        </w:rPr>
        <w:t>lne</w:t>
      </w:r>
      <w:r>
        <w:rPr>
          <w:spacing w:val="0"/>
          <w:rtl w:val="0"/>
        </w:rPr>
        <w:t xml:space="preserve"> </w:t>
      </w:r>
      <w:r>
        <w:rPr>
          <w:rtl w:val="0"/>
        </w:rPr>
        <w:t>v</w:t>
      </w:r>
      <w:r>
        <w:rPr>
          <w:rtl w:val="0"/>
        </w:rPr>
        <w:t>ý</w:t>
      </w:r>
      <w:r>
        <w:rPr>
          <w:rtl w:val="0"/>
        </w:rPr>
        <w:t>zvy z</w:t>
      </w:r>
      <w:r>
        <w:rPr>
          <w:spacing w:val="0"/>
          <w:rtl w:val="0"/>
        </w:rPr>
        <w:t xml:space="preserve"> </w:t>
      </w:r>
      <w:r>
        <w:rPr>
          <w:rtl w:val="0"/>
        </w:rPr>
        <w:t>programov</w:t>
      </w:r>
      <w:r>
        <w:rPr>
          <w:rtl w:val="0"/>
          <w:lang w:val="fr-FR"/>
        </w:rPr>
        <w:t>é</w:t>
      </w:r>
      <w:r>
        <w:rPr>
          <w:rtl w:val="0"/>
        </w:rPr>
        <w:t>ho</w:t>
      </w:r>
      <w:r>
        <w:rPr>
          <w:spacing w:val="0"/>
          <w:rtl w:val="0"/>
        </w:rPr>
        <w:t xml:space="preserve"> </w:t>
      </w:r>
      <w:r>
        <w:rPr>
          <w:rtl w:val="0"/>
        </w:rPr>
        <w:t>obdobia, ako aj aktu</w:t>
      </w:r>
      <w:r>
        <w:rPr>
          <w:rtl w:val="0"/>
        </w:rPr>
        <w:t>á</w:t>
      </w:r>
      <w:r>
        <w:rPr>
          <w:rtl w:val="0"/>
        </w:rPr>
        <w:t>lnym v</w:t>
      </w:r>
      <w:r>
        <w:rPr>
          <w:rtl w:val="0"/>
        </w:rPr>
        <w:t>ý</w:t>
      </w:r>
      <w:r>
        <w:rPr>
          <w:rtl w:val="0"/>
        </w:rPr>
        <w:t>zvam z</w:t>
      </w:r>
      <w:r>
        <w:rPr>
          <w:rtl w:val="0"/>
        </w:rPr>
        <w:t> 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nu obnovy a</w:t>
      </w:r>
      <w:r>
        <w:rPr>
          <w:rtl w:val="0"/>
        </w:rPr>
        <w:t> </w:t>
      </w:r>
      <w:r>
        <w:rPr>
          <w:rtl w:val="0"/>
        </w:rPr>
        <w:t>aj r</w:t>
      </w:r>
      <w:r>
        <w:rPr>
          <w:rtl w:val="0"/>
        </w:rPr>
        <w:t>ô</w:t>
      </w:r>
      <w:r>
        <w:rPr>
          <w:rtl w:val="0"/>
        </w:rPr>
        <w:t>znym grantom. Nejedn</w:t>
      </w:r>
      <w:r>
        <w:rPr>
          <w:rtl w:val="0"/>
        </w:rPr>
        <w:t xml:space="preserve">á </w:t>
      </w:r>
      <w:r>
        <w:rPr>
          <w:rtl w:val="0"/>
        </w:rPr>
        <w:t>spolo</w:t>
      </w:r>
      <w:r>
        <w:rPr>
          <w:rtl w:val="0"/>
        </w:rPr>
        <w:t>č</w:t>
      </w:r>
      <w:r>
        <w:rPr>
          <w:rtl w:val="0"/>
          <w:lang w:val="es-ES_tradnl"/>
        </w:rPr>
        <w:t>nos</w:t>
      </w:r>
      <w:r>
        <w:rPr>
          <w:rtl w:val="0"/>
        </w:rPr>
        <w:t xml:space="preserve">ť </w:t>
      </w:r>
      <w:r>
        <w:rPr>
          <w:rtl w:val="0"/>
        </w:rPr>
        <w:t>vyu</w:t>
      </w:r>
      <w:r>
        <w:rPr>
          <w:rtl w:val="0"/>
        </w:rPr>
        <w:t>ž</w:t>
      </w:r>
      <w:r>
        <w:rPr>
          <w:rtl w:val="0"/>
        </w:rPr>
        <w:t>ila mo</w:t>
      </w:r>
      <w:r>
        <w:rPr>
          <w:rtl w:val="0"/>
        </w:rPr>
        <w:t>ž</w:t>
      </w:r>
      <w:r>
        <w:rPr>
          <w:rtl w:val="0"/>
        </w:rPr>
        <w:t>nosti aktu</w:t>
      </w:r>
      <w:r>
        <w:rPr>
          <w:rtl w:val="0"/>
        </w:rPr>
        <w:t>á</w:t>
      </w:r>
      <w:r>
        <w:rPr>
          <w:rtl w:val="0"/>
        </w:rPr>
        <w:t>lnych</w:t>
      </w:r>
      <w:r>
        <w:rPr>
          <w:spacing w:val="0"/>
          <w:rtl w:val="0"/>
        </w:rPr>
        <w:t xml:space="preserve"> </w:t>
      </w:r>
      <w:r>
        <w:rPr>
          <w:rtl w:val="0"/>
        </w:rPr>
        <w:t>v</w:t>
      </w:r>
      <w:r>
        <w:rPr>
          <w:rtl w:val="0"/>
        </w:rPr>
        <w:t>ý</w:t>
      </w:r>
      <w:r>
        <w:rPr>
          <w:rtl w:val="0"/>
        </w:rPr>
        <w:t>ziev z programov</w:t>
      </w:r>
      <w:r>
        <w:rPr>
          <w:rtl w:val="0"/>
          <w:lang w:val="fr-FR"/>
        </w:rPr>
        <w:t>é</w:t>
      </w:r>
      <w:r>
        <w:rPr>
          <w:rtl w:val="0"/>
        </w:rPr>
        <w:t>ho obdobia,</w:t>
      </w:r>
      <w:r>
        <w:rPr>
          <w:rtl w:val="0"/>
        </w:rPr>
        <w:t> </w:t>
      </w:r>
      <w:r>
        <w:rPr>
          <w:rtl w:val="0"/>
        </w:rPr>
        <w:t>z</w:t>
      </w:r>
      <w:r>
        <w:rPr>
          <w:rtl w:val="0"/>
        </w:rPr>
        <w:t> 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nu obnovy ako aj r</w:t>
      </w:r>
      <w:r>
        <w:rPr>
          <w:rtl w:val="0"/>
        </w:rPr>
        <w:t>ô</w:t>
      </w:r>
      <w:r>
        <w:rPr>
          <w:rtl w:val="0"/>
        </w:rPr>
        <w:t>znych dot</w:t>
      </w:r>
      <w:r>
        <w:rPr>
          <w:rtl w:val="0"/>
        </w:rPr>
        <w:t>á</w:t>
      </w:r>
      <w:r>
        <w:rPr>
          <w:rtl w:val="0"/>
        </w:rPr>
        <w:t>ci</w:t>
      </w:r>
      <w:r>
        <w:rPr>
          <w:rtl w:val="0"/>
        </w:rPr>
        <w:t>í</w:t>
      </w:r>
      <w:r>
        <w:rPr>
          <w:rtl w:val="0"/>
        </w:rPr>
        <w:t>. V roku 202</w:t>
      </w:r>
      <w:r>
        <w:rPr>
          <w:rtl w:val="0"/>
        </w:rPr>
        <w:t xml:space="preserve">5 </w:t>
      </w:r>
      <w:r>
        <w:rPr>
          <w:rtl w:val="0"/>
        </w:rPr>
        <w:t>pl</w:t>
      </w:r>
      <w:r>
        <w:rPr>
          <w:rtl w:val="0"/>
        </w:rPr>
        <w:t>á</w:t>
      </w:r>
      <w:r>
        <w:rPr>
          <w:rtl w:val="0"/>
        </w:rPr>
        <w:t>nujeme op</w:t>
      </w:r>
      <w:r>
        <w:rPr>
          <w:rtl w:val="0"/>
        </w:rPr>
        <w:t xml:space="preserve">äť </w:t>
      </w:r>
      <w:r>
        <w:rPr>
          <w:rtl w:val="0"/>
        </w:rPr>
        <w:t>sa venova</w:t>
      </w:r>
      <w:r>
        <w:rPr>
          <w:rtl w:val="0"/>
        </w:rPr>
        <w:t xml:space="preserve">ť </w:t>
      </w:r>
      <w:r>
        <w:rPr>
          <w:rtl w:val="0"/>
        </w:rPr>
        <w:t>poradenskej</w:t>
      </w:r>
      <w:r>
        <w:rPr>
          <w:spacing w:val="0"/>
          <w:rtl w:val="0"/>
        </w:rPr>
        <w:t xml:space="preserve">                      </w:t>
      </w:r>
      <w:r>
        <w:rPr>
          <w:rtl w:val="0"/>
        </w:rPr>
        <w:t>č</w:t>
      </w:r>
      <w:r>
        <w:rPr>
          <w:rtl w:val="0"/>
        </w:rPr>
        <w:t>innosti pr</w:t>
      </w:r>
      <w:r>
        <w:rPr>
          <w:rtl w:val="0"/>
        </w:rPr>
        <w:t>í</w:t>
      </w:r>
      <w:r>
        <w:rPr>
          <w:rtl w:val="0"/>
        </w:rPr>
        <w:t>padne ak by bola mo</w:t>
      </w:r>
      <w:r>
        <w:rPr>
          <w:rtl w:val="0"/>
        </w:rPr>
        <w:t>ž</w:t>
      </w:r>
      <w:r>
        <w:rPr>
          <w:rtl w:val="0"/>
          <w:lang w:val="es-ES_tradnl"/>
        </w:rPr>
        <w:t>nos</w:t>
      </w:r>
      <w:r>
        <w:rPr>
          <w:rtl w:val="0"/>
        </w:rPr>
        <w:t xml:space="preserve">ť </w:t>
      </w:r>
      <w:r>
        <w:rPr>
          <w:rtl w:val="0"/>
        </w:rPr>
        <w:t>zapoj</w:t>
      </w:r>
      <w:r>
        <w:rPr>
          <w:rtl w:val="0"/>
        </w:rPr>
        <w:t>í</w:t>
      </w:r>
      <w:r>
        <w:rPr>
          <w:rtl w:val="0"/>
        </w:rPr>
        <w:t xml:space="preserve">me sa do </w:t>
      </w:r>
      <w:r>
        <w:rPr>
          <w:rtl w:val="0"/>
        </w:rPr>
        <w:t>ď</w:t>
      </w:r>
      <w:r>
        <w:rPr>
          <w:rtl w:val="0"/>
        </w:rPr>
        <w:t>al</w:t>
      </w:r>
      <w:r>
        <w:rPr>
          <w:rtl w:val="0"/>
        </w:rPr>
        <w:t>š</w:t>
      </w:r>
      <w:r>
        <w:rPr>
          <w:rtl w:val="0"/>
        </w:rPr>
        <w:t>ieho projektu pod</w:t>
      </w:r>
      <w:r>
        <w:rPr>
          <w:rtl w:val="0"/>
        </w:rPr>
        <w:t>ľ</w:t>
      </w:r>
      <w:r>
        <w:rPr>
          <w:rtl w:val="0"/>
        </w:rPr>
        <w:t>a na</w:t>
      </w:r>
      <w:r>
        <w:rPr>
          <w:rtl w:val="0"/>
        </w:rPr>
        <w:t>š</w:t>
      </w:r>
      <w:r>
        <w:rPr>
          <w:rtl w:val="0"/>
        </w:rPr>
        <w:t xml:space="preserve">ej </w:t>
      </w:r>
      <w:r>
        <w:rPr>
          <w:rtl w:val="0"/>
        </w:rPr>
        <w:t>č</w:t>
      </w:r>
      <w:r>
        <w:rPr>
          <w:rtl w:val="0"/>
        </w:rPr>
        <w:t>innosti</w:t>
      </w:r>
      <w:r>
        <w:rPr>
          <w:spacing w:val="0"/>
          <w:rtl w:val="0"/>
        </w:rPr>
        <w:t xml:space="preserve"> </w:t>
      </w:r>
      <w:r>
        <w:rPr>
          <w:rtl w:val="0"/>
        </w:rPr>
        <w:t>uvedenej</w:t>
      </w:r>
      <w:r>
        <w:rPr>
          <w:spacing w:val="0"/>
          <w:rtl w:val="0"/>
        </w:rPr>
        <w:t xml:space="preserve"> </w:t>
      </w:r>
      <w:r>
        <w:rPr>
          <w:rtl w:val="0"/>
        </w:rPr>
        <w:t>vy</w:t>
      </w:r>
      <w:r>
        <w:rPr>
          <w:rtl w:val="0"/>
        </w:rPr>
        <w:t>šš</w:t>
      </w:r>
      <w:r>
        <w:rPr>
          <w:rtl w:val="0"/>
        </w:rPr>
        <w:t>ie.</w:t>
      </w:r>
    </w:p>
    <w:p>
      <w:pPr>
        <w:pStyle w:val="Body Text"/>
        <w:spacing w:before="7"/>
        <w:jc w:val="both"/>
        <w:rPr>
          <w:sz w:val="34"/>
          <w:szCs w:val="34"/>
        </w:rPr>
      </w:pPr>
    </w:p>
    <w:p>
      <w:pPr>
        <w:pStyle w:val="Normal.0"/>
        <w:spacing w:line="360" w:lineRule="auto"/>
        <w:ind w:left="814" w:right="711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Po skon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en</w:t>
      </w:r>
      <w:r>
        <w:rPr>
          <w:sz w:val="24"/>
          <w:szCs w:val="24"/>
          <w:rtl w:val="0"/>
        </w:rPr>
        <w:t>í úč</w:t>
      </w:r>
      <w:r>
        <w:rPr>
          <w:sz w:val="24"/>
          <w:szCs w:val="24"/>
          <w:rtl w:val="0"/>
        </w:rPr>
        <w:t>tovn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ho obdobia, za ktor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sa vyhotovuje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ro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  <w:lang w:val="de-DE"/>
        </w:rPr>
        <w:t>spr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va nevznikli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iadne</w:t>
      </w:r>
      <w:r>
        <w:rPr>
          <w:sz w:val="24"/>
          <w:szCs w:val="24"/>
          <w:rtl w:val="0"/>
        </w:rPr>
        <w:t xml:space="preserve"> </w:t>
      </w:r>
      <w:r>
        <w:rPr>
          <w:spacing w:val="-57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udalosti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osobitn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ho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znamu.</w:t>
      </w:r>
    </w:p>
    <w:p>
      <w:pPr>
        <w:pStyle w:val="Body Text"/>
        <w:spacing w:before="1"/>
        <w:jc w:val="both"/>
        <w:rPr>
          <w:sz w:val="36"/>
          <w:szCs w:val="36"/>
        </w:rPr>
      </w:pPr>
    </w:p>
    <w:p>
      <w:pPr>
        <w:pStyle w:val="Normal.0"/>
        <w:ind w:left="814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Organiz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it-IT"/>
        </w:rPr>
        <w:t>cia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vyk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zala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v</w:t>
      </w:r>
      <w:r>
        <w:rPr>
          <w:spacing w:val="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roku 202</w:t>
      </w:r>
      <w:r>
        <w:rPr>
          <w:sz w:val="24"/>
          <w:szCs w:val="24"/>
          <w:rtl w:val="0"/>
        </w:rPr>
        <w:t>4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kladn</w:t>
      </w:r>
      <w:r>
        <w:rPr>
          <w:sz w:val="24"/>
          <w:szCs w:val="24"/>
          <w:rtl w:val="0"/>
        </w:rPr>
        <w:t>ý</w:t>
      </w:r>
      <w:r>
        <w:rPr>
          <w:spacing w:val="-6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VH.</w:t>
      </w:r>
    </w:p>
    <w:p>
      <w:pPr>
        <w:pStyle w:val="Normal.0"/>
        <w:spacing w:before="112" w:line="828" w:lineRule="exact"/>
        <w:ind w:left="814" w:right="1472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Organiz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it-IT"/>
        </w:rPr>
        <w:t>cia</w:t>
      </w:r>
      <w:r>
        <w:rPr>
          <w:spacing w:val="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 xml:space="preserve">nemala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iadne 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klady na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innos</w:t>
      </w:r>
      <w:r>
        <w:rPr>
          <w:sz w:val="24"/>
          <w:szCs w:val="24"/>
          <w:rtl w:val="0"/>
        </w:rPr>
        <w:t xml:space="preserve">ť </w:t>
      </w:r>
      <w:r>
        <w:rPr>
          <w:sz w:val="24"/>
          <w:szCs w:val="24"/>
          <w:rtl w:val="0"/>
        </w:rPr>
        <w:t>v oblasti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skumu a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voja.</w:t>
      </w:r>
      <w:r>
        <w:rPr>
          <w:spacing w:val="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it-IT"/>
        </w:rPr>
        <w:t>Organiz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cia nenadobudla vlastn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akcie, do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asn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listy, obchodn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podiely a akcie.</w:t>
      </w:r>
      <w:r>
        <w:rPr>
          <w:spacing w:val="-57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it-IT"/>
        </w:rPr>
        <w:t>Organiz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it-IT"/>
        </w:rPr>
        <w:t>cia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nem</w:t>
      </w:r>
      <w:r>
        <w:rPr>
          <w:sz w:val="24"/>
          <w:szCs w:val="24"/>
          <w:rtl w:val="0"/>
        </w:rPr>
        <w:t>á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pt-PT"/>
        </w:rPr>
        <w:t>organiza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ú </w:t>
      </w:r>
      <w:r>
        <w:rPr>
          <w:sz w:val="24"/>
          <w:szCs w:val="24"/>
          <w:rtl w:val="0"/>
        </w:rPr>
        <w:t>zlo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ku v zahrani</w:t>
      </w:r>
      <w:r>
        <w:rPr>
          <w:sz w:val="24"/>
          <w:szCs w:val="24"/>
          <w:rtl w:val="0"/>
        </w:rPr>
        <w:t>čí</w:t>
      </w:r>
      <w:r>
        <w:rPr>
          <w:sz w:val="24"/>
          <w:szCs w:val="24"/>
          <w:rtl w:val="0"/>
        </w:rPr>
        <w:t>.</w:t>
      </w:r>
    </w:p>
    <w:p>
      <w:pPr>
        <w:pStyle w:val="Body Text"/>
        <w:spacing w:before="2"/>
        <w:jc w:val="both"/>
        <w:rPr>
          <w:sz w:val="26"/>
          <w:szCs w:val="26"/>
        </w:rPr>
      </w:pPr>
    </w:p>
    <w:p>
      <w:pPr>
        <w:pStyle w:val="Normal.0"/>
        <w:ind w:left="766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innos</w:t>
      </w:r>
      <w:r>
        <w:rPr>
          <w:sz w:val="24"/>
          <w:szCs w:val="24"/>
          <w:rtl w:val="0"/>
        </w:rPr>
        <w:t>ť</w:t>
      </w:r>
      <w:r>
        <w:rPr>
          <w:spacing w:val="-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úč</w:t>
      </w:r>
      <w:r>
        <w:rPr>
          <w:sz w:val="24"/>
          <w:szCs w:val="24"/>
          <w:rtl w:val="0"/>
        </w:rPr>
        <w:t>tovnej jednotky</w:t>
      </w:r>
      <w:r>
        <w:rPr>
          <w:spacing w:val="-6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nevpl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va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na</w:t>
      </w:r>
      <w:r>
        <w:rPr>
          <w:spacing w:val="-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ivotn</w:t>
      </w:r>
      <w:r>
        <w:rPr>
          <w:sz w:val="24"/>
          <w:szCs w:val="24"/>
          <w:rtl w:val="0"/>
          <w:lang w:val="fr-FR"/>
        </w:rPr>
        <w:t>é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prostredie.</w:t>
      </w:r>
    </w:p>
    <w:p>
      <w:pPr>
        <w:pStyle w:val="Normal.0"/>
        <w:sectPr>
          <w:headerReference w:type="default" r:id="rId6"/>
          <w:pgSz w:w="11920" w:h="17340" w:orient="portrait"/>
          <w:pgMar w:top="1640" w:right="780" w:bottom="280" w:left="1080" w:header="708" w:footer="708"/>
          <w:bidi w:val="0"/>
        </w:sectPr>
      </w:pPr>
    </w:p>
    <w:p>
      <w:pPr>
        <w:pStyle w:val="heading 1"/>
        <w:numPr>
          <w:ilvl w:val="0"/>
          <w:numId w:val="11"/>
        </w:numPr>
        <w:spacing w:before="134"/>
      </w:pPr>
      <w:r>
        <w:rPr>
          <w:rtl w:val="0"/>
        </w:rPr>
        <w:t>Ro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>á</w:t>
      </w:r>
      <w:r>
        <w:rPr>
          <w:spacing w:val="0"/>
          <w:rtl w:val="0"/>
        </w:rPr>
        <w:t xml:space="preserve"> </w:t>
      </w:r>
      <w:r>
        <w:rPr>
          <w:rtl w:val="0"/>
        </w:rPr>
        <w:t>úč</w:t>
      </w:r>
      <w:r>
        <w:rPr>
          <w:rtl w:val="0"/>
        </w:rPr>
        <w:t>tovn</w:t>
      </w:r>
      <w:r>
        <w:rPr>
          <w:rtl w:val="0"/>
        </w:rPr>
        <w:t>á</w:t>
      </w:r>
      <w:r>
        <w:rPr>
          <w:spacing w:val="0"/>
          <w:rtl w:val="0"/>
        </w:rPr>
        <w:t xml:space="preserve"> </w:t>
      </w:r>
      <w:r>
        <w:rPr>
          <w:rtl w:val="0"/>
        </w:rPr>
        <w:t>z</w:t>
      </w:r>
      <w:r>
        <w:rPr>
          <w:rtl w:val="0"/>
        </w:rPr>
        <w:t>á</w:t>
      </w:r>
      <w:r>
        <w:rPr>
          <w:rtl w:val="0"/>
        </w:rPr>
        <w:t>vierka</w:t>
      </w:r>
      <w:r>
        <w:rPr>
          <w:spacing w:val="0"/>
          <w:rtl w:val="0"/>
        </w:rPr>
        <w:t xml:space="preserve"> </w:t>
      </w:r>
      <w:r>
        <w:rPr>
          <w:rtl w:val="0"/>
        </w:rPr>
        <w:t>a</w:t>
      </w:r>
      <w:r>
        <w:rPr>
          <w:spacing w:val="0"/>
          <w:rtl w:val="0"/>
        </w:rPr>
        <w:t xml:space="preserve"> </w:t>
      </w:r>
      <w:r>
        <w:rPr>
          <w:rtl w:val="0"/>
        </w:rPr>
        <w:t>zhodnotenie</w:t>
      </w:r>
      <w:r>
        <w:rPr>
          <w:spacing w:val="0"/>
          <w:rtl w:val="0"/>
        </w:rPr>
        <w:t xml:space="preserve"> </w:t>
      </w:r>
      <w:r>
        <w:rPr>
          <w:rtl w:val="0"/>
        </w:rPr>
        <w:t>z</w:t>
      </w:r>
      <w:r>
        <w:rPr>
          <w:rtl w:val="0"/>
        </w:rPr>
        <w:t>á</w:t>
      </w:r>
      <w:r>
        <w:rPr>
          <w:rtl w:val="0"/>
        </w:rPr>
        <w:t>kladn</w:t>
      </w:r>
      <w:r>
        <w:rPr>
          <w:rtl w:val="0"/>
        </w:rPr>
        <w:t>ý</w:t>
      </w:r>
      <w:r>
        <w:rPr>
          <w:rtl w:val="0"/>
        </w:rPr>
        <w:t>ch</w:t>
      </w:r>
      <w:r>
        <w:rPr>
          <w:spacing w:val="0"/>
          <w:rtl w:val="0"/>
        </w:rPr>
        <w:t xml:space="preserve"> </w:t>
      </w:r>
      <w:r>
        <w:rPr>
          <w:rtl w:val="0"/>
        </w:rPr>
        <w:t>ú</w:t>
      </w:r>
      <w:r>
        <w:rPr>
          <w:rtl w:val="0"/>
        </w:rPr>
        <w:t>dajov v nej</w:t>
      </w:r>
      <w:r>
        <w:rPr>
          <w:spacing w:val="0"/>
          <w:rtl w:val="0"/>
        </w:rPr>
        <w:t xml:space="preserve"> </w:t>
      </w:r>
      <w:r>
        <w:rPr>
          <w:rtl w:val="0"/>
        </w:rPr>
        <w:t>obsiahnut</w:t>
      </w:r>
      <w:r>
        <w:rPr>
          <w:rtl w:val="0"/>
        </w:rPr>
        <w:t>ý</w:t>
      </w:r>
      <w:r>
        <w:rPr>
          <w:rtl w:val="0"/>
        </w:rPr>
        <w:t>ch</w:t>
      </w:r>
    </w:p>
    <w:p>
      <w:pPr>
        <w:pStyle w:val="Body Text"/>
        <w:spacing w:before="129"/>
        <w:ind w:left="826" w:firstLine="0"/>
      </w:pPr>
      <w:r>
        <w:rPr>
          <w:rtl w:val="0"/>
        </w:rPr>
        <w:t>V</w:t>
      </w:r>
      <w:r>
        <w:rPr>
          <w:spacing w:val="0"/>
          <w:rtl w:val="0"/>
        </w:rPr>
        <w:t xml:space="preserve"> </w:t>
      </w:r>
      <w:r>
        <w:rPr>
          <w:rtl w:val="0"/>
        </w:rPr>
        <w:t>pr</w:t>
      </w:r>
      <w:r>
        <w:rPr>
          <w:rtl w:val="0"/>
        </w:rPr>
        <w:t>í</w:t>
      </w:r>
      <w:r>
        <w:rPr>
          <w:rtl w:val="0"/>
          <w:lang w:val="de-DE"/>
        </w:rPr>
        <w:t>lohe</w:t>
      </w:r>
      <w:r>
        <w:rPr>
          <w:spacing w:val="0"/>
          <w:rtl w:val="0"/>
        </w:rPr>
        <w:t xml:space="preserve"> </w:t>
      </w:r>
      <w:r>
        <w:rPr>
          <w:rtl w:val="0"/>
        </w:rPr>
        <w:t>s</w:t>
      </w:r>
      <w:r>
        <w:rPr>
          <w:spacing w:val="0"/>
          <w:rtl w:val="0"/>
        </w:rPr>
        <w:t xml:space="preserve"> </w:t>
      </w:r>
      <w:r>
        <w:rPr>
          <w:rtl w:val="0"/>
        </w:rPr>
        <w:t>pozn</w:t>
      </w:r>
      <w:r>
        <w:rPr>
          <w:rtl w:val="0"/>
        </w:rPr>
        <w:t>á</w:t>
      </w:r>
      <w:r>
        <w:rPr>
          <w:rtl w:val="0"/>
        </w:rPr>
        <w:t>mkami</w:t>
      </w:r>
      <w:r>
        <w:rPr>
          <w:spacing w:val="0"/>
          <w:rtl w:val="0"/>
        </w:rPr>
        <w:t xml:space="preserve"> </w:t>
      </w:r>
      <w:r>
        <w:rPr>
          <w:rtl w:val="0"/>
        </w:rPr>
        <w:t>k</w:t>
      </w:r>
      <w:r>
        <w:rPr>
          <w:spacing w:val="0"/>
          <w:rtl w:val="0"/>
        </w:rPr>
        <w:t xml:space="preserve"> </w:t>
      </w:r>
      <w:r>
        <w:rPr>
          <w:rtl w:val="0"/>
        </w:rPr>
        <w:t>úč</w:t>
      </w:r>
      <w:r>
        <w:rPr>
          <w:rtl w:val="0"/>
        </w:rPr>
        <w:t>tovnej</w:t>
      </w:r>
      <w:r>
        <w:rPr>
          <w:spacing w:val="0"/>
          <w:rtl w:val="0"/>
        </w:rPr>
        <w:t xml:space="preserve"> </w:t>
      </w:r>
      <w:r>
        <w:rPr>
          <w:rtl w:val="0"/>
        </w:rPr>
        <w:t>z</w:t>
      </w:r>
      <w:r>
        <w:rPr>
          <w:rtl w:val="0"/>
        </w:rPr>
        <w:t>á</w:t>
      </w:r>
      <w:r>
        <w:rPr>
          <w:rtl w:val="0"/>
        </w:rPr>
        <w:t>vierke</w:t>
      </w:r>
    </w:p>
    <w:p>
      <w:pPr>
        <w:pStyle w:val="List Paragraph"/>
        <w:numPr>
          <w:ilvl w:val="0"/>
          <w:numId w:val="11"/>
        </w:numPr>
        <w:bidi w:val="0"/>
        <w:spacing w:before="137"/>
        <w:ind w:right="0"/>
        <w:jc w:val="left"/>
        <w:rPr>
          <w:b w:val="1"/>
          <w:bCs w:val="1"/>
          <w:sz w:val="23"/>
          <w:szCs w:val="23"/>
          <w:rtl w:val="0"/>
          <w:lang w:val="de-DE"/>
        </w:rPr>
      </w:pPr>
      <w:r>
        <w:rPr>
          <w:b w:val="1"/>
          <w:bCs w:val="1"/>
          <w:sz w:val="23"/>
          <w:szCs w:val="23"/>
          <w:rtl w:val="0"/>
          <w:lang w:val="de-DE"/>
        </w:rPr>
        <w:t>Preh</w:t>
      </w:r>
      <w:r>
        <w:rPr>
          <w:b w:val="1"/>
          <w:bCs w:val="1"/>
          <w:sz w:val="23"/>
          <w:szCs w:val="23"/>
          <w:rtl w:val="0"/>
        </w:rPr>
        <w:t>ľ</w:t>
      </w:r>
      <w:r>
        <w:rPr>
          <w:b w:val="1"/>
          <w:bCs w:val="1"/>
          <w:sz w:val="23"/>
          <w:szCs w:val="23"/>
          <w:rtl w:val="0"/>
        </w:rPr>
        <w:t>ad</w:t>
      </w:r>
      <w:r>
        <w:rPr>
          <w:b w:val="1"/>
          <w:bCs w:val="1"/>
          <w:spacing w:val="-3"/>
          <w:sz w:val="23"/>
          <w:szCs w:val="23"/>
          <w:rtl w:val="0"/>
        </w:rPr>
        <w:t xml:space="preserve"> </w:t>
      </w:r>
      <w:r>
        <w:rPr>
          <w:b w:val="1"/>
          <w:bCs w:val="1"/>
          <w:sz w:val="23"/>
          <w:szCs w:val="23"/>
          <w:rtl w:val="0"/>
        </w:rPr>
        <w:t>o</w:t>
      </w:r>
      <w:r>
        <w:rPr>
          <w:b w:val="1"/>
          <w:bCs w:val="1"/>
          <w:spacing w:val="0"/>
          <w:sz w:val="23"/>
          <w:szCs w:val="23"/>
          <w:rtl w:val="0"/>
        </w:rPr>
        <w:t xml:space="preserve"> </w:t>
      </w:r>
      <w:r>
        <w:rPr>
          <w:b w:val="1"/>
          <w:bCs w:val="1"/>
          <w:sz w:val="23"/>
          <w:szCs w:val="23"/>
          <w:rtl w:val="0"/>
        </w:rPr>
        <w:t>pe</w:t>
      </w:r>
      <w:r>
        <w:rPr>
          <w:b w:val="1"/>
          <w:bCs w:val="1"/>
          <w:sz w:val="23"/>
          <w:szCs w:val="23"/>
          <w:rtl w:val="0"/>
        </w:rPr>
        <w:t>ň</w:t>
      </w:r>
      <w:r>
        <w:rPr>
          <w:b w:val="1"/>
          <w:bCs w:val="1"/>
          <w:sz w:val="23"/>
          <w:szCs w:val="23"/>
          <w:rtl w:val="0"/>
        </w:rPr>
        <w:t>a</w:t>
      </w:r>
      <w:r>
        <w:rPr>
          <w:b w:val="1"/>
          <w:bCs w:val="1"/>
          <w:sz w:val="23"/>
          <w:szCs w:val="23"/>
          <w:rtl w:val="0"/>
        </w:rPr>
        <w:t>ž</w:t>
      </w:r>
      <w:r>
        <w:rPr>
          <w:b w:val="1"/>
          <w:bCs w:val="1"/>
          <w:sz w:val="23"/>
          <w:szCs w:val="23"/>
          <w:rtl w:val="0"/>
        </w:rPr>
        <w:t>n</w:t>
      </w:r>
      <w:r>
        <w:rPr>
          <w:b w:val="1"/>
          <w:bCs w:val="1"/>
          <w:sz w:val="23"/>
          <w:szCs w:val="23"/>
          <w:rtl w:val="0"/>
        </w:rPr>
        <w:t>ý</w:t>
      </w:r>
      <w:r>
        <w:rPr>
          <w:b w:val="1"/>
          <w:bCs w:val="1"/>
          <w:sz w:val="23"/>
          <w:szCs w:val="23"/>
          <w:rtl w:val="0"/>
        </w:rPr>
        <w:t>ch</w:t>
      </w:r>
      <w:r>
        <w:rPr>
          <w:b w:val="1"/>
          <w:bCs w:val="1"/>
          <w:spacing w:val="-1"/>
          <w:sz w:val="23"/>
          <w:szCs w:val="23"/>
          <w:rtl w:val="0"/>
        </w:rPr>
        <w:t xml:space="preserve"> </w:t>
      </w:r>
      <w:r>
        <w:rPr>
          <w:b w:val="1"/>
          <w:bCs w:val="1"/>
          <w:sz w:val="23"/>
          <w:szCs w:val="23"/>
          <w:rtl w:val="0"/>
        </w:rPr>
        <w:t>pr</w:t>
      </w:r>
      <w:r>
        <w:rPr>
          <w:b w:val="1"/>
          <w:bCs w:val="1"/>
          <w:sz w:val="23"/>
          <w:szCs w:val="23"/>
          <w:rtl w:val="0"/>
        </w:rPr>
        <w:t>í</w:t>
      </w:r>
      <w:r>
        <w:rPr>
          <w:b w:val="1"/>
          <w:bCs w:val="1"/>
          <w:sz w:val="23"/>
          <w:szCs w:val="23"/>
          <w:rtl w:val="0"/>
        </w:rPr>
        <w:t>jmoch</w:t>
      </w:r>
      <w:r>
        <w:rPr>
          <w:b w:val="1"/>
          <w:bCs w:val="1"/>
          <w:spacing w:val="-1"/>
          <w:sz w:val="23"/>
          <w:szCs w:val="23"/>
          <w:rtl w:val="0"/>
        </w:rPr>
        <w:t xml:space="preserve"> </w:t>
      </w:r>
      <w:r>
        <w:rPr>
          <w:b w:val="1"/>
          <w:bCs w:val="1"/>
          <w:sz w:val="23"/>
          <w:szCs w:val="23"/>
          <w:rtl w:val="0"/>
        </w:rPr>
        <w:t>a</w:t>
      </w:r>
      <w:r>
        <w:rPr>
          <w:b w:val="1"/>
          <w:bCs w:val="1"/>
          <w:spacing w:val="0"/>
          <w:sz w:val="23"/>
          <w:szCs w:val="23"/>
          <w:rtl w:val="0"/>
        </w:rPr>
        <w:t xml:space="preserve"> </w:t>
      </w:r>
      <w:r>
        <w:rPr>
          <w:b w:val="1"/>
          <w:bCs w:val="1"/>
          <w:sz w:val="23"/>
          <w:szCs w:val="23"/>
          <w:rtl w:val="0"/>
        </w:rPr>
        <w:t>v</w:t>
      </w:r>
      <w:r>
        <w:rPr>
          <w:b w:val="1"/>
          <w:bCs w:val="1"/>
          <w:sz w:val="23"/>
          <w:szCs w:val="23"/>
          <w:rtl w:val="0"/>
        </w:rPr>
        <w:t>ý</w:t>
      </w:r>
      <w:r>
        <w:rPr>
          <w:b w:val="1"/>
          <w:bCs w:val="1"/>
          <w:sz w:val="23"/>
          <w:szCs w:val="23"/>
          <w:rtl w:val="0"/>
        </w:rPr>
        <w:t>davkoch</w:t>
      </w:r>
    </w:p>
    <w:p>
      <w:pPr>
        <w:pStyle w:val="Body Text"/>
        <w:rPr>
          <w:b w:val="1"/>
          <w:bCs w:val="1"/>
          <w:sz w:val="20"/>
          <w:szCs w:val="20"/>
        </w:rPr>
      </w:pPr>
    </w:p>
    <w:p>
      <w:pPr>
        <w:pStyle w:val="Body Text"/>
        <w:spacing w:before="6"/>
        <w:rPr>
          <w:b w:val="1"/>
          <w:bCs w:val="1"/>
          <w:sz w:val="15"/>
          <w:szCs w:val="15"/>
        </w:rPr>
      </w:pPr>
    </w:p>
    <w:tbl>
      <w:tblPr>
        <w:tblW w:w="8822" w:type="dxa"/>
        <w:jc w:val="left"/>
        <w:tblInd w:w="5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37"/>
        <w:gridCol w:w="3685"/>
      </w:tblGrid>
      <w:tr>
        <w:tblPrEx>
          <w:shd w:val="clear" w:color="auto" w:fill="ced7e7"/>
        </w:tblPrEx>
        <w:trPr>
          <w:trHeight w:val="268" w:hRule="atLeast"/>
        </w:trPr>
        <w:tc>
          <w:tcPr>
            <w:tcW w:type="dxa" w:w="51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58" w:lineRule="exact"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>Pe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ň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a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ž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n</w:t>
            </w:r>
            <w:r>
              <w:rPr>
                <w:b w:val="1"/>
                <w:bCs w:val="1"/>
                <w:sz w:val="24"/>
                <w:szCs w:val="24"/>
                <w:rtl w:val="0"/>
                <w:lang w:val="fr-FR"/>
              </w:rPr>
              <w:t>é</w:t>
            </w:r>
            <w:r>
              <w:rPr>
                <w:b w:val="1"/>
                <w:bCs w:val="1"/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pr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í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jmy</w:t>
            </w:r>
            <w:r>
              <w:rPr>
                <w:b w:val="1"/>
                <w:bCs w:val="1"/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a</w:t>
            </w:r>
            <w:r>
              <w:rPr>
                <w:b w:val="1"/>
                <w:bCs w:val="1"/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v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ý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davky</w:t>
            </w:r>
          </w:p>
        </w:tc>
        <w:tc>
          <w:tcPr>
            <w:tcW w:type="dxa" w:w="3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58" w:lineRule="exact"/>
              <w:ind w:left="105" w:firstLine="0"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>Rok</w:t>
            </w:r>
            <w:r>
              <w:rPr>
                <w:b w:val="1"/>
                <w:bCs w:val="1"/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202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541" w:hRule="atLeast"/>
        </w:trPr>
        <w:tc>
          <w:tcPr>
            <w:tcW w:type="dxa" w:w="51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>Stav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finan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>n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</w:rPr>
              <w:t>ho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majetku</w:t>
            </w:r>
            <w:r>
              <w:rPr>
                <w:spacing w:val="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na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za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>iatku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roka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–</w:t>
            </w:r>
          </w:p>
          <w:p>
            <w:pPr>
              <w:pStyle w:val="Table Paragraph"/>
              <w:bidi w:val="0"/>
              <w:spacing w:line="264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rtl w:val="0"/>
              </w:rPr>
              <w:t>Pokladnica</w:t>
            </w:r>
          </w:p>
        </w:tc>
        <w:tc>
          <w:tcPr>
            <w:tcW w:type="dxa" w:w="3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5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23" w:hRule="atLeast"/>
        </w:trPr>
        <w:tc>
          <w:tcPr>
            <w:tcW w:type="dxa" w:w="51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z w:val="24"/>
                <w:szCs w:val="24"/>
                <w:rtl w:val="0"/>
              </w:rPr>
              <w:t>Stav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finan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>n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</w:rPr>
              <w:t>ho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majetku</w:t>
            </w:r>
            <w:r>
              <w:rPr>
                <w:spacing w:val="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na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za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>iatku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roka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–</w:t>
            </w:r>
            <w:r>
              <w:rPr>
                <w:spacing w:val="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Banka</w:t>
            </w:r>
          </w:p>
        </w:tc>
        <w:tc>
          <w:tcPr>
            <w:tcW w:type="dxa" w:w="3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5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1" w:hRule="atLeast"/>
        </w:trPr>
        <w:tc>
          <w:tcPr>
            <w:tcW w:type="dxa" w:w="51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>Pr</w:t>
            </w:r>
            <w:r>
              <w:rPr>
                <w:sz w:val="24"/>
                <w:szCs w:val="24"/>
                <w:rtl w:val="0"/>
              </w:rPr>
              <w:t>í</w:t>
            </w:r>
            <w:r>
              <w:rPr>
                <w:sz w:val="24"/>
                <w:szCs w:val="24"/>
                <w:rtl w:val="0"/>
              </w:rPr>
              <w:t>jmy</w:t>
            </w:r>
            <w:r>
              <w:rPr>
                <w:spacing w:val="-8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z</w:t>
            </w:r>
            <w:r>
              <w:rPr>
                <w:spacing w:val="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 xml:space="preserve">hlavnej 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>innosti</w:t>
            </w:r>
          </w:p>
          <w:p>
            <w:pPr>
              <w:pStyle w:val="Table Paragraph"/>
              <w:bidi w:val="0"/>
              <w:spacing w:line="264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rtl w:val="0"/>
              </w:rPr>
              <w:t>z</w:t>
            </w:r>
            <w:r>
              <w:rPr>
                <w:spacing w:val="59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nezda</w:t>
            </w:r>
            <w:r>
              <w:rPr>
                <w:sz w:val="24"/>
                <w:szCs w:val="24"/>
                <w:rtl w:val="0"/>
              </w:rPr>
              <w:t>ň</w:t>
            </w:r>
            <w:r>
              <w:rPr>
                <w:sz w:val="24"/>
                <w:szCs w:val="24"/>
                <w:rtl w:val="0"/>
              </w:rPr>
              <w:t>ovanej</w:t>
            </w:r>
          </w:p>
        </w:tc>
        <w:tc>
          <w:tcPr>
            <w:tcW w:type="dxa" w:w="3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51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z w:val="24"/>
                <w:szCs w:val="24"/>
                <w:rtl w:val="0"/>
              </w:rPr>
              <w:t>Pr</w:t>
            </w:r>
            <w:r>
              <w:rPr>
                <w:sz w:val="24"/>
                <w:szCs w:val="24"/>
                <w:rtl w:val="0"/>
              </w:rPr>
              <w:t>í</w:t>
            </w:r>
            <w:r>
              <w:rPr>
                <w:sz w:val="24"/>
                <w:szCs w:val="24"/>
                <w:rtl w:val="0"/>
              </w:rPr>
              <w:t>jmy</w:t>
            </w:r>
            <w:r>
              <w:rPr>
                <w:spacing w:val="-8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z</w:t>
            </w:r>
            <w:r>
              <w:rPr>
                <w:spacing w:val="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ved</w:t>
            </w:r>
            <w:r>
              <w:rPr>
                <w:sz w:val="24"/>
                <w:szCs w:val="24"/>
                <w:rtl w:val="0"/>
              </w:rPr>
              <w:t>ľ</w:t>
            </w:r>
            <w:r>
              <w:rPr>
                <w:sz w:val="24"/>
                <w:szCs w:val="24"/>
                <w:rtl w:val="0"/>
              </w:rPr>
              <w:t>aj</w:t>
            </w:r>
            <w:r>
              <w:rPr>
                <w:sz w:val="24"/>
                <w:szCs w:val="24"/>
                <w:rtl w:val="0"/>
              </w:rPr>
              <w:t>š</w:t>
            </w:r>
            <w:r>
              <w:rPr>
                <w:sz w:val="24"/>
                <w:szCs w:val="24"/>
                <w:rtl w:val="0"/>
              </w:rPr>
              <w:t xml:space="preserve">ej 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>innosti</w:t>
            </w:r>
          </w:p>
        </w:tc>
        <w:tc>
          <w:tcPr>
            <w:tcW w:type="dxa" w:w="3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ind w:left="0" w:firstLine="0"/>
            </w:pPr>
            <w:r>
              <w:rPr>
                <w:sz w:val="24"/>
                <w:szCs w:val="24"/>
                <w:rtl w:val="0"/>
              </w:rPr>
              <w:t>0</w:t>
            </w:r>
            <w:r>
              <w:rPr>
                <w:sz w:val="24"/>
                <w:szCs w:val="24"/>
                <w:rtl w:val="0"/>
                <w:lang w:val="pt-PT"/>
              </w:rPr>
              <w:t>€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51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z w:val="24"/>
                <w:szCs w:val="24"/>
                <w:rtl w:val="0"/>
              </w:rPr>
              <w:t>Pr</w:t>
            </w:r>
            <w:r>
              <w:rPr>
                <w:sz w:val="24"/>
                <w:szCs w:val="24"/>
                <w:rtl w:val="0"/>
              </w:rPr>
              <w:t>í</w:t>
            </w:r>
            <w:r>
              <w:rPr>
                <w:sz w:val="24"/>
                <w:szCs w:val="24"/>
                <w:rtl w:val="0"/>
              </w:rPr>
              <w:t>jmy</w:t>
            </w:r>
            <w:r>
              <w:rPr>
                <w:spacing w:val="-8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z</w:t>
            </w:r>
            <w:r>
              <w:rPr>
                <w:spacing w:val="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  <w:lang w:val="it-IT"/>
              </w:rPr>
              <w:t>dot</w:t>
            </w:r>
            <w:r>
              <w:rPr>
                <w:sz w:val="24"/>
                <w:szCs w:val="24"/>
                <w:rtl w:val="0"/>
              </w:rPr>
              <w:t>á</w:t>
            </w:r>
            <w:r>
              <w:rPr>
                <w:sz w:val="24"/>
                <w:szCs w:val="24"/>
                <w:rtl w:val="0"/>
              </w:rPr>
              <w:t>cii</w:t>
            </w:r>
          </w:p>
        </w:tc>
        <w:tc>
          <w:tcPr>
            <w:tcW w:type="dxa" w:w="3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ind w:left="0" w:firstLine="0"/>
            </w:pPr>
            <w:r>
              <w:rPr>
                <w:sz w:val="24"/>
                <w:szCs w:val="24"/>
                <w:rtl w:val="0"/>
              </w:rPr>
              <w:t>0</w:t>
            </w:r>
            <w:r>
              <w:rPr>
                <w:sz w:val="24"/>
                <w:szCs w:val="24"/>
                <w:rtl w:val="0"/>
                <w:lang w:val="pt-PT"/>
              </w:rPr>
              <w:t>€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51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z w:val="24"/>
                <w:szCs w:val="24"/>
                <w:rtl w:val="0"/>
              </w:rPr>
              <w:t>V</w:t>
            </w:r>
            <w:r>
              <w:rPr>
                <w:sz w:val="24"/>
                <w:szCs w:val="24"/>
                <w:rtl w:val="0"/>
              </w:rPr>
              <w:t>ý</w:t>
            </w:r>
            <w:r>
              <w:rPr>
                <w:sz w:val="24"/>
                <w:szCs w:val="24"/>
                <w:rtl w:val="0"/>
              </w:rPr>
              <w:t>daje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na</w:t>
            </w:r>
            <w:r>
              <w:rPr>
                <w:spacing w:val="-3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nezda</w:t>
            </w:r>
            <w:r>
              <w:rPr>
                <w:sz w:val="24"/>
                <w:szCs w:val="24"/>
                <w:rtl w:val="0"/>
              </w:rPr>
              <w:t>ň</w:t>
            </w:r>
            <w:r>
              <w:rPr>
                <w:sz w:val="24"/>
                <w:szCs w:val="24"/>
                <w:rtl w:val="0"/>
              </w:rPr>
              <w:t>ovan</w:t>
            </w:r>
            <w:r>
              <w:rPr>
                <w:sz w:val="24"/>
                <w:szCs w:val="24"/>
                <w:rtl w:val="0"/>
              </w:rPr>
              <w:t>ú</w:t>
            </w:r>
            <w:r>
              <w:rPr>
                <w:spacing w:val="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>innos</w:t>
            </w:r>
            <w:r>
              <w:rPr>
                <w:sz w:val="24"/>
                <w:szCs w:val="24"/>
                <w:rtl w:val="0"/>
              </w:rPr>
              <w:t>ť</w:t>
            </w:r>
          </w:p>
        </w:tc>
        <w:tc>
          <w:tcPr>
            <w:tcW w:type="dxa" w:w="3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3" w:hRule="atLeast"/>
        </w:trPr>
        <w:tc>
          <w:tcPr>
            <w:tcW w:type="dxa" w:w="51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>Stav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finan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>n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</w:rPr>
              <w:t>ho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majetku</w:t>
            </w:r>
            <w:r>
              <w:rPr>
                <w:spacing w:val="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na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konci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roka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–</w:t>
            </w:r>
          </w:p>
          <w:p>
            <w:pPr>
              <w:pStyle w:val="Table Paragraph"/>
              <w:bidi w:val="0"/>
              <w:spacing w:line="264" w:lineRule="exact"/>
              <w:ind w:left="107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rtl w:val="0"/>
              </w:rPr>
              <w:t>Pokladnica</w:t>
            </w:r>
          </w:p>
        </w:tc>
        <w:tc>
          <w:tcPr>
            <w:tcW w:type="dxa" w:w="3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51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sz w:val="24"/>
                <w:szCs w:val="24"/>
                <w:rtl w:val="0"/>
              </w:rPr>
              <w:t>Stav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finan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>n</w:t>
            </w:r>
            <w:r>
              <w:rPr>
                <w:sz w:val="24"/>
                <w:szCs w:val="24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rtl w:val="0"/>
              </w:rPr>
              <w:t>ho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majetku</w:t>
            </w:r>
            <w:r>
              <w:rPr>
                <w:spacing w:val="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na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konci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roka</w:t>
            </w:r>
            <w:r>
              <w:rPr>
                <w:spacing w:val="-2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–</w:t>
            </w:r>
            <w:r>
              <w:rPr>
                <w:spacing w:val="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Banka</w:t>
            </w:r>
          </w:p>
        </w:tc>
        <w:tc>
          <w:tcPr>
            <w:tcW w:type="dxa" w:w="36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spacing w:before="6"/>
        <w:ind w:left="476" w:hanging="476"/>
        <w:rPr>
          <w:b w:val="1"/>
          <w:bCs w:val="1"/>
          <w:sz w:val="15"/>
          <w:szCs w:val="15"/>
        </w:rPr>
      </w:pPr>
    </w:p>
    <w:p>
      <w:pPr>
        <w:pStyle w:val="Body Text"/>
        <w:rPr>
          <w:b w:val="1"/>
          <w:bCs w:val="1"/>
          <w:sz w:val="20"/>
          <w:szCs w:val="20"/>
        </w:rPr>
      </w:pPr>
    </w:p>
    <w:p>
      <w:pPr>
        <w:pStyle w:val="Body Text"/>
        <w:rPr>
          <w:b w:val="1"/>
          <w:bCs w:val="1"/>
          <w:sz w:val="20"/>
          <w:szCs w:val="20"/>
        </w:rPr>
      </w:pPr>
    </w:p>
    <w:p>
      <w:pPr>
        <w:pStyle w:val="Body Text"/>
        <w:rPr>
          <w:b w:val="1"/>
          <w:bCs w:val="1"/>
          <w:sz w:val="20"/>
          <w:szCs w:val="20"/>
        </w:rPr>
      </w:pPr>
    </w:p>
    <w:p>
      <w:pPr>
        <w:pStyle w:val="Body Text"/>
        <w:rPr>
          <w:b w:val="1"/>
          <w:bCs w:val="1"/>
          <w:sz w:val="20"/>
          <w:szCs w:val="20"/>
        </w:rPr>
      </w:pPr>
    </w:p>
    <w:p>
      <w:pPr>
        <w:pStyle w:val="Body Text"/>
        <w:spacing w:before="7"/>
        <w:rPr>
          <w:b w:val="1"/>
          <w:bCs w:val="1"/>
          <w:sz w:val="15"/>
          <w:szCs w:val="15"/>
        </w:rPr>
      </w:pPr>
    </w:p>
    <w:p>
      <w:pPr>
        <w:pStyle w:val="List Paragraph"/>
        <w:numPr>
          <w:ilvl w:val="0"/>
          <w:numId w:val="12"/>
        </w:numPr>
        <w:bidi w:val="0"/>
        <w:spacing w:before="90"/>
        <w:ind w:right="0"/>
        <w:jc w:val="left"/>
        <w:rPr>
          <w:b w:val="1"/>
          <w:bCs w:val="1"/>
          <w:sz w:val="24"/>
          <w:szCs w:val="24"/>
          <w:rtl w:val="0"/>
        </w:rPr>
      </w:pPr>
      <w:r>
        <w:rPr>
          <w:b w:val="1"/>
          <w:bCs w:val="1"/>
          <w:sz w:val="24"/>
          <w:szCs w:val="24"/>
          <w:rtl w:val="0"/>
        </w:rPr>
        <w:t>Stav</w:t>
      </w:r>
      <w:r>
        <w:rPr>
          <w:b w:val="1"/>
          <w:bCs w:val="1"/>
          <w:spacing w:val="-2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a</w:t>
      </w:r>
      <w:r>
        <w:rPr>
          <w:b w:val="1"/>
          <w:bCs w:val="1"/>
          <w:spacing w:val="-2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pohyb</w:t>
      </w:r>
      <w:r>
        <w:rPr>
          <w:b w:val="1"/>
          <w:bCs w:val="1"/>
          <w:spacing w:val="-1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majetku</w:t>
      </w:r>
      <w:r>
        <w:rPr>
          <w:b w:val="1"/>
          <w:bCs w:val="1"/>
          <w:spacing w:val="-2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a z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v</w:t>
      </w:r>
      <w:r>
        <w:rPr>
          <w:b w:val="1"/>
          <w:bCs w:val="1"/>
          <w:sz w:val="24"/>
          <w:szCs w:val="24"/>
          <w:rtl w:val="0"/>
        </w:rPr>
        <w:t>ä</w:t>
      </w:r>
      <w:r>
        <w:rPr>
          <w:b w:val="1"/>
          <w:bCs w:val="1"/>
          <w:sz w:val="24"/>
          <w:szCs w:val="24"/>
          <w:rtl w:val="0"/>
        </w:rPr>
        <w:t>zkov</w:t>
      </w:r>
    </w:p>
    <w:p>
      <w:pPr>
        <w:pStyle w:val="Body Text"/>
        <w:rPr>
          <w:b w:val="1"/>
          <w:bCs w:val="1"/>
          <w:sz w:val="12"/>
          <w:szCs w:val="12"/>
        </w:rPr>
      </w:pPr>
    </w:p>
    <w:tbl>
      <w:tblPr>
        <w:tblW w:w="9212" w:type="dxa"/>
        <w:jc w:val="left"/>
        <w:tblInd w:w="58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06"/>
        <w:gridCol w:w="4606"/>
      </w:tblGrid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6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>Stav</w:t>
            </w:r>
            <w:r>
              <w:rPr>
                <w:b w:val="1"/>
                <w:bCs w:val="1"/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a</w:t>
            </w:r>
            <w:r>
              <w:rPr>
                <w:b w:val="1"/>
                <w:bCs w:val="1"/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pohyb</w:t>
            </w:r>
            <w:r>
              <w:rPr>
                <w:b w:val="1"/>
                <w:bCs w:val="1"/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z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á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v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zkov</w:t>
            </w:r>
          </w:p>
        </w:tc>
        <w:tc>
          <w:tcPr>
            <w:tcW w:type="dxa" w:w="46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ind w:left="108" w:firstLine="0"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>k 31.12.202</w:t>
            </w:r>
            <w:r>
              <w:rPr>
                <w:b w:val="1"/>
                <w:bCs w:val="1"/>
                <w:sz w:val="24"/>
                <w:szCs w:val="24"/>
                <w:rtl w:val="0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268" w:hRule="atLeast"/>
        </w:trPr>
        <w:tc>
          <w:tcPr>
            <w:tcW w:type="dxa" w:w="46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58" w:lineRule="exact"/>
            </w:pPr>
            <w:r>
              <w:rPr>
                <w:sz w:val="24"/>
                <w:szCs w:val="24"/>
                <w:rtl w:val="0"/>
              </w:rPr>
              <w:t>Z</w:t>
            </w:r>
            <w:r>
              <w:rPr>
                <w:sz w:val="24"/>
                <w:szCs w:val="24"/>
                <w:rtl w:val="0"/>
              </w:rPr>
              <w:t>á</w:t>
            </w:r>
            <w:r>
              <w:rPr>
                <w:sz w:val="24"/>
                <w:szCs w:val="24"/>
                <w:rtl w:val="0"/>
              </w:rPr>
              <w:t>v</w:t>
            </w:r>
            <w:r>
              <w:rPr>
                <w:sz w:val="24"/>
                <w:szCs w:val="24"/>
                <w:rtl w:val="0"/>
              </w:rPr>
              <w:t>ä</w:t>
            </w:r>
            <w:r>
              <w:rPr>
                <w:sz w:val="24"/>
                <w:szCs w:val="24"/>
                <w:rtl w:val="0"/>
              </w:rPr>
              <w:t>zky</w:t>
            </w:r>
            <w:r>
              <w:rPr>
                <w:spacing w:val="-6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vo</w:t>
            </w:r>
            <w:r>
              <w:rPr>
                <w:sz w:val="24"/>
                <w:szCs w:val="24"/>
                <w:rtl w:val="0"/>
              </w:rPr>
              <w:t>č</w:t>
            </w:r>
            <w:r>
              <w:rPr>
                <w:sz w:val="24"/>
                <w:szCs w:val="24"/>
                <w:rtl w:val="0"/>
              </w:rPr>
              <w:t xml:space="preserve">i </w:t>
            </w:r>
            <w:r>
              <w:rPr>
                <w:sz w:val="24"/>
                <w:szCs w:val="24"/>
                <w:rtl w:val="0"/>
              </w:rPr>
              <w:t>úč</w:t>
            </w:r>
            <w:r>
              <w:rPr>
                <w:sz w:val="24"/>
                <w:szCs w:val="24"/>
                <w:rtl w:val="0"/>
              </w:rPr>
              <w:t>astn</w:t>
            </w:r>
            <w:r>
              <w:rPr>
                <w:sz w:val="24"/>
                <w:szCs w:val="24"/>
                <w:rtl w:val="0"/>
              </w:rPr>
              <w:t>í</w:t>
            </w:r>
            <w:r>
              <w:rPr>
                <w:sz w:val="24"/>
                <w:szCs w:val="24"/>
                <w:rtl w:val="0"/>
              </w:rPr>
              <w:t>kom</w:t>
            </w:r>
            <w:r>
              <w:rPr>
                <w:spacing w:val="-1"/>
                <w:sz w:val="24"/>
                <w:szCs w:val="24"/>
                <w:rtl w:val="0"/>
              </w:rPr>
              <w:t xml:space="preserve"> </w:t>
            </w:r>
            <w:r>
              <w:rPr>
                <w:sz w:val="24"/>
                <w:szCs w:val="24"/>
                <w:rtl w:val="0"/>
              </w:rPr>
              <w:t>zdru</w:t>
            </w:r>
            <w:r>
              <w:rPr>
                <w:sz w:val="24"/>
                <w:szCs w:val="24"/>
                <w:rtl w:val="0"/>
              </w:rPr>
              <w:t>ž</w:t>
            </w:r>
            <w:r>
              <w:rPr>
                <w:sz w:val="24"/>
                <w:szCs w:val="24"/>
                <w:rtl w:val="0"/>
              </w:rPr>
              <w:t>en</w:t>
            </w:r>
            <w:r>
              <w:rPr>
                <w:sz w:val="24"/>
                <w:szCs w:val="24"/>
                <w:rtl w:val="0"/>
              </w:rPr>
              <w:t>í</w:t>
            </w:r>
          </w:p>
        </w:tc>
        <w:tc>
          <w:tcPr>
            <w:tcW w:type="dxa" w:w="46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58" w:lineRule="exact"/>
              <w:ind w:left="108" w:firstLine="0"/>
            </w:pPr>
            <w:r>
              <w:rPr>
                <w:sz w:val="24"/>
                <w:szCs w:val="24"/>
                <w:rtl w:val="0"/>
              </w:rPr>
              <w:t>0</w:t>
            </w:r>
            <w:r>
              <w:rPr>
                <w:sz w:val="24"/>
                <w:szCs w:val="24"/>
                <w:rtl w:val="0"/>
                <w:lang w:val="pt-PT"/>
              </w:rPr>
              <w:t>€</w:t>
            </w:r>
          </w:p>
        </w:tc>
      </w:tr>
    </w:tbl>
    <w:p>
      <w:pPr>
        <w:pStyle w:val="Body Text"/>
        <w:ind w:left="476" w:hanging="476"/>
        <w:rPr>
          <w:b w:val="1"/>
          <w:bCs w:val="1"/>
          <w:sz w:val="12"/>
          <w:szCs w:val="12"/>
        </w:rPr>
      </w:pPr>
    </w:p>
    <w:p>
      <w:pPr>
        <w:pStyle w:val="Body Text"/>
        <w:spacing w:before="7"/>
        <w:rPr>
          <w:b w:val="1"/>
          <w:bCs w:val="1"/>
          <w:sz w:val="35"/>
          <w:szCs w:val="35"/>
        </w:rPr>
      </w:pPr>
    </w:p>
    <w:p>
      <w:pPr>
        <w:pStyle w:val="List Paragraph"/>
        <w:numPr>
          <w:ilvl w:val="0"/>
          <w:numId w:val="13"/>
        </w:numPr>
        <w:bidi w:val="0"/>
        <w:spacing w:before="0"/>
        <w:ind w:right="376"/>
        <w:jc w:val="left"/>
        <w:rPr>
          <w:b w:val="1"/>
          <w:bCs w:val="1"/>
          <w:sz w:val="24"/>
          <w:szCs w:val="24"/>
          <w:rtl w:val="0"/>
        </w:rPr>
      </w:pPr>
      <w:r>
        <w:rPr>
          <w:b w:val="1"/>
          <w:bCs w:val="1"/>
          <w:sz w:val="24"/>
          <w:szCs w:val="24"/>
          <w:rtl w:val="0"/>
        </w:rPr>
        <w:t>Zmeny a nov</w:t>
      </w:r>
      <w:r>
        <w:rPr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b w:val="1"/>
          <w:bCs w:val="1"/>
          <w:sz w:val="24"/>
          <w:szCs w:val="24"/>
          <w:rtl w:val="0"/>
        </w:rPr>
        <w:t>zalo</w:t>
      </w:r>
      <w:r>
        <w:rPr>
          <w:b w:val="1"/>
          <w:bCs w:val="1"/>
          <w:sz w:val="24"/>
          <w:szCs w:val="24"/>
          <w:rtl w:val="0"/>
        </w:rPr>
        <w:t>ž</w:t>
      </w:r>
      <w:r>
        <w:rPr>
          <w:b w:val="1"/>
          <w:bCs w:val="1"/>
          <w:sz w:val="24"/>
          <w:szCs w:val="24"/>
          <w:rtl w:val="0"/>
        </w:rPr>
        <w:t>enie org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nov Agent</w:t>
      </w:r>
      <w:r>
        <w:rPr>
          <w:b w:val="1"/>
          <w:bCs w:val="1"/>
          <w:sz w:val="24"/>
          <w:szCs w:val="24"/>
          <w:rtl w:val="0"/>
        </w:rPr>
        <w:t>ú</w:t>
      </w:r>
      <w:r>
        <w:rPr>
          <w:b w:val="1"/>
          <w:bCs w:val="1"/>
          <w:sz w:val="24"/>
          <w:szCs w:val="24"/>
          <w:rtl w:val="0"/>
        </w:rPr>
        <w:t>ry RegioPro, n.o., ku ktor</w:t>
      </w:r>
      <w:r>
        <w:rPr>
          <w:b w:val="1"/>
          <w:bCs w:val="1"/>
          <w:sz w:val="24"/>
          <w:szCs w:val="24"/>
          <w:rtl w:val="0"/>
        </w:rPr>
        <w:t>ý</w:t>
      </w:r>
      <w:r>
        <w:rPr>
          <w:b w:val="1"/>
          <w:bCs w:val="1"/>
          <w:sz w:val="24"/>
          <w:szCs w:val="24"/>
          <w:rtl w:val="0"/>
          <w:lang w:val="pt-PT"/>
        </w:rPr>
        <w:t>m do</w:t>
      </w:r>
      <w:r>
        <w:rPr>
          <w:b w:val="1"/>
          <w:bCs w:val="1"/>
          <w:sz w:val="24"/>
          <w:szCs w:val="24"/>
          <w:rtl w:val="0"/>
        </w:rPr>
        <w:t>š</w:t>
      </w:r>
      <w:r>
        <w:rPr>
          <w:b w:val="1"/>
          <w:bCs w:val="1"/>
          <w:sz w:val="24"/>
          <w:szCs w:val="24"/>
          <w:rtl w:val="0"/>
        </w:rPr>
        <w:t>lo v priebehu</w:t>
      </w:r>
      <w:r>
        <w:rPr>
          <w:b w:val="1"/>
          <w:bCs w:val="1"/>
          <w:spacing w:val="-57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roka 202</w:t>
      </w:r>
      <w:r>
        <w:rPr>
          <w:b w:val="1"/>
          <w:bCs w:val="1"/>
          <w:sz w:val="24"/>
          <w:szCs w:val="24"/>
          <w:rtl w:val="0"/>
        </w:rPr>
        <w:t>4</w:t>
      </w:r>
    </w:p>
    <w:p>
      <w:pPr>
        <w:pStyle w:val="Normal.0"/>
        <w:spacing w:line="271" w:lineRule="exact"/>
        <w:ind w:left="826" w:firstLine="0"/>
        <w:rPr>
          <w:sz w:val="24"/>
          <w:szCs w:val="24"/>
        </w:rPr>
      </w:pP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iadne.</w:t>
      </w: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Normal.0"/>
        <w:spacing w:before="184"/>
        <w:ind w:left="826" w:firstLine="0"/>
      </w:pPr>
      <w:r>
        <w:rPr>
          <w:sz w:val="24"/>
          <w:szCs w:val="24"/>
          <w:rtl w:val="0"/>
        </w:rPr>
        <w:t>V</w:t>
      </w:r>
      <w:r>
        <w:rPr>
          <w:spacing w:val="-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u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anoch,</w:t>
      </w:r>
      <w:r>
        <w:rPr>
          <w:spacing w:val="-1"/>
          <w:sz w:val="24"/>
          <w:szCs w:val="24"/>
          <w:rtl w:val="0"/>
        </w:rPr>
        <w:t xml:space="preserve"> </w:t>
      </w:r>
      <w:r>
        <w:rPr>
          <w:spacing w:val="-1"/>
          <w:sz w:val="24"/>
          <w:szCs w:val="24"/>
          <w:rtl w:val="0"/>
        </w:rPr>
        <w:t>30</w:t>
      </w:r>
      <w:r>
        <w:rPr>
          <w:sz w:val="24"/>
          <w:szCs w:val="24"/>
          <w:rtl w:val="0"/>
        </w:rPr>
        <w:t>.6.202</w:t>
      </w:r>
      <w:r>
        <w:rPr>
          <w:sz w:val="24"/>
          <w:szCs w:val="24"/>
          <w:rtl w:val="0"/>
        </w:rPr>
        <w:t>4</w:t>
      </w:r>
    </w:p>
    <w:sectPr>
      <w:headerReference w:type="default" r:id="rId7"/>
      <w:pgSz w:w="11920" w:h="17340" w:orient="portrait"/>
      <w:pgMar w:top="1640" w:right="780" w:bottom="280" w:left="108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štýl 1"/>
  </w:abstractNum>
  <w:abstractNum w:abstractNumId="1">
    <w:multiLevelType w:val="hybridMultilevel"/>
    <w:styleLink w:val="Importovaný štýl 1"/>
    <w:lvl w:ilvl="0">
      <w:start w:val="1"/>
      <w:numFmt w:val="bullet"/>
      <w:suff w:val="tab"/>
      <w:lvlText w:val="·"/>
      <w:lvlJc w:val="left"/>
      <w:pPr>
        <w:tabs>
          <w:tab w:val="left" w:pos="887"/>
        </w:tabs>
        <w:ind w:left="886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1078" w:hanging="13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078"/>
        </w:tabs>
        <w:ind w:left="2179" w:hanging="13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078"/>
        </w:tabs>
        <w:ind w:left="3186" w:hanging="13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078"/>
        </w:tabs>
        <w:ind w:left="4194" w:hanging="13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078"/>
        </w:tabs>
        <w:ind w:left="5201" w:hanging="13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078"/>
        </w:tabs>
        <w:ind w:left="6208" w:hanging="13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078"/>
        </w:tabs>
        <w:ind w:left="7216" w:hanging="13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078"/>
        </w:tabs>
        <w:ind w:left="8223" w:hanging="13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ovaný štýl 2"/>
  </w:abstractNum>
  <w:abstractNum w:abstractNumId="3">
    <w:multiLevelType w:val="hybridMultilevel"/>
    <w:styleLink w:val="Importovaný štýl 2"/>
    <w:lvl w:ilvl="0">
      <w:start w:val="1"/>
      <w:numFmt w:val="bullet"/>
      <w:suff w:val="tab"/>
      <w:lvlText w:val="-"/>
      <w:lvlJc w:val="left"/>
      <w:pPr>
        <w:tabs>
          <w:tab w:val="left" w:pos="875"/>
        </w:tabs>
        <w:ind w:left="874" w:hanging="1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875"/>
        </w:tabs>
        <w:ind w:left="1796" w:hanging="1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875"/>
        </w:tabs>
        <w:ind w:left="2713" w:hanging="1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875"/>
        </w:tabs>
        <w:ind w:left="3629" w:hanging="1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875"/>
        </w:tabs>
        <w:ind w:left="4546" w:hanging="1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875"/>
        </w:tabs>
        <w:ind w:left="5463" w:hanging="1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875"/>
        </w:tabs>
        <w:ind w:left="6379" w:hanging="1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875"/>
        </w:tabs>
        <w:ind w:left="7296" w:hanging="1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875"/>
        </w:tabs>
        <w:ind w:left="8213" w:hanging="1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ovaný štýl 3"/>
  </w:abstractNum>
  <w:abstractNum w:abstractNumId="5">
    <w:multiLevelType w:val="hybridMultilevel"/>
    <w:styleLink w:val="Importovaný štýl 3"/>
    <w:lvl w:ilvl="0">
      <w:start w:val="1"/>
      <w:numFmt w:val="lowerLetter"/>
      <w:suff w:val="tab"/>
      <w:lvlText w:val="%1)"/>
      <w:lvlJc w:val="left"/>
      <w:pPr>
        <w:tabs>
          <w:tab w:val="left" w:pos="827"/>
        </w:tabs>
        <w:ind w:left="826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tabs>
          <w:tab w:val="left" w:pos="827"/>
        </w:tabs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left" w:pos="827"/>
        </w:tabs>
        <w:ind w:left="18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tabs>
          <w:tab w:val="left" w:pos="827"/>
        </w:tabs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tabs>
          <w:tab w:val="left" w:pos="827"/>
        </w:tabs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%6)"/>
      <w:lvlJc w:val="left"/>
      <w:pPr>
        <w:tabs>
          <w:tab w:val="left" w:pos="827"/>
        </w:tabs>
        <w:ind w:left="39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)"/>
      <w:lvlJc w:val="left"/>
      <w:pPr>
        <w:tabs>
          <w:tab w:val="left" w:pos="827"/>
        </w:tabs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)"/>
      <w:lvlJc w:val="left"/>
      <w:pPr>
        <w:tabs>
          <w:tab w:val="left" w:pos="827"/>
        </w:tabs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%9)"/>
      <w:lvlJc w:val="left"/>
      <w:pPr>
        <w:tabs>
          <w:tab w:val="left" w:pos="827"/>
        </w:tabs>
        <w:ind w:left="61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·"/>
        <w:lvlJc w:val="left"/>
        <w:pPr>
          <w:ind w:left="886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1021"/>
          </w:tabs>
          <w:ind w:left="1020" w:hanging="13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2121" w:hanging="13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3128" w:hanging="13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4136" w:hanging="13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5143" w:hanging="13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6150" w:hanging="13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7158" w:hanging="13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8165" w:hanging="13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·"/>
        <w:lvlJc w:val="left"/>
        <w:pPr>
          <w:ind w:left="886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num" w:pos="1078"/>
          </w:tabs>
          <w:ind w:left="886" w:firstLine="57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078"/>
            <w:tab w:val="num" w:pos="2179"/>
          </w:tabs>
          <w:ind w:left="1987" w:firstLine="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078"/>
          </w:tabs>
          <w:ind w:left="2994" w:hanging="357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078"/>
            <w:tab w:val="num" w:pos="4194"/>
          </w:tabs>
          <w:ind w:left="4002" w:hanging="6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078"/>
          </w:tabs>
          <w:ind w:left="5009" w:hanging="50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078"/>
          </w:tabs>
          <w:ind w:left="6016" w:hanging="215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078"/>
            <w:tab w:val="num" w:pos="7216"/>
          </w:tabs>
          <w:ind w:left="7024" w:firstLine="7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078"/>
          </w:tabs>
          <w:ind w:left="8031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887"/>
          </w:tabs>
          <w:ind w:left="886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990"/>
          </w:tabs>
          <w:ind w:left="989" w:hanging="1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990"/>
          </w:tabs>
          <w:ind w:left="2090" w:hanging="1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990"/>
          </w:tabs>
          <w:ind w:left="3097" w:hanging="1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990"/>
          </w:tabs>
          <w:ind w:left="4105" w:hanging="1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990"/>
          </w:tabs>
          <w:ind w:left="5112" w:hanging="1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990"/>
          </w:tabs>
          <w:ind w:left="6119" w:hanging="1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990"/>
          </w:tabs>
          <w:ind w:left="7127" w:hanging="1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990"/>
          </w:tabs>
          <w:ind w:left="8134" w:hanging="1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</w:num>
  <w:num w:numId="7">
    <w:abstractNumId w:val="2"/>
  </w:num>
  <w:num w:numId="8">
    <w:abstractNumId w:val="0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887"/>
          </w:tabs>
          <w:ind w:left="886" w:hanging="36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num" w:pos="1021"/>
          </w:tabs>
          <w:ind w:left="886" w:firstLine="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021"/>
            <w:tab w:val="num" w:pos="2122"/>
          </w:tabs>
          <w:ind w:left="1987" w:hanging="3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2994" w:hanging="47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4002" w:hanging="1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5009" w:hanging="61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6016" w:hanging="32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021"/>
            <w:tab w:val="num" w:pos="7159"/>
          </w:tabs>
          <w:ind w:left="7024" w:hanging="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021"/>
          </w:tabs>
          <w:ind w:left="8031" w:hanging="4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5"/>
  </w:num>
  <w:num w:numId="10">
    <w:abstractNumId w:val="4"/>
  </w:num>
  <w:num w:numId="11">
    <w:abstractNumId w:val="4"/>
    <w:lvlOverride w:ilvl="0">
      <w:startOverride w:val="2"/>
      <w:lvl w:ilvl="0">
        <w:start w:val="2"/>
        <w:numFmt w:val="lowerLetter"/>
        <w:suff w:val="tab"/>
        <w:lvlText w:val="%1)"/>
        <w:lvlJc w:val="left"/>
        <w:pPr>
          <w:tabs>
            <w:tab w:val="left" w:pos="827"/>
          </w:tabs>
          <w:ind w:left="826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left" w:pos="827"/>
          </w:tabs>
          <w:ind w:left="108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827"/>
          </w:tabs>
          <w:ind w:left="180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827"/>
          </w:tabs>
          <w:ind w:left="252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827"/>
          </w:tabs>
          <w:ind w:left="324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827"/>
          </w:tabs>
          <w:ind w:left="396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827"/>
          </w:tabs>
          <w:ind w:left="468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827"/>
          </w:tabs>
          <w:ind w:left="540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827"/>
          </w:tabs>
          <w:ind w:left="612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4"/>
    <w:lvlOverride w:ilvl="0">
      <w:startOverride w:val="4"/>
      <w:lvl w:ilvl="0">
        <w:start w:val="4"/>
        <w:numFmt w:val="lowerLetter"/>
        <w:suff w:val="tab"/>
        <w:lvlText w:val="%1)"/>
        <w:lvlJc w:val="left"/>
        <w:pPr>
          <w:tabs>
            <w:tab w:val="left" w:pos="827"/>
          </w:tabs>
          <w:ind w:left="826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left" w:pos="827"/>
          </w:tabs>
          <w:ind w:left="108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827"/>
          </w:tabs>
          <w:ind w:left="180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827"/>
          </w:tabs>
          <w:ind w:left="252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827"/>
          </w:tabs>
          <w:ind w:left="324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827"/>
          </w:tabs>
          <w:ind w:left="396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827"/>
          </w:tabs>
          <w:ind w:left="468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827"/>
          </w:tabs>
          <w:ind w:left="540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827"/>
          </w:tabs>
          <w:ind w:left="6121" w:hanging="361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4"/>
    <w:lvlOverride w:ilvl="0">
      <w:startOverride w:val="5"/>
      <w:lvl w:ilvl="0">
        <w:start w:val="5"/>
        <w:numFmt w:val="lowerLetter"/>
        <w:suff w:val="tab"/>
        <w:lvlText w:val="%1)"/>
        <w:lvlJc w:val="left"/>
        <w:pPr>
          <w:tabs>
            <w:tab w:val="left" w:pos="827"/>
          </w:tabs>
          <w:ind w:left="826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)"/>
        <w:lvlJc w:val="left"/>
        <w:pPr>
          <w:tabs>
            <w:tab w:val="left" w:pos="827"/>
          </w:tabs>
          <w:ind w:left="10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827"/>
          </w:tabs>
          <w:ind w:left="18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827"/>
          </w:tabs>
          <w:ind w:left="25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tabs>
            <w:tab w:val="left" w:pos="827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)"/>
        <w:lvlJc w:val="left"/>
        <w:pPr>
          <w:tabs>
            <w:tab w:val="left" w:pos="827"/>
          </w:tabs>
          <w:ind w:left="39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)"/>
        <w:lvlJc w:val="left"/>
        <w:pPr>
          <w:tabs>
            <w:tab w:val="left" w:pos="827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tabs>
            <w:tab w:val="left" w:pos="827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)"/>
        <w:lvlJc w:val="left"/>
        <w:pPr>
          <w:tabs>
            <w:tab w:val="left" w:pos="827"/>
          </w:tabs>
          <w:ind w:left="61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lovenčina" w:val="‘“(〔[{〈《「『【⦅〘〖«〝︵︷︹︻︽︿﹁﹃﹇﹙﹛﹝｢"/>
  <w:noLineBreaksBefore w:lang="slovenč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lavička a päta">
    <w:name w:val="Hlavička a päta"/>
    <w:next w:val="Hlavička a pät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32" w:after="0" w:line="240" w:lineRule="auto"/>
      <w:ind w:left="1463" w:right="1411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3"/>
      <w:szCs w:val="23"/>
      <w:u w:val="none" w:color="000000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826" w:right="0" w:hanging="361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3"/>
      <w:szCs w:val="23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32" w:after="0" w:line="240" w:lineRule="auto"/>
      <w:ind w:left="826" w:right="0" w:hanging="135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Importovaný štýl 1">
    <w:name w:val="Importovaný štýl 1"/>
    <w:pPr>
      <w:numPr>
        <w:numId w:val="1"/>
      </w:numPr>
    </w:pPr>
  </w:style>
  <w:style w:type="numbering" w:styleId="Importovaný štýl 2">
    <w:name w:val="Importovaný štýl 2"/>
    <w:pPr>
      <w:numPr>
        <w:numId w:val="6"/>
      </w:numPr>
    </w:pPr>
  </w:style>
  <w:style w:type="numbering" w:styleId="Importovaný štýl 3">
    <w:name w:val="Importovaný štýl 3"/>
    <w:pPr>
      <w:numPr>
        <w:numId w:val="9"/>
      </w:numPr>
    </w:p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56" w:lineRule="exact"/>
      <w:ind w:left="107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