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2E274" w14:textId="1EB21FA4" w:rsidR="007F39EB" w:rsidRDefault="00000000">
      <w:pPr>
        <w:spacing w:after="0" w:line="368" w:lineRule="auto"/>
        <w:ind w:left="566"/>
        <w:jc w:val="center"/>
      </w:pPr>
      <w:r>
        <w:rPr>
          <w:b/>
          <w:sz w:val="24"/>
        </w:rPr>
        <w:t>POZNÁMKY K ÚČTOVNEJ ZÁVIERKE MIKRO ÚČTOVNEJ JEDNOTKY ZA OBDOBIE 01202</w:t>
      </w:r>
      <w:r w:rsidR="00255C09">
        <w:rPr>
          <w:b/>
          <w:sz w:val="24"/>
        </w:rPr>
        <w:t>4</w:t>
      </w:r>
      <w:r>
        <w:rPr>
          <w:b/>
          <w:sz w:val="24"/>
        </w:rPr>
        <w:t xml:space="preserve"> - 12202</w:t>
      </w:r>
      <w:r w:rsidR="00255C09">
        <w:rPr>
          <w:b/>
          <w:sz w:val="24"/>
        </w:rPr>
        <w:t>4</w:t>
      </w:r>
      <w:r>
        <w:rPr>
          <w:b/>
          <w:sz w:val="24"/>
        </w:rPr>
        <w:t xml:space="preserve"> </w:t>
      </w:r>
      <w:r>
        <w:t xml:space="preserve"> </w:t>
      </w:r>
    </w:p>
    <w:p w14:paraId="65066111" w14:textId="77777777" w:rsidR="007F39EB" w:rsidRDefault="00000000">
      <w:pPr>
        <w:spacing w:after="72" w:line="259" w:lineRule="auto"/>
        <w:ind w:left="787" w:firstLine="0"/>
        <w:jc w:val="center"/>
      </w:pPr>
      <w:r>
        <w:rPr>
          <w:b/>
          <w:sz w:val="24"/>
        </w:rPr>
        <w:t xml:space="preserve"> </w:t>
      </w:r>
      <w:r>
        <w:t xml:space="preserve">  </w:t>
      </w:r>
    </w:p>
    <w:p w14:paraId="40C6BCCA" w14:textId="77777777" w:rsidR="007F39EB" w:rsidRDefault="00000000">
      <w:pPr>
        <w:pStyle w:val="Nadpis1"/>
        <w:spacing w:after="484"/>
        <w:ind w:right="146"/>
      </w:pPr>
      <w:r>
        <w:t>Čl. I Všeobecné údaje o účtovnej jednotke</w:t>
      </w:r>
      <w:r>
        <w:rPr>
          <w:rFonts w:ascii="Calibri" w:eastAsia="Calibri" w:hAnsi="Calibri" w:cs="Calibri"/>
          <w:b w:val="0"/>
          <w:sz w:val="22"/>
        </w:rPr>
        <w:t xml:space="preserve"> </w:t>
      </w:r>
      <w:r>
        <w:rPr>
          <w:b w:val="0"/>
          <w:sz w:val="18"/>
        </w:rPr>
        <w:t xml:space="preserve">  </w:t>
      </w:r>
    </w:p>
    <w:p w14:paraId="234575A4" w14:textId="77777777" w:rsidR="007F39EB" w:rsidRDefault="00000000">
      <w:pPr>
        <w:spacing w:after="312" w:line="278" w:lineRule="auto"/>
        <w:ind w:left="537" w:right="84"/>
      </w:pPr>
      <w:r>
        <w:rPr>
          <w:b/>
          <w:sz w:val="22"/>
        </w:rPr>
        <w:t xml:space="preserve">Čl. I (1) , (3) Všeobecné údaje </w:t>
      </w:r>
      <w:r>
        <w:t xml:space="preserve">  </w:t>
      </w:r>
    </w:p>
    <w:p w14:paraId="3ABEC967" w14:textId="77777777" w:rsidR="007F39EB" w:rsidRDefault="00000000">
      <w:pPr>
        <w:spacing w:after="540"/>
        <w:ind w:left="537" w:right="178"/>
      </w:pPr>
      <w:r>
        <w:t xml:space="preserve">Čl. I (1) Obchodné meno účtovnej jednotky:     </w:t>
      </w:r>
      <w:r>
        <w:rPr>
          <w:b/>
        </w:rPr>
        <w:t>MAXA FINANCE s. r. o.</w:t>
      </w:r>
      <w:r>
        <w:rPr>
          <w:rFonts w:ascii="Calibri" w:eastAsia="Calibri" w:hAnsi="Calibri" w:cs="Calibri"/>
          <w:b/>
        </w:rPr>
        <w:t xml:space="preserve"> </w:t>
      </w:r>
      <w:r>
        <w:t xml:space="preserve">  </w:t>
      </w:r>
    </w:p>
    <w:p w14:paraId="4441506E" w14:textId="77777777" w:rsidR="007F39EB" w:rsidRDefault="00000000">
      <w:pPr>
        <w:tabs>
          <w:tab w:val="center" w:pos="538"/>
          <w:tab w:val="center" w:pos="1511"/>
          <w:tab w:val="center" w:pos="5733"/>
        </w:tabs>
        <w:spacing w:after="598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   </w:t>
      </w:r>
      <w:r>
        <w:tab/>
        <w:t xml:space="preserve">Sídlo:    </w:t>
      </w:r>
      <w:r>
        <w:tab/>
        <w:t xml:space="preserve">V. Clementisa 41/3, 971 01 Prievidza </w:t>
      </w:r>
      <w:r>
        <w:rPr>
          <w:rFonts w:ascii="Calibri" w:eastAsia="Calibri" w:hAnsi="Calibri" w:cs="Calibri"/>
        </w:rPr>
        <w:t xml:space="preserve"> </w:t>
      </w:r>
      <w:r>
        <w:t xml:space="preserve">  </w:t>
      </w:r>
    </w:p>
    <w:p w14:paraId="18B767E7" w14:textId="77777777" w:rsidR="007F39EB" w:rsidRDefault="00000000">
      <w:pPr>
        <w:tabs>
          <w:tab w:val="center" w:pos="538"/>
          <w:tab w:val="center" w:pos="2561"/>
          <w:tab w:val="center" w:pos="4304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   </w:t>
      </w:r>
      <w:r>
        <w:tab/>
        <w:t xml:space="preserve">Priemerný počet zamestnancov:    </w:t>
      </w:r>
      <w:r>
        <w:tab/>
        <w:t xml:space="preserve">0  </w:t>
      </w:r>
    </w:p>
    <w:p w14:paraId="4F19B786" w14:textId="77777777" w:rsidR="007F39EB" w:rsidRDefault="00000000">
      <w:pPr>
        <w:spacing w:after="481" w:line="259" w:lineRule="auto"/>
        <w:ind w:left="566" w:firstLine="0"/>
      </w:pPr>
      <w:r>
        <w:t xml:space="preserve">   </w:t>
      </w:r>
      <w:r>
        <w:tab/>
        <w:t xml:space="preserve">    </w:t>
      </w:r>
    </w:p>
    <w:p w14:paraId="28A268C5" w14:textId="77777777" w:rsidR="007F39EB" w:rsidRDefault="00000000">
      <w:pPr>
        <w:spacing w:after="383" w:line="278" w:lineRule="auto"/>
        <w:ind w:left="537" w:right="84"/>
      </w:pPr>
      <w:r>
        <w:rPr>
          <w:b/>
          <w:sz w:val="22"/>
        </w:rPr>
        <w:t>Čl. II Informácie o prijatých postupoch</w:t>
      </w:r>
      <w:r>
        <w:rPr>
          <w:rFonts w:ascii="Calibri" w:eastAsia="Calibri" w:hAnsi="Calibri" w:cs="Calibri"/>
          <w:sz w:val="22"/>
        </w:rPr>
        <w:t xml:space="preserve"> </w:t>
      </w:r>
      <w:r>
        <w:t xml:space="preserve">  </w:t>
      </w:r>
    </w:p>
    <w:p w14:paraId="799A2647" w14:textId="77777777" w:rsidR="007F39EB" w:rsidRDefault="00000000">
      <w:pPr>
        <w:spacing w:after="159" w:line="278" w:lineRule="auto"/>
        <w:ind w:left="537" w:right="84"/>
      </w:pPr>
      <w:r>
        <w:rPr>
          <w:b/>
          <w:sz w:val="22"/>
        </w:rPr>
        <w:t xml:space="preserve">Čl. II (1) Nepretržité pokračovanie účtovnej jednotky </w:t>
      </w:r>
      <w:r>
        <w:t xml:space="preserve">  </w:t>
      </w:r>
    </w:p>
    <w:p w14:paraId="29BB7465" w14:textId="77777777" w:rsidR="007F39EB" w:rsidRDefault="00000000">
      <w:pPr>
        <w:spacing w:after="342"/>
        <w:ind w:left="537" w:right="178"/>
      </w:pPr>
      <w:r>
        <w:t>Čl. II (1) Účtovná závierka je zostavená za splnenia predpokladu, že účtovná jednotka bude nepretržite pokračovať vo svojej činnosti:</w:t>
      </w:r>
      <w:r>
        <w:rPr>
          <w:rFonts w:ascii="Calibri" w:eastAsia="Calibri" w:hAnsi="Calibri" w:cs="Calibri"/>
        </w:rPr>
        <w:t xml:space="preserve"> </w:t>
      </w:r>
      <w:r>
        <w:t xml:space="preserve">  </w:t>
      </w:r>
    </w:p>
    <w:p w14:paraId="176D113F" w14:textId="77777777" w:rsidR="007F39EB" w:rsidRDefault="00000000">
      <w:pPr>
        <w:tabs>
          <w:tab w:val="center" w:pos="820"/>
          <w:tab w:val="center" w:pos="2262"/>
        </w:tabs>
        <w:spacing w:after="466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4B37B58" wp14:editId="748F894D">
                <wp:extent cx="124460" cy="123190"/>
                <wp:effectExtent l="0" t="0" r="0" b="0"/>
                <wp:docPr id="12670" name="Group 126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460" cy="123190"/>
                          <a:chOff x="0" y="0"/>
                          <a:chExt cx="124460" cy="123190"/>
                        </a:xfrm>
                      </wpg:grpSpPr>
                      <wps:wsp>
                        <wps:cNvPr id="14304" name="Shape 14304"/>
                        <wps:cNvSpPr/>
                        <wps:spPr>
                          <a:xfrm>
                            <a:off x="0" y="0"/>
                            <a:ext cx="12446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460" h="123190">
                                <a:moveTo>
                                  <a:pt x="0" y="0"/>
                                </a:moveTo>
                                <a:lnTo>
                                  <a:pt x="124460" y="0"/>
                                </a:lnTo>
                                <a:lnTo>
                                  <a:pt x="124460" y="123190"/>
                                </a:lnTo>
                                <a:lnTo>
                                  <a:pt x="0" y="1231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5" name="Shape 14305"/>
                        <wps:cNvSpPr/>
                        <wps:spPr>
                          <a:xfrm>
                            <a:off x="10630" y="9144"/>
                            <a:ext cx="103200" cy="1049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200" h="104902">
                                <a:moveTo>
                                  <a:pt x="0" y="0"/>
                                </a:moveTo>
                                <a:lnTo>
                                  <a:pt x="103200" y="0"/>
                                </a:lnTo>
                                <a:lnTo>
                                  <a:pt x="103200" y="104902"/>
                                </a:lnTo>
                                <a:lnTo>
                                  <a:pt x="0" y="1049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9" name="Shape 919"/>
                        <wps:cNvSpPr/>
                        <wps:spPr>
                          <a:xfrm>
                            <a:off x="27318" y="27305"/>
                            <a:ext cx="68301" cy="684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01" h="68453">
                                <a:moveTo>
                                  <a:pt x="68301" y="0"/>
                                </a:moveTo>
                                <a:lnTo>
                                  <a:pt x="68301" y="27432"/>
                                </a:lnTo>
                                <a:lnTo>
                                  <a:pt x="27318" y="68453"/>
                                </a:lnTo>
                                <a:lnTo>
                                  <a:pt x="0" y="41148"/>
                                </a:lnTo>
                                <a:lnTo>
                                  <a:pt x="0" y="13716"/>
                                </a:lnTo>
                                <a:lnTo>
                                  <a:pt x="27318" y="41148"/>
                                </a:lnTo>
                                <a:lnTo>
                                  <a:pt x="683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670" style="width:9.8pt;height:9.69998pt;mso-position-horizontal-relative:char;mso-position-vertical-relative:line" coordsize="1244,1231">
                <v:shape id="Shape 14306" style="position:absolute;width:1244;height:1231;left:0;top:0;" coordsize="124460,123190" path="m0,0l124460,0l124460,123190l0,123190l0,0">
                  <v:stroke weight="0pt" endcap="flat" joinstyle="miter" miterlimit="10" on="false" color="#000000" opacity="0"/>
                  <v:fill on="true" color="#808080"/>
                </v:shape>
                <v:shape id="Shape 14307" style="position:absolute;width:1032;height:1049;left:106;top:91;" coordsize="103200,104902" path="m0,0l103200,0l103200,104902l0,104902l0,0">
                  <v:stroke weight="0pt" endcap="flat" joinstyle="miter" miterlimit="10" on="false" color="#000000" opacity="0"/>
                  <v:fill on="true" color="#ffffff"/>
                </v:shape>
                <v:shape id="Shape 919" style="position:absolute;width:683;height:684;left:273;top:273;" coordsize="68301,68453" path="m68301,0l68301,27432l27318,68453l0,41148l0,13716l27318,41148l6830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  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19340DD" wp14:editId="492C3BB8">
                <wp:extent cx="123190" cy="123190"/>
                <wp:effectExtent l="0" t="0" r="0" b="0"/>
                <wp:docPr id="12671" name="Group 12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190" cy="123190"/>
                          <a:chOff x="0" y="0"/>
                          <a:chExt cx="123190" cy="123190"/>
                        </a:xfrm>
                      </wpg:grpSpPr>
                      <wps:wsp>
                        <wps:cNvPr id="14308" name="Shape 14308"/>
                        <wps:cNvSpPr/>
                        <wps:spPr>
                          <a:xfrm>
                            <a:off x="0" y="0"/>
                            <a:ext cx="12319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190" h="123190">
                                <a:moveTo>
                                  <a:pt x="0" y="0"/>
                                </a:moveTo>
                                <a:lnTo>
                                  <a:pt x="123190" y="0"/>
                                </a:lnTo>
                                <a:lnTo>
                                  <a:pt x="123190" y="123190"/>
                                </a:lnTo>
                                <a:lnTo>
                                  <a:pt x="0" y="1231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9" name="Shape 14309"/>
                        <wps:cNvSpPr/>
                        <wps:spPr>
                          <a:xfrm>
                            <a:off x="9144" y="9144"/>
                            <a:ext cx="104902" cy="1049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902" h="104902">
                                <a:moveTo>
                                  <a:pt x="0" y="0"/>
                                </a:moveTo>
                                <a:lnTo>
                                  <a:pt x="104902" y="0"/>
                                </a:lnTo>
                                <a:lnTo>
                                  <a:pt x="104902" y="104902"/>
                                </a:lnTo>
                                <a:lnTo>
                                  <a:pt x="0" y="1049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671" style="width:9.7pt;height:9.69998pt;mso-position-horizontal-relative:char;mso-position-vertical-relative:line" coordsize="1231,1231">
                <v:shape id="Shape 14310" style="position:absolute;width:1231;height:1231;left:0;top:0;" coordsize="123190,123190" path="m0,0l123190,0l123190,123190l0,123190l0,0">
                  <v:stroke weight="0pt" endcap="flat" joinstyle="miter" miterlimit="10" on="false" color="#000000" opacity="0"/>
                  <v:fill on="true" color="#808080"/>
                </v:shape>
                <v:shape id="Shape 14311" style="position:absolute;width:1049;height:1049;left:91;top:91;" coordsize="104902,104902" path="m0,0l104902,0l104902,104902l0,104902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  <w:r>
        <w:rPr>
          <w:rFonts w:ascii="Calibri" w:eastAsia="Calibri" w:hAnsi="Calibri" w:cs="Calibri"/>
        </w:rPr>
        <w:t xml:space="preserve"> </w:t>
      </w:r>
      <w:r>
        <w:t xml:space="preserve">  </w:t>
      </w:r>
    </w:p>
    <w:p w14:paraId="4E3B6D76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 (2) Spôsob oceňovania jednotlivých položiek majetku a záväzkov </w:t>
      </w:r>
      <w:r>
        <w:t xml:space="preserve">  </w:t>
      </w:r>
    </w:p>
    <w:p w14:paraId="58E31DF5" w14:textId="77777777" w:rsidR="007F39EB" w:rsidRDefault="00000000">
      <w:pPr>
        <w:ind w:left="537" w:right="178"/>
      </w:pPr>
      <w:r>
        <w:t xml:space="preserve">Čl. II (2) Spôsob oceňovania jednotlivých položiek majetku a záväzkov   </w:t>
      </w:r>
    </w:p>
    <w:tbl>
      <w:tblPr>
        <w:tblStyle w:val="TableGrid"/>
        <w:tblW w:w="9789" w:type="dxa"/>
        <w:tblInd w:w="595" w:type="dxa"/>
        <w:tblCellMar>
          <w:top w:w="101" w:type="dxa"/>
          <w:left w:w="142" w:type="dxa"/>
          <w:bottom w:w="55" w:type="dxa"/>
          <w:right w:w="77" w:type="dxa"/>
        </w:tblCellMar>
        <w:tblLook w:val="04A0" w:firstRow="1" w:lastRow="0" w:firstColumn="1" w:lastColumn="0" w:noHBand="0" w:noVBand="1"/>
      </w:tblPr>
      <w:tblGrid>
        <w:gridCol w:w="8"/>
        <w:gridCol w:w="4260"/>
        <w:gridCol w:w="7"/>
        <w:gridCol w:w="3240"/>
        <w:gridCol w:w="7"/>
        <w:gridCol w:w="2260"/>
        <w:gridCol w:w="7"/>
      </w:tblGrid>
      <w:tr w:rsidR="007F39EB" w14:paraId="52089604" w14:textId="77777777">
        <w:trPr>
          <w:gridBefore w:val="1"/>
          <w:wBefore w:w="7" w:type="dxa"/>
          <w:trHeight w:val="718"/>
        </w:trPr>
        <w:tc>
          <w:tcPr>
            <w:tcW w:w="42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1C0134E5" w14:textId="77777777" w:rsidR="007F39EB" w:rsidRDefault="00000000">
            <w:pPr>
              <w:spacing w:after="0" w:line="259" w:lineRule="auto"/>
              <w:ind w:left="447" w:firstLine="0"/>
              <w:jc w:val="center"/>
            </w:pPr>
            <w:r>
              <w:rPr>
                <w:b/>
              </w:rPr>
              <w:t>Popis položky</w:t>
            </w:r>
            <w:r>
              <w:t xml:space="preserve">   </w:t>
            </w:r>
          </w:p>
        </w:tc>
        <w:tc>
          <w:tcPr>
            <w:tcW w:w="32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7556F673" w14:textId="77777777" w:rsidR="007F39EB" w:rsidRDefault="00000000">
            <w:pPr>
              <w:spacing w:after="0" w:line="259" w:lineRule="auto"/>
              <w:ind w:left="0" w:right="153" w:firstLine="0"/>
              <w:jc w:val="center"/>
            </w:pPr>
            <w:r>
              <w:rPr>
                <w:b/>
              </w:rPr>
              <w:t>Ocenenie majetku a záväzkov</w:t>
            </w:r>
            <w:r>
              <w:t xml:space="preserve">   </w:t>
            </w:r>
          </w:p>
        </w:tc>
        <w:tc>
          <w:tcPr>
            <w:tcW w:w="226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2439A200" w14:textId="77777777" w:rsidR="007F39EB" w:rsidRDefault="00000000">
            <w:pPr>
              <w:spacing w:after="0" w:line="259" w:lineRule="auto"/>
              <w:ind w:left="15" w:firstLine="0"/>
            </w:pPr>
            <w:r>
              <w:rPr>
                <w:b/>
              </w:rPr>
              <w:t>Poznámka k oceneniu</w:t>
            </w:r>
            <w:r>
              <w:t xml:space="preserve">   </w:t>
            </w:r>
          </w:p>
        </w:tc>
      </w:tr>
      <w:tr w:rsidR="007F39EB" w14:paraId="5A1BCD5D" w14:textId="77777777">
        <w:trPr>
          <w:gridBefore w:val="1"/>
          <w:wBefore w:w="7" w:type="dxa"/>
          <w:trHeight w:val="658"/>
        </w:trPr>
        <w:tc>
          <w:tcPr>
            <w:tcW w:w="4271" w:type="dxa"/>
            <w:gridSpan w:val="2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E700440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Dlhodobý nehmotný majetok   </w:t>
            </w:r>
          </w:p>
        </w:tc>
        <w:tc>
          <w:tcPr>
            <w:tcW w:w="3250" w:type="dxa"/>
            <w:gridSpan w:val="2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FDB33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0   </w:t>
            </w:r>
          </w:p>
        </w:tc>
        <w:tc>
          <w:tcPr>
            <w:tcW w:w="2269" w:type="dxa"/>
            <w:gridSpan w:val="2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90619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   </w:t>
            </w:r>
          </w:p>
        </w:tc>
      </w:tr>
      <w:tr w:rsidR="007F39EB" w14:paraId="0B95E2FA" w14:textId="77777777">
        <w:trPr>
          <w:gridBefore w:val="1"/>
          <w:wBefore w:w="7" w:type="dxa"/>
          <w:trHeight w:val="605"/>
        </w:trPr>
        <w:tc>
          <w:tcPr>
            <w:tcW w:w="42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A25248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Dlhodobý hmotný majetok   </w:t>
            </w:r>
          </w:p>
        </w:tc>
        <w:tc>
          <w:tcPr>
            <w:tcW w:w="3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B8AC5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0   </w:t>
            </w:r>
          </w:p>
        </w:tc>
        <w:tc>
          <w:tcPr>
            <w:tcW w:w="22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76FB8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   </w:t>
            </w:r>
          </w:p>
        </w:tc>
      </w:tr>
      <w:tr w:rsidR="007F39EB" w14:paraId="3D01745E" w14:textId="77777777">
        <w:trPr>
          <w:gridBefore w:val="1"/>
          <w:wBefore w:w="7" w:type="dxa"/>
          <w:trHeight w:val="605"/>
        </w:trPr>
        <w:tc>
          <w:tcPr>
            <w:tcW w:w="42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15156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Dlhodobý finančný majetok   </w:t>
            </w:r>
          </w:p>
        </w:tc>
        <w:tc>
          <w:tcPr>
            <w:tcW w:w="3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A12C7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0   </w:t>
            </w:r>
          </w:p>
        </w:tc>
        <w:tc>
          <w:tcPr>
            <w:tcW w:w="22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F4185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   </w:t>
            </w:r>
          </w:p>
        </w:tc>
      </w:tr>
      <w:tr w:rsidR="007F39EB" w14:paraId="38B5C456" w14:textId="77777777">
        <w:trPr>
          <w:gridBefore w:val="1"/>
          <w:wBefore w:w="7" w:type="dxa"/>
          <w:trHeight w:val="600"/>
        </w:trPr>
        <w:tc>
          <w:tcPr>
            <w:tcW w:w="42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DA06F2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Zásoby   </w:t>
            </w:r>
          </w:p>
        </w:tc>
        <w:tc>
          <w:tcPr>
            <w:tcW w:w="3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97915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0   </w:t>
            </w:r>
          </w:p>
        </w:tc>
        <w:tc>
          <w:tcPr>
            <w:tcW w:w="22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70E8A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   </w:t>
            </w:r>
          </w:p>
        </w:tc>
      </w:tr>
      <w:tr w:rsidR="007F39EB" w14:paraId="57C4831C" w14:textId="77777777">
        <w:trPr>
          <w:gridBefore w:val="1"/>
          <w:wBefore w:w="7" w:type="dxa"/>
          <w:trHeight w:val="605"/>
        </w:trPr>
        <w:tc>
          <w:tcPr>
            <w:tcW w:w="42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39E8FE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Pohľadávky   </w:t>
            </w:r>
          </w:p>
        </w:tc>
        <w:tc>
          <w:tcPr>
            <w:tcW w:w="3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C1245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160,82 EUR   </w:t>
            </w:r>
          </w:p>
        </w:tc>
        <w:tc>
          <w:tcPr>
            <w:tcW w:w="22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45AB2C" w14:textId="77777777" w:rsidR="007F39EB" w:rsidRDefault="00000000">
            <w:pPr>
              <w:spacing w:after="0" w:line="259" w:lineRule="auto"/>
              <w:ind w:left="0" w:right="151" w:firstLine="0"/>
              <w:jc w:val="right"/>
            </w:pPr>
            <w:r>
              <w:t xml:space="preserve">menovitá hodnota   </w:t>
            </w:r>
          </w:p>
        </w:tc>
      </w:tr>
      <w:tr w:rsidR="007F39EB" w14:paraId="6CF97B6E" w14:textId="77777777">
        <w:trPr>
          <w:gridBefore w:val="1"/>
          <w:wBefore w:w="7" w:type="dxa"/>
          <w:trHeight w:val="605"/>
        </w:trPr>
        <w:tc>
          <w:tcPr>
            <w:tcW w:w="42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6B7FE" w14:textId="77777777" w:rsidR="007F39EB" w:rsidRDefault="00000000">
            <w:pPr>
              <w:spacing w:after="0" w:line="259" w:lineRule="auto"/>
              <w:ind w:left="0" w:firstLine="0"/>
            </w:pPr>
            <w:r>
              <w:lastRenderedPageBreak/>
              <w:t xml:space="preserve">Krátkodobý finančný majetok   </w:t>
            </w:r>
          </w:p>
        </w:tc>
        <w:tc>
          <w:tcPr>
            <w:tcW w:w="3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D578D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190,71 EUR   </w:t>
            </w:r>
          </w:p>
        </w:tc>
        <w:tc>
          <w:tcPr>
            <w:tcW w:w="22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84929E" w14:textId="77777777" w:rsidR="007F39EB" w:rsidRDefault="00000000">
            <w:pPr>
              <w:spacing w:after="0" w:line="259" w:lineRule="auto"/>
              <w:ind w:left="0" w:right="151" w:firstLine="0"/>
              <w:jc w:val="right"/>
            </w:pPr>
            <w:r>
              <w:t xml:space="preserve">menovitá hodnota   </w:t>
            </w:r>
          </w:p>
        </w:tc>
      </w:tr>
      <w:tr w:rsidR="007F39EB" w14:paraId="65150602" w14:textId="77777777">
        <w:trPr>
          <w:gridAfter w:val="1"/>
          <w:wAfter w:w="7" w:type="dxa"/>
          <w:trHeight w:val="728"/>
        </w:trPr>
        <w:tc>
          <w:tcPr>
            <w:tcW w:w="42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A012877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Záväzky vrátane rezerv, dlhopisov, pôžičiek, úverov   </w:t>
            </w:r>
          </w:p>
        </w:tc>
        <w:tc>
          <w:tcPr>
            <w:tcW w:w="3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A40A9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0   </w:t>
            </w:r>
          </w:p>
        </w:tc>
        <w:tc>
          <w:tcPr>
            <w:tcW w:w="22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F6EA8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   </w:t>
            </w:r>
          </w:p>
        </w:tc>
      </w:tr>
      <w:tr w:rsidR="007F39EB" w14:paraId="343DFCA5" w14:textId="77777777">
        <w:trPr>
          <w:gridAfter w:val="1"/>
          <w:wAfter w:w="7" w:type="dxa"/>
          <w:trHeight w:val="607"/>
        </w:trPr>
        <w:tc>
          <w:tcPr>
            <w:tcW w:w="42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9478E7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Derivátové operácie   </w:t>
            </w:r>
          </w:p>
        </w:tc>
        <w:tc>
          <w:tcPr>
            <w:tcW w:w="3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F31A0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0   </w:t>
            </w:r>
          </w:p>
        </w:tc>
        <w:tc>
          <w:tcPr>
            <w:tcW w:w="22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F9CC5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   </w:t>
            </w:r>
          </w:p>
        </w:tc>
      </w:tr>
    </w:tbl>
    <w:p w14:paraId="49121FEE" w14:textId="77777777" w:rsidR="007F39EB" w:rsidRDefault="00000000">
      <w:pPr>
        <w:spacing w:after="32" w:line="259" w:lineRule="auto"/>
        <w:ind w:left="797" w:firstLine="0"/>
        <w:jc w:val="center"/>
      </w:pPr>
      <w:r>
        <w:rPr>
          <w:b/>
          <w:sz w:val="24"/>
        </w:rPr>
        <w:t xml:space="preserve"> </w:t>
      </w:r>
      <w:r>
        <w:t xml:space="preserve">  </w:t>
      </w:r>
    </w:p>
    <w:p w14:paraId="575FCD11" w14:textId="77777777" w:rsidR="007F39EB" w:rsidRDefault="00000000">
      <w:pPr>
        <w:pStyle w:val="Nadpis1"/>
        <w:ind w:right="119"/>
      </w:pPr>
      <w:r>
        <w:t xml:space="preserve">Čl. III Informácie, ktoré vysvetľujú a dopĺňajú súvahu a výkaz ziskov a strát   </w:t>
      </w:r>
    </w:p>
    <w:p w14:paraId="114AFCB1" w14:textId="77777777" w:rsidR="007F39EB" w:rsidRDefault="00000000">
      <w:pPr>
        <w:spacing w:after="0" w:line="259" w:lineRule="auto"/>
        <w:ind w:left="797" w:firstLine="0"/>
        <w:jc w:val="center"/>
      </w:pPr>
      <w:r>
        <w:rPr>
          <w:sz w:val="24"/>
        </w:rPr>
        <w:t xml:space="preserve"> </w:t>
      </w:r>
      <w:r>
        <w:t xml:space="preserve">  </w:t>
      </w:r>
    </w:p>
    <w:p w14:paraId="04CCBAEA" w14:textId="77777777" w:rsidR="007F39EB" w:rsidRDefault="00000000">
      <w:pPr>
        <w:spacing w:after="0" w:line="259" w:lineRule="auto"/>
        <w:ind w:left="797" w:firstLine="0"/>
        <w:jc w:val="center"/>
      </w:pPr>
      <w:r>
        <w:rPr>
          <w:sz w:val="24"/>
        </w:rPr>
        <w:t xml:space="preserve"> </w:t>
      </w:r>
      <w:r>
        <w:t xml:space="preserve">  </w:t>
      </w:r>
    </w:p>
    <w:p w14:paraId="3D2B67B8" w14:textId="77777777" w:rsidR="007F39EB" w:rsidRDefault="00000000">
      <w:pPr>
        <w:spacing w:after="0" w:line="278" w:lineRule="auto"/>
        <w:ind w:left="537" w:right="84"/>
      </w:pPr>
      <w:r>
        <w:rPr>
          <w:b/>
          <w:sz w:val="22"/>
        </w:rPr>
        <w:t xml:space="preserve">Čl. III (1) Náklady/výnosy, ktoré majú výnimočný rozsah alebo výskyt </w:t>
      </w:r>
      <w:r>
        <w:t xml:space="preserve">  </w:t>
      </w:r>
    </w:p>
    <w:p w14:paraId="4536C6F9" w14:textId="77777777" w:rsidR="007F39EB" w:rsidRDefault="00000000">
      <w:pPr>
        <w:spacing w:after="275" w:line="259" w:lineRule="auto"/>
        <w:ind w:left="566" w:firstLine="0"/>
      </w:pPr>
      <w:r>
        <w:rPr>
          <w:sz w:val="16"/>
        </w:rPr>
        <w:t xml:space="preserve"> </w:t>
      </w:r>
      <w:r>
        <w:t xml:space="preserve">  </w:t>
      </w:r>
    </w:p>
    <w:p w14:paraId="617C2316" w14:textId="77777777" w:rsidR="007F39EB" w:rsidRDefault="00000000">
      <w:pPr>
        <w:spacing w:after="255"/>
        <w:ind w:left="537" w:right="178"/>
      </w:pPr>
      <w:r>
        <w:t xml:space="preserve">Účtovná jednotka nemá náplň pre túto položku.   </w:t>
      </w:r>
    </w:p>
    <w:p w14:paraId="725ADAA8" w14:textId="77777777" w:rsidR="007F39EB" w:rsidRDefault="00000000">
      <w:pPr>
        <w:ind w:left="537" w:right="178"/>
      </w:pPr>
      <w:r>
        <w:t xml:space="preserve">Čl. III (1) Náklady/výnosy, ktoré majú výnimočný rozsah alebo výskyt   </w:t>
      </w:r>
    </w:p>
    <w:tbl>
      <w:tblPr>
        <w:tblStyle w:val="TableGrid"/>
        <w:tblW w:w="9645" w:type="dxa"/>
        <w:tblInd w:w="595" w:type="dxa"/>
        <w:tblCellMar>
          <w:top w:w="99" w:type="dxa"/>
          <w:left w:w="142" w:type="dxa"/>
          <w:bottom w:w="168" w:type="dxa"/>
          <w:right w:w="115" w:type="dxa"/>
        </w:tblCellMar>
        <w:tblLook w:val="04A0" w:firstRow="1" w:lastRow="0" w:firstColumn="1" w:lastColumn="0" w:noHBand="0" w:noVBand="1"/>
      </w:tblPr>
      <w:tblGrid>
        <w:gridCol w:w="5816"/>
        <w:gridCol w:w="1887"/>
        <w:gridCol w:w="1942"/>
      </w:tblGrid>
      <w:tr w:rsidR="007F39EB" w14:paraId="368A4FC8" w14:textId="77777777">
        <w:trPr>
          <w:trHeight w:val="818"/>
        </w:trPr>
        <w:tc>
          <w:tcPr>
            <w:tcW w:w="5817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22834CCE" w14:textId="77777777" w:rsidR="007F39EB" w:rsidRDefault="00000000">
            <w:pPr>
              <w:spacing w:after="0" w:line="259" w:lineRule="auto"/>
              <w:ind w:left="484" w:firstLine="0"/>
              <w:jc w:val="center"/>
            </w:pPr>
            <w:r>
              <w:rPr>
                <w:b/>
              </w:rPr>
              <w:t>Náklady / Výnosy</w:t>
            </w:r>
            <w:r>
              <w:t xml:space="preserve">   </w:t>
            </w:r>
          </w:p>
        </w:tc>
        <w:tc>
          <w:tcPr>
            <w:tcW w:w="1887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2226325C" w14:textId="77777777" w:rsidR="007F39EB" w:rsidRDefault="00000000">
            <w:pPr>
              <w:spacing w:after="0" w:line="259" w:lineRule="auto"/>
              <w:ind w:left="0" w:right="156" w:firstLine="0"/>
              <w:jc w:val="center"/>
            </w:pPr>
            <w:r>
              <w:rPr>
                <w:b/>
              </w:rPr>
              <w:t>Hodnota</w:t>
            </w:r>
            <w:r>
              <w:t xml:space="preserve">   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2E66BDC1" w14:textId="77777777" w:rsidR="007F39EB" w:rsidRDefault="00000000">
            <w:pPr>
              <w:spacing w:after="0" w:line="259" w:lineRule="auto"/>
              <w:ind w:left="0" w:right="102" w:firstLine="0"/>
              <w:jc w:val="center"/>
            </w:pPr>
            <w:r>
              <w:rPr>
                <w:b/>
              </w:rPr>
              <w:t>Dôvod vzniku</w:t>
            </w:r>
            <w:r>
              <w:t xml:space="preserve">   </w:t>
            </w:r>
          </w:p>
        </w:tc>
      </w:tr>
      <w:tr w:rsidR="007F39EB" w14:paraId="4D21F645" w14:textId="77777777">
        <w:trPr>
          <w:trHeight w:val="842"/>
        </w:trPr>
        <w:tc>
          <w:tcPr>
            <w:tcW w:w="5817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3238E1C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Výnosy z predaja podniku   </w:t>
            </w:r>
          </w:p>
        </w:tc>
        <w:tc>
          <w:tcPr>
            <w:tcW w:w="1887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FBBF0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  <w:tc>
          <w:tcPr>
            <w:tcW w:w="1942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9B218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</w:tr>
      <w:tr w:rsidR="007F39EB" w14:paraId="58FD42E3" w14:textId="77777777">
        <w:trPr>
          <w:trHeight w:val="802"/>
        </w:trPr>
        <w:tc>
          <w:tcPr>
            <w:tcW w:w="5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18DB5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Výnosy z predaja časti podniku   </w:t>
            </w:r>
          </w:p>
        </w:tc>
        <w:tc>
          <w:tcPr>
            <w:tcW w:w="1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62E07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06AC8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</w:tr>
      <w:tr w:rsidR="007F39EB" w14:paraId="55DFAFAB" w14:textId="77777777">
        <w:trPr>
          <w:trHeight w:val="800"/>
        </w:trPr>
        <w:tc>
          <w:tcPr>
            <w:tcW w:w="5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BDC34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Náklady z predaja podniku   </w:t>
            </w:r>
          </w:p>
        </w:tc>
        <w:tc>
          <w:tcPr>
            <w:tcW w:w="1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3B7349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27A6F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</w:tr>
      <w:tr w:rsidR="007F39EB" w14:paraId="08882946" w14:textId="77777777">
        <w:trPr>
          <w:trHeight w:val="802"/>
        </w:trPr>
        <w:tc>
          <w:tcPr>
            <w:tcW w:w="5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30792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Náklady z predaja časti podniku   </w:t>
            </w:r>
          </w:p>
        </w:tc>
        <w:tc>
          <w:tcPr>
            <w:tcW w:w="1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6145A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78FE6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</w:tr>
      <w:tr w:rsidR="007F39EB" w14:paraId="736F57D2" w14:textId="77777777">
        <w:trPr>
          <w:trHeight w:val="799"/>
        </w:trPr>
        <w:tc>
          <w:tcPr>
            <w:tcW w:w="5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4172E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Škody z dôvodu živelných pohrôm   </w:t>
            </w:r>
          </w:p>
        </w:tc>
        <w:tc>
          <w:tcPr>
            <w:tcW w:w="1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A2BC0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0D2C74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</w:tr>
    </w:tbl>
    <w:p w14:paraId="118912E5" w14:textId="77777777" w:rsidR="007F39EB" w:rsidRDefault="00000000">
      <w:pPr>
        <w:spacing w:after="405" w:line="259" w:lineRule="auto"/>
        <w:ind w:left="557" w:firstLine="0"/>
      </w:pPr>
      <w:r>
        <w:rPr>
          <w:b/>
        </w:rPr>
        <w:t xml:space="preserve"> </w:t>
      </w:r>
      <w:r>
        <w:t xml:space="preserve">  </w:t>
      </w:r>
    </w:p>
    <w:p w14:paraId="52A69B8E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(2) a) Celková suma záväzkov so zostatkovou dobou splatnosti dlhšou ako 5 rokov </w:t>
      </w:r>
      <w:r>
        <w:t xml:space="preserve">  </w:t>
      </w:r>
    </w:p>
    <w:p w14:paraId="5CAA718C" w14:textId="77777777" w:rsidR="007F39EB" w:rsidRDefault="00000000">
      <w:pPr>
        <w:spacing w:after="253"/>
        <w:ind w:left="537" w:right="178"/>
      </w:pPr>
      <w:r>
        <w:t xml:space="preserve">Účtovná jednotka nemá náplň pre túto položku.   </w:t>
      </w:r>
    </w:p>
    <w:p w14:paraId="11D2F555" w14:textId="77777777" w:rsidR="007F39EB" w:rsidRDefault="00000000">
      <w:pPr>
        <w:ind w:left="537" w:right="178"/>
      </w:pPr>
      <w:r>
        <w:t xml:space="preserve">ČL. III (2) a) Celková suma záväzkov so zostatkovou dobou splatnosti dlhšou ako 5 rokov   </w:t>
      </w:r>
    </w:p>
    <w:tbl>
      <w:tblPr>
        <w:tblStyle w:val="TableGrid"/>
        <w:tblW w:w="9789" w:type="dxa"/>
        <w:tblInd w:w="595" w:type="dxa"/>
        <w:tblCellMar>
          <w:top w:w="0" w:type="dxa"/>
          <w:left w:w="7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7520"/>
        <w:gridCol w:w="2269"/>
      </w:tblGrid>
      <w:tr w:rsidR="007F39EB" w14:paraId="3A429139" w14:textId="77777777">
        <w:trPr>
          <w:trHeight w:val="581"/>
        </w:trPr>
        <w:tc>
          <w:tcPr>
            <w:tcW w:w="7521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651A7FD0" w14:textId="77777777" w:rsidR="007F39EB" w:rsidRDefault="00000000">
            <w:pPr>
              <w:tabs>
                <w:tab w:val="center" w:pos="3174"/>
                <w:tab w:val="center" w:pos="6402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lastRenderedPageBreak/>
              <w:t xml:space="preserve"> 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</w:rPr>
              <w:t>Názov položky</w:t>
            </w:r>
            <w:r>
              <w:t xml:space="preserve">   </w:t>
            </w:r>
            <w:r>
              <w:tab/>
              <w:t xml:space="preserve">   </w:t>
            </w:r>
          </w:p>
        </w:tc>
        <w:tc>
          <w:tcPr>
            <w:tcW w:w="2269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44A648C5" w14:textId="77777777" w:rsidR="007F39EB" w:rsidRDefault="00000000">
            <w:pPr>
              <w:tabs>
                <w:tab w:val="right" w:pos="2245"/>
              </w:tabs>
              <w:spacing w:after="0" w:line="259" w:lineRule="auto"/>
              <w:ind w:left="0" w:firstLine="0"/>
            </w:pPr>
            <w:r>
              <w:t xml:space="preserve">   </w:t>
            </w:r>
            <w:r>
              <w:tab/>
            </w:r>
            <w:r>
              <w:rPr>
                <w:b/>
              </w:rPr>
              <w:t>Celková hodnota</w:t>
            </w:r>
          </w:p>
        </w:tc>
      </w:tr>
      <w:tr w:rsidR="007F39EB" w14:paraId="1E082B32" w14:textId="77777777">
        <w:trPr>
          <w:trHeight w:val="559"/>
        </w:trPr>
        <w:tc>
          <w:tcPr>
            <w:tcW w:w="7521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CA0183" w14:textId="77777777" w:rsidR="007F39EB" w:rsidRDefault="00000000">
            <w:pPr>
              <w:tabs>
                <w:tab w:val="center" w:pos="6385"/>
              </w:tabs>
              <w:spacing w:after="0" w:line="259" w:lineRule="auto"/>
              <w:ind w:left="0" w:firstLine="0"/>
            </w:pPr>
            <w:r>
              <w:t xml:space="preserve">Záväzky so zostatkovou dobou splatnosti nad päť rokov   </w:t>
            </w:r>
            <w:r>
              <w:tab/>
              <w:t xml:space="preserve">   </w:t>
            </w:r>
          </w:p>
        </w:tc>
        <w:tc>
          <w:tcPr>
            <w:tcW w:w="2269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8D535" w14:textId="77777777" w:rsidR="007F39EB" w:rsidRDefault="00000000">
            <w:pPr>
              <w:spacing w:after="0" w:line="259" w:lineRule="auto"/>
              <w:ind w:left="572" w:firstLine="0"/>
            </w:pPr>
            <w:r>
              <w:t xml:space="preserve">     </w:t>
            </w:r>
          </w:p>
        </w:tc>
      </w:tr>
    </w:tbl>
    <w:p w14:paraId="3A6DE7F1" w14:textId="77777777" w:rsidR="007F39EB" w:rsidRDefault="00000000">
      <w:pPr>
        <w:spacing w:after="468" w:line="259" w:lineRule="auto"/>
        <w:ind w:left="566" w:firstLine="0"/>
      </w:pPr>
      <w:r>
        <w:rPr>
          <w:b/>
          <w:sz w:val="16"/>
        </w:rPr>
        <w:t xml:space="preserve">   </w:t>
      </w:r>
      <w:r>
        <w:rPr>
          <w:b/>
          <w:sz w:val="16"/>
        </w:rPr>
        <w:tab/>
      </w:r>
      <w:r>
        <w:rPr>
          <w:sz w:val="16"/>
        </w:rPr>
        <w:t xml:space="preserve">   </w:t>
      </w:r>
      <w:r>
        <w:rPr>
          <w:sz w:val="16"/>
        </w:rPr>
        <w:tab/>
        <w:t xml:space="preserve">   </w:t>
      </w:r>
      <w:r>
        <w:rPr>
          <w:sz w:val="16"/>
        </w:rPr>
        <w:tab/>
        <w:t xml:space="preserve"> </w:t>
      </w:r>
      <w:r>
        <w:t xml:space="preserve">  </w:t>
      </w:r>
    </w:p>
    <w:p w14:paraId="2567ED08" w14:textId="77777777" w:rsidR="007F39EB" w:rsidRDefault="00000000">
      <w:pPr>
        <w:spacing w:after="76" w:line="278" w:lineRule="auto"/>
        <w:ind w:left="537" w:right="84"/>
      </w:pPr>
      <w:r>
        <w:rPr>
          <w:b/>
          <w:sz w:val="22"/>
        </w:rPr>
        <w:t>Čl. III (2) b) Celková suma zabezpečených záväzkov</w:t>
      </w:r>
      <w:r>
        <w:rPr>
          <w:sz w:val="22"/>
        </w:rPr>
        <w:t xml:space="preserve"> </w:t>
      </w:r>
      <w:r>
        <w:t xml:space="preserve">  </w:t>
      </w:r>
    </w:p>
    <w:p w14:paraId="1EFD15A3" w14:textId="77777777" w:rsidR="007F39EB" w:rsidRDefault="00000000">
      <w:pPr>
        <w:spacing w:after="379"/>
        <w:ind w:left="537" w:right="178"/>
      </w:pPr>
      <w:r>
        <w:t xml:space="preserve">Účtovná jednotka nemá náplň pre túto položku.   </w:t>
      </w:r>
    </w:p>
    <w:p w14:paraId="6E33DDDC" w14:textId="77777777" w:rsidR="007F39EB" w:rsidRDefault="00000000">
      <w:pPr>
        <w:ind w:left="537" w:right="178"/>
      </w:pPr>
      <w:r>
        <w:t xml:space="preserve">Čl. III (2) b) Celková suma zabezpečených záväzkov   </w:t>
      </w:r>
    </w:p>
    <w:tbl>
      <w:tblPr>
        <w:tblStyle w:val="TableGrid"/>
        <w:tblW w:w="9789" w:type="dxa"/>
        <w:tblInd w:w="595" w:type="dxa"/>
        <w:tblCellMar>
          <w:top w:w="144" w:type="dxa"/>
          <w:left w:w="144" w:type="dxa"/>
          <w:bottom w:w="185" w:type="dxa"/>
          <w:right w:w="87" w:type="dxa"/>
        </w:tblCellMar>
        <w:tblLook w:val="04A0" w:firstRow="1" w:lastRow="0" w:firstColumn="1" w:lastColumn="0" w:noHBand="0" w:noVBand="1"/>
      </w:tblPr>
      <w:tblGrid>
        <w:gridCol w:w="5819"/>
        <w:gridCol w:w="2410"/>
        <w:gridCol w:w="1560"/>
      </w:tblGrid>
      <w:tr w:rsidR="007F39EB" w14:paraId="4E5FF9F2" w14:textId="77777777">
        <w:trPr>
          <w:trHeight w:val="1025"/>
        </w:trPr>
        <w:tc>
          <w:tcPr>
            <w:tcW w:w="5819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56D34458" w14:textId="77777777" w:rsidR="007F39EB" w:rsidRDefault="00000000">
            <w:pPr>
              <w:spacing w:after="0" w:line="259" w:lineRule="auto"/>
              <w:ind w:left="412" w:firstLine="0"/>
              <w:jc w:val="center"/>
            </w:pPr>
            <w:r>
              <w:rPr>
                <w:b/>
              </w:rPr>
              <w:t>Opis zabezpečeného záväzku</w:t>
            </w:r>
            <w:r>
              <w:t xml:space="preserve">  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01F1D4BD" w14:textId="77777777" w:rsidR="007F39EB" w:rsidRDefault="00000000">
            <w:pPr>
              <w:tabs>
                <w:tab w:val="center" w:pos="802"/>
                <w:tab w:val="center" w:pos="1555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</w:rPr>
              <w:t>Hodnota</w:t>
            </w:r>
            <w:r>
              <w:t xml:space="preserve">   </w:t>
            </w:r>
            <w:r>
              <w:tab/>
              <w:t xml:space="preserve">  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357B184C" w14:textId="77777777" w:rsidR="007F39EB" w:rsidRDefault="00000000">
            <w:pPr>
              <w:spacing w:after="0" w:line="259" w:lineRule="auto"/>
              <w:ind w:left="0" w:firstLine="250"/>
            </w:pPr>
            <w:r>
              <w:rPr>
                <w:b/>
              </w:rPr>
              <w:t>Spôsob zabezpečenia</w:t>
            </w:r>
            <w:r>
              <w:t xml:space="preserve">   </w:t>
            </w:r>
          </w:p>
        </w:tc>
      </w:tr>
      <w:tr w:rsidR="007F39EB" w14:paraId="6A839F0C" w14:textId="77777777">
        <w:trPr>
          <w:trHeight w:val="943"/>
        </w:trPr>
        <w:tc>
          <w:tcPr>
            <w:tcW w:w="5819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3049DB1" w14:textId="77777777" w:rsidR="007F39EB" w:rsidRDefault="00000000">
            <w:pPr>
              <w:spacing w:after="0" w:line="259" w:lineRule="auto"/>
              <w:ind w:left="5" w:firstLine="0"/>
            </w:pPr>
            <w:r>
              <w:rPr>
                <w:b/>
              </w:rPr>
              <w:t>Spolu</w:t>
            </w:r>
            <w:r>
              <w:t xml:space="preserve">   </w:t>
            </w:r>
          </w:p>
        </w:tc>
        <w:tc>
          <w:tcPr>
            <w:tcW w:w="2410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32274E7" w14:textId="77777777" w:rsidR="007F39EB" w:rsidRDefault="00000000">
            <w:pPr>
              <w:spacing w:after="0" w:line="259" w:lineRule="auto"/>
              <w:ind w:left="1106" w:firstLine="0"/>
              <w:jc w:val="center"/>
            </w:pPr>
            <w:r>
              <w:t xml:space="preserve">   </w:t>
            </w:r>
          </w:p>
        </w:tc>
        <w:tc>
          <w:tcPr>
            <w:tcW w:w="1560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BEBA773" w14:textId="77777777" w:rsidR="007F39EB" w:rsidRDefault="00000000">
            <w:pPr>
              <w:spacing w:after="0" w:line="259" w:lineRule="auto"/>
              <w:ind w:left="0" w:right="147" w:firstLine="0"/>
              <w:jc w:val="right"/>
            </w:pPr>
            <w:r>
              <w:rPr>
                <w:b/>
              </w:rPr>
              <w:t xml:space="preserve">             x</w:t>
            </w:r>
            <w:r>
              <w:t xml:space="preserve">   </w:t>
            </w:r>
          </w:p>
        </w:tc>
      </w:tr>
    </w:tbl>
    <w:p w14:paraId="56797902" w14:textId="77777777" w:rsidR="007F39EB" w:rsidRDefault="00000000">
      <w:pPr>
        <w:spacing w:after="466" w:line="259" w:lineRule="auto"/>
        <w:ind w:left="557" w:firstLine="0"/>
      </w:pPr>
      <w:r>
        <w:rPr>
          <w:b/>
          <w:sz w:val="16"/>
        </w:rPr>
        <w:t xml:space="preserve"> </w:t>
      </w:r>
      <w:r>
        <w:t xml:space="preserve">  </w:t>
      </w:r>
    </w:p>
    <w:p w14:paraId="0D241FEA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(3) a) Dôvod nadobudnutia vlastných akcií počas účtovného obdobia </w:t>
      </w:r>
      <w:r>
        <w:t xml:space="preserve">  </w:t>
      </w:r>
    </w:p>
    <w:p w14:paraId="3DE913D9" w14:textId="77777777" w:rsidR="007F39EB" w:rsidRDefault="00000000">
      <w:pPr>
        <w:spacing w:after="255"/>
        <w:ind w:left="537" w:right="178"/>
      </w:pPr>
      <w:r>
        <w:t xml:space="preserve">Účtovná jednotka nemá náplň pre túto položku.   </w:t>
      </w:r>
    </w:p>
    <w:p w14:paraId="31AB3C62" w14:textId="77777777" w:rsidR="007F39EB" w:rsidRDefault="00000000">
      <w:pPr>
        <w:spacing w:after="46"/>
        <w:ind w:left="537" w:right="178"/>
      </w:pPr>
      <w:r>
        <w:t xml:space="preserve">Čl. III (3) a) Dôvod nadobudnutia vlastných akcií počas účtovného obdobia   </w:t>
      </w:r>
    </w:p>
    <w:p w14:paraId="11383932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(3) b) 1. Nadobudnuté vlastné akcie/prevedené vlastné akcie počas účtovného obdobia </w:t>
      </w:r>
      <w:r>
        <w:t xml:space="preserve">  </w:t>
      </w:r>
    </w:p>
    <w:p w14:paraId="34F6F27B" w14:textId="77777777" w:rsidR="007F39EB" w:rsidRDefault="00000000">
      <w:pPr>
        <w:spacing w:after="252"/>
        <w:ind w:left="537" w:right="178"/>
      </w:pPr>
      <w:r>
        <w:t xml:space="preserve">Účtovná jednotka nemá náplň pre túto položku.   </w:t>
      </w:r>
    </w:p>
    <w:p w14:paraId="00C11ED2" w14:textId="77777777" w:rsidR="007F39EB" w:rsidRDefault="00000000">
      <w:pPr>
        <w:ind w:left="537" w:right="178"/>
      </w:pPr>
      <w:r>
        <w:t xml:space="preserve">Čl. III (3) b) 1. Nadobudnuté vlastné akcie a prevedené vlastné akcie počas účtovného obdobia   </w:t>
      </w:r>
    </w:p>
    <w:tbl>
      <w:tblPr>
        <w:tblStyle w:val="TableGrid"/>
        <w:tblW w:w="9789" w:type="dxa"/>
        <w:tblInd w:w="595" w:type="dxa"/>
        <w:tblCellMar>
          <w:top w:w="101" w:type="dxa"/>
          <w:left w:w="142" w:type="dxa"/>
          <w:bottom w:w="166" w:type="dxa"/>
          <w:right w:w="113" w:type="dxa"/>
        </w:tblCellMar>
        <w:tblLook w:val="04A0" w:firstRow="1" w:lastRow="0" w:firstColumn="1" w:lastColumn="0" w:noHBand="0" w:noVBand="1"/>
      </w:tblPr>
      <w:tblGrid>
        <w:gridCol w:w="5128"/>
        <w:gridCol w:w="1164"/>
        <w:gridCol w:w="1654"/>
        <w:gridCol w:w="1843"/>
      </w:tblGrid>
      <w:tr w:rsidR="007F39EB" w14:paraId="0C8FE4EC" w14:textId="77777777">
        <w:trPr>
          <w:trHeight w:val="929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0BC8125E" w14:textId="77777777" w:rsidR="007F39EB" w:rsidRDefault="00000000">
            <w:pPr>
              <w:spacing w:after="0" w:line="259" w:lineRule="auto"/>
              <w:ind w:left="0" w:right="86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  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15755CD8" w14:textId="77777777" w:rsidR="007F39EB" w:rsidRDefault="00000000">
            <w:pPr>
              <w:spacing w:after="0" w:line="259" w:lineRule="auto"/>
              <w:ind w:left="0" w:right="101" w:firstLine="0"/>
              <w:jc w:val="center"/>
            </w:pPr>
            <w:r>
              <w:rPr>
                <w:b/>
              </w:rPr>
              <w:t>Počet</w:t>
            </w:r>
            <w:r>
              <w:t xml:space="preserve">   </w:t>
            </w: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52778E64" w14:textId="77777777" w:rsidR="007F39EB" w:rsidRDefault="00000000">
            <w:pPr>
              <w:spacing w:after="0" w:line="259" w:lineRule="auto"/>
              <w:ind w:left="292" w:hanging="36"/>
            </w:pPr>
            <w:r>
              <w:rPr>
                <w:b/>
              </w:rPr>
              <w:t>Menovitá hodnota</w:t>
            </w:r>
            <w:r>
              <w:t xml:space="preserve">  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4F9E7233" w14:textId="77777777" w:rsidR="007F39EB" w:rsidRDefault="00000000">
            <w:pPr>
              <w:spacing w:after="0" w:line="259" w:lineRule="auto"/>
              <w:ind w:left="0" w:right="103" w:firstLine="0"/>
              <w:jc w:val="center"/>
            </w:pPr>
            <w:r>
              <w:rPr>
                <w:b/>
              </w:rPr>
              <w:t>% hodnota na ZI</w:t>
            </w:r>
            <w:r>
              <w:t xml:space="preserve">   </w:t>
            </w:r>
          </w:p>
        </w:tc>
      </w:tr>
      <w:tr w:rsidR="007F39EB" w14:paraId="78BF1654" w14:textId="77777777">
        <w:trPr>
          <w:trHeight w:val="845"/>
        </w:trPr>
        <w:tc>
          <w:tcPr>
            <w:tcW w:w="5128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74DF5C6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Nadobudnuté vlastné akcie   </w:t>
            </w:r>
          </w:p>
        </w:tc>
        <w:tc>
          <w:tcPr>
            <w:tcW w:w="1164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A5DB5" w14:textId="77777777" w:rsidR="007F39EB" w:rsidRDefault="00000000">
            <w:pPr>
              <w:spacing w:after="0" w:line="259" w:lineRule="auto"/>
              <w:ind w:left="331" w:firstLine="0"/>
              <w:jc w:val="center"/>
            </w:pPr>
            <w:r>
              <w:t xml:space="preserve">   </w:t>
            </w:r>
          </w:p>
        </w:tc>
        <w:tc>
          <w:tcPr>
            <w:tcW w:w="1654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9CC1C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   </w:t>
            </w:r>
          </w:p>
        </w:tc>
        <w:tc>
          <w:tcPr>
            <w:tcW w:w="1843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82278" w14:textId="77777777" w:rsidR="007F39EB" w:rsidRDefault="00000000">
            <w:pPr>
              <w:spacing w:after="0" w:line="259" w:lineRule="auto"/>
              <w:ind w:left="472" w:firstLine="0"/>
            </w:pPr>
            <w:r>
              <w:t xml:space="preserve">   </w:t>
            </w:r>
          </w:p>
        </w:tc>
      </w:tr>
      <w:tr w:rsidR="007F39EB" w14:paraId="3F1D2550" w14:textId="77777777">
        <w:trPr>
          <w:trHeight w:val="802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C89252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Prevedené vlastné akcie   </w:t>
            </w:r>
          </w:p>
        </w:tc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22CBC" w14:textId="77777777" w:rsidR="007F39EB" w:rsidRDefault="00000000">
            <w:pPr>
              <w:spacing w:after="0" w:line="259" w:lineRule="auto"/>
              <w:ind w:left="331" w:firstLine="0"/>
              <w:jc w:val="center"/>
            </w:pPr>
            <w:r>
              <w:t xml:space="preserve">  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ACCB7" w14:textId="77777777" w:rsidR="007F39EB" w:rsidRDefault="00000000">
            <w:pPr>
              <w:spacing w:after="0" w:line="259" w:lineRule="auto"/>
              <w:ind w:left="468" w:firstLine="0"/>
            </w:pPr>
            <w:r>
              <w:t xml:space="preserve">  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C4698" w14:textId="77777777" w:rsidR="007F39EB" w:rsidRDefault="00000000">
            <w:pPr>
              <w:spacing w:after="0" w:line="259" w:lineRule="auto"/>
              <w:ind w:left="472" w:firstLine="0"/>
            </w:pPr>
            <w:r>
              <w:t xml:space="preserve">   </w:t>
            </w:r>
          </w:p>
        </w:tc>
      </w:tr>
    </w:tbl>
    <w:p w14:paraId="5C2D3DB6" w14:textId="77777777" w:rsidR="007F39EB" w:rsidRDefault="00000000">
      <w:pPr>
        <w:spacing w:after="421" w:line="259" w:lineRule="auto"/>
        <w:ind w:left="557" w:firstLine="0"/>
      </w:pPr>
      <w:r>
        <w:rPr>
          <w:b/>
          <w:sz w:val="16"/>
        </w:rPr>
        <w:t xml:space="preserve"> </w:t>
      </w:r>
      <w:r>
        <w:t xml:space="preserve">  </w:t>
      </w:r>
    </w:p>
    <w:p w14:paraId="4EA54C2D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lastRenderedPageBreak/>
        <w:t xml:space="preserve">Čl. III (3) b) 2. Nadobudnuté vlastné akcie/prevedené vlastné akcie počas účtovného obdobia </w:t>
      </w:r>
      <w:r>
        <w:t xml:space="preserve">  </w:t>
      </w:r>
    </w:p>
    <w:p w14:paraId="36684B1E" w14:textId="77777777" w:rsidR="007F39EB" w:rsidRDefault="00000000">
      <w:pPr>
        <w:spacing w:after="255"/>
        <w:ind w:left="537" w:right="178"/>
      </w:pPr>
      <w:r>
        <w:t xml:space="preserve">Účtovná jednotka nemá náplň pre túto položku.   </w:t>
      </w:r>
    </w:p>
    <w:p w14:paraId="5A167F89" w14:textId="77777777" w:rsidR="007F39EB" w:rsidRDefault="00000000">
      <w:pPr>
        <w:ind w:left="537" w:right="178"/>
      </w:pPr>
      <w:r>
        <w:t xml:space="preserve">Čl. III (3) b) 2. Nadobudnuté vlastné akcie a prevedené vlastné akcie počas účtovného obdobia   </w:t>
      </w:r>
    </w:p>
    <w:tbl>
      <w:tblPr>
        <w:tblStyle w:val="TableGrid"/>
        <w:tblW w:w="9789" w:type="dxa"/>
        <w:tblInd w:w="595" w:type="dxa"/>
        <w:tblCellMar>
          <w:top w:w="103" w:type="dxa"/>
          <w:left w:w="142" w:type="dxa"/>
          <w:bottom w:w="168" w:type="dxa"/>
          <w:right w:w="115" w:type="dxa"/>
        </w:tblCellMar>
        <w:tblLook w:val="04A0" w:firstRow="1" w:lastRow="0" w:firstColumn="1" w:lastColumn="0" w:noHBand="0" w:noVBand="1"/>
      </w:tblPr>
      <w:tblGrid>
        <w:gridCol w:w="5819"/>
        <w:gridCol w:w="1985"/>
        <w:gridCol w:w="1985"/>
      </w:tblGrid>
      <w:tr w:rsidR="007F39EB" w14:paraId="75037ECF" w14:textId="77777777">
        <w:trPr>
          <w:trHeight w:val="821"/>
        </w:trPr>
        <w:tc>
          <w:tcPr>
            <w:tcW w:w="5819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2C27891B" w14:textId="77777777" w:rsidR="007F39EB" w:rsidRDefault="00000000">
            <w:pPr>
              <w:spacing w:after="0" w:line="259" w:lineRule="auto"/>
              <w:ind w:left="0" w:right="84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 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03C39E97" w14:textId="77777777" w:rsidR="007F39EB" w:rsidRDefault="00000000">
            <w:pPr>
              <w:spacing w:after="0" w:line="259" w:lineRule="auto"/>
              <w:ind w:left="0" w:right="148" w:firstLine="0"/>
              <w:jc w:val="center"/>
            </w:pPr>
            <w:r>
              <w:rPr>
                <w:b/>
              </w:rPr>
              <w:t>Počet</w:t>
            </w:r>
            <w:r>
              <w:t xml:space="preserve">  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02A7A8CD" w14:textId="77777777" w:rsidR="007F39EB" w:rsidRDefault="00000000">
            <w:pPr>
              <w:spacing w:after="0" w:line="259" w:lineRule="auto"/>
              <w:ind w:left="0" w:right="105" w:firstLine="0"/>
              <w:jc w:val="center"/>
            </w:pPr>
            <w:r>
              <w:rPr>
                <w:b/>
              </w:rPr>
              <w:t>Hodnota</w:t>
            </w:r>
            <w:r>
              <w:t xml:space="preserve">   </w:t>
            </w:r>
          </w:p>
        </w:tc>
      </w:tr>
      <w:tr w:rsidR="007F39EB" w14:paraId="4B37B606" w14:textId="77777777">
        <w:trPr>
          <w:trHeight w:val="847"/>
        </w:trPr>
        <w:tc>
          <w:tcPr>
            <w:tcW w:w="5819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224D034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Nadobudnuté vlastné akcie   </w:t>
            </w:r>
          </w:p>
        </w:tc>
        <w:tc>
          <w:tcPr>
            <w:tcW w:w="1985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40ED0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  <w:tc>
          <w:tcPr>
            <w:tcW w:w="1985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93D0C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</w:tr>
      <w:tr w:rsidR="007F39EB" w14:paraId="1207505B" w14:textId="77777777">
        <w:trPr>
          <w:trHeight w:val="811"/>
        </w:trPr>
        <w:tc>
          <w:tcPr>
            <w:tcW w:w="5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4ED4A7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Prevedené vlastné akcie  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0E7A7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3DB78" w14:textId="77777777" w:rsidR="007F39EB" w:rsidRDefault="00000000">
            <w:pPr>
              <w:spacing w:after="0" w:line="259" w:lineRule="auto"/>
              <w:ind w:left="470" w:firstLine="0"/>
            </w:pPr>
            <w:r>
              <w:t xml:space="preserve">   </w:t>
            </w:r>
          </w:p>
        </w:tc>
      </w:tr>
    </w:tbl>
    <w:p w14:paraId="3DA26AA8" w14:textId="77777777" w:rsidR="007F39EB" w:rsidRDefault="00000000">
      <w:pPr>
        <w:spacing w:after="0" w:line="259" w:lineRule="auto"/>
        <w:ind w:left="557" w:firstLine="0"/>
      </w:pPr>
      <w:r>
        <w:rPr>
          <w:b/>
          <w:sz w:val="16"/>
        </w:rPr>
        <w:t xml:space="preserve"> </w:t>
      </w:r>
      <w:r>
        <w:t xml:space="preserve">  </w:t>
      </w:r>
    </w:p>
    <w:p w14:paraId="1AE28055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(3) c) Nadobudnuté vlastné akcie v držbe účtovnej jednotky k poslednému dňu účtovného obdobia </w:t>
      </w:r>
      <w:r>
        <w:t xml:space="preserve">  </w:t>
      </w:r>
    </w:p>
    <w:p w14:paraId="7E61F36C" w14:textId="77777777" w:rsidR="007F39EB" w:rsidRDefault="00000000">
      <w:pPr>
        <w:spacing w:after="252"/>
        <w:ind w:left="537" w:right="178"/>
      </w:pPr>
      <w:r>
        <w:t xml:space="preserve">Účtovná jednotka nemá náplň pre túto položku.   </w:t>
      </w:r>
    </w:p>
    <w:p w14:paraId="0EC47F6E" w14:textId="77777777" w:rsidR="007F39EB" w:rsidRDefault="00000000">
      <w:pPr>
        <w:ind w:left="537" w:right="178"/>
      </w:pPr>
      <w:r>
        <w:t xml:space="preserve">Čl. III (3) c) Nadobudnuté vlastné akcie v držbe účtovnej jednotky k poslednému dňu účtovného obdobia   </w:t>
      </w:r>
    </w:p>
    <w:tbl>
      <w:tblPr>
        <w:tblStyle w:val="TableGrid"/>
        <w:tblW w:w="9717" w:type="dxa"/>
        <w:tblInd w:w="595" w:type="dxa"/>
        <w:tblCellMar>
          <w:top w:w="147" w:type="dxa"/>
          <w:left w:w="137" w:type="dxa"/>
          <w:bottom w:w="159" w:type="dxa"/>
          <w:right w:w="8" w:type="dxa"/>
        </w:tblCellMar>
        <w:tblLook w:val="04A0" w:firstRow="1" w:lastRow="0" w:firstColumn="1" w:lastColumn="0" w:noHBand="0" w:noVBand="1"/>
      </w:tblPr>
      <w:tblGrid>
        <w:gridCol w:w="3687"/>
        <w:gridCol w:w="1512"/>
        <w:gridCol w:w="1505"/>
        <w:gridCol w:w="1508"/>
        <w:gridCol w:w="1505"/>
      </w:tblGrid>
      <w:tr w:rsidR="007F39EB" w14:paraId="7F8DEE9F" w14:textId="77777777">
        <w:trPr>
          <w:trHeight w:val="857"/>
        </w:trPr>
        <w:tc>
          <w:tcPr>
            <w:tcW w:w="3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5968EB" w14:textId="77777777" w:rsidR="007F39EB" w:rsidRDefault="00000000">
            <w:pPr>
              <w:spacing w:after="0" w:line="259" w:lineRule="auto"/>
              <w:ind w:left="0" w:right="81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 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1ABD90" w14:textId="77777777" w:rsidR="007F39EB" w:rsidRDefault="00000000">
            <w:pPr>
              <w:spacing w:after="0" w:line="259" w:lineRule="auto"/>
              <w:ind w:left="0" w:right="161" w:firstLine="0"/>
              <w:jc w:val="center"/>
            </w:pPr>
            <w:r>
              <w:rPr>
                <w:b/>
              </w:rPr>
              <w:t>Počet</w:t>
            </w:r>
            <w:r>
              <w:t xml:space="preserve">   </w:t>
            </w:r>
          </w:p>
        </w:tc>
        <w:tc>
          <w:tcPr>
            <w:tcW w:w="15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4E70E02" w14:textId="77777777" w:rsidR="007F39E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  <w:r>
              <w:t xml:space="preserve">   </w:t>
            </w:r>
          </w:p>
        </w:tc>
        <w:tc>
          <w:tcPr>
            <w:tcW w:w="1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11549E" w14:textId="77777777" w:rsidR="007F39EB" w:rsidRDefault="00000000">
            <w:pPr>
              <w:spacing w:after="0" w:line="259" w:lineRule="auto"/>
              <w:ind w:left="0" w:right="201" w:firstLine="0"/>
              <w:jc w:val="center"/>
            </w:pPr>
            <w:r>
              <w:rPr>
                <w:b/>
              </w:rPr>
              <w:t>Hodnota</w:t>
            </w:r>
            <w:r>
              <w:t xml:space="preserve">   </w:t>
            </w:r>
          </w:p>
        </w:tc>
        <w:tc>
          <w:tcPr>
            <w:tcW w:w="15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E80ED6" w14:textId="77777777" w:rsidR="007F39EB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% podiel na ZI</w:t>
            </w:r>
            <w:r>
              <w:t xml:space="preserve">   </w:t>
            </w:r>
          </w:p>
        </w:tc>
      </w:tr>
    </w:tbl>
    <w:p w14:paraId="03084386" w14:textId="77777777" w:rsidR="007F39EB" w:rsidRDefault="00000000">
      <w:pPr>
        <w:spacing w:after="300" w:line="359" w:lineRule="auto"/>
        <w:ind w:left="523"/>
      </w:pPr>
      <w:r>
        <w:rPr>
          <w:b/>
        </w:rPr>
        <w:t xml:space="preserve">Čl. III (4) Informácie o vytvorení kapitálového fondu z príspevkov   </w:t>
      </w:r>
    </w:p>
    <w:p w14:paraId="6F132599" w14:textId="77777777" w:rsidR="007F39EB" w:rsidRDefault="00000000">
      <w:pPr>
        <w:spacing w:after="159"/>
        <w:ind w:left="537" w:right="178"/>
      </w:pPr>
      <w:r>
        <w:t xml:space="preserve">Účtovná jednotka nemá náplň pre túto položku.   </w:t>
      </w:r>
    </w:p>
    <w:p w14:paraId="4C964815" w14:textId="77777777" w:rsidR="007F39EB" w:rsidRDefault="00000000">
      <w:pPr>
        <w:spacing w:after="520"/>
        <w:ind w:left="537" w:right="178"/>
      </w:pPr>
      <w:r>
        <w:t xml:space="preserve">Čl. III (4) Informácie, či účtovná jednotka vytvorila kapitálový fond z príspevkov podľa § 123 ods. 2 a 217a Obchodného zákonníka   </w:t>
      </w:r>
    </w:p>
    <w:p w14:paraId="3C5834CE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(5) a) Výška jednotlivých druhov záruk alebo iných zabezpečení poskytnutých pre členov orgánov spoločnosti </w:t>
      </w:r>
      <w:r>
        <w:t xml:space="preserve">  </w:t>
      </w:r>
    </w:p>
    <w:p w14:paraId="1EEEA13F" w14:textId="77777777" w:rsidR="007F39EB" w:rsidRDefault="00000000">
      <w:pPr>
        <w:spacing w:after="156"/>
        <w:ind w:left="537" w:right="178"/>
      </w:pPr>
      <w:r>
        <w:t xml:space="preserve">Účtovná jednotka nemá náplň pre túto položku.   </w:t>
      </w:r>
    </w:p>
    <w:p w14:paraId="43ACC2A1" w14:textId="77777777" w:rsidR="007F39EB" w:rsidRDefault="00000000">
      <w:pPr>
        <w:ind w:left="537" w:right="178"/>
      </w:pPr>
      <w:r>
        <w:t xml:space="preserve">Čl. III (5) a) Výška jednotlivých druhov záruk alebo iných zabezpečení poskytnutých pre členov orgánov spoločnosti   </w:t>
      </w:r>
    </w:p>
    <w:tbl>
      <w:tblPr>
        <w:tblStyle w:val="TableGrid"/>
        <w:tblW w:w="9691" w:type="dxa"/>
        <w:tblInd w:w="595" w:type="dxa"/>
        <w:tblCellMar>
          <w:top w:w="0" w:type="dxa"/>
          <w:left w:w="115" w:type="dxa"/>
          <w:bottom w:w="195" w:type="dxa"/>
          <w:right w:w="105" w:type="dxa"/>
        </w:tblCellMar>
        <w:tblLook w:val="04A0" w:firstRow="1" w:lastRow="0" w:firstColumn="1" w:lastColumn="0" w:noHBand="0" w:noVBand="1"/>
      </w:tblPr>
      <w:tblGrid>
        <w:gridCol w:w="3973"/>
        <w:gridCol w:w="2127"/>
        <w:gridCol w:w="1846"/>
        <w:gridCol w:w="1745"/>
      </w:tblGrid>
      <w:tr w:rsidR="007F39EB" w14:paraId="263FAE90" w14:textId="77777777">
        <w:trPr>
          <w:trHeight w:val="984"/>
        </w:trPr>
        <w:tc>
          <w:tcPr>
            <w:tcW w:w="39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5B38509" w14:textId="77777777" w:rsidR="007F39EB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>Druh záruky / iné zabezpečenie</w:t>
            </w:r>
            <w:r>
              <w:t xml:space="preserve">  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038F59" w14:textId="77777777" w:rsidR="007F39E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záruky členov štatutárnych orgánov</w:t>
            </w:r>
            <w:r>
              <w:t xml:space="preserve">  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9F2473" w14:textId="77777777" w:rsidR="007F39E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záruky členov dozorných orgánov</w:t>
            </w:r>
            <w:r>
              <w:t xml:space="preserve">   </w:t>
            </w:r>
          </w:p>
        </w:tc>
        <w:tc>
          <w:tcPr>
            <w:tcW w:w="17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45FE75" w14:textId="77777777" w:rsidR="007F39E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záruky členov iných orgánov</w:t>
            </w:r>
            <w:r>
              <w:t xml:space="preserve">   </w:t>
            </w:r>
          </w:p>
        </w:tc>
      </w:tr>
    </w:tbl>
    <w:p w14:paraId="74189EE7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(5) b) Informácie o pôžičkách poskytnutých členom orgánov spoločnosti k poslednému dňu účtovného obdobia </w:t>
      </w:r>
      <w:r>
        <w:t xml:space="preserve">  </w:t>
      </w:r>
    </w:p>
    <w:p w14:paraId="6F9506E4" w14:textId="77777777" w:rsidR="007F39EB" w:rsidRDefault="00000000">
      <w:pPr>
        <w:spacing w:after="158"/>
        <w:ind w:left="537" w:right="178"/>
      </w:pPr>
      <w:r>
        <w:t xml:space="preserve">Účtovná jednotka nemá náplň pre túto položku.   </w:t>
      </w:r>
    </w:p>
    <w:p w14:paraId="43364626" w14:textId="77777777" w:rsidR="007F39EB" w:rsidRDefault="00000000">
      <w:pPr>
        <w:ind w:left="537" w:right="178"/>
      </w:pPr>
      <w:r>
        <w:lastRenderedPageBreak/>
        <w:t xml:space="preserve">Čl. III (5) b) Informácie o pôžičkách poskytnutých členom orgánov spoločnosti k poslednému dňu účtovného obdobia   </w:t>
      </w:r>
    </w:p>
    <w:tbl>
      <w:tblPr>
        <w:tblStyle w:val="TableGrid"/>
        <w:tblW w:w="9789" w:type="dxa"/>
        <w:tblInd w:w="595" w:type="dxa"/>
        <w:tblCellMar>
          <w:top w:w="63" w:type="dxa"/>
          <w:left w:w="84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4827"/>
        <w:gridCol w:w="1743"/>
        <w:gridCol w:w="1745"/>
        <w:gridCol w:w="1474"/>
      </w:tblGrid>
      <w:tr w:rsidR="007F39EB" w14:paraId="25995603" w14:textId="77777777">
        <w:trPr>
          <w:trHeight w:val="1121"/>
        </w:trPr>
        <w:tc>
          <w:tcPr>
            <w:tcW w:w="4827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142DFA3F" w14:textId="77777777" w:rsidR="007F39EB" w:rsidRDefault="00000000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</w:rPr>
              <w:t>Druh pôžičky</w:t>
            </w:r>
            <w:r>
              <w:t xml:space="preserve">   </w:t>
            </w:r>
          </w:p>
        </w:tc>
        <w:tc>
          <w:tcPr>
            <w:tcW w:w="1743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42E5FF94" w14:textId="77777777" w:rsidR="007F39EB" w:rsidRDefault="00000000">
            <w:pPr>
              <w:spacing w:after="0" w:line="324" w:lineRule="auto"/>
              <w:ind w:left="485" w:hanging="435"/>
            </w:pPr>
            <w:r>
              <w:rPr>
                <w:b/>
              </w:rPr>
              <w:t xml:space="preserve">Hodnota pôžičky členov </w:t>
            </w:r>
            <w:r>
              <w:t xml:space="preserve">  </w:t>
            </w:r>
          </w:p>
          <w:p w14:paraId="0C8AAF8E" w14:textId="77777777" w:rsidR="007F39EB" w:rsidRDefault="00000000">
            <w:pPr>
              <w:spacing w:after="0" w:line="259" w:lineRule="auto"/>
              <w:ind w:left="416" w:hanging="185"/>
            </w:pPr>
            <w:r>
              <w:rPr>
                <w:b/>
              </w:rPr>
              <w:t>štatutárnych orgánov</w:t>
            </w:r>
            <w:r>
              <w:t xml:space="preserve">   </w:t>
            </w:r>
          </w:p>
        </w:tc>
        <w:tc>
          <w:tcPr>
            <w:tcW w:w="1745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3F7D8572" w14:textId="77777777" w:rsidR="007F39EB" w:rsidRDefault="00000000">
            <w:pPr>
              <w:spacing w:after="0" w:line="259" w:lineRule="auto"/>
              <w:ind w:left="10" w:right="110" w:firstLine="46"/>
              <w:jc w:val="both"/>
            </w:pPr>
            <w:r>
              <w:rPr>
                <w:b/>
              </w:rPr>
              <w:t>Hodnota pôžičky členov dozorných orgánov</w:t>
            </w:r>
            <w:r>
              <w:t xml:space="preserve">   </w:t>
            </w:r>
          </w:p>
        </w:tc>
        <w:tc>
          <w:tcPr>
            <w:tcW w:w="1474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</w:tcPr>
          <w:p w14:paraId="4D753C5B" w14:textId="77777777" w:rsidR="007F39EB" w:rsidRDefault="00000000">
            <w:pPr>
              <w:spacing w:after="0" w:line="259" w:lineRule="auto"/>
              <w:ind w:left="0" w:right="100" w:firstLine="274"/>
              <w:jc w:val="both"/>
            </w:pPr>
            <w:r>
              <w:rPr>
                <w:b/>
              </w:rPr>
              <w:t>Hodnota pôžičky členov iných orgánov</w:t>
            </w:r>
            <w:r>
              <w:t xml:space="preserve">   </w:t>
            </w:r>
          </w:p>
        </w:tc>
      </w:tr>
      <w:tr w:rsidR="007F39EB" w14:paraId="2E091690" w14:textId="77777777">
        <w:trPr>
          <w:trHeight w:val="593"/>
        </w:trPr>
        <w:tc>
          <w:tcPr>
            <w:tcW w:w="4827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57A99" w14:textId="77777777" w:rsidR="007F39EB" w:rsidRDefault="00000000">
            <w:pPr>
              <w:spacing w:after="0" w:line="259" w:lineRule="auto"/>
              <w:ind w:left="58" w:firstLine="0"/>
            </w:pPr>
            <w:r>
              <w:t xml:space="preserve">Celková suma poskytnutých pôžičiek   </w:t>
            </w:r>
          </w:p>
        </w:tc>
        <w:tc>
          <w:tcPr>
            <w:tcW w:w="1743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CFA53" w14:textId="77777777" w:rsidR="007F39EB" w:rsidRDefault="00000000">
            <w:pPr>
              <w:spacing w:after="0" w:line="259" w:lineRule="auto"/>
              <w:ind w:left="524" w:firstLine="0"/>
            </w:pPr>
            <w:r>
              <w:t xml:space="preserve">   </w:t>
            </w:r>
          </w:p>
        </w:tc>
        <w:tc>
          <w:tcPr>
            <w:tcW w:w="1745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C2B93" w14:textId="77777777" w:rsidR="007F39EB" w:rsidRDefault="00000000">
            <w:pPr>
              <w:spacing w:after="0" w:line="259" w:lineRule="auto"/>
              <w:ind w:left="528" w:firstLine="0"/>
            </w:pPr>
            <w:r>
              <w:t xml:space="preserve">   </w:t>
            </w:r>
          </w:p>
        </w:tc>
        <w:tc>
          <w:tcPr>
            <w:tcW w:w="1474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0960C" w14:textId="77777777" w:rsidR="007F39EB" w:rsidRDefault="00000000">
            <w:pPr>
              <w:spacing w:after="0" w:line="259" w:lineRule="auto"/>
              <w:ind w:left="0" w:right="72" w:firstLine="0"/>
              <w:jc w:val="center"/>
            </w:pPr>
            <w:r>
              <w:t xml:space="preserve">   </w:t>
            </w:r>
          </w:p>
        </w:tc>
      </w:tr>
      <w:tr w:rsidR="007F39EB" w14:paraId="475E5B3F" w14:textId="77777777">
        <w:trPr>
          <w:trHeight w:val="547"/>
        </w:trPr>
        <w:tc>
          <w:tcPr>
            <w:tcW w:w="4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361BD" w14:textId="77777777" w:rsidR="007F39EB" w:rsidRDefault="00000000">
            <w:pPr>
              <w:spacing w:after="0" w:line="259" w:lineRule="auto"/>
              <w:ind w:left="58" w:firstLine="0"/>
            </w:pPr>
            <w:r>
              <w:t xml:space="preserve">Celková suma splatených pôžičiek   </w:t>
            </w:r>
          </w:p>
        </w:tc>
        <w:tc>
          <w:tcPr>
            <w:tcW w:w="1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957D1" w14:textId="77777777" w:rsidR="007F39EB" w:rsidRDefault="00000000">
            <w:pPr>
              <w:spacing w:after="0" w:line="259" w:lineRule="auto"/>
              <w:ind w:left="524" w:firstLine="0"/>
            </w:pPr>
            <w:r>
              <w:t xml:space="preserve">   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AC3B1" w14:textId="77777777" w:rsidR="007F39EB" w:rsidRDefault="00000000">
            <w:pPr>
              <w:spacing w:after="0" w:line="259" w:lineRule="auto"/>
              <w:ind w:left="528" w:firstLine="0"/>
            </w:pP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2442E" w14:textId="77777777" w:rsidR="007F39EB" w:rsidRDefault="00000000">
            <w:pPr>
              <w:spacing w:after="0" w:line="259" w:lineRule="auto"/>
              <w:ind w:left="0" w:right="72" w:firstLine="0"/>
              <w:jc w:val="center"/>
            </w:pPr>
            <w:r>
              <w:t xml:space="preserve">   </w:t>
            </w:r>
          </w:p>
        </w:tc>
      </w:tr>
      <w:tr w:rsidR="007F39EB" w14:paraId="008645A4" w14:textId="77777777">
        <w:trPr>
          <w:trHeight w:val="547"/>
        </w:trPr>
        <w:tc>
          <w:tcPr>
            <w:tcW w:w="4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F651E" w14:textId="77777777" w:rsidR="007F39EB" w:rsidRDefault="00000000">
            <w:pPr>
              <w:spacing w:after="0" w:line="259" w:lineRule="auto"/>
              <w:ind w:left="58" w:firstLine="0"/>
            </w:pPr>
            <w:r>
              <w:t xml:space="preserve">Celková suma odpustených pôžičiek   </w:t>
            </w:r>
          </w:p>
        </w:tc>
        <w:tc>
          <w:tcPr>
            <w:tcW w:w="1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36F295" w14:textId="77777777" w:rsidR="007F39EB" w:rsidRDefault="00000000">
            <w:pPr>
              <w:spacing w:after="0" w:line="259" w:lineRule="auto"/>
              <w:ind w:left="524" w:firstLine="0"/>
            </w:pPr>
            <w:r>
              <w:t xml:space="preserve">   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5314C" w14:textId="77777777" w:rsidR="007F39EB" w:rsidRDefault="00000000">
            <w:pPr>
              <w:spacing w:after="0" w:line="259" w:lineRule="auto"/>
              <w:ind w:left="528" w:firstLine="0"/>
            </w:pP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0EB0E" w14:textId="77777777" w:rsidR="007F39EB" w:rsidRDefault="00000000">
            <w:pPr>
              <w:spacing w:after="0" w:line="259" w:lineRule="auto"/>
              <w:ind w:left="0" w:right="72" w:firstLine="0"/>
              <w:jc w:val="center"/>
            </w:pPr>
            <w:r>
              <w:t xml:space="preserve">   </w:t>
            </w:r>
          </w:p>
        </w:tc>
      </w:tr>
      <w:tr w:rsidR="007F39EB" w14:paraId="60884607" w14:textId="77777777">
        <w:trPr>
          <w:trHeight w:val="552"/>
        </w:trPr>
        <w:tc>
          <w:tcPr>
            <w:tcW w:w="4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2A57FB" w14:textId="77777777" w:rsidR="007F39EB" w:rsidRDefault="00000000">
            <w:pPr>
              <w:spacing w:after="0" w:line="259" w:lineRule="auto"/>
              <w:ind w:left="58" w:firstLine="0"/>
            </w:pPr>
            <w:r>
              <w:t xml:space="preserve">Celková suma odpísaných pôžičiek   </w:t>
            </w:r>
          </w:p>
        </w:tc>
        <w:tc>
          <w:tcPr>
            <w:tcW w:w="1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E02E4" w14:textId="77777777" w:rsidR="007F39EB" w:rsidRDefault="00000000">
            <w:pPr>
              <w:spacing w:after="0" w:line="259" w:lineRule="auto"/>
              <w:ind w:left="524" w:firstLine="0"/>
            </w:pPr>
            <w:r>
              <w:t xml:space="preserve">   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1A770" w14:textId="77777777" w:rsidR="007F39EB" w:rsidRDefault="00000000">
            <w:pPr>
              <w:spacing w:after="0" w:line="259" w:lineRule="auto"/>
              <w:ind w:left="528" w:firstLine="0"/>
            </w:pP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15FE2" w14:textId="77777777" w:rsidR="007F39EB" w:rsidRDefault="00000000">
            <w:pPr>
              <w:spacing w:after="0" w:line="259" w:lineRule="auto"/>
              <w:ind w:left="0" w:right="72" w:firstLine="0"/>
              <w:jc w:val="center"/>
            </w:pPr>
            <w:r>
              <w:t xml:space="preserve">   </w:t>
            </w:r>
          </w:p>
        </w:tc>
      </w:tr>
    </w:tbl>
    <w:p w14:paraId="66F36E15" w14:textId="77777777" w:rsidR="007F39EB" w:rsidRDefault="00000000">
      <w:pPr>
        <w:spacing w:after="416" w:line="259" w:lineRule="auto"/>
        <w:ind w:left="557" w:firstLine="0"/>
      </w:pPr>
      <w:r>
        <w:rPr>
          <w:b/>
          <w:sz w:val="16"/>
        </w:rPr>
        <w:t xml:space="preserve"> </w:t>
      </w:r>
      <w:r>
        <w:t xml:space="preserve">  </w:t>
      </w:r>
    </w:p>
    <w:p w14:paraId="23D2F8EB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(5) c) Informácie o hlavných podmienkach, na základe ktorých boli členom orgánov spoločnosti záruky alebo iné zabezpečenia a pôžičky poskytnuté </w:t>
      </w:r>
      <w:r>
        <w:t xml:space="preserve">  </w:t>
      </w:r>
    </w:p>
    <w:p w14:paraId="6FA40850" w14:textId="77777777" w:rsidR="007F39EB" w:rsidRDefault="00000000">
      <w:pPr>
        <w:spacing w:after="158"/>
        <w:ind w:left="537" w:right="178"/>
      </w:pPr>
      <w:r>
        <w:t xml:space="preserve">Účtovná jednotka nemá náplň pre túto položku.   </w:t>
      </w:r>
    </w:p>
    <w:p w14:paraId="02DFE711" w14:textId="77777777" w:rsidR="007F39EB" w:rsidRDefault="00000000">
      <w:pPr>
        <w:ind w:left="537" w:right="178"/>
      </w:pPr>
      <w:r>
        <w:t xml:space="preserve">Čl. III (5) c) Informácie o hlavných podmienkach, na základe ktorých boli členom orgánov spoločnosti poskytnuté záruky alebo iné zabezpečenia a pôžičky   </w:t>
      </w:r>
    </w:p>
    <w:tbl>
      <w:tblPr>
        <w:tblStyle w:val="TableGrid"/>
        <w:tblW w:w="9789" w:type="dxa"/>
        <w:tblInd w:w="595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527"/>
        <w:gridCol w:w="3262"/>
      </w:tblGrid>
      <w:tr w:rsidR="007F39EB" w14:paraId="3423DBB0" w14:textId="77777777">
        <w:trPr>
          <w:trHeight w:val="511"/>
        </w:trPr>
        <w:tc>
          <w:tcPr>
            <w:tcW w:w="65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B03058" w14:textId="77777777" w:rsidR="007F39EB" w:rsidRDefault="00000000">
            <w:pPr>
              <w:spacing w:after="0" w:line="259" w:lineRule="auto"/>
              <w:ind w:left="52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  </w:t>
            </w:r>
          </w:p>
        </w:tc>
        <w:tc>
          <w:tcPr>
            <w:tcW w:w="3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3B9084" w14:textId="77777777" w:rsidR="007F39EB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>Hlavné podmienky</w:t>
            </w:r>
            <w:r>
              <w:t xml:space="preserve">   </w:t>
            </w:r>
          </w:p>
        </w:tc>
      </w:tr>
    </w:tbl>
    <w:p w14:paraId="5EAFD091" w14:textId="77777777" w:rsidR="007F39EB" w:rsidRDefault="00000000">
      <w:pPr>
        <w:spacing w:after="421" w:line="259" w:lineRule="auto"/>
        <w:ind w:left="557" w:firstLine="0"/>
      </w:pPr>
      <w:r>
        <w:rPr>
          <w:b/>
          <w:sz w:val="16"/>
        </w:rPr>
        <w:t xml:space="preserve"> </w:t>
      </w:r>
      <w:r>
        <w:t xml:space="preserve">  </w:t>
      </w:r>
    </w:p>
    <w:p w14:paraId="19E13E84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(5) d) Informácie o celkovej sume použitých finančných prostriedkov alebo iného plnenia na súkromné účely členmi orgánov spoločnosti, ktoré sa vyúčtovávajú </w:t>
      </w:r>
      <w:r>
        <w:t xml:space="preserve">  </w:t>
      </w:r>
    </w:p>
    <w:p w14:paraId="712820BF" w14:textId="77777777" w:rsidR="007F39EB" w:rsidRDefault="00000000">
      <w:pPr>
        <w:spacing w:after="185"/>
        <w:ind w:left="537" w:right="178"/>
      </w:pPr>
      <w:r>
        <w:t xml:space="preserve">Účtovná jednotka nemá náplň pre túto položku.   </w:t>
      </w:r>
    </w:p>
    <w:p w14:paraId="2B7D3493" w14:textId="77777777" w:rsidR="007F39EB" w:rsidRDefault="00000000">
      <w:pPr>
        <w:ind w:left="537" w:right="178"/>
      </w:pPr>
      <w:r>
        <w:t xml:space="preserve">Čl. III (5) d) Celková suma použitých finančných prostriedkov alebo iného plnenia na súkromné účely členmi štatutárneho, dozorného a iného orgánu účtovnej jednotky, ktoré sa vyúčtovávajú   </w:t>
      </w:r>
    </w:p>
    <w:tbl>
      <w:tblPr>
        <w:tblStyle w:val="TableGrid"/>
        <w:tblW w:w="9789" w:type="dxa"/>
        <w:tblInd w:w="595" w:type="dxa"/>
        <w:tblCellMar>
          <w:top w:w="0" w:type="dxa"/>
          <w:left w:w="61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527"/>
        <w:gridCol w:w="3262"/>
      </w:tblGrid>
      <w:tr w:rsidR="007F39EB" w14:paraId="21F063BF" w14:textId="77777777">
        <w:trPr>
          <w:trHeight w:val="533"/>
        </w:trPr>
        <w:tc>
          <w:tcPr>
            <w:tcW w:w="6527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7D56C889" w14:textId="77777777" w:rsidR="007F39EB" w:rsidRDefault="00000000">
            <w:pPr>
              <w:spacing w:after="0" w:line="259" w:lineRule="auto"/>
              <w:ind w:left="0" w:right="557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  </w:t>
            </w:r>
          </w:p>
        </w:tc>
        <w:tc>
          <w:tcPr>
            <w:tcW w:w="3262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05582782" w14:textId="77777777" w:rsidR="007F39EB" w:rsidRDefault="00000000">
            <w:pPr>
              <w:spacing w:after="0" w:line="259" w:lineRule="auto"/>
              <w:ind w:left="0" w:right="565" w:firstLine="0"/>
              <w:jc w:val="center"/>
            </w:pPr>
            <w:r>
              <w:rPr>
                <w:b/>
              </w:rPr>
              <w:t>Hodnota</w:t>
            </w:r>
            <w:r>
              <w:t xml:space="preserve">   </w:t>
            </w:r>
          </w:p>
        </w:tc>
      </w:tr>
      <w:tr w:rsidR="007F39EB" w14:paraId="5F419749" w14:textId="77777777">
        <w:trPr>
          <w:trHeight w:val="559"/>
        </w:trPr>
        <w:tc>
          <w:tcPr>
            <w:tcW w:w="6527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2F4EBC" w14:textId="77777777" w:rsidR="007F39EB" w:rsidRDefault="00000000">
            <w:pPr>
              <w:spacing w:after="0" w:line="259" w:lineRule="auto"/>
              <w:ind w:left="3" w:firstLine="0"/>
            </w:pPr>
            <w:r>
              <w:rPr>
                <w:b/>
              </w:rPr>
              <w:t>Spolu</w:t>
            </w:r>
            <w:r>
              <w:t xml:space="preserve">   </w:t>
            </w:r>
          </w:p>
        </w:tc>
        <w:tc>
          <w:tcPr>
            <w:tcW w:w="3262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C4C8E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   </w:t>
            </w:r>
          </w:p>
        </w:tc>
      </w:tr>
    </w:tbl>
    <w:p w14:paraId="7255B218" w14:textId="77777777" w:rsidR="007F39EB" w:rsidRDefault="00000000">
      <w:pPr>
        <w:spacing w:after="416" w:line="259" w:lineRule="auto"/>
        <w:ind w:left="557" w:firstLine="0"/>
      </w:pPr>
      <w:r>
        <w:rPr>
          <w:b/>
          <w:sz w:val="16"/>
        </w:rPr>
        <w:t xml:space="preserve"> </w:t>
      </w:r>
      <w:r>
        <w:t xml:space="preserve">  </w:t>
      </w:r>
    </w:p>
    <w:p w14:paraId="5C9E361B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(6) a) Informácie o celkovej sume finančných povinností, ktoré sa nevykazujú v súvahe, ale sú významné na posúdenie finančnej situácie účtovnej jednotky </w:t>
      </w:r>
      <w:r>
        <w:t xml:space="preserve">  </w:t>
      </w:r>
    </w:p>
    <w:p w14:paraId="3C8E9F85" w14:textId="77777777" w:rsidR="007F39EB" w:rsidRDefault="00000000">
      <w:pPr>
        <w:ind w:left="537" w:right="178"/>
      </w:pPr>
      <w:r>
        <w:t xml:space="preserve">Účtovná jednotka nemá náplň pre túto položku.   </w:t>
      </w:r>
    </w:p>
    <w:p w14:paraId="468A98DE" w14:textId="77777777" w:rsidR="007F39EB" w:rsidRDefault="00000000">
      <w:pPr>
        <w:ind w:left="537" w:right="178"/>
      </w:pPr>
      <w:r>
        <w:t xml:space="preserve">Čl. III (6) a) Informácie o celkovej sume finančných povinností, ktoré sa nevykazujú v súvahe, ale sú významné na posúdenie finančnej situácie   </w:t>
      </w:r>
    </w:p>
    <w:tbl>
      <w:tblPr>
        <w:tblStyle w:val="TableGrid"/>
        <w:tblW w:w="9789" w:type="dxa"/>
        <w:tblInd w:w="595" w:type="dxa"/>
        <w:tblCellMar>
          <w:top w:w="0" w:type="dxa"/>
          <w:left w:w="61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527"/>
        <w:gridCol w:w="3262"/>
      </w:tblGrid>
      <w:tr w:rsidR="007F39EB" w14:paraId="611E887C" w14:textId="77777777">
        <w:trPr>
          <w:trHeight w:val="535"/>
        </w:trPr>
        <w:tc>
          <w:tcPr>
            <w:tcW w:w="6527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4E175789" w14:textId="77777777" w:rsidR="007F39EB" w:rsidRDefault="00000000">
            <w:pPr>
              <w:spacing w:after="0" w:line="259" w:lineRule="auto"/>
              <w:ind w:left="0" w:right="557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  </w:t>
            </w:r>
          </w:p>
        </w:tc>
        <w:tc>
          <w:tcPr>
            <w:tcW w:w="3262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70860945" w14:textId="77777777" w:rsidR="007F39EB" w:rsidRDefault="00000000">
            <w:pPr>
              <w:spacing w:after="0" w:line="259" w:lineRule="auto"/>
              <w:ind w:left="0" w:right="565" w:firstLine="0"/>
              <w:jc w:val="center"/>
            </w:pPr>
            <w:r>
              <w:rPr>
                <w:b/>
              </w:rPr>
              <w:t>Hodnota</w:t>
            </w:r>
            <w:r>
              <w:t xml:space="preserve">   </w:t>
            </w:r>
          </w:p>
        </w:tc>
      </w:tr>
      <w:tr w:rsidR="007F39EB" w14:paraId="364EE54F" w14:textId="77777777">
        <w:trPr>
          <w:trHeight w:val="562"/>
        </w:trPr>
        <w:tc>
          <w:tcPr>
            <w:tcW w:w="6527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6F6F4" w14:textId="77777777" w:rsidR="007F39EB" w:rsidRDefault="00000000">
            <w:pPr>
              <w:spacing w:after="0" w:line="259" w:lineRule="auto"/>
              <w:ind w:left="3" w:firstLine="0"/>
            </w:pPr>
            <w:r>
              <w:rPr>
                <w:b/>
              </w:rPr>
              <w:lastRenderedPageBreak/>
              <w:t>Spolu</w:t>
            </w:r>
            <w:r>
              <w:t xml:space="preserve">   </w:t>
            </w:r>
          </w:p>
        </w:tc>
        <w:tc>
          <w:tcPr>
            <w:tcW w:w="3262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CDCC8" w14:textId="77777777" w:rsidR="007F39EB" w:rsidRDefault="00000000">
            <w:pPr>
              <w:spacing w:after="0" w:line="259" w:lineRule="auto"/>
              <w:ind w:left="0" w:firstLine="0"/>
            </w:pPr>
            <w:r>
              <w:t xml:space="preserve">   </w:t>
            </w:r>
          </w:p>
        </w:tc>
      </w:tr>
    </w:tbl>
    <w:p w14:paraId="0BBFDCD2" w14:textId="77777777" w:rsidR="007F39EB" w:rsidRDefault="00000000">
      <w:pPr>
        <w:spacing w:after="349" w:line="259" w:lineRule="auto"/>
        <w:ind w:left="552" w:firstLine="0"/>
      </w:pPr>
      <w:r>
        <w:rPr>
          <w:b/>
          <w:sz w:val="22"/>
        </w:rPr>
        <w:t xml:space="preserve"> </w:t>
      </w:r>
      <w:r>
        <w:t xml:space="preserve"> </w:t>
      </w:r>
    </w:p>
    <w:p w14:paraId="5A8724F3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(6) b) 1. Informácie o celkovej sume významných podmienených záväzkov – možná povinnosť, ktorá vznikla ako dôsledok minulej udalosti </w:t>
      </w:r>
      <w:r>
        <w:t xml:space="preserve">  </w:t>
      </w:r>
    </w:p>
    <w:p w14:paraId="0DA1751E" w14:textId="77777777" w:rsidR="007F39EB" w:rsidRDefault="00000000">
      <w:pPr>
        <w:spacing w:after="161"/>
        <w:ind w:left="537" w:right="178"/>
      </w:pPr>
      <w:r>
        <w:t xml:space="preserve">Účtovná jednotka nemá náplň pre túto položku.   </w:t>
      </w:r>
    </w:p>
    <w:p w14:paraId="0616B686" w14:textId="77777777" w:rsidR="007F39EB" w:rsidRDefault="00000000">
      <w:pPr>
        <w:ind w:left="537" w:right="178"/>
      </w:pPr>
      <w:r>
        <w:t xml:space="preserve">Čl. III (6) b) 1. Informácie o celkovej sume významných podmienených záväzkov, ktorými sa rozumie možná povinnosť, ktorá vznikla ako dôsledok minulej udalosti   </w:t>
      </w:r>
    </w:p>
    <w:tbl>
      <w:tblPr>
        <w:tblStyle w:val="TableGrid"/>
        <w:tblW w:w="9648" w:type="dxa"/>
        <w:tblInd w:w="595" w:type="dxa"/>
        <w:tblCellMar>
          <w:top w:w="0" w:type="dxa"/>
          <w:left w:w="4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03"/>
        <w:gridCol w:w="3545"/>
      </w:tblGrid>
      <w:tr w:rsidR="007F39EB" w14:paraId="1366E4FF" w14:textId="77777777">
        <w:trPr>
          <w:trHeight w:val="533"/>
        </w:trPr>
        <w:tc>
          <w:tcPr>
            <w:tcW w:w="6102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3064F61E" w14:textId="77777777" w:rsidR="007F39EB" w:rsidRDefault="00000000">
            <w:pPr>
              <w:spacing w:after="0" w:line="259" w:lineRule="auto"/>
              <w:ind w:left="10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  </w:t>
            </w:r>
          </w:p>
        </w:tc>
        <w:tc>
          <w:tcPr>
            <w:tcW w:w="3545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2C42A2A9" w14:textId="77777777" w:rsidR="007F39EB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</w:rPr>
              <w:t>Hodnota</w:t>
            </w:r>
            <w:r>
              <w:t xml:space="preserve">   </w:t>
            </w:r>
          </w:p>
        </w:tc>
      </w:tr>
      <w:tr w:rsidR="007F39EB" w14:paraId="1810131C" w14:textId="77777777">
        <w:trPr>
          <w:trHeight w:val="562"/>
        </w:trPr>
        <w:tc>
          <w:tcPr>
            <w:tcW w:w="6102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6BB591" w14:textId="77777777" w:rsidR="007F39EB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  <w:r>
              <w:t xml:space="preserve">   </w:t>
            </w:r>
          </w:p>
        </w:tc>
        <w:tc>
          <w:tcPr>
            <w:tcW w:w="3545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17EF3" w14:textId="77777777" w:rsidR="007F39EB" w:rsidRDefault="00000000">
            <w:pPr>
              <w:spacing w:after="0" w:line="259" w:lineRule="auto"/>
              <w:ind w:left="564" w:firstLine="0"/>
            </w:pPr>
            <w:r>
              <w:t xml:space="preserve">   </w:t>
            </w:r>
          </w:p>
        </w:tc>
      </w:tr>
    </w:tbl>
    <w:p w14:paraId="3BB9E30D" w14:textId="77777777" w:rsidR="007F39EB" w:rsidRDefault="00000000">
      <w:pPr>
        <w:spacing w:after="183" w:line="259" w:lineRule="auto"/>
        <w:ind w:left="557" w:firstLine="0"/>
      </w:pPr>
      <w:r>
        <w:rPr>
          <w:b/>
        </w:rPr>
        <w:t xml:space="preserve"> </w:t>
      </w:r>
      <w:r>
        <w:t xml:space="preserve">  </w:t>
      </w:r>
    </w:p>
    <w:p w14:paraId="6548474E" w14:textId="77777777" w:rsidR="007F39EB" w:rsidRDefault="00000000">
      <w:pPr>
        <w:spacing w:after="300" w:line="359" w:lineRule="auto"/>
        <w:ind w:left="523"/>
      </w:pPr>
      <w:r>
        <w:rPr>
          <w:b/>
        </w:rPr>
        <w:t xml:space="preserve">Čl. III (6) b) 2. Informácie o celkovej sume významných podmienených záväzkov – existujúca povinnosť, ktorá vznikla ako dôsledok minulej udalosti, ale ktorá sa nevykazuje v súvahe   </w:t>
      </w:r>
    </w:p>
    <w:p w14:paraId="20E47685" w14:textId="77777777" w:rsidR="007F39EB" w:rsidRDefault="00000000">
      <w:pPr>
        <w:ind w:left="537" w:right="178"/>
      </w:pPr>
      <w:r>
        <w:t xml:space="preserve">Účtovná jednotka nemá náplň pre túto položku.   </w:t>
      </w:r>
    </w:p>
    <w:p w14:paraId="77A39777" w14:textId="77777777" w:rsidR="007F39EB" w:rsidRDefault="00000000">
      <w:pPr>
        <w:ind w:left="537" w:right="1551"/>
      </w:pPr>
      <w:r>
        <w:t xml:space="preserve">Čl. III (6) b) Informácie o celkovej sume významných podmienených záväzkov, ktorými sa rozumie existujúca povinnosť, ktorá vznikla ako dôsledok minulej udalosti, ale ktorá sa nevykazuje v súvahe   </w:t>
      </w:r>
    </w:p>
    <w:tbl>
      <w:tblPr>
        <w:tblStyle w:val="TableGrid"/>
        <w:tblW w:w="9648" w:type="dxa"/>
        <w:tblInd w:w="595" w:type="dxa"/>
        <w:tblCellMar>
          <w:top w:w="0" w:type="dxa"/>
          <w:left w:w="4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03"/>
        <w:gridCol w:w="3545"/>
      </w:tblGrid>
      <w:tr w:rsidR="007F39EB" w14:paraId="52B952A3" w14:textId="77777777">
        <w:trPr>
          <w:trHeight w:val="533"/>
        </w:trPr>
        <w:tc>
          <w:tcPr>
            <w:tcW w:w="6102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59F6B78D" w14:textId="77777777" w:rsidR="007F39EB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6"/>
              </w:rPr>
              <w:t>Názov položky</w:t>
            </w:r>
            <w:r>
              <w:rPr>
                <w:sz w:val="16"/>
              </w:rPr>
              <w:t xml:space="preserve"> </w:t>
            </w:r>
            <w:r>
              <w:t xml:space="preserve">  </w:t>
            </w:r>
          </w:p>
        </w:tc>
        <w:tc>
          <w:tcPr>
            <w:tcW w:w="3545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68EC77B5" w14:textId="77777777" w:rsidR="007F39E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Hodnota</w:t>
            </w:r>
            <w:r>
              <w:rPr>
                <w:sz w:val="16"/>
              </w:rPr>
              <w:t xml:space="preserve"> </w:t>
            </w:r>
            <w:r>
              <w:t xml:space="preserve">  </w:t>
            </w:r>
          </w:p>
        </w:tc>
      </w:tr>
      <w:tr w:rsidR="007F39EB" w14:paraId="48B3A3E1" w14:textId="77777777">
        <w:trPr>
          <w:trHeight w:val="538"/>
        </w:trPr>
        <w:tc>
          <w:tcPr>
            <w:tcW w:w="6102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A42908" w14:textId="77777777" w:rsidR="007F39EB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>Spolu</w:t>
            </w:r>
            <w:r>
              <w:rPr>
                <w:sz w:val="16"/>
              </w:rPr>
              <w:t xml:space="preserve"> </w:t>
            </w:r>
            <w:r>
              <w:t xml:space="preserve">  </w:t>
            </w:r>
          </w:p>
        </w:tc>
        <w:tc>
          <w:tcPr>
            <w:tcW w:w="3545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C6EE5F" w14:textId="77777777" w:rsidR="007F39EB" w:rsidRDefault="00000000">
            <w:pPr>
              <w:spacing w:after="0" w:line="259" w:lineRule="auto"/>
              <w:ind w:left="564" w:firstLine="0"/>
            </w:pPr>
            <w:r>
              <w:rPr>
                <w:sz w:val="16"/>
              </w:rPr>
              <w:t xml:space="preserve"> </w:t>
            </w:r>
            <w:r>
              <w:t xml:space="preserve">  </w:t>
            </w:r>
          </w:p>
        </w:tc>
      </w:tr>
    </w:tbl>
    <w:p w14:paraId="2EA2C1D6" w14:textId="77777777" w:rsidR="007F39EB" w:rsidRDefault="00000000">
      <w:pPr>
        <w:spacing w:after="142" w:line="259" w:lineRule="auto"/>
        <w:ind w:left="550" w:firstLine="0"/>
      </w:pPr>
      <w:r>
        <w:rPr>
          <w:b/>
          <w:sz w:val="22"/>
        </w:rPr>
        <w:t xml:space="preserve"> </w:t>
      </w:r>
      <w:r>
        <w:t xml:space="preserve"> </w:t>
      </w:r>
    </w:p>
    <w:p w14:paraId="34F2F314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(6) c) Opis významných finančných povinností a významných podmienených záväzkov </w:t>
      </w:r>
      <w:r>
        <w:t xml:space="preserve">  </w:t>
      </w:r>
    </w:p>
    <w:p w14:paraId="676412EA" w14:textId="77777777" w:rsidR="007F39EB" w:rsidRDefault="00000000">
      <w:pPr>
        <w:spacing w:after="255"/>
        <w:ind w:left="537" w:right="178"/>
      </w:pPr>
      <w:r>
        <w:t xml:space="preserve">Účtovná jednotka nemá náplň pre túto položku.   </w:t>
      </w:r>
    </w:p>
    <w:p w14:paraId="0536943F" w14:textId="77777777" w:rsidR="007F39EB" w:rsidRDefault="00000000">
      <w:pPr>
        <w:spacing w:after="526"/>
        <w:ind w:left="537" w:right="178"/>
      </w:pPr>
      <w:r>
        <w:t xml:space="preserve">Čl. III (6) c) Opis významných finančných povinností a významných podmienených záväzkov   </w:t>
      </w:r>
    </w:p>
    <w:p w14:paraId="19E1E452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b/>
          <w:sz w:val="22"/>
        </w:rPr>
        <w:t>účt</w:t>
      </w:r>
      <w:proofErr w:type="spellEnd"/>
      <w:r>
        <w:rPr>
          <w:b/>
          <w:sz w:val="22"/>
        </w:rPr>
        <w:t xml:space="preserve">. jednotke a </w:t>
      </w:r>
      <w:proofErr w:type="spellStart"/>
      <w:r>
        <w:rPr>
          <w:b/>
          <w:sz w:val="22"/>
        </w:rPr>
        <w:t>účt</w:t>
      </w:r>
      <w:proofErr w:type="spellEnd"/>
      <w:r>
        <w:rPr>
          <w:b/>
          <w:sz w:val="22"/>
        </w:rPr>
        <w:t xml:space="preserve">. jednotke s podstatným vplyvom </w:t>
      </w:r>
      <w:r>
        <w:t xml:space="preserve">  </w:t>
      </w:r>
    </w:p>
    <w:p w14:paraId="0A00D072" w14:textId="77777777" w:rsidR="007F39EB" w:rsidRDefault="00000000">
      <w:pPr>
        <w:spacing w:after="158"/>
        <w:ind w:left="537" w:right="178"/>
      </w:pPr>
      <w:r>
        <w:t xml:space="preserve">Účtovná jednotka nemá náplň pre túto položku.   </w:t>
      </w:r>
    </w:p>
    <w:p w14:paraId="5C4950CC" w14:textId="77777777" w:rsidR="007F39EB" w:rsidRDefault="00000000">
      <w:pPr>
        <w:ind w:left="537" w:right="178"/>
      </w:pPr>
      <w:r>
        <w:t xml:space="preserve">Čl. III (6) d) Informácie o celkovej sume významných finančných povinností a významných podmienených záväzkov voči dcérskej účtovnej jednotke a účtovnej jednotke s podstatným vplyvom   </w:t>
      </w:r>
    </w:p>
    <w:tbl>
      <w:tblPr>
        <w:tblStyle w:val="TableGrid"/>
        <w:tblW w:w="9648" w:type="dxa"/>
        <w:tblInd w:w="595" w:type="dxa"/>
        <w:tblCellMar>
          <w:top w:w="0" w:type="dxa"/>
          <w:left w:w="4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03"/>
        <w:gridCol w:w="3545"/>
      </w:tblGrid>
      <w:tr w:rsidR="007F39EB" w14:paraId="00C84229" w14:textId="77777777">
        <w:trPr>
          <w:trHeight w:val="533"/>
        </w:trPr>
        <w:tc>
          <w:tcPr>
            <w:tcW w:w="6102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03AD8279" w14:textId="77777777" w:rsidR="007F39EB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  <w:sz w:val="16"/>
              </w:rPr>
              <w:t>Názov položky</w:t>
            </w:r>
            <w:r>
              <w:rPr>
                <w:sz w:val="16"/>
              </w:rPr>
              <w:t xml:space="preserve"> </w:t>
            </w:r>
            <w:r>
              <w:t xml:space="preserve">  </w:t>
            </w:r>
          </w:p>
        </w:tc>
        <w:tc>
          <w:tcPr>
            <w:tcW w:w="3545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3272FFB3" w14:textId="77777777" w:rsidR="007F39E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Hodnota</w:t>
            </w:r>
            <w:r>
              <w:rPr>
                <w:sz w:val="16"/>
              </w:rPr>
              <w:t xml:space="preserve"> </w:t>
            </w:r>
            <w:r>
              <w:t xml:space="preserve">  </w:t>
            </w:r>
          </w:p>
        </w:tc>
      </w:tr>
      <w:tr w:rsidR="007F39EB" w14:paraId="38E8F155" w14:textId="77777777">
        <w:trPr>
          <w:trHeight w:val="538"/>
        </w:trPr>
        <w:tc>
          <w:tcPr>
            <w:tcW w:w="6102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EC0FD" w14:textId="77777777" w:rsidR="007F39EB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>Spolu</w:t>
            </w:r>
            <w:r>
              <w:rPr>
                <w:sz w:val="16"/>
              </w:rPr>
              <w:t xml:space="preserve"> </w:t>
            </w:r>
            <w:r>
              <w:t xml:space="preserve">  </w:t>
            </w:r>
          </w:p>
        </w:tc>
        <w:tc>
          <w:tcPr>
            <w:tcW w:w="3545" w:type="dxa"/>
            <w:tcBorders>
              <w:top w:val="single" w:sz="1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5E7630" w14:textId="77777777" w:rsidR="007F39EB" w:rsidRDefault="00000000">
            <w:pPr>
              <w:spacing w:after="0" w:line="259" w:lineRule="auto"/>
              <w:ind w:left="564" w:firstLine="0"/>
            </w:pPr>
            <w:r>
              <w:rPr>
                <w:sz w:val="16"/>
              </w:rPr>
              <w:t xml:space="preserve"> </w:t>
            </w:r>
            <w:r>
              <w:t xml:space="preserve">  </w:t>
            </w:r>
          </w:p>
        </w:tc>
      </w:tr>
    </w:tbl>
    <w:p w14:paraId="5B7F1C86" w14:textId="77777777" w:rsidR="007F39EB" w:rsidRDefault="00000000">
      <w:pPr>
        <w:spacing w:after="305" w:line="278" w:lineRule="auto"/>
        <w:ind w:left="537" w:right="84"/>
      </w:pPr>
      <w:r>
        <w:rPr>
          <w:b/>
          <w:sz w:val="16"/>
        </w:rPr>
        <w:t xml:space="preserve"> </w:t>
      </w:r>
      <w:r>
        <w:rPr>
          <w:b/>
          <w:sz w:val="22"/>
        </w:rPr>
        <w:t xml:space="preserve">Čl. III (6) e) Opis významných povinností účtovnej jednotky vyplývajúcich z dôchodkových programov pre zamestnancov </w:t>
      </w:r>
      <w:r>
        <w:t xml:space="preserve">  </w:t>
      </w:r>
    </w:p>
    <w:p w14:paraId="367627EF" w14:textId="77777777" w:rsidR="007F39EB" w:rsidRDefault="00000000">
      <w:pPr>
        <w:spacing w:after="186"/>
        <w:ind w:left="537" w:right="178"/>
      </w:pPr>
      <w:r>
        <w:lastRenderedPageBreak/>
        <w:t xml:space="preserve">Účtovná jednotka nemá náplň pre túto položku.   </w:t>
      </w:r>
    </w:p>
    <w:p w14:paraId="6DE6BAD6" w14:textId="77777777" w:rsidR="007F39EB" w:rsidRDefault="00000000">
      <w:pPr>
        <w:spacing w:after="78"/>
        <w:ind w:left="537" w:right="178"/>
      </w:pPr>
      <w:r>
        <w:t xml:space="preserve">Čl. III (6) e) Opis významných povinností účtovnej jednotky vyplývajúcich z dôchodkových programov pre zamestnancov   </w:t>
      </w:r>
    </w:p>
    <w:p w14:paraId="479A9ABA" w14:textId="77777777" w:rsidR="007F39EB" w:rsidRDefault="00000000">
      <w:pPr>
        <w:spacing w:after="241" w:line="278" w:lineRule="auto"/>
        <w:ind w:left="537" w:right="84"/>
      </w:pPr>
      <w:r>
        <w:rPr>
          <w:b/>
          <w:sz w:val="22"/>
        </w:rPr>
        <w:t xml:space="preserve">Čl. III (7) Informácie o udelení výlučného práva alebo osobitného práva, ktorým sa udelilo právo poskytovať služby vo verejnom záujme a iných zároveň vykonávajúcich činnostiach </w:t>
      </w:r>
      <w:r>
        <w:t xml:space="preserve">  </w:t>
      </w:r>
    </w:p>
    <w:p w14:paraId="112EBC7F" w14:textId="77777777" w:rsidR="007F39EB" w:rsidRDefault="00000000">
      <w:pPr>
        <w:spacing w:after="156"/>
        <w:ind w:left="537" w:right="178"/>
      </w:pPr>
      <w:r>
        <w:t xml:space="preserve">Účtovná jednotka nemá náplň pre túto položku.   </w:t>
      </w:r>
    </w:p>
    <w:p w14:paraId="49020F54" w14:textId="77777777" w:rsidR="007F39EB" w:rsidRDefault="00000000">
      <w:pPr>
        <w:spacing w:after="542"/>
        <w:ind w:left="537" w:right="178"/>
      </w:pPr>
      <w:r>
        <w:t xml:space="preserve">ČL. III (7) Informácie o udelení výlučného práva alebo osobitného práva, ktorým sa udelilo právo poskytovať služby vo verejnom záujme, pričom sa uvádza aj náhrada za túto činnosť v akejkoľvek forme:   </w:t>
      </w:r>
    </w:p>
    <w:p w14:paraId="6F12F662" w14:textId="77777777" w:rsidR="007F39EB" w:rsidRDefault="00000000">
      <w:pPr>
        <w:spacing w:after="510"/>
        <w:ind w:left="537" w:right="178"/>
      </w:pPr>
      <w:r>
        <w:t xml:space="preserve">Podnik zároveň vykonáva aj iné činnosti   </w:t>
      </w:r>
    </w:p>
    <w:p w14:paraId="45830AE2" w14:textId="77777777" w:rsidR="007F39EB" w:rsidRDefault="00000000">
      <w:pPr>
        <w:tabs>
          <w:tab w:val="center" w:pos="542"/>
          <w:tab w:val="center" w:pos="1284"/>
        </w:tabs>
        <w:spacing w:after="61"/>
        <w:ind w:lef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0FBEF17" wp14:editId="1C1018C1">
                <wp:simplePos x="0" y="0"/>
                <wp:positionH relativeFrom="column">
                  <wp:posOffset>349885</wp:posOffset>
                </wp:positionH>
                <wp:positionV relativeFrom="paragraph">
                  <wp:posOffset>-41352</wp:posOffset>
                </wp:positionV>
                <wp:extent cx="603250" cy="124460"/>
                <wp:effectExtent l="0" t="0" r="0" b="0"/>
                <wp:wrapNone/>
                <wp:docPr id="11639" name="Group 116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3250" cy="124460"/>
                          <a:chOff x="0" y="0"/>
                          <a:chExt cx="603250" cy="124460"/>
                        </a:xfrm>
                      </wpg:grpSpPr>
                      <wps:wsp>
                        <wps:cNvPr id="14312" name="Shape 14312"/>
                        <wps:cNvSpPr/>
                        <wps:spPr>
                          <a:xfrm>
                            <a:off x="0" y="0"/>
                            <a:ext cx="124460" cy="1244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460" h="124460">
                                <a:moveTo>
                                  <a:pt x="0" y="0"/>
                                </a:moveTo>
                                <a:lnTo>
                                  <a:pt x="124460" y="0"/>
                                </a:lnTo>
                                <a:lnTo>
                                  <a:pt x="124460" y="124460"/>
                                </a:lnTo>
                                <a:lnTo>
                                  <a:pt x="0" y="1244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3" name="Shape 14313"/>
                        <wps:cNvSpPr/>
                        <wps:spPr>
                          <a:xfrm>
                            <a:off x="10630" y="10668"/>
                            <a:ext cx="103200" cy="103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200" h="103251">
                                <a:moveTo>
                                  <a:pt x="0" y="0"/>
                                </a:moveTo>
                                <a:lnTo>
                                  <a:pt x="103200" y="0"/>
                                </a:lnTo>
                                <a:lnTo>
                                  <a:pt x="103200" y="103251"/>
                                </a:lnTo>
                                <a:lnTo>
                                  <a:pt x="0" y="10325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4" name="Shape 14314"/>
                        <wps:cNvSpPr/>
                        <wps:spPr>
                          <a:xfrm>
                            <a:off x="480073" y="0"/>
                            <a:ext cx="123177" cy="1244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177" h="124460">
                                <a:moveTo>
                                  <a:pt x="0" y="0"/>
                                </a:moveTo>
                                <a:lnTo>
                                  <a:pt x="123177" y="0"/>
                                </a:lnTo>
                                <a:lnTo>
                                  <a:pt x="123177" y="124460"/>
                                </a:lnTo>
                                <a:lnTo>
                                  <a:pt x="0" y="1244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5" name="Shape 14315"/>
                        <wps:cNvSpPr/>
                        <wps:spPr>
                          <a:xfrm>
                            <a:off x="489204" y="10668"/>
                            <a:ext cx="104902" cy="103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902" h="103251">
                                <a:moveTo>
                                  <a:pt x="0" y="0"/>
                                </a:moveTo>
                                <a:lnTo>
                                  <a:pt x="104902" y="0"/>
                                </a:lnTo>
                                <a:lnTo>
                                  <a:pt x="104902" y="103251"/>
                                </a:lnTo>
                                <a:lnTo>
                                  <a:pt x="0" y="10325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39" style="width:47.5pt;height:9.79999pt;position:absolute;z-index:-2147483631;mso-position-horizontal-relative:text;mso-position-horizontal:absolute;margin-left:27.55pt;mso-position-vertical-relative:text;margin-top:-3.25616pt;" coordsize="6032,1244">
                <v:shape id="Shape 14316" style="position:absolute;width:1244;height:1244;left:0;top:0;" coordsize="124460,124460" path="m0,0l124460,0l124460,124460l0,124460l0,0">
                  <v:stroke weight="0pt" endcap="flat" joinstyle="miter" miterlimit="10" on="false" color="#000000" opacity="0"/>
                  <v:fill on="true" color="#808080"/>
                </v:shape>
                <v:shape id="Shape 14317" style="position:absolute;width:1032;height:1032;left:106;top:106;" coordsize="103200,103251" path="m0,0l103200,0l103200,103251l0,103251l0,0">
                  <v:stroke weight="0pt" endcap="flat" joinstyle="miter" miterlimit="10" on="false" color="#000000" opacity="0"/>
                  <v:fill on="true" color="#ffffff"/>
                </v:shape>
                <v:shape id="Shape 14318" style="position:absolute;width:1231;height:1244;left:4800;top:0;" coordsize="123177,124460" path="m0,0l123177,0l123177,124460l0,124460l0,0">
                  <v:stroke weight="0pt" endcap="flat" joinstyle="miter" miterlimit="10" on="false" color="#000000" opacity="0"/>
                  <v:fill on="true" color="#808080"/>
                </v:shape>
                <v:shape id="Shape 14319" style="position:absolute;width:1049;height:1032;left:4892;top:106;" coordsize="104902,103251" path="m0,0l104902,0l104902,103251l0,103251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 Áno x</w:t>
      </w:r>
      <w:r>
        <w:rPr>
          <w:rFonts w:ascii="Calibri" w:eastAsia="Calibri" w:hAnsi="Calibri" w:cs="Calibri"/>
          <w:sz w:val="22"/>
        </w:rPr>
        <w:t xml:space="preserve">  </w:t>
      </w:r>
      <w:r>
        <w:t xml:space="preserve"> Nie   </w:t>
      </w:r>
    </w:p>
    <w:p w14:paraId="4F454E8D" w14:textId="77777777" w:rsidR="007F39EB" w:rsidRDefault="00000000">
      <w:pPr>
        <w:spacing w:after="0" w:line="259" w:lineRule="auto"/>
        <w:ind w:left="557" w:firstLine="0"/>
      </w:pPr>
      <w:r>
        <w:rPr>
          <w:b/>
        </w:rPr>
        <w:t xml:space="preserve"> </w:t>
      </w:r>
      <w:r>
        <w:t xml:space="preserve">  </w:t>
      </w:r>
    </w:p>
    <w:p w14:paraId="30E357E2" w14:textId="77777777" w:rsidR="007F39EB" w:rsidRDefault="00000000">
      <w:pPr>
        <w:spacing w:after="225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t xml:space="preserve">  </w:t>
      </w:r>
    </w:p>
    <w:p w14:paraId="1CAF38B8" w14:textId="77777777" w:rsidR="007F39EB" w:rsidRDefault="00000000">
      <w:pPr>
        <w:spacing w:after="384" w:line="259" w:lineRule="auto"/>
        <w:ind w:left="0" w:right="7089" w:firstLine="0"/>
        <w:jc w:val="right"/>
      </w:pPr>
      <w:r>
        <w:rPr>
          <w:b/>
        </w:rPr>
        <w:t xml:space="preserve">Miesto pre ďalšie záznamy   </w:t>
      </w:r>
    </w:p>
    <w:p w14:paraId="091FA67E" w14:textId="77777777" w:rsidR="007F39EB" w:rsidRDefault="00000000">
      <w:pPr>
        <w:spacing w:after="152"/>
        <w:ind w:left="537" w:right="178"/>
      </w:pPr>
      <w:r>
        <w:t xml:space="preserve">Miesto pre ďalšie záznamy   </w:t>
      </w:r>
    </w:p>
    <w:p w14:paraId="1E42D35E" w14:textId="77777777" w:rsidR="007F39EB" w:rsidRDefault="00000000">
      <w:pPr>
        <w:spacing w:after="0" w:line="259" w:lineRule="auto"/>
        <w:ind w:left="566" w:firstLine="0"/>
      </w:pPr>
      <w:r>
        <w:rPr>
          <w:sz w:val="16"/>
        </w:rPr>
        <w:t xml:space="preserve"> </w:t>
      </w:r>
      <w:r>
        <w:t xml:space="preserve">  </w:t>
      </w:r>
    </w:p>
    <w:sectPr w:rsidR="007F39EB">
      <w:headerReference w:type="even" r:id="rId6"/>
      <w:headerReference w:type="default" r:id="rId7"/>
      <w:headerReference w:type="first" r:id="rId8"/>
      <w:pgSz w:w="11899" w:h="16841"/>
      <w:pgMar w:top="1101" w:right="1424" w:bottom="1875" w:left="576" w:header="835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24131" w14:textId="77777777" w:rsidR="00B151B7" w:rsidRDefault="00B151B7">
      <w:pPr>
        <w:spacing w:after="0" w:line="240" w:lineRule="auto"/>
      </w:pPr>
      <w:r>
        <w:separator/>
      </w:r>
    </w:p>
  </w:endnote>
  <w:endnote w:type="continuationSeparator" w:id="0">
    <w:p w14:paraId="17EEF0A6" w14:textId="77777777" w:rsidR="00B151B7" w:rsidRDefault="00B151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682F5" w14:textId="77777777" w:rsidR="00B151B7" w:rsidRDefault="00B151B7">
      <w:pPr>
        <w:spacing w:after="0" w:line="240" w:lineRule="auto"/>
      </w:pPr>
      <w:r>
        <w:separator/>
      </w:r>
    </w:p>
  </w:footnote>
  <w:footnote w:type="continuationSeparator" w:id="0">
    <w:p w14:paraId="10B8DCC0" w14:textId="77777777" w:rsidR="00B151B7" w:rsidRDefault="00B151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69FF7" w14:textId="77777777" w:rsidR="007F39EB" w:rsidRDefault="00000000">
    <w:pPr>
      <w:tabs>
        <w:tab w:val="center" w:pos="3485"/>
        <w:tab w:val="center" w:pos="5938"/>
        <w:tab w:val="center" w:pos="7353"/>
        <w:tab w:val="center" w:pos="8877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  <w:t xml:space="preserve">Poznámky k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 J     </w:t>
    </w:r>
    <w:r>
      <w:rPr>
        <w:rFonts w:ascii="Calibri" w:eastAsia="Calibri" w:hAnsi="Calibri" w:cs="Calibri"/>
        <w:sz w:val="22"/>
      </w:rPr>
      <w:tab/>
      <w:t xml:space="preserve">IČO: 479 525 12   </w:t>
    </w:r>
    <w:r>
      <w:t xml:space="preserve"> </w:t>
    </w:r>
    <w:r>
      <w:rPr>
        <w:rFonts w:ascii="Calibri" w:eastAsia="Calibri" w:hAnsi="Calibri" w:cs="Calibri"/>
        <w:sz w:val="22"/>
      </w:rPr>
      <w:t xml:space="preserve">   </w:t>
    </w:r>
    <w:r>
      <w:rPr>
        <w:rFonts w:ascii="Calibri" w:eastAsia="Calibri" w:hAnsi="Calibri" w:cs="Calibri"/>
        <w:sz w:val="22"/>
      </w:rPr>
      <w:tab/>
      <w:t xml:space="preserve">   </w:t>
    </w:r>
    <w:r>
      <w:rPr>
        <w:rFonts w:ascii="Calibri" w:eastAsia="Calibri" w:hAnsi="Calibri" w:cs="Calibri"/>
        <w:sz w:val="22"/>
      </w:rPr>
      <w:tab/>
      <w:t xml:space="preserve">DIČ: 202 415 5078 </w:t>
    </w:r>
    <w:r>
      <w:t xml:space="preserve">  </w:t>
    </w:r>
  </w:p>
  <w:p w14:paraId="5A43873E" w14:textId="77777777" w:rsidR="007F39EB" w:rsidRDefault="00000000">
    <w:pPr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 xml:space="preserve"> </w:t>
    </w: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F9A77" w14:textId="77777777" w:rsidR="007F39EB" w:rsidRDefault="00000000">
    <w:pPr>
      <w:tabs>
        <w:tab w:val="center" w:pos="3485"/>
        <w:tab w:val="center" w:pos="5938"/>
        <w:tab w:val="center" w:pos="7353"/>
        <w:tab w:val="center" w:pos="8877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rFonts w:ascii="Calibri" w:eastAsia="Calibri" w:hAnsi="Calibri" w:cs="Calibri"/>
        <w:sz w:val="22"/>
      </w:rPr>
      <w:t xml:space="preserve">Poznámky k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 J     </w:t>
    </w:r>
    <w:r>
      <w:rPr>
        <w:rFonts w:ascii="Calibri" w:eastAsia="Calibri" w:hAnsi="Calibri" w:cs="Calibri"/>
        <w:sz w:val="22"/>
      </w:rPr>
      <w:tab/>
      <w:t xml:space="preserve">IČO: 479 525 12   </w:t>
    </w:r>
    <w:r>
      <w:t xml:space="preserve"> </w:t>
    </w:r>
    <w:r>
      <w:rPr>
        <w:rFonts w:ascii="Calibri" w:eastAsia="Calibri" w:hAnsi="Calibri" w:cs="Calibri"/>
        <w:sz w:val="22"/>
      </w:rPr>
      <w:t xml:space="preserve">   </w:t>
    </w:r>
    <w:r>
      <w:rPr>
        <w:rFonts w:ascii="Calibri" w:eastAsia="Calibri" w:hAnsi="Calibri" w:cs="Calibri"/>
        <w:sz w:val="22"/>
      </w:rPr>
      <w:tab/>
      <w:t xml:space="preserve">   </w:t>
    </w:r>
    <w:r>
      <w:rPr>
        <w:rFonts w:ascii="Calibri" w:eastAsia="Calibri" w:hAnsi="Calibri" w:cs="Calibri"/>
        <w:sz w:val="22"/>
      </w:rPr>
      <w:tab/>
      <w:t xml:space="preserve">DIČ: 202 415 5078 </w:t>
    </w:r>
    <w:r>
      <w:t xml:space="preserve">  </w:t>
    </w:r>
  </w:p>
  <w:p w14:paraId="448589FE" w14:textId="77777777" w:rsidR="007F39EB" w:rsidRDefault="00000000">
    <w:pPr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 xml:space="preserve"> </w:t>
    </w:r>
    <w: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0E7AF" w14:textId="77777777" w:rsidR="007F39EB" w:rsidRDefault="00000000">
    <w:pPr>
      <w:tabs>
        <w:tab w:val="center" w:pos="3485"/>
        <w:tab w:val="center" w:pos="5938"/>
        <w:tab w:val="center" w:pos="7353"/>
        <w:tab w:val="center" w:pos="8877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rFonts w:ascii="Calibri" w:eastAsia="Calibri" w:hAnsi="Calibri" w:cs="Calibri"/>
        <w:sz w:val="22"/>
      </w:rPr>
      <w:t xml:space="preserve">Poznámky k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 J     </w:t>
    </w:r>
    <w:r>
      <w:rPr>
        <w:rFonts w:ascii="Calibri" w:eastAsia="Calibri" w:hAnsi="Calibri" w:cs="Calibri"/>
        <w:sz w:val="22"/>
      </w:rPr>
      <w:tab/>
      <w:t xml:space="preserve">IČO: 479 525 12   </w:t>
    </w:r>
    <w:r>
      <w:t xml:space="preserve"> </w:t>
    </w:r>
    <w:r>
      <w:rPr>
        <w:rFonts w:ascii="Calibri" w:eastAsia="Calibri" w:hAnsi="Calibri" w:cs="Calibri"/>
        <w:sz w:val="22"/>
      </w:rPr>
      <w:t xml:space="preserve">   </w:t>
    </w:r>
    <w:r>
      <w:rPr>
        <w:rFonts w:ascii="Calibri" w:eastAsia="Calibri" w:hAnsi="Calibri" w:cs="Calibri"/>
        <w:sz w:val="22"/>
      </w:rPr>
      <w:tab/>
      <w:t xml:space="preserve">   </w:t>
    </w:r>
    <w:r>
      <w:rPr>
        <w:rFonts w:ascii="Calibri" w:eastAsia="Calibri" w:hAnsi="Calibri" w:cs="Calibri"/>
        <w:sz w:val="22"/>
      </w:rPr>
      <w:tab/>
      <w:t xml:space="preserve">DIČ: 202 415 5078 </w:t>
    </w:r>
    <w:r>
      <w:t xml:space="preserve">  </w:t>
    </w:r>
  </w:p>
  <w:p w14:paraId="34A4F280" w14:textId="77777777" w:rsidR="007F39EB" w:rsidRDefault="00000000">
    <w:pPr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 xml:space="preserve"> </w:t>
    </w:r>
    <w:r>
      <w:t xml:space="preserve">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39EB"/>
    <w:rsid w:val="00086891"/>
    <w:rsid w:val="00255C09"/>
    <w:rsid w:val="007F39EB"/>
    <w:rsid w:val="00B1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1BEE591"/>
  <w15:docId w15:val="{F86F79C8-C7AA-BF46-9313-A353E7937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65" w:lineRule="auto"/>
      <w:ind w:left="548" w:hanging="10"/>
    </w:pPr>
    <w:rPr>
      <w:rFonts w:ascii="Arial" w:eastAsia="Arial" w:hAnsi="Arial" w:cs="Arial"/>
      <w:color w:val="000000"/>
      <w:sz w:val="18"/>
      <w:lang w:bidi="sk-SK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65" w:lineRule="auto"/>
      <w:ind w:left="566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1289</Words>
  <Characters>7352</Characters>
  <Application>Microsoft Office Word</Application>
  <DocSecurity>0</DocSecurity>
  <Lines>61</Lines>
  <Paragraphs>17</Paragraphs>
  <ScaleCrop>false</ScaleCrop>
  <Company/>
  <LinksUpToDate>false</LinksUpToDate>
  <CharactersWithSpaces>8624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cp:lastModifiedBy>Peter Darmo</cp:lastModifiedBy>
  <cp:revision>2</cp:revision>
  <dcterms:created xsi:type="dcterms:W3CDTF">2025-06-29T13:32:00Z</dcterms:created>
  <dcterms:modified xsi:type="dcterms:W3CDTF">2025-06-29T13:32:00Z</dcterms:modified>
</cp:coreProperties>
</file>