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footer3.xml.rels" ContentType="application/vnd.openxmlformats-package.relationships+xml"/>
  <Override PartName="/word/_rels/footer4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before="88" w:after="0"/>
        <w:rPr/>
      </w:pPr>
      <w:r>
        <w:rPr/>
        <w:t>POZNÁMKY</w:t>
      </w:r>
      <w:r>
        <w:rPr>
          <w:spacing w:val="25"/>
        </w:rPr>
        <w:t xml:space="preserve"> </w:t>
      </w:r>
      <w:r>
        <w:rPr/>
        <w:t>individuálnej</w:t>
      </w:r>
      <w:r>
        <w:rPr>
          <w:spacing w:val="28"/>
        </w:rPr>
        <w:t xml:space="preserve"> </w:t>
      </w:r>
      <w:r>
        <w:rPr/>
        <w:t>účtovnej</w:t>
      </w:r>
      <w:r>
        <w:rPr>
          <w:spacing w:val="29"/>
        </w:rPr>
        <w:t xml:space="preserve"> </w:t>
      </w:r>
      <w:r>
        <w:rPr/>
        <w:t>závierky</w:t>
      </w:r>
      <w:r>
        <w:rPr>
          <w:spacing w:val="28"/>
        </w:rPr>
        <w:t xml:space="preserve"> </w:t>
      </w:r>
      <w:r>
        <w:rPr/>
        <w:t>malej</w:t>
      </w:r>
      <w:r>
        <w:rPr>
          <w:spacing w:val="32"/>
        </w:rPr>
        <w:t xml:space="preserve"> </w:t>
      </w:r>
      <w:r>
        <w:rPr/>
        <w:t>účtovnej</w:t>
      </w:r>
      <w:r>
        <w:rPr>
          <w:spacing w:val="33"/>
        </w:rPr>
        <w:t xml:space="preserve"> </w:t>
      </w:r>
      <w:r>
        <w:rPr/>
        <w:t>jednotky</w:t>
      </w:r>
      <w:r>
        <w:rPr>
          <w:spacing w:val="29"/>
        </w:rPr>
        <w:t xml:space="preserve"> </w:t>
      </w:r>
      <w:r>
        <w:rPr/>
        <w:t>k</w:t>
      </w:r>
      <w:r>
        <w:rPr>
          <w:spacing w:val="25"/>
        </w:rPr>
        <w:t xml:space="preserve"> </w:t>
      </w:r>
      <w:r>
        <w:rPr>
          <w:spacing w:val="-2"/>
        </w:rPr>
        <w:t>31.12.202</w:t>
      </w:r>
      <w:r>
        <w:rPr>
          <w:spacing w:val="-2"/>
        </w:rPr>
        <w:t>4</w:t>
      </w:r>
    </w:p>
    <w:p>
      <w:pPr>
        <w:pStyle w:val="Heading1"/>
        <w:spacing w:before="29" w:after="0"/>
        <w:rPr>
          <w:u w:val="none"/>
        </w:rPr>
      </w:pPr>
      <w:r>
        <w:rPr>
          <w:u w:val="single"/>
        </w:rPr>
        <w:t>Čl.</w:t>
      </w:r>
      <w:r>
        <w:rPr>
          <w:spacing w:val="-7"/>
          <w:u w:val="single"/>
        </w:rPr>
        <w:t xml:space="preserve"> </w:t>
      </w:r>
      <w:r>
        <w:rPr>
          <w:u w:val="single"/>
        </w:rPr>
        <w:t>I</w:t>
      </w:r>
      <w:r>
        <w:rPr>
          <w:spacing w:val="-7"/>
          <w:u w:val="single"/>
        </w:rPr>
        <w:t xml:space="preserve"> </w:t>
      </w:r>
      <w:r>
        <w:rPr>
          <w:u w:val="single"/>
        </w:rPr>
        <w:t>Všeobecné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informácie</w:t>
      </w:r>
    </w:p>
    <w:p>
      <w:pPr>
        <w:pStyle w:val="BodyText"/>
        <w:spacing w:before="17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Heading2"/>
        <w:numPr>
          <w:ilvl w:val="0"/>
          <w:numId w:val="2"/>
        </w:numPr>
        <w:tabs>
          <w:tab w:val="clear" w:pos="720"/>
          <w:tab w:val="left" w:pos="490" w:leader="none"/>
        </w:tabs>
        <w:spacing w:lineRule="auto" w:line="240" w:before="0" w:after="0"/>
        <w:ind w:hanging="315" w:left="490" w:right="0"/>
        <w:jc w:val="left"/>
        <w:rPr/>
      </w:pPr>
      <w:r>
        <w:rPr/>
        <w:t>Názov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>
          <w:spacing w:val="-2"/>
        </w:rPr>
        <w:t>sídlo</w:t>
      </w:r>
    </w:p>
    <w:p>
      <w:pPr>
        <w:pStyle w:val="Normal"/>
        <w:spacing w:before="34" w:after="0"/>
        <w:ind w:hanging="0" w:left="175" w:right="0"/>
        <w:jc w:val="left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Obchodné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meno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(názov)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účtovnej</w:t>
      </w:r>
      <w:r>
        <w:rPr>
          <w:rFonts w:ascii="Arial" w:hAnsi="Arial"/>
          <w:b/>
          <w:spacing w:val="-3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jednotky</w:t>
      </w:r>
    </w:p>
    <w:p>
      <w:pPr>
        <w:pStyle w:val="BodyText"/>
        <w:spacing w:before="26" w:after="0"/>
        <w:ind w:left="175" w:right="0"/>
        <w:rPr/>
      </w:pPr>
      <w:r>
        <w:rPr/>
        <w:t>Goldman</w:t>
      </w:r>
      <w:r>
        <w:rPr>
          <w:spacing w:val="2"/>
        </w:rPr>
        <w:t xml:space="preserve"> </w:t>
      </w:r>
      <w:r>
        <w:rPr/>
        <w:t>Sachs</w:t>
      </w:r>
      <w:r>
        <w:rPr>
          <w:spacing w:val="3"/>
        </w:rPr>
        <w:t xml:space="preserve"> </w:t>
      </w:r>
      <w:r>
        <w:rPr/>
        <w:t>s.</w:t>
      </w:r>
      <w:r>
        <w:rPr>
          <w:spacing w:val="-1"/>
        </w:rPr>
        <w:t xml:space="preserve"> </w:t>
      </w:r>
      <w:r>
        <w:rPr/>
        <w:t>r.</w:t>
      </w:r>
      <w:r>
        <w:rPr>
          <w:spacing w:val="2"/>
        </w:rPr>
        <w:t xml:space="preserve"> </w:t>
      </w:r>
      <w:r>
        <w:rPr>
          <w:spacing w:val="-5"/>
        </w:rPr>
        <w:t>o.</w:t>
      </w:r>
    </w:p>
    <w:p>
      <w:pPr>
        <w:pStyle w:val="BodyText"/>
        <w:rPr/>
      </w:pPr>
      <w:r>
        <w:rPr/>
      </w:r>
    </w:p>
    <w:p>
      <w:pPr>
        <w:pStyle w:val="BodyText"/>
        <w:spacing w:before="64" w:after="0"/>
        <w:rPr/>
      </w:pPr>
      <w:r>
        <w:rPr/>
      </w:r>
    </w:p>
    <w:p>
      <w:pPr>
        <w:pStyle w:val="Heading2"/>
        <w:spacing w:lineRule="auto" w:line="259"/>
        <w:ind w:left="175" w:right="7926"/>
        <w:rPr/>
      </w:pPr>
      <w:r>
        <w:rPr/>
        <w:t>Sídlo</w:t>
      </w:r>
      <w:r>
        <w:rPr>
          <w:spacing w:val="-10"/>
        </w:rPr>
        <w:t xml:space="preserve"> </w:t>
      </w:r>
      <w:r>
        <w:rPr/>
        <w:t>účtovnej</w:t>
      </w:r>
      <w:r>
        <w:rPr>
          <w:spacing w:val="-11"/>
        </w:rPr>
        <w:t xml:space="preserve"> </w:t>
      </w:r>
      <w:r>
        <w:rPr/>
        <w:t>jednotky Ulica a číslo</w:t>
      </w:r>
    </w:p>
    <w:p>
      <w:pPr>
        <w:pStyle w:val="BodyText"/>
        <w:spacing w:before="7" w:after="0"/>
        <w:ind w:left="175" w:right="0"/>
        <w:rPr/>
      </w:pPr>
      <w:r>
        <w:rPr/>
        <w:t>Devínska</w:t>
      </w:r>
      <w:r>
        <w:rPr>
          <w:spacing w:val="6"/>
        </w:rPr>
        <w:t xml:space="preserve"> </w:t>
      </w:r>
      <w:r>
        <w:rPr/>
        <w:t>cesta</w:t>
      </w:r>
      <w:r>
        <w:rPr>
          <w:spacing w:val="6"/>
        </w:rPr>
        <w:t xml:space="preserve"> </w:t>
      </w:r>
      <w:r>
        <w:rPr>
          <w:spacing w:val="-2"/>
        </w:rPr>
        <w:t>660/104</w:t>
      </w:r>
    </w:p>
    <w:p>
      <w:pPr>
        <w:pStyle w:val="Heading2"/>
        <w:tabs>
          <w:tab w:val="clear" w:pos="720"/>
          <w:tab w:val="left" w:pos="1502" w:leader="none"/>
        </w:tabs>
        <w:spacing w:before="52" w:after="0"/>
        <w:rPr/>
      </w:pPr>
      <w:r>
        <w:rPr>
          <w:spacing w:val="-5"/>
        </w:rPr>
        <w:t>PSČ</w:t>
      </w:r>
      <w:r>
        <w:rPr/>
        <w:tab/>
        <w:t>Názov</w:t>
      </w:r>
      <w:r>
        <w:rPr>
          <w:spacing w:val="-3"/>
        </w:rPr>
        <w:t xml:space="preserve"> </w:t>
      </w:r>
      <w:r>
        <w:rPr>
          <w:spacing w:val="-4"/>
        </w:rPr>
        <w:t>obce</w:t>
      </w:r>
    </w:p>
    <w:p>
      <w:pPr>
        <w:pStyle w:val="BodyText"/>
        <w:tabs>
          <w:tab w:val="clear" w:pos="720"/>
          <w:tab w:val="left" w:pos="1502" w:leader="none"/>
        </w:tabs>
        <w:spacing w:before="9" w:after="0"/>
        <w:ind w:left="175" w:right="0"/>
        <w:rPr/>
      </w:pPr>
      <w:r>
        <w:rPr>
          <w:spacing w:val="-2"/>
        </w:rPr>
        <w:t>84104</w:t>
      </w:r>
      <w:r>
        <w:rPr/>
        <w:tab/>
        <w:t>Bratislava</w:t>
      </w:r>
      <w:r>
        <w:rPr>
          <w:spacing w:val="2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mestská</w:t>
      </w:r>
      <w:r>
        <w:rPr>
          <w:spacing w:val="2"/>
        </w:rPr>
        <w:t xml:space="preserve"> </w:t>
      </w:r>
      <w:r>
        <w:rPr/>
        <w:t>časť</w:t>
      </w:r>
      <w:r>
        <w:rPr>
          <w:spacing w:val="-1"/>
        </w:rPr>
        <w:t xml:space="preserve"> </w:t>
      </w:r>
      <w:r>
        <w:rPr/>
        <w:t>Karlova</w:t>
      </w:r>
      <w:r>
        <w:rPr>
          <w:spacing w:val="2"/>
        </w:rPr>
        <w:t xml:space="preserve"> </w:t>
      </w:r>
      <w:r>
        <w:rPr>
          <w:spacing w:val="-5"/>
        </w:rPr>
        <w:t>Ves</w:t>
      </w:r>
    </w:p>
    <w:p>
      <w:pPr>
        <w:pStyle w:val="BodyText"/>
        <w:spacing w:before="37" w:after="0"/>
        <w:rPr/>
      </w:pPr>
      <w:r>
        <w:rPr/>
      </w:r>
    </w:p>
    <w:p>
      <w:pPr>
        <w:pStyle w:val="Heading2"/>
        <w:tabs>
          <w:tab w:val="clear" w:pos="720"/>
          <w:tab w:val="left" w:pos="1501" w:leader="none"/>
          <w:tab w:val="left" w:pos="2838" w:leader="none"/>
        </w:tabs>
        <w:rPr/>
      </w:pPr>
      <w:r>
        <w:rPr>
          <w:spacing w:val="-5"/>
        </w:rPr>
        <w:t>IČO</w:t>
      </w:r>
      <w:r>
        <w:rPr/>
        <w:tab/>
      </w:r>
      <w:r>
        <w:rPr>
          <w:spacing w:val="-5"/>
        </w:rPr>
        <w:t>DIČ</w:t>
      </w:r>
      <w:r>
        <w:rPr/>
        <w:tab/>
        <w:t>Kód</w:t>
      </w:r>
      <w:r>
        <w:rPr>
          <w:spacing w:val="-1"/>
        </w:rPr>
        <w:t xml:space="preserve"> </w:t>
      </w:r>
      <w:r>
        <w:rPr/>
        <w:t>SK</w:t>
      </w:r>
      <w:r>
        <w:rPr>
          <w:spacing w:val="-1"/>
        </w:rPr>
        <w:t xml:space="preserve"> </w:t>
      </w:r>
      <w:r>
        <w:rPr>
          <w:spacing w:val="-4"/>
        </w:rPr>
        <w:t>NACE</w:t>
      </w:r>
    </w:p>
    <w:p>
      <w:pPr>
        <w:pStyle w:val="BodyText"/>
        <w:tabs>
          <w:tab w:val="clear" w:pos="720"/>
          <w:tab w:val="left" w:pos="1501" w:leader="none"/>
          <w:tab w:val="left" w:pos="3789" w:leader="none"/>
        </w:tabs>
        <w:spacing w:before="33" w:after="0"/>
        <w:ind w:left="175" w:right="0"/>
        <w:rPr/>
      </w:pPr>
      <w:r>
        <w:rPr>
          <w:spacing w:val="-2"/>
        </w:rPr>
        <w:t>53561341</w:t>
      </w:r>
      <w:r>
        <w:rPr/>
        <w:tab/>
        <w:t>2121418739</w:t>
      </w:r>
      <w:r>
        <w:rPr>
          <w:spacing w:val="77"/>
          <w:w w:val="150"/>
        </w:rPr>
        <w:t xml:space="preserve"> </w:t>
      </w:r>
      <w:r>
        <w:rPr/>
        <w:t>882</w:t>
      </w:r>
      <w:r>
        <w:rPr>
          <w:spacing w:val="56"/>
        </w:rPr>
        <w:t xml:space="preserve"> </w:t>
      </w:r>
      <w:r>
        <w:rPr>
          <w:spacing w:val="-5"/>
        </w:rPr>
        <w:t>99</w:t>
      </w:r>
      <w:r>
        <w:rPr/>
        <w:tab/>
        <w:t>.</w:t>
      </w:r>
      <w:r>
        <w:rPr>
          <w:spacing w:val="-10"/>
        </w:rPr>
        <w:t xml:space="preserve"> 0</w:t>
      </w:r>
    </w:p>
    <w:p>
      <w:pPr>
        <w:pStyle w:val="BodyText"/>
        <w:spacing w:before="16" w:after="0"/>
        <w:rPr/>
      </w:pPr>
      <w:r>
        <w:rPr/>
      </w:r>
    </w:p>
    <w:p>
      <w:pPr>
        <w:pStyle w:val="Heading2"/>
        <w:tabs>
          <w:tab w:val="clear" w:pos="720"/>
          <w:tab w:val="left" w:pos="2730" w:leader="none"/>
        </w:tabs>
        <w:spacing w:lineRule="auto" w:line="538"/>
        <w:ind w:left="175" w:right="7173"/>
        <w:rPr/>
      </w:pPr>
      <w:r>
        <w:rPr/>
        <w:t>Číslo telefónu</w:t>
        <w:tab/>
        <w:t>Číslo</w:t>
      </w:r>
      <w:r>
        <w:rPr>
          <w:spacing w:val="-15"/>
        </w:rPr>
        <w:t xml:space="preserve"> </w:t>
      </w:r>
      <w:r>
        <w:rPr/>
        <w:t>faxu E-mailová adresa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213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490" w:leader="none"/>
        </w:tabs>
        <w:spacing w:lineRule="auto" w:line="240" w:before="1" w:after="0"/>
        <w:ind w:hanging="315" w:left="490" w:right="0"/>
        <w:jc w:val="left"/>
        <w:rPr>
          <w:b/>
          <w:sz w:val="21"/>
        </w:rPr>
      </w:pPr>
      <w:r>
        <w:rPr>
          <w:b/>
          <w:sz w:val="21"/>
        </w:rPr>
        <w:t>Účtovná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závierka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za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predchádzajúce</w:t>
      </w:r>
      <w:r>
        <w:rPr>
          <w:b/>
          <w:spacing w:val="-5"/>
          <w:sz w:val="21"/>
        </w:rPr>
        <w:t xml:space="preserve"> </w:t>
      </w:r>
      <w:r>
        <w:rPr>
          <w:b/>
          <w:spacing w:val="-2"/>
          <w:sz w:val="21"/>
        </w:rPr>
        <w:t>obdobie</w:t>
      </w:r>
    </w:p>
    <w:p>
      <w:pPr>
        <w:pStyle w:val="ListParagraph"/>
        <w:numPr>
          <w:ilvl w:val="1"/>
          <w:numId w:val="2"/>
        </w:numPr>
        <w:tabs>
          <w:tab w:val="clear" w:pos="720"/>
          <w:tab w:val="left" w:pos="315" w:leader="none"/>
        </w:tabs>
        <w:spacing w:lineRule="auto" w:line="240" w:before="25" w:after="0"/>
        <w:ind w:hanging="140" w:left="315" w:right="0"/>
        <w:jc w:val="left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Účtovná</w:t>
      </w:r>
      <w:r>
        <w:rPr>
          <w:rFonts w:ascii="Microsoft Sans Serif" w:hAnsi="Microsoft Sans Serif"/>
          <w:spacing w:val="-1"/>
          <w:sz w:val="21"/>
        </w:rPr>
        <w:t xml:space="preserve"> </w:t>
      </w:r>
      <w:r>
        <w:rPr>
          <w:rFonts w:ascii="Microsoft Sans Serif" w:hAnsi="Microsoft Sans Serif"/>
          <w:sz w:val="21"/>
        </w:rPr>
        <w:t>závierka za</w:t>
      </w:r>
      <w:r>
        <w:rPr>
          <w:rFonts w:ascii="Microsoft Sans Serif" w:hAnsi="Microsoft Sans Serif"/>
          <w:spacing w:val="-1"/>
          <w:sz w:val="21"/>
        </w:rPr>
        <w:t xml:space="preserve"> </w:t>
      </w:r>
      <w:r>
        <w:rPr>
          <w:rFonts w:ascii="Microsoft Sans Serif" w:hAnsi="Microsoft Sans Serif"/>
          <w:sz w:val="21"/>
        </w:rPr>
        <w:t>predchádzajúce účtovné obdobie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sz w:val="21"/>
        </w:rPr>
        <w:t>bola schválená dňa</w:t>
      </w:r>
      <w:r>
        <w:rPr>
          <w:rFonts w:ascii="Microsoft Sans Serif" w:hAnsi="Microsoft Sans Serif"/>
          <w:spacing w:val="-1"/>
          <w:sz w:val="21"/>
        </w:rPr>
        <w:t xml:space="preserve"> </w:t>
      </w:r>
      <w:r>
        <w:rPr>
          <w:rFonts w:ascii="Microsoft Sans Serif" w:hAnsi="Microsoft Sans Serif"/>
          <w:spacing w:val="-2"/>
          <w:sz w:val="21"/>
        </w:rPr>
        <w:t>31.12.202</w:t>
      </w:r>
      <w:r>
        <w:rPr>
          <w:rFonts w:ascii="Microsoft Sans Serif" w:hAnsi="Microsoft Sans Serif"/>
          <w:spacing w:val="-2"/>
          <w:sz w:val="21"/>
        </w:rPr>
        <w:t>3</w:t>
      </w:r>
    </w:p>
    <w:p>
      <w:pPr>
        <w:pStyle w:val="BodyText"/>
        <w:spacing w:before="23" w:after="0"/>
        <w:rPr/>
      </w:pPr>
      <w:r>
        <w:rPr/>
      </w:r>
    </w:p>
    <w:p>
      <w:pPr>
        <w:pStyle w:val="Heading2"/>
        <w:numPr>
          <w:ilvl w:val="0"/>
          <w:numId w:val="2"/>
        </w:numPr>
        <w:tabs>
          <w:tab w:val="clear" w:pos="720"/>
          <w:tab w:val="left" w:pos="490" w:leader="none"/>
        </w:tabs>
        <w:spacing w:lineRule="auto" w:line="240" w:before="0" w:after="0"/>
        <w:ind w:hanging="315" w:left="490" w:right="0"/>
        <w:jc w:val="left"/>
        <w:rPr/>
      </w:pPr>
      <w:r>
        <w:rPr/>
        <w:t>Právny</w:t>
      </w:r>
      <w:r>
        <w:rPr>
          <w:spacing w:val="-2"/>
        </w:rPr>
        <w:t xml:space="preserve"> </w:t>
      </w:r>
      <w:r>
        <w:rPr/>
        <w:t>dôvod</w:t>
      </w:r>
      <w:r>
        <w:rPr>
          <w:spacing w:val="-4"/>
        </w:rPr>
        <w:t xml:space="preserve"> </w:t>
      </w:r>
      <w:r>
        <w:rPr/>
        <w:t>na zostavenie</w:t>
      </w:r>
      <w:r>
        <w:rPr>
          <w:spacing w:val="-3"/>
        </w:rPr>
        <w:t xml:space="preserve"> </w:t>
      </w:r>
      <w:r>
        <w:rPr/>
        <w:t xml:space="preserve">účtovnej </w:t>
      </w:r>
      <w:r>
        <w:rPr>
          <w:spacing w:val="-2"/>
        </w:rPr>
        <w:t>závierky</w:t>
      </w:r>
    </w:p>
    <w:p>
      <w:pPr>
        <w:pStyle w:val="BodyText"/>
        <w:spacing w:before="26" w:after="0"/>
        <w:ind w:left="175" w:right="0"/>
        <w:rPr/>
      </w:pPr>
      <w:r>
        <w:rPr>
          <w:u w:val="single"/>
        </w:rPr>
        <w:t>Spoločnosť</w:t>
      </w:r>
      <w:r>
        <w:rPr>
          <w:spacing w:val="2"/>
          <w:u w:val="single"/>
        </w:rPr>
        <w:t xml:space="preserve"> </w:t>
      </w:r>
      <w:r>
        <w:rPr>
          <w:spacing w:val="-2"/>
          <w:u w:val="single"/>
        </w:rPr>
        <w:t>predkladá</w:t>
      </w:r>
    </w:p>
    <w:p>
      <w:pPr>
        <w:pStyle w:val="ListParagraph"/>
        <w:numPr>
          <w:ilvl w:val="1"/>
          <w:numId w:val="2"/>
        </w:numPr>
        <w:tabs>
          <w:tab w:val="clear" w:pos="720"/>
          <w:tab w:val="left" w:pos="315" w:leader="none"/>
        </w:tabs>
        <w:spacing w:lineRule="auto" w:line="240" w:before="27" w:after="0"/>
        <w:ind w:hanging="140" w:left="315" w:right="0"/>
        <w:jc w:val="left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riadnu účtovnú</w:t>
      </w:r>
      <w:r>
        <w:rPr>
          <w:rFonts w:ascii="Microsoft Sans Serif" w:hAnsi="Microsoft Sans Serif"/>
          <w:spacing w:val="-2"/>
          <w:sz w:val="21"/>
        </w:rPr>
        <w:t xml:space="preserve"> závierku</w:t>
      </w:r>
    </w:p>
    <w:p>
      <w:pPr>
        <w:pStyle w:val="BodyText"/>
        <w:spacing w:before="20" w:after="0"/>
        <w:rPr/>
      </w:pPr>
      <w:r>
        <w:rPr/>
      </w:r>
    </w:p>
    <w:p>
      <w:pPr>
        <w:pStyle w:val="Normal"/>
        <w:spacing w:before="0" w:after="24"/>
        <w:ind w:hanging="0" w:left="175" w:right="0"/>
        <w:jc w:val="left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(5)</w:t>
      </w:r>
      <w:r>
        <w:rPr>
          <w:rFonts w:ascii="Arial" w:hAnsi="Arial"/>
          <w:b/>
          <w:spacing w:val="53"/>
          <w:sz w:val="21"/>
        </w:rPr>
        <w:t xml:space="preserve"> </w:t>
      </w:r>
      <w:r>
        <w:rPr>
          <w:rFonts w:ascii="Arial" w:hAnsi="Arial"/>
          <w:b/>
          <w:sz w:val="21"/>
        </w:rPr>
        <w:t>Priemerný</w:t>
      </w:r>
      <w:r>
        <w:rPr>
          <w:rFonts w:ascii="Arial" w:hAnsi="Arial"/>
          <w:b/>
          <w:spacing w:val="-4"/>
          <w:sz w:val="21"/>
        </w:rPr>
        <w:t xml:space="preserve"> </w:t>
      </w:r>
      <w:r>
        <w:rPr>
          <w:rFonts w:ascii="Arial" w:hAnsi="Arial"/>
          <w:b/>
          <w:sz w:val="21"/>
        </w:rPr>
        <w:t>prepočítaný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počet zamestnancov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účtovnej</w:t>
      </w:r>
      <w:r>
        <w:rPr>
          <w:rFonts w:ascii="Arial" w:hAnsi="Arial"/>
          <w:b/>
          <w:spacing w:val="-2"/>
          <w:sz w:val="21"/>
        </w:rPr>
        <w:t xml:space="preserve"> jednotky</w:t>
      </w:r>
    </w:p>
    <w:tbl>
      <w:tblPr>
        <w:tblW w:w="10699" w:type="dxa"/>
        <w:jc w:val="left"/>
        <w:tblInd w:w="170" w:type="dxa"/>
        <w:tblLayout w:type="fixed"/>
        <w:tblCellMar>
          <w:top w:w="0" w:type="dxa"/>
          <w:left w:w="22" w:type="dxa"/>
          <w:bottom w:w="0" w:type="dxa"/>
          <w:right w:w="7" w:type="dxa"/>
        </w:tblCellMar>
        <w:tblLook w:val="01e0"/>
      </w:tblPr>
      <w:tblGrid>
        <w:gridCol w:w="7594"/>
        <w:gridCol w:w="1520"/>
        <w:gridCol w:w="1585"/>
      </w:tblGrid>
      <w:tr>
        <w:trPr>
          <w:trHeight w:val="1070" w:hRule="atLeast"/>
        </w:trPr>
        <w:tc>
          <w:tcPr>
            <w:tcW w:w="7594" w:type="dxa"/>
            <w:tcBorders>
              <w:top w:val="single" w:sz="18" w:space="0" w:color="000000"/>
              <w:left w:val="single" w:sz="18" w:space="0" w:color="000000"/>
              <w:bottom w:val="doub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before="163" w:after="0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z w:val="21"/>
              </w:rPr>
            </w:r>
          </w:p>
          <w:p>
            <w:pPr>
              <w:pStyle w:val="TableParagraph"/>
              <w:ind w:left="12" w:right="0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z w:val="21"/>
              </w:rPr>
              <w:t>Názov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1"/>
              </w:rPr>
              <w:t>položky</w:t>
            </w:r>
          </w:p>
        </w:tc>
        <w:tc>
          <w:tcPr>
            <w:tcW w:w="1520" w:type="dxa"/>
            <w:tcBorders>
              <w:top w:val="single" w:sz="18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5" w:before="173" w:after="0"/>
              <w:ind w:firstLine="98" w:left="355" w:right="0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sz w:val="21"/>
              </w:rPr>
              <w:t>Bežné účtovné obdobie</w:t>
            </w:r>
          </w:p>
        </w:tc>
        <w:tc>
          <w:tcPr>
            <w:tcW w:w="1585" w:type="dxa"/>
            <w:tcBorders>
              <w:top w:val="single" w:sz="18" w:space="0" w:color="000000"/>
              <w:left w:val="single" w:sz="6" w:space="0" w:color="000000"/>
              <w:bottom w:val="double" w:sz="4" w:space="0" w:color="000000"/>
              <w:right w:val="single" w:sz="18" w:space="0" w:color="000000"/>
            </w:tcBorders>
          </w:tcPr>
          <w:p>
            <w:pPr>
              <w:pStyle w:val="TableParagraph"/>
              <w:spacing w:lineRule="auto" w:line="235" w:before="55" w:after="0"/>
              <w:ind w:hanging="1" w:left="57" w:right="17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sz w:val="21"/>
              </w:rPr>
              <w:t xml:space="preserve">Bezprostredne predchádzajúc </w:t>
            </w:r>
            <w:r>
              <w:rPr>
                <w:rFonts w:ascii="Arial" w:hAnsi="Arial"/>
                <w:b/>
                <w:sz w:val="21"/>
              </w:rPr>
              <w:t xml:space="preserve">e účtovné </w:t>
            </w:r>
            <w:r>
              <w:rPr>
                <w:rFonts w:ascii="Arial" w:hAnsi="Arial"/>
                <w:b/>
                <w:spacing w:val="-2"/>
                <w:sz w:val="21"/>
              </w:rPr>
              <w:t>obdobie</w:t>
            </w:r>
          </w:p>
        </w:tc>
      </w:tr>
      <w:tr>
        <w:trPr>
          <w:trHeight w:val="242" w:hRule="atLeast"/>
        </w:trPr>
        <w:tc>
          <w:tcPr>
            <w:tcW w:w="7594" w:type="dxa"/>
            <w:tcBorders>
              <w:top w:val="double" w:sz="4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0"/>
              <w:ind w:left="26" w:right="0"/>
              <w:rPr>
                <w:sz w:val="21"/>
              </w:rPr>
            </w:pPr>
            <w:r>
              <w:rPr>
                <w:sz w:val="21"/>
              </w:rPr>
              <w:t>Priemerný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z w:val="21"/>
              </w:rPr>
              <w:t>prepočítaný</w:t>
            </w:r>
            <w:r>
              <w:rPr>
                <w:spacing w:val="5"/>
                <w:sz w:val="21"/>
              </w:rPr>
              <w:t xml:space="preserve"> </w:t>
            </w:r>
            <w:r>
              <w:rPr>
                <w:sz w:val="21"/>
              </w:rPr>
              <w:t>počet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zamestnancov</w:t>
            </w:r>
          </w:p>
        </w:tc>
        <w:tc>
          <w:tcPr>
            <w:tcW w:w="1520" w:type="dxa"/>
            <w:tcBorders>
              <w:top w:val="doub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0"/>
              <w:ind w:left="0" w:right="12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  <w:tc>
          <w:tcPr>
            <w:tcW w:w="1585" w:type="dxa"/>
            <w:tcBorders>
              <w:top w:val="double" w:sz="4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spacing w:lineRule="exact" w:line="210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</w:tr>
      <w:tr>
        <w:trPr>
          <w:trHeight w:val="248" w:hRule="atLeast"/>
        </w:trPr>
        <w:tc>
          <w:tcPr>
            <w:tcW w:w="7594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Stav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z w:val="21"/>
              </w:rPr>
              <w:t>zamestnancov ku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z w:val="21"/>
              </w:rPr>
              <w:t>dňu zostavenia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závierky,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z w:val="21"/>
              </w:rPr>
              <w:t xml:space="preserve">z </w:t>
            </w:r>
            <w:r>
              <w:rPr>
                <w:spacing w:val="-2"/>
                <w:sz w:val="21"/>
              </w:rPr>
              <w:t>toho: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0" w:right="12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spacing w:lineRule="exact" w:line="217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</w:tr>
      <w:tr>
        <w:trPr>
          <w:trHeight w:val="231" w:hRule="atLeast"/>
        </w:trPr>
        <w:tc>
          <w:tcPr>
            <w:tcW w:w="7594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2"/>
              <w:ind w:left="26" w:right="0"/>
              <w:rPr>
                <w:sz w:val="21"/>
              </w:rPr>
            </w:pPr>
            <w:r>
              <w:rPr>
                <w:sz w:val="21"/>
              </w:rPr>
              <w:t>Počet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vedúcich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zamestnancov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2"/>
              <w:ind w:left="0" w:right="12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TableParagraph"/>
              <w:spacing w:lineRule="exact" w:line="212"/>
              <w:jc w:val="right"/>
              <w:rPr>
                <w:sz w:val="21"/>
              </w:rPr>
            </w:pPr>
            <w:r>
              <w:rPr>
                <w:spacing w:val="-10"/>
                <w:sz w:val="21"/>
              </w:rPr>
              <w:t>0</w:t>
            </w:r>
          </w:p>
        </w:tc>
      </w:tr>
    </w:tbl>
    <w:p>
      <w:pPr>
        <w:pStyle w:val="Heading1"/>
        <w:spacing w:before="189" w:after="0"/>
        <w:rPr>
          <w:u w:val="none"/>
        </w:rPr>
      </w:pPr>
      <w:r>
        <w:rPr>
          <w:u w:val="single"/>
        </w:rPr>
        <w:t>Čl.</w:t>
      </w:r>
      <w:r>
        <w:rPr>
          <w:spacing w:val="-8"/>
          <w:u w:val="single"/>
        </w:rPr>
        <w:t xml:space="preserve"> </w:t>
      </w:r>
      <w:r>
        <w:rPr>
          <w:u w:val="single"/>
        </w:rPr>
        <w:t>II</w:t>
      </w:r>
      <w:r>
        <w:rPr>
          <w:spacing w:val="-7"/>
          <w:u w:val="single"/>
        </w:rPr>
        <w:t xml:space="preserve"> </w:t>
      </w:r>
      <w:r>
        <w:rPr>
          <w:u w:val="single"/>
        </w:rPr>
        <w:t>Informácie</w:t>
      </w:r>
      <w:r>
        <w:rPr>
          <w:spacing w:val="-9"/>
          <w:u w:val="single"/>
        </w:rPr>
        <w:t xml:space="preserve"> </w:t>
      </w:r>
      <w:r>
        <w:rPr>
          <w:u w:val="single"/>
        </w:rPr>
        <w:t>o</w:t>
      </w:r>
      <w:r>
        <w:rPr>
          <w:spacing w:val="-8"/>
          <w:u w:val="single"/>
        </w:rPr>
        <w:t xml:space="preserve"> </w:t>
      </w:r>
      <w:r>
        <w:rPr>
          <w:u w:val="single"/>
        </w:rPr>
        <w:t>orgánoch</w:t>
      </w:r>
      <w:r>
        <w:rPr>
          <w:spacing w:val="-9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10"/>
          <w:u w:val="single"/>
        </w:rPr>
        <w:t xml:space="preserve"> </w:t>
      </w:r>
      <w:r>
        <w:rPr>
          <w:spacing w:val="-2"/>
          <w:u w:val="single"/>
        </w:rPr>
        <w:t>jednotky</w:t>
      </w:r>
    </w:p>
    <w:p>
      <w:pPr>
        <w:pStyle w:val="Normal"/>
        <w:spacing w:before="249" w:after="0"/>
        <w:ind w:hanging="0" w:left="175" w:right="0"/>
        <w:jc w:val="left"/>
        <w:rPr>
          <w:rFonts w:ascii="Arial" w:hAnsi="Arial"/>
          <w:b/>
          <w:sz w:val="23"/>
        </w:rPr>
      </w:pPr>
      <w:r>
        <w:rPr>
          <w:rFonts w:ascii="Arial" w:hAnsi="Arial"/>
          <w:b/>
          <w:sz w:val="23"/>
          <w:u w:val="single"/>
        </w:rPr>
        <w:t>Čl.</w:t>
      </w:r>
      <w:r>
        <w:rPr>
          <w:rFonts w:ascii="Arial" w:hAnsi="Arial"/>
          <w:b/>
          <w:spacing w:val="-7"/>
          <w:sz w:val="23"/>
          <w:u w:val="single"/>
        </w:rPr>
        <w:t xml:space="preserve"> </w:t>
      </w:r>
      <w:r>
        <w:rPr>
          <w:rFonts w:ascii="Arial" w:hAnsi="Arial"/>
          <w:b/>
          <w:sz w:val="23"/>
          <w:u w:val="single"/>
        </w:rPr>
        <w:t>III</w:t>
      </w:r>
      <w:r>
        <w:rPr>
          <w:rFonts w:ascii="Arial" w:hAnsi="Arial"/>
          <w:b/>
          <w:spacing w:val="-10"/>
          <w:sz w:val="23"/>
          <w:u w:val="single"/>
        </w:rPr>
        <w:t xml:space="preserve"> </w:t>
      </w:r>
      <w:r>
        <w:rPr>
          <w:rFonts w:ascii="Arial" w:hAnsi="Arial"/>
          <w:b/>
          <w:sz w:val="23"/>
          <w:u w:val="single"/>
        </w:rPr>
        <w:t>Informácie</w:t>
      </w:r>
      <w:r>
        <w:rPr>
          <w:rFonts w:ascii="Arial" w:hAnsi="Arial"/>
          <w:b/>
          <w:spacing w:val="-9"/>
          <w:sz w:val="23"/>
          <w:u w:val="single"/>
        </w:rPr>
        <w:t xml:space="preserve"> </w:t>
      </w:r>
      <w:r>
        <w:rPr>
          <w:rFonts w:ascii="Arial" w:hAnsi="Arial"/>
          <w:b/>
          <w:sz w:val="23"/>
          <w:u w:val="single"/>
        </w:rPr>
        <w:t>o</w:t>
      </w:r>
      <w:r>
        <w:rPr>
          <w:rFonts w:ascii="Arial" w:hAnsi="Arial"/>
          <w:b/>
          <w:spacing w:val="-5"/>
          <w:sz w:val="23"/>
          <w:u w:val="single"/>
        </w:rPr>
        <w:t xml:space="preserve"> </w:t>
      </w:r>
      <w:r>
        <w:rPr>
          <w:rFonts w:ascii="Arial" w:hAnsi="Arial"/>
          <w:b/>
          <w:sz w:val="23"/>
          <w:u w:val="single"/>
        </w:rPr>
        <w:t>prijatých</w:t>
      </w:r>
      <w:r>
        <w:rPr>
          <w:rFonts w:ascii="Arial" w:hAnsi="Arial"/>
          <w:b/>
          <w:spacing w:val="-7"/>
          <w:sz w:val="23"/>
          <w:u w:val="single"/>
        </w:rPr>
        <w:t xml:space="preserve"> </w:t>
      </w:r>
      <w:r>
        <w:rPr>
          <w:rFonts w:ascii="Arial" w:hAnsi="Arial"/>
          <w:b/>
          <w:spacing w:val="-2"/>
          <w:sz w:val="23"/>
          <w:u w:val="single"/>
        </w:rPr>
        <w:t>postupoch</w:t>
      </w:r>
    </w:p>
    <w:p>
      <w:pPr>
        <w:pStyle w:val="BodyText"/>
        <w:spacing w:before="17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Heading2"/>
        <w:rPr/>
      </w:pPr>
      <w:r>
        <w:rPr/>
        <w:t>(1)</w:t>
      </w:r>
      <w:r>
        <w:rPr>
          <w:spacing w:val="-4"/>
        </w:rPr>
        <w:t xml:space="preserve"> </w:t>
      </w:r>
      <w:r>
        <w:rPr/>
        <w:t>Predpoklad nepretržitého</w:t>
      </w:r>
      <w:r>
        <w:rPr>
          <w:spacing w:val="-2"/>
        </w:rPr>
        <w:t xml:space="preserve"> </w:t>
      </w:r>
      <w:r>
        <w:rPr/>
        <w:t>pokračovania</w:t>
      </w:r>
      <w:r>
        <w:rPr>
          <w:spacing w:val="-3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>
          <w:spacing w:val="-2"/>
        </w:rPr>
        <w:t>činnosti</w:t>
      </w:r>
    </w:p>
    <w:p>
      <w:pPr>
        <w:pStyle w:val="BodyText"/>
        <w:spacing w:before="26" w:after="0"/>
        <w:ind w:left="175" w:right="0"/>
        <w:rPr/>
      </w:pPr>
      <w:r>
        <w:rPr/>
        <w:t>Účtovná</w:t>
      </w:r>
      <w:r>
        <w:rPr>
          <w:spacing w:val="-1"/>
        </w:rPr>
        <w:t xml:space="preserve"> </w:t>
      </w:r>
      <w:r>
        <w:rPr/>
        <w:t>závierka</w:t>
      </w:r>
      <w:r>
        <w:rPr>
          <w:spacing w:val="-1"/>
        </w:rPr>
        <w:t xml:space="preserve"> </w:t>
      </w:r>
      <w:r>
        <w:rPr/>
        <w:t>bola zostavená</w:t>
      </w:r>
      <w:r>
        <w:rPr>
          <w:spacing w:val="2"/>
        </w:rPr>
        <w:t xml:space="preserve"> </w:t>
      </w:r>
      <w:r>
        <w:rPr/>
        <w:t>za</w:t>
      </w:r>
      <w:r>
        <w:rPr>
          <w:spacing w:val="-1"/>
        </w:rPr>
        <w:t xml:space="preserve"> </w:t>
      </w:r>
      <w:r>
        <w:rPr/>
        <w:t>predpokladu nepretržitého</w:t>
      </w:r>
      <w:r>
        <w:rPr>
          <w:spacing w:val="-1"/>
        </w:rPr>
        <w:t xml:space="preserve"> </w:t>
      </w:r>
      <w:r>
        <w:rPr/>
        <w:t>trvania</w:t>
      </w:r>
      <w:r>
        <w:rPr>
          <w:spacing w:val="2"/>
        </w:rPr>
        <w:t xml:space="preserve"> </w:t>
      </w:r>
      <w:r>
        <w:rPr>
          <w:spacing w:val="-2"/>
        </w:rPr>
        <w:t>spoločnosti.</w:t>
      </w:r>
    </w:p>
    <w:p>
      <w:pPr>
        <w:pStyle w:val="BodyText"/>
        <w:spacing w:before="20" w:after="0"/>
        <w:rPr/>
      </w:pPr>
      <w:r>
        <w:rPr/>
      </w:r>
    </w:p>
    <w:p>
      <w:pPr>
        <w:pStyle w:val="Heading2"/>
        <w:numPr>
          <w:ilvl w:val="0"/>
          <w:numId w:val="2"/>
        </w:numPr>
        <w:tabs>
          <w:tab w:val="clear" w:pos="720"/>
          <w:tab w:val="left" w:pos="490" w:leader="none"/>
        </w:tabs>
        <w:spacing w:lineRule="auto" w:line="240" w:before="0" w:after="0"/>
        <w:ind w:hanging="315" w:left="490" w:right="0"/>
        <w:jc w:val="left"/>
        <w:rPr/>
      </w:pPr>
      <w:r>
        <w:rPr/>
        <w:t>Spôsob</w:t>
      </w:r>
      <w:r>
        <w:rPr>
          <w:spacing w:val="-4"/>
        </w:rPr>
        <w:t xml:space="preserve"> </w:t>
      </w:r>
      <w:r>
        <w:rPr/>
        <w:t>oceňovania</w:t>
      </w:r>
      <w:r>
        <w:rPr>
          <w:spacing w:val="-2"/>
        </w:rPr>
        <w:t xml:space="preserve"> </w:t>
      </w:r>
      <w:r>
        <w:rPr/>
        <w:t>jednotlivých</w:t>
      </w:r>
      <w:r>
        <w:rPr>
          <w:spacing w:val="-1"/>
        </w:rPr>
        <w:t xml:space="preserve"> </w:t>
      </w:r>
      <w:r>
        <w:rPr/>
        <w:t>zložiek</w:t>
      </w:r>
      <w:r>
        <w:rPr>
          <w:spacing w:val="-1"/>
        </w:rPr>
        <w:t xml:space="preserve"> </w:t>
      </w:r>
      <w:r>
        <w:rPr/>
        <w:t>majetku</w:t>
      </w:r>
      <w:r>
        <w:rPr>
          <w:spacing w:val="-1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>
      <w:pPr>
        <w:pStyle w:val="BodyText"/>
        <w:spacing w:before="19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Normal"/>
        <w:spacing w:before="0" w:after="0"/>
        <w:ind w:hanging="0" w:left="175" w:right="0"/>
        <w:jc w:val="left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a)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Spôsob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ocenenia</w:t>
      </w:r>
      <w:r>
        <w:rPr>
          <w:rFonts w:ascii="Arial" w:hAnsi="Arial"/>
          <w:b/>
          <w:spacing w:val="-1"/>
          <w:sz w:val="21"/>
        </w:rPr>
        <w:t xml:space="preserve"> </w:t>
      </w:r>
      <w:r>
        <w:rPr>
          <w:rFonts w:ascii="Arial" w:hAnsi="Arial"/>
          <w:b/>
          <w:sz w:val="21"/>
        </w:rPr>
        <w:t>majetku</w:t>
      </w:r>
      <w:r>
        <w:rPr>
          <w:rFonts w:ascii="Arial" w:hAnsi="Arial"/>
          <w:b/>
          <w:spacing w:val="-2"/>
          <w:sz w:val="21"/>
        </w:rPr>
        <w:t xml:space="preserve"> </w:t>
      </w:r>
      <w:r>
        <w:rPr>
          <w:rFonts w:ascii="Arial" w:hAnsi="Arial"/>
          <w:b/>
          <w:sz w:val="21"/>
        </w:rPr>
        <w:t>a</w:t>
      </w:r>
      <w:r>
        <w:rPr>
          <w:rFonts w:ascii="Arial" w:hAnsi="Arial"/>
          <w:b/>
          <w:spacing w:val="-3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záväzkov</w:t>
      </w:r>
    </w:p>
    <w:p>
      <w:pPr>
        <w:pStyle w:val="BodyText"/>
        <w:spacing w:lineRule="auto" w:line="238" w:before="57" w:after="0"/>
        <w:ind w:left="175" w:right="0"/>
        <w:rPr/>
      </w:pPr>
      <w:r>
        <w:rPr>
          <w:u w:val="single"/>
        </w:rPr>
        <w:t>Spôsob ocenenia majetku a záväzkov (obstarávacia cena, vlastné náklady, menovitá hodnota, reálna hodnota,</w:t>
      </w:r>
      <w:r>
        <w:rPr/>
        <w:t xml:space="preserve"> </w:t>
      </w:r>
      <w:r>
        <w:rPr>
          <w:u w:val="single"/>
        </w:rPr>
        <w:t>metóda vlastného imania)</w:t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425" w:right="566" w:gutter="0" w:header="562" w:top="1240" w:footer="763" w:bottom="960"/>
          <w:pgNumType w:fmt="decimal"/>
          <w:formProt w:val="false"/>
          <w:textDirection w:val="lrTb"/>
        </w:sectPr>
      </w:pPr>
    </w:p>
    <w:p>
      <w:pPr>
        <w:pStyle w:val="BodyText"/>
        <w:spacing w:before="2" w:after="0"/>
        <w:rPr>
          <w:sz w:val="6"/>
        </w:rPr>
      </w:pPr>
      <w:r>
        <w:rPr>
          <w:sz w:val="6"/>
        </w:rPr>
      </w:r>
    </w:p>
    <w:tbl>
      <w:tblPr>
        <w:tblW w:w="10697" w:type="dxa"/>
        <w:jc w:val="left"/>
        <w:tblInd w:w="170" w:type="dxa"/>
        <w:tblLayout w:type="fixed"/>
        <w:tblCellMar>
          <w:top w:w="0" w:type="dxa"/>
          <w:left w:w="22" w:type="dxa"/>
          <w:bottom w:w="0" w:type="dxa"/>
          <w:right w:w="7" w:type="dxa"/>
        </w:tblCellMar>
        <w:tblLook w:val="01e0"/>
      </w:tblPr>
      <w:tblGrid>
        <w:gridCol w:w="4145"/>
        <w:gridCol w:w="2659"/>
        <w:gridCol w:w="3893"/>
      </w:tblGrid>
      <w:tr>
        <w:trPr>
          <w:trHeight w:val="518" w:hRule="atLeast"/>
        </w:trPr>
        <w:tc>
          <w:tcPr>
            <w:tcW w:w="4145" w:type="dxa"/>
            <w:tcBorders>
              <w:top w:val="single" w:sz="18" w:space="0" w:color="000000"/>
              <w:left w:val="single" w:sz="18" w:space="0" w:color="000000"/>
              <w:bottom w:val="doub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8" w:after="0"/>
              <w:ind w:left="1329" w:right="0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z w:val="21"/>
              </w:rPr>
              <w:t>Názov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1"/>
              </w:rPr>
              <w:t>položky</w:t>
            </w:r>
          </w:p>
        </w:tc>
        <w:tc>
          <w:tcPr>
            <w:tcW w:w="2659" w:type="dxa"/>
            <w:tcBorders>
              <w:top w:val="single" w:sz="18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5" w:before="15" w:after="0"/>
              <w:ind w:hanging="528" w:left="871" w:right="0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z w:val="21"/>
              </w:rPr>
              <w:t>Ocenenie</w:t>
            </w:r>
            <w:r>
              <w:rPr>
                <w:rFonts w:ascii="Arial" w:hAnsi="Arial"/>
                <w:b/>
                <w:spacing w:val="-14"/>
                <w:sz w:val="21"/>
              </w:rPr>
              <w:t xml:space="preserve"> </w:t>
            </w:r>
            <w:r>
              <w:rPr>
                <w:rFonts w:ascii="Arial" w:hAnsi="Arial"/>
                <w:b/>
                <w:sz w:val="21"/>
              </w:rPr>
              <w:t>majetku</w:t>
            </w:r>
            <w:r>
              <w:rPr>
                <w:rFonts w:ascii="Arial" w:hAnsi="Arial"/>
                <w:b/>
                <w:spacing w:val="-14"/>
                <w:sz w:val="21"/>
              </w:rPr>
              <w:t xml:space="preserve"> </w:t>
            </w:r>
            <w:r>
              <w:rPr>
                <w:rFonts w:ascii="Arial" w:hAnsi="Arial"/>
                <w:b/>
                <w:sz w:val="21"/>
              </w:rPr>
              <w:t xml:space="preserve">a </w:t>
            </w:r>
            <w:r>
              <w:rPr>
                <w:rFonts w:ascii="Arial" w:hAnsi="Arial"/>
                <w:b/>
                <w:spacing w:val="-2"/>
                <w:sz w:val="21"/>
              </w:rPr>
              <w:t>záväzkov</w:t>
            </w:r>
          </w:p>
        </w:tc>
        <w:tc>
          <w:tcPr>
            <w:tcW w:w="3893" w:type="dxa"/>
            <w:tcBorders>
              <w:top w:val="single" w:sz="18" w:space="0" w:color="000000"/>
              <w:left w:val="single" w:sz="6" w:space="0" w:color="000000"/>
              <w:bottom w:val="double" w:sz="4" w:space="0" w:color="000000"/>
              <w:right w:val="single" w:sz="18" w:space="0" w:color="000000"/>
            </w:tcBorders>
          </w:tcPr>
          <w:p>
            <w:pPr>
              <w:pStyle w:val="TableParagraph"/>
              <w:spacing w:before="128" w:after="0"/>
              <w:ind w:left="814" w:right="0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z w:val="21"/>
              </w:rPr>
              <w:t>Doplňujúce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informácie</w:t>
            </w:r>
          </w:p>
        </w:tc>
      </w:tr>
      <w:tr>
        <w:trPr>
          <w:trHeight w:val="504" w:hRule="atLeast"/>
        </w:trPr>
        <w:tc>
          <w:tcPr>
            <w:tcW w:w="4145" w:type="dxa"/>
            <w:tcBorders>
              <w:top w:val="double" w:sz="4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3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nehmotný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 xml:space="preserve">obstaraný </w:t>
            </w:r>
            <w:r>
              <w:rPr>
                <w:spacing w:val="-2"/>
                <w:sz w:val="21"/>
              </w:rPr>
              <w:t>kúpou</w:t>
            </w:r>
          </w:p>
        </w:tc>
        <w:tc>
          <w:tcPr>
            <w:tcW w:w="2659" w:type="dxa"/>
            <w:tcBorders>
              <w:top w:val="doub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236" w:after="0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double" w:sz="4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12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nehmotný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vytvorený vlastnou činnosťou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Vlastné</w:t>
            </w:r>
            <w:r>
              <w:rPr>
                <w:spacing w:val="-2"/>
                <w:sz w:val="21"/>
              </w:rPr>
              <w:t xml:space="preserve"> náklady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2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12" w:after="0"/>
              <w:ind w:left="26" w:right="114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nehmotný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 xml:space="preserve">obstaraný </w:t>
            </w:r>
            <w:r>
              <w:rPr>
                <w:spacing w:val="-4"/>
                <w:sz w:val="21"/>
              </w:rPr>
              <w:t>inak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2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26" w:right="0"/>
              <w:rPr>
                <w:sz w:val="21"/>
              </w:rPr>
            </w:pPr>
            <w:r>
              <w:rPr>
                <w:sz w:val="21"/>
              </w:rPr>
              <w:t>Dlhodobý hmotný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z w:val="21"/>
              </w:rPr>
              <w:t>obstaraný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kúpou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2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12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hmotný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z w:val="21"/>
              </w:rPr>
              <w:t>vytvorený vlastnou činnosťou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Vlastné</w:t>
            </w:r>
            <w:r>
              <w:rPr>
                <w:spacing w:val="-2"/>
                <w:sz w:val="21"/>
              </w:rPr>
              <w:t xml:space="preserve"> náklady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26" w:right="0"/>
              <w:rPr>
                <w:sz w:val="21"/>
              </w:rPr>
            </w:pPr>
            <w:r>
              <w:rPr>
                <w:sz w:val="21"/>
              </w:rPr>
              <w:t>Dlhodobý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hmotný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obstaraný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inak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26" w:right="0"/>
              <w:rPr>
                <w:sz w:val="21"/>
              </w:rPr>
            </w:pPr>
            <w:r>
              <w:rPr>
                <w:sz w:val="21"/>
              </w:rPr>
              <w:t>Zásoby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obstarané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kúpou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26" w:right="0"/>
              <w:rPr>
                <w:sz w:val="21"/>
              </w:rPr>
            </w:pPr>
            <w:r>
              <w:rPr>
                <w:sz w:val="21"/>
              </w:rPr>
              <w:t>Zásoby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 xml:space="preserve">vytvorené vlastnou </w:t>
            </w:r>
            <w:r>
              <w:rPr>
                <w:spacing w:val="-2"/>
                <w:sz w:val="21"/>
              </w:rPr>
              <w:t>činnosťou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41" w:right="0"/>
              <w:rPr>
                <w:sz w:val="21"/>
              </w:rPr>
            </w:pPr>
            <w:r>
              <w:rPr>
                <w:sz w:val="21"/>
              </w:rPr>
              <w:t>Vlastné</w:t>
            </w:r>
            <w:r>
              <w:rPr>
                <w:spacing w:val="-2"/>
                <w:sz w:val="21"/>
              </w:rPr>
              <w:t xml:space="preserve"> náklady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Podiely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na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základnom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imaní obchodných spoločností, deriváty a cenné papiere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pri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odplatnom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nadobudnutí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Pohľadávky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pri ich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vzniku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41" w:right="0"/>
              <w:rPr>
                <w:sz w:val="21"/>
              </w:rPr>
            </w:pPr>
            <w:r>
              <w:rPr>
                <w:sz w:val="21"/>
              </w:rPr>
              <w:t xml:space="preserve">Menovitá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Záväzky pri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 xml:space="preserve">ich </w:t>
            </w:r>
            <w:r>
              <w:rPr>
                <w:spacing w:val="-2"/>
                <w:sz w:val="21"/>
              </w:rPr>
              <w:t>prevzatí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Záväzky pri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 xml:space="preserve">ich </w:t>
            </w:r>
            <w:r>
              <w:rPr>
                <w:spacing w:val="-2"/>
                <w:sz w:val="21"/>
              </w:rPr>
              <w:t>vzniku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41" w:right="0"/>
              <w:rPr>
                <w:sz w:val="21"/>
              </w:rPr>
            </w:pPr>
            <w:r>
              <w:rPr>
                <w:sz w:val="21"/>
              </w:rPr>
              <w:t xml:space="preserve">Menovitá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26" w:right="0"/>
              <w:rPr>
                <w:sz w:val="21"/>
              </w:rPr>
            </w:pPr>
            <w:r>
              <w:rPr>
                <w:sz w:val="21"/>
              </w:rPr>
              <w:t>Peňažné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prostriedky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2"/>
                <w:sz w:val="21"/>
              </w:rPr>
              <w:t xml:space="preserve"> ceniny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7"/>
              <w:ind w:left="41" w:right="0"/>
              <w:rPr>
                <w:sz w:val="21"/>
              </w:rPr>
            </w:pPr>
            <w:r>
              <w:rPr>
                <w:sz w:val="21"/>
              </w:rPr>
              <w:t xml:space="preserve">Menovitá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512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Majetok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záväzky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nadobudnuté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kúpou podniku alebo jeho časti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Reálna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774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38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 xml:space="preserve">Cenné papiere, deriváty a podiely na základnom imaní (podľa § 25, písm. e) bod </w:t>
            </w:r>
            <w:r>
              <w:rPr>
                <w:spacing w:val="-6"/>
                <w:sz w:val="21"/>
              </w:rPr>
              <w:t>3)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spacing w:before="31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Reálna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Komodity,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s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ktorými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obchoduje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na verejnom trhu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Reálna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26" w:right="0"/>
              <w:rPr>
                <w:sz w:val="21"/>
              </w:rPr>
            </w:pPr>
            <w:r>
              <w:rPr>
                <w:sz w:val="21"/>
              </w:rPr>
              <w:t>Drahé kovy</w:t>
            </w:r>
            <w:r>
              <w:rPr>
                <w:spacing w:val="3"/>
                <w:sz w:val="21"/>
              </w:rPr>
              <w:t xml:space="preserve"> </w:t>
            </w:r>
            <w:r>
              <w:rPr>
                <w:sz w:val="21"/>
              </w:rPr>
              <w:t>v majetku</w:t>
            </w:r>
            <w:r>
              <w:rPr>
                <w:spacing w:val="3"/>
                <w:sz w:val="21"/>
              </w:rPr>
              <w:t xml:space="preserve"> </w:t>
            </w:r>
            <w:r>
              <w:rPr>
                <w:spacing w:val="-2"/>
                <w:sz w:val="21"/>
              </w:rPr>
              <w:t>fondu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exact" w:line="219"/>
              <w:ind w:left="41" w:right="0"/>
              <w:rPr>
                <w:sz w:val="21"/>
              </w:rPr>
            </w:pPr>
            <w:r>
              <w:rPr>
                <w:sz w:val="21"/>
              </w:rPr>
              <w:t>Reálna</w:t>
            </w:r>
            <w:r>
              <w:rPr>
                <w:spacing w:val="-2"/>
                <w:sz w:val="21"/>
              </w:rPr>
              <w:t xml:space="preserve"> 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12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Prenajatý majetok 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majetok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obstaraný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na základe zmluvy o kúpe prenajatej veci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>Obstarávacia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sz w:val="21"/>
              </w:rPr>
              <w:t>cena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51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Rule="auto" w:line="238" w:before="12" w:after="0"/>
              <w:ind w:left="26" w:right="0"/>
              <w:rPr>
                <w:sz w:val="21"/>
              </w:rPr>
            </w:pPr>
            <w:r>
              <w:rPr>
                <w:sz w:val="21"/>
              </w:rPr>
              <w:t>Splatná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daň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z príjmov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 xml:space="preserve">a odložená daň z </w:t>
            </w:r>
            <w:r>
              <w:rPr>
                <w:spacing w:val="-2"/>
                <w:sz w:val="21"/>
              </w:rPr>
              <w:t>príjmov</w:t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7" w:after="0"/>
              <w:rPr>
                <w:sz w:val="21"/>
              </w:rPr>
            </w:pPr>
            <w:r>
              <w:rPr>
                <w:sz w:val="21"/>
              </w:rPr>
            </w:r>
          </w:p>
          <w:p>
            <w:pPr>
              <w:pStyle w:val="TableParagraph"/>
              <w:ind w:left="41" w:right="0"/>
              <w:rPr>
                <w:sz w:val="21"/>
              </w:rPr>
            </w:pPr>
            <w:r>
              <w:rPr>
                <w:sz w:val="21"/>
              </w:rPr>
              <w:t xml:space="preserve">Menovitá </w:t>
            </w:r>
            <w:r>
              <w:rPr>
                <w:spacing w:val="-2"/>
                <w:sz w:val="21"/>
              </w:rPr>
              <w:t>hodnota</w:t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8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49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3" w:hRule="atLeast"/>
        </w:trPr>
        <w:tc>
          <w:tcPr>
            <w:tcW w:w="4145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265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9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194" w:after="0"/>
        <w:ind w:left="175" w:right="0"/>
        <w:rPr/>
      </w:pPr>
      <w:r>
        <w:rPr>
          <w:u w:val="single"/>
        </w:rPr>
        <w:t>Účtovanie</w:t>
      </w:r>
      <w:r>
        <w:rPr>
          <w:spacing w:val="1"/>
          <w:u w:val="single"/>
        </w:rPr>
        <w:t xml:space="preserve"> </w:t>
      </w:r>
      <w:r>
        <w:rPr>
          <w:u w:val="single"/>
        </w:rPr>
        <w:t>obstarania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2"/>
          <w:u w:val="single"/>
        </w:rPr>
        <w:t xml:space="preserve"> </w:t>
      </w:r>
      <w:r>
        <w:rPr>
          <w:u w:val="single"/>
        </w:rPr>
        <w:t>úbytku</w:t>
      </w:r>
      <w:r>
        <w:rPr>
          <w:spacing w:val="-1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2"/>
          <w:u w:val="single"/>
        </w:rPr>
        <w:t xml:space="preserve"> </w:t>
      </w:r>
      <w:r>
        <w:rPr>
          <w:u w:val="single"/>
        </w:rPr>
        <w:t>účtovná</w:t>
      </w:r>
      <w:r>
        <w:rPr>
          <w:spacing w:val="-1"/>
          <w:u w:val="single"/>
        </w:rPr>
        <w:t xml:space="preserve"> </w:t>
      </w:r>
      <w:r>
        <w:rPr>
          <w:u w:val="single"/>
        </w:rPr>
        <w:t>jednotka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vykonávala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5" w:leader="none"/>
        </w:tabs>
        <w:spacing w:lineRule="auto" w:line="240" w:before="26" w:after="0"/>
        <w:ind w:hanging="140" w:left="315" w:right="0"/>
        <w:jc w:val="left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spôsobom B evidencie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spacing w:val="-2"/>
          <w:sz w:val="21"/>
        </w:rPr>
        <w:t>zásob</w:t>
      </w:r>
    </w:p>
    <w:p>
      <w:pPr>
        <w:pStyle w:val="BodyText"/>
        <w:spacing w:before="12" w:after="0"/>
        <w:rPr/>
      </w:pPr>
      <w:r>
        <w:rPr/>
      </w:r>
    </w:p>
    <w:p>
      <w:pPr>
        <w:pStyle w:val="BodyText"/>
        <w:ind w:left="175" w:right="0"/>
        <w:rPr/>
      </w:pPr>
      <w:r>
        <w:rPr>
          <w:u w:val="single"/>
        </w:rPr>
        <w:t>Pri</w:t>
      </w:r>
      <w:r>
        <w:rPr>
          <w:spacing w:val="3"/>
          <w:u w:val="single"/>
        </w:rPr>
        <w:t xml:space="preserve"> </w:t>
      </w:r>
      <w:r>
        <w:rPr>
          <w:u w:val="single"/>
        </w:rPr>
        <w:t>vyskladnení</w:t>
      </w:r>
      <w:r>
        <w:rPr>
          <w:spacing w:val="4"/>
          <w:u w:val="single"/>
        </w:rPr>
        <w:t xml:space="preserve"> </w:t>
      </w:r>
      <w:r>
        <w:rPr>
          <w:u w:val="single"/>
        </w:rPr>
        <w:t>zásob</w:t>
      </w:r>
      <w:r>
        <w:rPr>
          <w:spacing w:val="2"/>
          <w:u w:val="single"/>
        </w:rPr>
        <w:t xml:space="preserve"> </w:t>
      </w:r>
      <w:r>
        <w:rPr>
          <w:u w:val="single"/>
        </w:rPr>
        <w:t>sa</w:t>
      </w:r>
      <w:r>
        <w:rPr>
          <w:spacing w:val="5"/>
          <w:u w:val="single"/>
        </w:rPr>
        <w:t xml:space="preserve"> </w:t>
      </w:r>
      <w:r>
        <w:rPr>
          <w:spacing w:val="-2"/>
          <w:u w:val="single"/>
        </w:rPr>
        <w:t>používala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5" w:leader="none"/>
        </w:tabs>
        <w:spacing w:lineRule="auto" w:line="240" w:before="26" w:after="0"/>
        <w:ind w:hanging="140" w:left="315" w:right="0"/>
        <w:jc w:val="left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sz w:val="21"/>
        </w:rPr>
        <w:t>metóda</w:t>
      </w:r>
      <w:r>
        <w:rPr>
          <w:rFonts w:ascii="Microsoft Sans Serif" w:hAnsi="Microsoft Sans Serif"/>
          <w:spacing w:val="-1"/>
          <w:sz w:val="21"/>
        </w:rPr>
        <w:t xml:space="preserve"> </w:t>
      </w:r>
      <w:r>
        <w:rPr>
          <w:rFonts w:ascii="Microsoft Sans Serif" w:hAnsi="Microsoft Sans Serif"/>
          <w:sz w:val="21"/>
        </w:rPr>
        <w:t xml:space="preserve">váženého aritmetického </w:t>
      </w:r>
      <w:r>
        <w:rPr>
          <w:rFonts w:ascii="Microsoft Sans Serif" w:hAnsi="Microsoft Sans Serif"/>
          <w:spacing w:val="-2"/>
          <w:sz w:val="21"/>
        </w:rPr>
        <w:t>priemeru</w:t>
      </w:r>
    </w:p>
    <w:p>
      <w:pPr>
        <w:pStyle w:val="BodyText"/>
        <w:spacing w:before="16" w:after="0"/>
        <w:rPr/>
      </w:pPr>
      <w:r>
        <w:rPr/>
      </w:r>
    </w:p>
    <w:p>
      <w:pPr>
        <w:pStyle w:val="Heading1"/>
        <w:rPr>
          <w:u w:val="none"/>
        </w:rPr>
      </w:pPr>
      <w:r>
        <w:rPr>
          <w:u w:val="single"/>
        </w:rPr>
        <w:t>Čl.</w:t>
      </w:r>
      <w:r>
        <w:rPr>
          <w:spacing w:val="-7"/>
          <w:u w:val="single"/>
        </w:rPr>
        <w:t xml:space="preserve"> </w:t>
      </w:r>
      <w:r>
        <w:rPr>
          <w:u w:val="single"/>
        </w:rPr>
        <w:t>IV</w:t>
      </w:r>
      <w:r>
        <w:rPr>
          <w:spacing w:val="-7"/>
          <w:u w:val="single"/>
        </w:rPr>
        <w:t xml:space="preserve"> </w:t>
      </w:r>
      <w:r>
        <w:rPr>
          <w:u w:val="single"/>
        </w:rPr>
        <w:t>Informácie,</w:t>
      </w:r>
      <w:r>
        <w:rPr>
          <w:spacing w:val="-7"/>
          <w:u w:val="single"/>
        </w:rPr>
        <w:t xml:space="preserve"> </w:t>
      </w:r>
      <w:r>
        <w:rPr>
          <w:u w:val="single"/>
        </w:rPr>
        <w:t>ktoré</w:t>
      </w:r>
      <w:r>
        <w:rPr>
          <w:spacing w:val="-9"/>
          <w:u w:val="single"/>
        </w:rPr>
        <w:t xml:space="preserve"> </w:t>
      </w:r>
      <w:r>
        <w:rPr>
          <w:u w:val="single"/>
        </w:rPr>
        <w:t>vysvetľujú</w:t>
      </w:r>
      <w:r>
        <w:rPr>
          <w:spacing w:val="-9"/>
          <w:u w:val="single"/>
        </w:rPr>
        <w:t xml:space="preserve"> </w:t>
      </w:r>
      <w:r>
        <w:rPr>
          <w:u w:val="single"/>
        </w:rPr>
        <w:t>a</w:t>
      </w:r>
      <w:r>
        <w:rPr>
          <w:spacing w:val="-8"/>
          <w:u w:val="single"/>
        </w:rPr>
        <w:t xml:space="preserve"> </w:t>
      </w:r>
      <w:r>
        <w:rPr>
          <w:u w:val="single"/>
        </w:rPr>
        <w:t>doplňujú</w:t>
      </w:r>
      <w:r>
        <w:rPr>
          <w:spacing w:val="-7"/>
          <w:u w:val="single"/>
        </w:rPr>
        <w:t xml:space="preserve"> </w:t>
      </w:r>
      <w:r>
        <w:rPr>
          <w:u w:val="single"/>
        </w:rPr>
        <w:t>súvahu</w:t>
      </w:r>
      <w:r>
        <w:rPr>
          <w:spacing w:val="-8"/>
          <w:u w:val="single"/>
        </w:rPr>
        <w:t xml:space="preserve"> </w:t>
      </w:r>
      <w:r>
        <w:rPr>
          <w:u w:val="single"/>
        </w:rPr>
        <w:t>a</w:t>
      </w:r>
      <w:r>
        <w:rPr>
          <w:spacing w:val="-7"/>
          <w:u w:val="single"/>
        </w:rPr>
        <w:t xml:space="preserve"> </w:t>
      </w:r>
      <w:r>
        <w:rPr>
          <w:u w:val="single"/>
        </w:rPr>
        <w:t>výkaz</w:t>
      </w:r>
      <w:r>
        <w:rPr>
          <w:spacing w:val="-8"/>
          <w:u w:val="single"/>
        </w:rPr>
        <w:t xml:space="preserve"> </w:t>
      </w:r>
      <w:r>
        <w:rPr>
          <w:u w:val="single"/>
        </w:rPr>
        <w:t>ziskov</w:t>
      </w:r>
      <w:r>
        <w:rPr>
          <w:spacing w:val="-7"/>
          <w:u w:val="single"/>
        </w:rPr>
        <w:t xml:space="preserve"> </w:t>
      </w:r>
      <w:r>
        <w:rPr>
          <w:u w:val="single"/>
        </w:rPr>
        <w:t>a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strát</w:t>
      </w:r>
    </w:p>
    <w:p>
      <w:pPr>
        <w:pStyle w:val="BodyText"/>
        <w:spacing w:before="14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Heading2"/>
        <w:numPr>
          <w:ilvl w:val="0"/>
          <w:numId w:val="2"/>
        </w:numPr>
        <w:tabs>
          <w:tab w:val="clear" w:pos="720"/>
          <w:tab w:val="left" w:pos="490" w:leader="none"/>
        </w:tabs>
        <w:spacing w:lineRule="auto" w:line="240" w:before="1" w:after="0"/>
        <w:ind w:hanging="315" w:left="490" w:right="0"/>
        <w:jc w:val="left"/>
        <w:rPr/>
      </w:pPr>
      <w:r>
        <w:rPr/>
        <w:t>Informácie</w:t>
      </w:r>
      <w:r>
        <w:rPr>
          <w:spacing w:val="-4"/>
        </w:rPr>
        <w:t xml:space="preserve"> </w:t>
      </w:r>
      <w:r>
        <w:rPr/>
        <w:t>o vytvorení</w:t>
      </w:r>
      <w:r>
        <w:rPr>
          <w:spacing w:val="-1"/>
        </w:rPr>
        <w:t xml:space="preserve"> </w:t>
      </w:r>
      <w:r>
        <w:rPr/>
        <w:t>kapitálového</w:t>
      </w:r>
      <w:r>
        <w:rPr>
          <w:spacing w:val="-3"/>
        </w:rPr>
        <w:t xml:space="preserve"> </w:t>
      </w:r>
      <w:r>
        <w:rPr/>
        <w:t>fondu z</w:t>
      </w:r>
      <w:r>
        <w:rPr>
          <w:spacing w:val="-1"/>
        </w:rPr>
        <w:t xml:space="preserve"> </w:t>
      </w:r>
      <w:r>
        <w:rPr>
          <w:spacing w:val="-2"/>
        </w:rPr>
        <w:t>príspevkov</w:t>
      </w:r>
    </w:p>
    <w:p>
      <w:pPr>
        <w:pStyle w:val="BodyText"/>
        <w:spacing w:before="54" w:after="0"/>
        <w:ind w:left="175" w:right="0"/>
        <w:rPr/>
      </w:pPr>
      <w:r>
        <w:rPr>
          <w:u w:val="single"/>
        </w:rPr>
        <w:t>Informácie, či účtovná jednotka vytvorila kapitálový fond z príspevkov podľa § 123 ods. 2 a § 217a Obchodného</w:t>
      </w:r>
      <w:r>
        <w:rPr/>
        <w:t xml:space="preserve"> </w:t>
      </w:r>
      <w:r>
        <w:rPr>
          <w:spacing w:val="-2"/>
          <w:u w:val="single"/>
        </w:rPr>
        <w:t>zákonníka</w:t>
      </w:r>
    </w:p>
    <w:p>
      <w:pPr>
        <w:pStyle w:val="BodyText"/>
        <w:spacing w:before="24" w:after="0"/>
        <w:ind w:left="175" w:right="0"/>
        <w:rPr/>
      </w:pPr>
      <w:r>
        <w:rPr/>
        <w:t>Kapitálový</w:t>
      </w:r>
      <w:r>
        <w:rPr>
          <w:spacing w:val="1"/>
        </w:rPr>
        <w:t xml:space="preserve"> </w:t>
      </w:r>
      <w:r>
        <w:rPr/>
        <w:t>fond</w:t>
      </w:r>
      <w:r>
        <w:rPr>
          <w:spacing w:val="2"/>
        </w:rPr>
        <w:t xml:space="preserve"> </w:t>
      </w:r>
      <w:r>
        <w:rPr/>
        <w:t>z</w:t>
      </w:r>
      <w:r>
        <w:rPr>
          <w:spacing w:val="5"/>
        </w:rPr>
        <w:t xml:space="preserve"> </w:t>
      </w:r>
      <w:r>
        <w:rPr/>
        <w:t>príspevkov</w:t>
      </w:r>
      <w:r>
        <w:rPr>
          <w:spacing w:val="5"/>
        </w:rPr>
        <w:t xml:space="preserve"> </w:t>
      </w:r>
      <w:r>
        <w:rPr/>
        <w:t>spoločnosť</w:t>
      </w:r>
      <w:r>
        <w:rPr>
          <w:spacing w:val="2"/>
        </w:rPr>
        <w:t xml:space="preserve"> </w:t>
      </w:r>
      <w:r>
        <w:rPr>
          <w:spacing w:val="-2"/>
        </w:rPr>
        <w:t>netvorila</w:t>
      </w:r>
    </w:p>
    <w:sectPr>
      <w:headerReference w:type="default" r:id="rId8"/>
      <w:headerReference w:type="first" r:id="rId9"/>
      <w:footerReference w:type="default" r:id="rId10"/>
      <w:footerReference w:type="first" r:id="rId11"/>
      <w:type w:val="nextPage"/>
      <w:pgSz w:w="11906" w:h="16838"/>
      <w:pgMar w:left="425" w:right="566" w:gutter="0" w:header="562" w:top="1240" w:footer="763" w:bottom="96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Microsoft Sans Serif">
    <w:charset w:val="ee"/>
    <w:family w:val="swiss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Microsoft Sans Serif">
    <w:charset w:val="01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2931795</wp:posOffset>
              </wp:positionH>
              <wp:positionV relativeFrom="page">
                <wp:posOffset>10068560</wp:posOffset>
              </wp:positionV>
              <wp:extent cx="1695450" cy="274955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5600" cy="27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5" w:before="22" w:after="0"/>
                            <w:ind w:hanging="723" w:left="742" w:right="18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Spracované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systémom</w:t>
                          </w:r>
                          <w:r>
                            <w:rPr>
                              <w:spacing w:val="-6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Money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 xml:space="preserve">S3 </w:t>
                          </w:r>
                          <w:hyperlink r:id="rId1">
                            <w:r>
                              <w:rPr>
                                <w:rStyle w:val="Style7"/>
                                <w:spacing w:val="-2"/>
                                <w:w w:val="105"/>
                                <w:sz w:val="17"/>
                              </w:rPr>
                              <w:t>www.money.sk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230.85pt;margin-top:792.8pt;width:133.45pt;height:21.6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5" w:before="22" w:after="0"/>
                      <w:ind w:hanging="723" w:left="742" w:right="18"/>
                      <w:jc w:val="left"/>
                      <w:rPr>
                        <w:sz w:val="17"/>
                      </w:rPr>
                    </w:pPr>
                    <w:r>
                      <w:rPr>
                        <w:spacing w:val="-2"/>
                        <w:w w:val="105"/>
                        <w:sz w:val="17"/>
                      </w:rPr>
                      <w:t>Spracované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systémom</w:t>
                    </w:r>
                    <w:r>
                      <w:rPr>
                        <w:spacing w:val="-6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Money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 xml:space="preserve">S3 </w:t>
                    </w:r>
                    <w:hyperlink r:id="rId2">
                      <w:r>
                        <w:rPr>
                          <w:rStyle w:val="Style7"/>
                          <w:spacing w:val="-2"/>
                          <w:w w:val="105"/>
                          <w:sz w:val="17"/>
                        </w:rPr>
                        <w:t>www.money.sk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6813550</wp:posOffset>
              </wp:positionH>
              <wp:positionV relativeFrom="page">
                <wp:posOffset>10130790</wp:posOffset>
              </wp:positionV>
              <wp:extent cx="151130" cy="149860"/>
              <wp:effectExtent l="0" t="0" r="0" b="0"/>
              <wp:wrapNone/>
              <wp:docPr id="8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12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6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10"/>
                              <w:w w:val="105"/>
                              <w:sz w:val="17"/>
                            </w:rPr>
                            <w:fldChar w:fldCharType="begin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instrText xml:space="preserve"> PAGE </w:instrTex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separate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t>1</w: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36.5pt;margin-top:797.7pt;width:11.85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60" w:right="0"/>
                      <w:jc w:val="left"/>
                      <w:rPr>
                        <w:sz w:val="17"/>
                      </w:rPr>
                    </w:pPr>
                    <w:r>
                      <w:rPr>
                        <w:spacing w:val="-10"/>
                        <w:w w:val="105"/>
                        <w:sz w:val="17"/>
                      </w:rPr>
                      <w:fldChar w:fldCharType="begin"/>
                    </w:r>
                    <w:r>
                      <w:rPr>
                        <w:sz w:val="17"/>
                        <w:spacing w:val="-10"/>
                        <w:w w:val="105"/>
                      </w:rPr>
                      <w:instrText xml:space="preserve"> PAGE </w:instrTex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separate"/>
                    </w:r>
                    <w:r>
                      <w:rPr>
                        <w:sz w:val="17"/>
                        <w:spacing w:val="-10"/>
                        <w:w w:val="105"/>
                      </w:rPr>
                      <w:t>1</w: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2931795</wp:posOffset>
              </wp:positionH>
              <wp:positionV relativeFrom="page">
                <wp:posOffset>10068560</wp:posOffset>
              </wp:positionV>
              <wp:extent cx="1695450" cy="274955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5600" cy="27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5" w:before="22" w:after="0"/>
                            <w:ind w:hanging="723" w:left="742" w:right="18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Spracované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systémom</w:t>
                          </w:r>
                          <w:r>
                            <w:rPr>
                              <w:spacing w:val="-6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Money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 xml:space="preserve">S3 </w:t>
                          </w:r>
                          <w:hyperlink r:id="rId1">
                            <w:r>
                              <w:rPr>
                                <w:rStyle w:val="Style7"/>
                                <w:spacing w:val="-2"/>
                                <w:w w:val="105"/>
                                <w:sz w:val="17"/>
                              </w:rPr>
                              <w:t>www.money.sk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230.85pt;margin-top:792.8pt;width:133.45pt;height:21.6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5" w:before="22" w:after="0"/>
                      <w:ind w:hanging="723" w:left="742" w:right="18"/>
                      <w:jc w:val="left"/>
                      <w:rPr>
                        <w:sz w:val="17"/>
                      </w:rPr>
                    </w:pPr>
                    <w:r>
                      <w:rPr>
                        <w:spacing w:val="-2"/>
                        <w:w w:val="105"/>
                        <w:sz w:val="17"/>
                      </w:rPr>
                      <w:t>Spracované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systémom</w:t>
                    </w:r>
                    <w:r>
                      <w:rPr>
                        <w:spacing w:val="-6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Money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 xml:space="preserve">S3 </w:t>
                    </w:r>
                    <w:hyperlink r:id="rId2">
                      <w:r>
                        <w:rPr>
                          <w:rStyle w:val="Style7"/>
                          <w:spacing w:val="-2"/>
                          <w:w w:val="105"/>
                          <w:sz w:val="17"/>
                        </w:rPr>
                        <w:t>www.money.sk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6813550</wp:posOffset>
              </wp:positionH>
              <wp:positionV relativeFrom="page">
                <wp:posOffset>10130790</wp:posOffset>
              </wp:positionV>
              <wp:extent cx="151130" cy="149860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12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6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10"/>
                              <w:w w:val="105"/>
                              <w:sz w:val="17"/>
                            </w:rPr>
                            <w:fldChar w:fldCharType="begin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instrText xml:space="preserve"> PAGE </w:instrTex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separate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t>1</w: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36.5pt;margin-top:797.7pt;width:11.85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60" w:right="0"/>
                      <w:jc w:val="left"/>
                      <w:rPr>
                        <w:sz w:val="17"/>
                      </w:rPr>
                    </w:pPr>
                    <w:r>
                      <w:rPr>
                        <w:spacing w:val="-10"/>
                        <w:w w:val="105"/>
                        <w:sz w:val="17"/>
                      </w:rPr>
                      <w:fldChar w:fldCharType="begin"/>
                    </w:r>
                    <w:r>
                      <w:rPr>
                        <w:sz w:val="17"/>
                        <w:spacing w:val="-10"/>
                        <w:w w:val="105"/>
                      </w:rPr>
                      <w:instrText xml:space="preserve"> PAGE </w:instrTex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separate"/>
                    </w:r>
                    <w:r>
                      <w:rPr>
                        <w:sz w:val="17"/>
                        <w:spacing w:val="-10"/>
                        <w:w w:val="105"/>
                      </w:rPr>
                      <w:t>1</w: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8">
              <wp:simplePos x="0" y="0"/>
              <wp:positionH relativeFrom="page">
                <wp:posOffset>2931795</wp:posOffset>
              </wp:positionH>
              <wp:positionV relativeFrom="page">
                <wp:posOffset>10068560</wp:posOffset>
              </wp:positionV>
              <wp:extent cx="1695450" cy="274955"/>
              <wp:effectExtent l="0" t="0" r="0" b="0"/>
              <wp:wrapNone/>
              <wp:docPr id="14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5600" cy="27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5" w:before="22" w:after="0"/>
                            <w:ind w:hanging="723" w:left="742" w:right="18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Spracované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systémom</w:t>
                          </w:r>
                          <w:r>
                            <w:rPr>
                              <w:spacing w:val="-6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Money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 xml:space="preserve">S3 </w:t>
                          </w:r>
                          <w:hyperlink r:id="rId1">
                            <w:r>
                              <w:rPr>
                                <w:rStyle w:val="Style7"/>
                                <w:spacing w:val="-2"/>
                                <w:w w:val="105"/>
                                <w:sz w:val="17"/>
                              </w:rPr>
                              <w:t>www.money.sk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230.85pt;margin-top:792.8pt;width:133.45pt;height:21.6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5" w:before="22" w:after="0"/>
                      <w:ind w:hanging="723" w:left="742" w:right="18"/>
                      <w:jc w:val="left"/>
                      <w:rPr>
                        <w:sz w:val="17"/>
                      </w:rPr>
                    </w:pPr>
                    <w:r>
                      <w:rPr>
                        <w:spacing w:val="-2"/>
                        <w:w w:val="105"/>
                        <w:sz w:val="17"/>
                      </w:rPr>
                      <w:t>Spracované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systémom</w:t>
                    </w:r>
                    <w:r>
                      <w:rPr>
                        <w:spacing w:val="-6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Money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 xml:space="preserve">S3 </w:t>
                    </w:r>
                    <w:hyperlink r:id="rId2">
                      <w:r>
                        <w:rPr>
                          <w:rStyle w:val="Style7"/>
                          <w:spacing w:val="-2"/>
                          <w:w w:val="105"/>
                          <w:sz w:val="17"/>
                        </w:rPr>
                        <w:t>www.money.sk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6813550</wp:posOffset>
              </wp:positionH>
              <wp:positionV relativeFrom="page">
                <wp:posOffset>10130790</wp:posOffset>
              </wp:positionV>
              <wp:extent cx="151130" cy="149860"/>
              <wp:effectExtent l="0" t="0" r="0" b="0"/>
              <wp:wrapNone/>
              <wp:docPr id="15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12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6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spacing w:val="-10"/>
                              <w:w w:val="105"/>
                              <w:sz w:val="17"/>
                            </w:rPr>
                            <w:fldChar w:fldCharType="begin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instrText xml:space="preserve"> PAGE </w:instrTex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separate"/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t>2</w:t>
                          </w:r>
                          <w:r>
                            <w:rPr>
                              <w:sz w:val="17"/>
                              <w:spacing w:val="-10"/>
                              <w:w w:val="105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536.5pt;margin-top:797.7pt;width:11.85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60" w:right="0"/>
                      <w:jc w:val="left"/>
                      <w:rPr>
                        <w:sz w:val="17"/>
                      </w:rPr>
                    </w:pPr>
                    <w:r>
                      <w:rPr>
                        <w:spacing w:val="-10"/>
                        <w:w w:val="105"/>
                        <w:sz w:val="17"/>
                      </w:rPr>
                      <w:fldChar w:fldCharType="begin"/>
                    </w:r>
                    <w:r>
                      <w:rPr>
                        <w:sz w:val="17"/>
                        <w:spacing w:val="-10"/>
                        <w:w w:val="105"/>
                      </w:rPr>
                      <w:instrText xml:space="preserve"> PAGE </w:instrTex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separate"/>
                    </w:r>
                    <w:r>
                      <w:rPr>
                        <w:sz w:val="17"/>
                        <w:spacing w:val="-10"/>
                        <w:w w:val="105"/>
                      </w:rPr>
                      <w:t>2</w:t>
                    </w:r>
                    <w:r>
                      <w:rPr>
                        <w:sz w:val="17"/>
                        <w:spacing w:val="-10"/>
                        <w:w w:val="105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page">
                <wp:posOffset>631825</wp:posOffset>
              </wp:positionH>
              <wp:positionV relativeFrom="page">
                <wp:posOffset>346710</wp:posOffset>
              </wp:positionV>
              <wp:extent cx="1345565" cy="149860"/>
              <wp:effectExtent l="0" t="0" r="0" b="0"/>
              <wp:wrapNone/>
              <wp:docPr id="1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4568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Poznámky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Úč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PODV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3-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10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49.75pt;margin-top:27.3pt;width:105.9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Poznámky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Úč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PODV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3-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5"/>
                        <w:w w:val="105"/>
                        <w:sz w:val="17"/>
                      </w:rPr>
                      <w:t>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3402330</wp:posOffset>
              </wp:positionH>
              <wp:positionV relativeFrom="page">
                <wp:posOffset>346710</wp:posOffset>
              </wp:positionV>
              <wp:extent cx="752475" cy="149860"/>
              <wp:effectExtent l="0" t="0" r="0" b="0"/>
              <wp:wrapNone/>
              <wp:docPr id="2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2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IČO</w:t>
                          </w:r>
                          <w:r>
                            <w:rPr>
                              <w:spacing w:val="-4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53561341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67.9pt;margin-top:27.3pt;width:59.2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IČO</w:t>
                    </w:r>
                    <w:r>
                      <w:rPr>
                        <w:spacing w:val="-4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53561341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6057265</wp:posOffset>
              </wp:positionH>
              <wp:positionV relativeFrom="page">
                <wp:posOffset>346710</wp:posOffset>
              </wp:positionV>
              <wp:extent cx="869315" cy="149860"/>
              <wp:effectExtent l="0" t="0" r="0" b="0"/>
              <wp:wrapNone/>
              <wp:docPr id="3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69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DIČ</w:t>
                          </w:r>
                          <w:r>
                            <w:rPr>
                              <w:spacing w:val="-3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2121418739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476.95pt;margin-top:27.3pt;width:68.4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DIČ</w:t>
                    </w:r>
                    <w:r>
                      <w:rPr>
                        <w:spacing w:val="-3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2121418739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page">
                <wp:posOffset>631825</wp:posOffset>
              </wp:positionH>
              <wp:positionV relativeFrom="page">
                <wp:posOffset>346710</wp:posOffset>
              </wp:positionV>
              <wp:extent cx="1345565" cy="14986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4568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Poznámky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Úč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PODV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3-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10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49.75pt;margin-top:27.3pt;width:105.9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Poznámky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Úč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PODV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3-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5"/>
                        <w:w w:val="105"/>
                        <w:sz w:val="17"/>
                      </w:rPr>
                      <w:t>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3402330</wp:posOffset>
              </wp:positionH>
              <wp:positionV relativeFrom="page">
                <wp:posOffset>346710</wp:posOffset>
              </wp:positionV>
              <wp:extent cx="752475" cy="14986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2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IČO</w:t>
                          </w:r>
                          <w:r>
                            <w:rPr>
                              <w:spacing w:val="-4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53561341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67.9pt;margin-top:27.3pt;width:59.2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IČO</w:t>
                    </w:r>
                    <w:r>
                      <w:rPr>
                        <w:spacing w:val="-4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53561341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6057265</wp:posOffset>
              </wp:positionH>
              <wp:positionV relativeFrom="page">
                <wp:posOffset>346710</wp:posOffset>
              </wp:positionV>
              <wp:extent cx="869315" cy="14986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69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DIČ</w:t>
                          </w:r>
                          <w:r>
                            <w:rPr>
                              <w:spacing w:val="-3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2121418739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476.95pt;margin-top:27.3pt;width:68.4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DIČ</w:t>
                    </w:r>
                    <w:r>
                      <w:rPr>
                        <w:spacing w:val="-3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2121418739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631825</wp:posOffset>
              </wp:positionH>
              <wp:positionV relativeFrom="page">
                <wp:posOffset>346710</wp:posOffset>
              </wp:positionV>
              <wp:extent cx="1345565" cy="149860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4568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Poznámky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Úč</w:t>
                          </w:r>
                          <w:r>
                            <w:rPr>
                              <w:spacing w:val="-8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PODV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7"/>
                            </w:rPr>
                            <w:t>3-</w:t>
                          </w:r>
                          <w:r>
                            <w:rPr>
                              <w:spacing w:val="-7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10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49.75pt;margin-top:27.3pt;width:105.9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Poznámky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Úč</w:t>
                    </w:r>
                    <w:r>
                      <w:rPr>
                        <w:spacing w:val="-8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PODV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w w:val="105"/>
                        <w:sz w:val="17"/>
                      </w:rPr>
                      <w:t>3-</w:t>
                    </w:r>
                    <w:r>
                      <w:rPr>
                        <w:spacing w:val="-7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5"/>
                        <w:w w:val="105"/>
                        <w:sz w:val="17"/>
                      </w:rPr>
                      <w:t>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3402330</wp:posOffset>
              </wp:positionH>
              <wp:positionV relativeFrom="page">
                <wp:posOffset>346710</wp:posOffset>
              </wp:positionV>
              <wp:extent cx="752475" cy="149860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2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IČO</w:t>
                          </w:r>
                          <w:r>
                            <w:rPr>
                              <w:spacing w:val="-4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53561341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267.9pt;margin-top:27.3pt;width:59.2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IČO</w:t>
                    </w:r>
                    <w:r>
                      <w:rPr>
                        <w:spacing w:val="-4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53561341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6">
              <wp:simplePos x="0" y="0"/>
              <wp:positionH relativeFrom="page">
                <wp:posOffset>6057265</wp:posOffset>
              </wp:positionH>
              <wp:positionV relativeFrom="page">
                <wp:posOffset>346710</wp:posOffset>
              </wp:positionV>
              <wp:extent cx="869315" cy="149860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69400" cy="149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22" w:after="0"/>
                            <w:ind w:hanging="0" w:left="20" w:right="0"/>
                            <w:jc w:val="left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DIČ</w:t>
                          </w:r>
                          <w:r>
                            <w:rPr>
                              <w:spacing w:val="-3"/>
                              <w:w w:val="10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05"/>
                              <w:sz w:val="17"/>
                            </w:rPr>
                            <w:t>2121418739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476.95pt;margin-top:27.3pt;width:68.4pt;height:11.7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22" w:after="0"/>
                      <w:ind w:hanging="0" w:left="20" w:right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DIČ</w:t>
                    </w:r>
                    <w:r>
                      <w:rPr>
                        <w:spacing w:val="-3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spacing w:val="-2"/>
                        <w:w w:val="105"/>
                        <w:sz w:val="17"/>
                      </w:rPr>
                      <w:t>2121418739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*"/>
      <w:lvlJc w:val="left"/>
      <w:pPr>
        <w:tabs>
          <w:tab w:val="num" w:pos="0"/>
        </w:tabs>
        <w:ind w:left="316" w:hanging="142"/>
      </w:pPr>
      <w:rPr>
        <w:rFonts w:ascii="Microsoft Sans Serif" w:hAnsi="Microsoft Sans Serif" w:cs="Microsoft Sans Serif" w:hint="default"/>
        <w:sz w:val="21"/>
        <w:spacing w:val="0"/>
        <w:i w:val="false"/>
        <w:b w:val="false"/>
        <w:szCs w:val="21"/>
        <w:iCs w:val="false"/>
        <w:bCs w:val="false"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79" w:hanging="142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39" w:hanging="142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98" w:hanging="142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58" w:hanging="142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617" w:hanging="142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77" w:hanging="142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36" w:hanging="142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796" w:hanging="142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491" w:hanging="317"/>
      </w:pPr>
      <w:rPr>
        <w:sz w:val="21"/>
        <w:spacing w:val="-2"/>
        <w:i w:val="false"/>
        <w:b/>
        <w:szCs w:val="21"/>
        <w:iCs w:val="false"/>
        <w:bCs/>
        <w:w w:val="100"/>
        <w:rFonts w:ascii="Arial" w:hAnsi="Arial" w:eastAsia="Arial" w:cs="Arial"/>
        <w:lang w:val="sk-SK" w:eastAsia="en-US" w:bidi="ar-SA"/>
      </w:rPr>
    </w:lvl>
    <w:lvl w:ilvl="1">
      <w:start w:val="0"/>
      <w:numFmt w:val="bullet"/>
      <w:lvlText w:val="*"/>
      <w:lvlJc w:val="left"/>
      <w:pPr>
        <w:tabs>
          <w:tab w:val="num" w:pos="0"/>
        </w:tabs>
        <w:ind w:left="316" w:hanging="142"/>
      </w:pPr>
      <w:rPr>
        <w:rFonts w:ascii="Microsoft Sans Serif" w:hAnsi="Microsoft Sans Serif" w:cs="Microsoft Sans Serif" w:hint="default"/>
        <w:sz w:val="21"/>
        <w:spacing w:val="0"/>
        <w:i w:val="false"/>
        <w:b w:val="false"/>
        <w:szCs w:val="21"/>
        <w:iCs w:val="false"/>
        <w:bCs w:val="false"/>
        <w:w w:val="100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657" w:hanging="142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14" w:hanging="142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971" w:hanging="142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129" w:hanging="142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86" w:hanging="142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3" w:hanging="142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00" w:hanging="142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pPr>
      <w:ind w:left="175"/>
      <w:outlineLvl w:val="1"/>
    </w:pPr>
    <w:rPr>
      <w:rFonts w:ascii="Arial" w:hAnsi="Arial" w:eastAsia="Arial" w:cs="Arial"/>
      <w:b/>
      <w:bCs/>
      <w:sz w:val="23"/>
      <w:szCs w:val="23"/>
      <w:u w:val="single" w:color="000000"/>
      <w:lang w:val="sk-SK" w:eastAsia="en-US" w:bidi="ar-SA"/>
    </w:rPr>
  </w:style>
  <w:style w:type="paragraph" w:styleId="Heading2">
    <w:name w:val="heading 2"/>
    <w:basedOn w:val="Normal"/>
    <w:uiPriority w:val="1"/>
    <w:qFormat/>
    <w:pPr>
      <w:ind w:left="175"/>
      <w:outlineLvl w:val="2"/>
    </w:pPr>
    <w:rPr>
      <w:rFonts w:ascii="Arial" w:hAnsi="Arial" w:eastAsia="Arial" w:cs="Arial"/>
      <w:b/>
      <w:bCs/>
      <w:sz w:val="21"/>
      <w:szCs w:val="21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1"/>
      <w:szCs w:val="21"/>
      <w:lang w:val="sk-SK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88" w:after="0"/>
      <w:ind w:left="633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paragraph" w:styleId="ListParagraph">
    <w:name w:val="List Paragraph"/>
    <w:basedOn w:val="Normal"/>
    <w:uiPriority w:val="1"/>
    <w:qFormat/>
    <w:pPr>
      <w:ind w:hanging="315" w:left="490"/>
    </w:pPr>
    <w:rPr>
      <w:rFonts w:ascii="Arial" w:hAnsi="Arial" w:eastAsia="Arial" w:cs="Arial"/>
      <w:lang w:val="sk-SK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Hlavikaapta"/>
    <w:pPr/>
    <w:rPr/>
  </w:style>
  <w:style w:type="paragraph" w:styleId="Obsahrmca">
    <w:name w:val="Obsah rámca"/>
    <w:basedOn w:val="Normal"/>
    <w:qFormat/>
    <w:pPr/>
    <w:rPr/>
  </w:style>
  <w:style w:type="paragraph" w:styleId="Footer">
    <w:name w:val="footer"/>
    <w:basedOn w:val="Hlavikaapta"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numbering" Target="numbering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money.sk/" TargetMode="External"/><Relationship Id="rId2" Type="http://schemas.openxmlformats.org/officeDocument/2006/relationships/hyperlink" Target="http://www.money.sk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money.sk/" TargetMode="External"/><Relationship Id="rId2" Type="http://schemas.openxmlformats.org/officeDocument/2006/relationships/hyperlink" Target="http://www.money.sk/" TargetMode="External"/>
</Relationships>
</file>

<file path=word/_rels/footer4.xml.rels><?xml version="1.0" encoding="UTF-8"?>
<Relationships xmlns="http://schemas.openxmlformats.org/package/2006/relationships"><Relationship Id="rId1" Type="http://schemas.openxmlformats.org/officeDocument/2006/relationships/hyperlink" Target="http://www.money.sk/" TargetMode="External"/><Relationship Id="rId2" Type="http://schemas.openxmlformats.org/officeDocument/2006/relationships/hyperlink" Target="http://www.money.sk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LibreOffice/25.2.4.3$Windows_X86_64 LibreOffice_project/33e196637044ead23f5c3226cde09b47731f7e27</Application>
  <AppVersion>15.0000</AppVersion>
  <Pages>2</Pages>
  <Words>459</Words>
  <Characters>2823</Characters>
  <CharactersWithSpaces>3177</CharactersWithSpaces>
  <Paragraphs>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2025-07-21T14:19:42Z</dcterms:created>
  <dc:creator>Accounting TI-Capital</dc:creator>
  <dc:description/>
  <dc:language>sk-SK</dc:language>
  <cp:lastModifiedBy/>
  <dcterms:modified xsi:type="dcterms:W3CDTF">2025-07-21T16:20:26Z</dcterms:modified>
  <cp:revision>1</cp:revision>
  <dc:subject/>
  <dc:title>PoznamkyUcZavierka Goldman Sachs.xls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2024-02-27T00:00:00Z</vt:filetime>
  </property>
  <property fmtid="{D5CDD505-2E9C-101B-9397-08002B2CF9AE}" pid="3" name="LastSaved">
    <vt:filetime>2025-07-21T00:00:00Z</vt:filetime>
  </property>
  <property fmtid="{D5CDD505-2E9C-101B-9397-08002B2CF9AE}" pid="4" name="Producer">
    <vt:lpwstr>Microsoft: Print To PDF</vt:lpwstr>
  </property>
</Properties>
</file>