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1668" w:rsidRDefault="00373BEC" w:rsidP="00373BEC">
      <w:pPr>
        <w:jc w:val="center"/>
        <w:rPr>
          <w:sz w:val="52"/>
          <w:szCs w:val="52"/>
        </w:rPr>
      </w:pPr>
      <w:r w:rsidRPr="00373BEC">
        <w:rPr>
          <w:sz w:val="52"/>
          <w:szCs w:val="52"/>
        </w:rPr>
        <w:t>Výročná správa 202</w:t>
      </w:r>
      <w:r w:rsidR="00C65372">
        <w:rPr>
          <w:sz w:val="52"/>
          <w:szCs w:val="52"/>
        </w:rPr>
        <w:t>4</w:t>
      </w:r>
    </w:p>
    <w:p w:rsidR="00373BEC" w:rsidRDefault="00373BEC" w:rsidP="00373BEC">
      <w:pPr>
        <w:jc w:val="center"/>
        <w:rPr>
          <w:sz w:val="52"/>
          <w:szCs w:val="52"/>
        </w:rPr>
      </w:pPr>
      <w:r>
        <w:rPr>
          <w:sz w:val="52"/>
          <w:szCs w:val="52"/>
        </w:rPr>
        <w:t>M</w:t>
      </w:r>
      <w:r w:rsidRPr="00373BEC">
        <w:rPr>
          <w:sz w:val="52"/>
          <w:szCs w:val="52"/>
        </w:rPr>
        <w:t>&amp;Š</w:t>
      </w:r>
      <w:r>
        <w:rPr>
          <w:sz w:val="52"/>
          <w:szCs w:val="52"/>
        </w:rPr>
        <w:t>productss.r.o., r.s.p.</w:t>
      </w:r>
    </w:p>
    <w:p w:rsidR="00373BEC" w:rsidRDefault="00373BEC" w:rsidP="00373BEC">
      <w:pPr>
        <w:jc w:val="center"/>
        <w:rPr>
          <w:sz w:val="52"/>
          <w:szCs w:val="52"/>
        </w:rPr>
      </w:pPr>
    </w:p>
    <w:p w:rsidR="00373BEC" w:rsidRDefault="00373BEC" w:rsidP="00373BEC">
      <w:pPr>
        <w:jc w:val="center"/>
        <w:rPr>
          <w:sz w:val="52"/>
          <w:szCs w:val="52"/>
        </w:rPr>
      </w:pPr>
      <w:r>
        <w:rPr>
          <w:noProof/>
          <w:lang w:eastAsia="sk-SK"/>
        </w:rPr>
        <w:drawing>
          <wp:inline distT="0" distB="0" distL="0" distR="0">
            <wp:extent cx="5130702" cy="4643251"/>
            <wp:effectExtent l="0" t="0" r="0" b="5080"/>
            <wp:docPr id="1091575743"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140114" cy="4651769"/>
                    </a:xfrm>
                    <a:prstGeom prst="rect">
                      <a:avLst/>
                    </a:prstGeom>
                    <a:noFill/>
                    <a:ln>
                      <a:noFill/>
                    </a:ln>
                  </pic:spPr>
                </pic:pic>
              </a:graphicData>
            </a:graphic>
          </wp:inline>
        </w:drawing>
      </w:r>
    </w:p>
    <w:p w:rsidR="00373BEC" w:rsidRDefault="00373BEC" w:rsidP="00373BEC">
      <w:pPr>
        <w:jc w:val="center"/>
        <w:rPr>
          <w:sz w:val="52"/>
          <w:szCs w:val="52"/>
        </w:rPr>
      </w:pPr>
    </w:p>
    <w:p w:rsidR="00373BEC" w:rsidRDefault="00373BEC" w:rsidP="00373BEC">
      <w:pPr>
        <w:rPr>
          <w:sz w:val="24"/>
          <w:szCs w:val="24"/>
        </w:rPr>
      </w:pPr>
      <w:r>
        <w:rPr>
          <w:sz w:val="24"/>
          <w:szCs w:val="24"/>
        </w:rPr>
        <w:t>Veľký Krtíš,</w:t>
      </w:r>
      <w:r w:rsidR="00C65372">
        <w:rPr>
          <w:sz w:val="24"/>
          <w:szCs w:val="24"/>
        </w:rPr>
        <w:t xml:space="preserve"> 08</w:t>
      </w:r>
      <w:r>
        <w:rPr>
          <w:sz w:val="24"/>
          <w:szCs w:val="24"/>
        </w:rPr>
        <w:t>.0</w:t>
      </w:r>
      <w:r w:rsidR="00C65372">
        <w:rPr>
          <w:sz w:val="24"/>
          <w:szCs w:val="24"/>
        </w:rPr>
        <w:t>4</w:t>
      </w:r>
      <w:r>
        <w:rPr>
          <w:sz w:val="24"/>
          <w:szCs w:val="24"/>
        </w:rPr>
        <w:t>.202</w:t>
      </w:r>
      <w:r w:rsidR="00C65372">
        <w:rPr>
          <w:sz w:val="24"/>
          <w:szCs w:val="24"/>
        </w:rPr>
        <w:t>5</w:t>
      </w:r>
    </w:p>
    <w:p w:rsidR="00373BEC" w:rsidRDefault="00373BEC" w:rsidP="00373BEC">
      <w:pPr>
        <w:rPr>
          <w:sz w:val="24"/>
          <w:szCs w:val="24"/>
        </w:rPr>
      </w:pPr>
    </w:p>
    <w:p w:rsidR="00373BEC" w:rsidRDefault="00373BEC" w:rsidP="00373BEC">
      <w:pPr>
        <w:rPr>
          <w:sz w:val="24"/>
          <w:szCs w:val="24"/>
        </w:rPr>
      </w:pPr>
    </w:p>
    <w:p w:rsidR="00373BEC" w:rsidRDefault="00373BEC" w:rsidP="00373BEC">
      <w:pPr>
        <w:rPr>
          <w:sz w:val="24"/>
          <w:szCs w:val="24"/>
        </w:rPr>
      </w:pPr>
    </w:p>
    <w:p w:rsidR="00373BEC" w:rsidRDefault="00373BEC" w:rsidP="00373BEC">
      <w:pPr>
        <w:rPr>
          <w:sz w:val="24"/>
          <w:szCs w:val="24"/>
        </w:rPr>
      </w:pPr>
    </w:p>
    <w:p w:rsidR="00373BEC" w:rsidRDefault="00373BEC" w:rsidP="00373BEC">
      <w:pPr>
        <w:rPr>
          <w:sz w:val="24"/>
          <w:szCs w:val="24"/>
        </w:rPr>
      </w:pPr>
    </w:p>
    <w:p w:rsidR="00373BEC" w:rsidRPr="00373BEC" w:rsidRDefault="00373BEC" w:rsidP="00373BEC">
      <w:pPr>
        <w:pStyle w:val="Odsekzoznamu"/>
        <w:numPr>
          <w:ilvl w:val="0"/>
          <w:numId w:val="2"/>
        </w:numPr>
        <w:rPr>
          <w:b/>
          <w:bCs/>
          <w:sz w:val="24"/>
          <w:szCs w:val="24"/>
        </w:rPr>
      </w:pPr>
      <w:r w:rsidRPr="00373BEC">
        <w:rPr>
          <w:b/>
          <w:bCs/>
          <w:sz w:val="24"/>
          <w:szCs w:val="24"/>
        </w:rPr>
        <w:lastRenderedPageBreak/>
        <w:t>Štruktúra spoločnosti</w:t>
      </w:r>
    </w:p>
    <w:p w:rsidR="00373BEC" w:rsidRDefault="00373BEC" w:rsidP="00373BEC">
      <w:pPr>
        <w:jc w:val="both"/>
        <w:rPr>
          <w:sz w:val="24"/>
          <w:szCs w:val="24"/>
        </w:rPr>
      </w:pPr>
      <w:r w:rsidRPr="00373BEC">
        <w:rPr>
          <w:sz w:val="24"/>
          <w:szCs w:val="24"/>
        </w:rPr>
        <w:t>Obchodné meno: M&amp;Š productss.r.o., r.s.p.</w:t>
      </w:r>
    </w:p>
    <w:p w:rsidR="00373BEC" w:rsidRDefault="00373BEC" w:rsidP="00373BEC">
      <w:pPr>
        <w:jc w:val="both"/>
        <w:rPr>
          <w:sz w:val="24"/>
          <w:szCs w:val="24"/>
        </w:rPr>
      </w:pPr>
      <w:r>
        <w:rPr>
          <w:sz w:val="24"/>
          <w:szCs w:val="24"/>
        </w:rPr>
        <w:t>Sídlo spoločnosti: Ľ .Štúra 559/12, 990 01 Veľký Krtíš</w:t>
      </w:r>
    </w:p>
    <w:p w:rsidR="00373BEC" w:rsidRDefault="00373BEC" w:rsidP="00373BEC">
      <w:pPr>
        <w:jc w:val="both"/>
        <w:rPr>
          <w:sz w:val="24"/>
          <w:szCs w:val="24"/>
        </w:rPr>
      </w:pPr>
      <w:r>
        <w:rPr>
          <w:sz w:val="24"/>
          <w:szCs w:val="24"/>
        </w:rPr>
        <w:t>Registrácia spoločnosti: zapísaná v Obchodnom registri Okresného súdu Banská Bystrica, oddiel: Sro, vložka č. 40492/S dňa 23.01.2021</w:t>
      </w:r>
    </w:p>
    <w:p w:rsidR="00373BEC" w:rsidRDefault="00373BEC" w:rsidP="00373BEC">
      <w:pPr>
        <w:jc w:val="both"/>
        <w:rPr>
          <w:sz w:val="24"/>
          <w:szCs w:val="24"/>
        </w:rPr>
      </w:pPr>
      <w:r>
        <w:rPr>
          <w:sz w:val="24"/>
          <w:szCs w:val="24"/>
        </w:rPr>
        <w:t>IČO: 53 54 72 17</w:t>
      </w:r>
    </w:p>
    <w:p w:rsidR="00373BEC" w:rsidRDefault="00373BEC" w:rsidP="00373BEC">
      <w:pPr>
        <w:jc w:val="both"/>
        <w:rPr>
          <w:sz w:val="24"/>
          <w:szCs w:val="24"/>
        </w:rPr>
      </w:pPr>
      <w:r>
        <w:rPr>
          <w:sz w:val="24"/>
          <w:szCs w:val="24"/>
        </w:rPr>
        <w:t>DIČ: 2121401755</w:t>
      </w:r>
    </w:p>
    <w:p w:rsidR="00373BEC" w:rsidRDefault="00373BEC" w:rsidP="00373BEC">
      <w:pPr>
        <w:jc w:val="both"/>
        <w:rPr>
          <w:sz w:val="24"/>
          <w:szCs w:val="24"/>
        </w:rPr>
      </w:pPr>
      <w:r>
        <w:rPr>
          <w:sz w:val="24"/>
          <w:szCs w:val="24"/>
        </w:rPr>
        <w:t>Výška vkladu: 5000€</w:t>
      </w:r>
    </w:p>
    <w:p w:rsidR="00373BEC" w:rsidRPr="00373BEC" w:rsidRDefault="00373BEC" w:rsidP="00373BEC">
      <w:pPr>
        <w:pStyle w:val="Odsekzoznamu"/>
        <w:numPr>
          <w:ilvl w:val="0"/>
          <w:numId w:val="2"/>
        </w:numPr>
        <w:jc w:val="both"/>
        <w:rPr>
          <w:b/>
          <w:bCs/>
          <w:sz w:val="24"/>
          <w:szCs w:val="24"/>
        </w:rPr>
      </w:pPr>
      <w:r w:rsidRPr="00373BEC">
        <w:rPr>
          <w:b/>
          <w:bCs/>
          <w:sz w:val="24"/>
          <w:szCs w:val="24"/>
        </w:rPr>
        <w:t xml:space="preserve">Vedenie spoločnosti: </w:t>
      </w:r>
    </w:p>
    <w:p w:rsidR="00373BEC" w:rsidRDefault="00373BEC" w:rsidP="00373BEC">
      <w:r w:rsidRPr="00373BEC">
        <w:t>Veronika Melišíková – konateľ spoločnosti</w:t>
      </w:r>
    </w:p>
    <w:p w:rsidR="00373BEC" w:rsidRDefault="00373BEC" w:rsidP="00373BEC">
      <w:pPr>
        <w:pStyle w:val="Odsekzoznamu"/>
        <w:numPr>
          <w:ilvl w:val="0"/>
          <w:numId w:val="2"/>
        </w:numPr>
        <w:rPr>
          <w:b/>
          <w:bCs/>
        </w:rPr>
      </w:pPr>
      <w:r w:rsidRPr="00373BEC">
        <w:rPr>
          <w:b/>
          <w:bCs/>
        </w:rPr>
        <w:t xml:space="preserve">Majetková účasť: </w:t>
      </w:r>
    </w:p>
    <w:p w:rsidR="00373BEC" w:rsidRDefault="00373BEC" w:rsidP="00373BEC">
      <w:r>
        <w:t>Základné imanie spoločnosti je vytvorené peňažným vkladom zakladateľa, ktorým je p</w:t>
      </w:r>
      <w:r w:rsidR="00606BE0">
        <w:t>ani Veronika Melišíková, vo výške 5000€</w:t>
      </w:r>
    </w:p>
    <w:p w:rsidR="00606BE0" w:rsidRDefault="00606BE0" w:rsidP="00606BE0">
      <w:pPr>
        <w:pStyle w:val="Odsekzoznamu"/>
        <w:numPr>
          <w:ilvl w:val="0"/>
          <w:numId w:val="2"/>
        </w:numPr>
        <w:rPr>
          <w:b/>
          <w:bCs/>
        </w:rPr>
      </w:pPr>
      <w:r w:rsidRPr="00606BE0">
        <w:rPr>
          <w:b/>
          <w:bCs/>
        </w:rPr>
        <w:t>Orgány spoločnosti registrovaného sociálneho podniku, ich zloženie a zmeny, ktoré nastali v priebehu kalendárneho roka.</w:t>
      </w:r>
    </w:p>
    <w:p w:rsidR="000372C8" w:rsidRPr="000372C8" w:rsidRDefault="000372C8" w:rsidP="000372C8">
      <w:pPr>
        <w:rPr>
          <w:b/>
          <w:bCs/>
        </w:rPr>
      </w:pPr>
      <w:r w:rsidRPr="000372C8">
        <w:rPr>
          <w:b/>
          <w:bCs/>
        </w:rPr>
        <w:t>Štatutárny orgán</w:t>
      </w:r>
    </w:p>
    <w:p w:rsidR="00606BE0" w:rsidRDefault="00606BE0" w:rsidP="00606BE0">
      <w:r>
        <w:t>Štatutárnym orgánom spoločnosti je konateľ, ktorý koná v mene spoločnosti samostatne a to tak, že k vypísanému alebo vytlačenému obchodnému menu spoločnosti pripojí svoj podpis. Konateľ vykonáva svoju funkciu bezodkladne.</w:t>
      </w:r>
    </w:p>
    <w:p w:rsidR="00606BE0" w:rsidRPr="000372C8" w:rsidRDefault="00606BE0" w:rsidP="00606BE0">
      <w:pPr>
        <w:rPr>
          <w:b/>
          <w:bCs/>
        </w:rPr>
      </w:pPr>
      <w:r w:rsidRPr="000372C8">
        <w:rPr>
          <w:b/>
          <w:bCs/>
        </w:rPr>
        <w:t>Valné zhromaždenie</w:t>
      </w:r>
    </w:p>
    <w:p w:rsidR="00606BE0" w:rsidRDefault="00606BE0" w:rsidP="00606BE0">
      <w:r>
        <w:t xml:space="preserve">Najvyšším orgánom spoločnosti je valné zhromaždenie spoločníkov. Zakladateľ ako jediný spoločník </w:t>
      </w:r>
    </w:p>
    <w:p w:rsidR="00606BE0" w:rsidRDefault="00606BE0" w:rsidP="00606BE0">
      <w:r>
        <w:t>v zmysle § 132 Obchodného zákonníka vykonáva všetky právomoci valného zhromaždenia. Pôsobnosť valného zhromaždenia je daná najmä ustanoveniami § 125 a nasl. Obchodného zákonníka a ďalšími ustanoveniami Obchodného zákonníka, predovšetkým ustanoveniami § 113 ods. 5 a 6, §66 ods. 1, § 131 ods. 3.</w:t>
      </w:r>
    </w:p>
    <w:p w:rsidR="00606BE0" w:rsidRPr="000372C8" w:rsidRDefault="00606BE0" w:rsidP="00606BE0">
      <w:pPr>
        <w:rPr>
          <w:b/>
          <w:bCs/>
        </w:rPr>
      </w:pPr>
      <w:r w:rsidRPr="000372C8">
        <w:rPr>
          <w:b/>
          <w:bCs/>
        </w:rPr>
        <w:t>Poradný výbor</w:t>
      </w:r>
    </w:p>
    <w:p w:rsidR="00606BE0" w:rsidRDefault="00606BE0" w:rsidP="00606BE0">
      <w:r>
        <w:t>Poradný výbor spoločnosti bol zvolený dňa 10.09.2022 vo voľbách do poradného výboru registrovaného sociálneho podniku. Zo všetkých prihlásených kandidátov, boli traja kandidáti zvolení za členov do poradného výboru registrovaného sociálneho podniku M</w:t>
      </w:r>
      <w:r w:rsidRPr="00606BE0">
        <w:t>&amp;Š</w:t>
      </w:r>
      <w:r>
        <w:t xml:space="preserve">productss.r.o., r.s.p.: </w:t>
      </w:r>
    </w:p>
    <w:p w:rsidR="00606BE0" w:rsidRDefault="00606BE0" w:rsidP="000372C8">
      <w:pPr>
        <w:pStyle w:val="Odsekzoznamu"/>
        <w:numPr>
          <w:ilvl w:val="0"/>
          <w:numId w:val="3"/>
        </w:numPr>
      </w:pPr>
      <w:r>
        <w:t>Mgr. Erik Rusnák</w:t>
      </w:r>
      <w:r w:rsidR="000372C8">
        <w:t>, zákazník spoločnosti M</w:t>
      </w:r>
      <w:r w:rsidR="000372C8" w:rsidRPr="00606BE0">
        <w:t>&amp;Š</w:t>
      </w:r>
      <w:r w:rsidR="000372C8">
        <w:t>productss.r.o., r.s.p.</w:t>
      </w:r>
    </w:p>
    <w:p w:rsidR="000372C8" w:rsidRDefault="000372C8" w:rsidP="000372C8">
      <w:pPr>
        <w:pStyle w:val="Odsekzoznamu"/>
        <w:numPr>
          <w:ilvl w:val="0"/>
          <w:numId w:val="3"/>
        </w:numPr>
      </w:pPr>
      <w:r>
        <w:t>Roman Hroza, zamestnanec spoločnosti M</w:t>
      </w:r>
      <w:r w:rsidRPr="00606BE0">
        <w:t>&amp;Š</w:t>
      </w:r>
      <w:r>
        <w:t>productss.r.o., r.s.p., zdravotne znevýhodnený</w:t>
      </w:r>
    </w:p>
    <w:p w:rsidR="000372C8" w:rsidRDefault="000372C8" w:rsidP="000372C8">
      <w:pPr>
        <w:pStyle w:val="Odsekzoznamu"/>
        <w:numPr>
          <w:ilvl w:val="0"/>
          <w:numId w:val="3"/>
        </w:numPr>
      </w:pPr>
      <w:r>
        <w:t>Mgr. Viktor Koronczi, obyvateľ mesta sídla spoločnosti</w:t>
      </w:r>
    </w:p>
    <w:p w:rsidR="000372C8" w:rsidRDefault="000372C8" w:rsidP="000372C8">
      <w:r>
        <w:t xml:space="preserve">Poradný výbor zasadá pravidelne každé tri mesiace, naposledy dňa </w:t>
      </w:r>
      <w:r w:rsidR="00C65372">
        <w:t>28</w:t>
      </w:r>
      <w:r w:rsidR="009C15DD">
        <w:t>.</w:t>
      </w:r>
      <w:r w:rsidR="00C65372">
        <w:t>03</w:t>
      </w:r>
      <w:r w:rsidR="009C15DD">
        <w:t>.202</w:t>
      </w:r>
      <w:r w:rsidR="00C65372">
        <w:t>5</w:t>
      </w:r>
      <w:r>
        <w:t>, kde sa prejednával časový plán realizácie zákaziek na rok 202</w:t>
      </w:r>
      <w:r w:rsidR="00C65372">
        <w:t>5</w:t>
      </w:r>
      <w:r w:rsidR="004207F6">
        <w:t xml:space="preserve"> a možnosti spolupráce s novými dodávateľmi</w:t>
      </w:r>
      <w:r>
        <w:t>.</w:t>
      </w:r>
    </w:p>
    <w:p w:rsidR="000372C8" w:rsidRDefault="000372C8" w:rsidP="000372C8">
      <w:r>
        <w:lastRenderedPageBreak/>
        <w:t>RSP vyhlasuje, že počas obdobia, za ktoré je účtovná závierka zostavená, nenastali žiadne zmeny v zložení jeho orgánov.</w:t>
      </w:r>
    </w:p>
    <w:p w:rsidR="000372C8" w:rsidRDefault="000372C8" w:rsidP="000372C8">
      <w:pPr>
        <w:pStyle w:val="Odsekzoznamu"/>
        <w:numPr>
          <w:ilvl w:val="0"/>
          <w:numId w:val="2"/>
        </w:numPr>
        <w:rPr>
          <w:b/>
          <w:bCs/>
        </w:rPr>
      </w:pPr>
      <w:r w:rsidRPr="000372C8">
        <w:rPr>
          <w:b/>
          <w:bCs/>
        </w:rPr>
        <w:t>Štatút registrovaného sociálneho podniku</w:t>
      </w:r>
    </w:p>
    <w:p w:rsidR="000372C8" w:rsidRDefault="000372C8" w:rsidP="000372C8">
      <w:r>
        <w:t>Sociálnemu podniku M</w:t>
      </w:r>
      <w:r w:rsidRPr="00606BE0">
        <w:t>&amp;Š</w:t>
      </w:r>
      <w:r>
        <w:t>productss.r.o., r.s.p. bol priznaný Ministerstvom práce, sociálnych vecí a rodiny Slovenskej republiky podľa § 7 ods. 4 zákona č. 112/2018 Z.z. o sociálnej ekonomike a sociálnych podnikoch a o zmene a doplnení niektorých zákonov, štatút registrovaného sociálneho podniku pod č. 473/2021_RSP, druh registrovaného sociálneho podniku: INTEGRAČNÝ PODNIK, dňa 1.októbra 2021.</w:t>
      </w:r>
    </w:p>
    <w:p w:rsidR="000372C8" w:rsidRDefault="000372C8" w:rsidP="000372C8">
      <w:pPr>
        <w:pStyle w:val="Odsekzoznamu"/>
        <w:numPr>
          <w:ilvl w:val="0"/>
          <w:numId w:val="2"/>
        </w:numPr>
        <w:rPr>
          <w:b/>
          <w:bCs/>
        </w:rPr>
      </w:pPr>
      <w:r w:rsidRPr="000372C8">
        <w:rPr>
          <w:b/>
          <w:bCs/>
        </w:rPr>
        <w:t>Prehľad činností a zhodnotenie dosahovania pozitívneho sociálneho vplyvu</w:t>
      </w:r>
    </w:p>
    <w:p w:rsidR="000372C8" w:rsidRDefault="000372C8" w:rsidP="000372C8">
      <w:r>
        <w:t xml:space="preserve">Predmetom podnikania spoločnosti je: </w:t>
      </w:r>
    </w:p>
    <w:p w:rsidR="000372C8" w:rsidRDefault="000372C8" w:rsidP="000372C8">
      <w:pPr>
        <w:pStyle w:val="Odsekzoznamu"/>
        <w:numPr>
          <w:ilvl w:val="0"/>
          <w:numId w:val="4"/>
        </w:numPr>
      </w:pPr>
      <w:r>
        <w:t>Výroba a opracovanie jednoduchých výrobkov z kovu</w:t>
      </w:r>
    </w:p>
    <w:p w:rsidR="000372C8" w:rsidRDefault="000372C8" w:rsidP="000372C8">
      <w:pPr>
        <w:pStyle w:val="Odsekzoznamu"/>
        <w:numPr>
          <w:ilvl w:val="0"/>
          <w:numId w:val="4"/>
        </w:numPr>
      </w:pPr>
      <w:r>
        <w:t>Sprostredkovateľská činnosť v oblasti obchodu, služieb, výroby</w:t>
      </w:r>
    </w:p>
    <w:p w:rsidR="000372C8" w:rsidRDefault="000372C8" w:rsidP="000372C8">
      <w:pPr>
        <w:pStyle w:val="Odsekzoznamu"/>
        <w:numPr>
          <w:ilvl w:val="0"/>
          <w:numId w:val="4"/>
        </w:numPr>
      </w:pPr>
      <w:r>
        <w:t>Kúpa tovaru na účely jeho predaja konečnému spotrebiteľovi (maloobchod) alebo iným prevá</w:t>
      </w:r>
      <w:r w:rsidR="00AC41F5">
        <w:t>dz</w:t>
      </w:r>
      <w:r>
        <w:t>kovateľom živnos</w:t>
      </w:r>
      <w:r w:rsidR="00AC41F5">
        <w:t>ti (veľkooobchod)</w:t>
      </w:r>
    </w:p>
    <w:p w:rsidR="00AC41F5" w:rsidRDefault="00AC41F5" w:rsidP="000372C8">
      <w:pPr>
        <w:pStyle w:val="Odsekzoznamu"/>
        <w:numPr>
          <w:ilvl w:val="0"/>
          <w:numId w:val="4"/>
        </w:numPr>
      </w:pPr>
      <w:r>
        <w:t>Kuriérske služby</w:t>
      </w:r>
    </w:p>
    <w:p w:rsidR="00AC41F5" w:rsidRDefault="00AC41F5" w:rsidP="000372C8">
      <w:pPr>
        <w:pStyle w:val="Odsekzoznamu"/>
        <w:numPr>
          <w:ilvl w:val="0"/>
          <w:numId w:val="4"/>
        </w:numPr>
      </w:pPr>
      <w:r>
        <w:t>Služby súvisiace s produkciou filmov, videozáznamov a zvukových nahrávok</w:t>
      </w:r>
    </w:p>
    <w:p w:rsidR="00AC41F5" w:rsidRDefault="00AC41F5" w:rsidP="000372C8">
      <w:pPr>
        <w:pStyle w:val="Odsekzoznamu"/>
        <w:numPr>
          <w:ilvl w:val="0"/>
          <w:numId w:val="4"/>
        </w:numPr>
      </w:pPr>
      <w:r>
        <w:t>Reklamné a marketingové služby, prieskum trhu a verejnej mienky</w:t>
      </w:r>
    </w:p>
    <w:p w:rsidR="00AC41F5" w:rsidRDefault="00AC41F5" w:rsidP="00AC41F5">
      <w:r>
        <w:t>RSP v období, za ktoré je zostavené účtovná závierka, nemenil predmety činnosti.</w:t>
      </w:r>
    </w:p>
    <w:p w:rsidR="00AC41F5" w:rsidRDefault="00AC41F5" w:rsidP="00AC41F5">
      <w:r>
        <w:t xml:space="preserve">Hlavným cieľom RSP v zmysle základného dokumentu spoločnosti je poskytovanie spoločensky prospešne služby v oblasti: </w:t>
      </w:r>
    </w:p>
    <w:p w:rsidR="00AC41F5" w:rsidRDefault="00AC41F5" w:rsidP="00AC41F5">
      <w:pPr>
        <w:pStyle w:val="Odsekzoznamu"/>
        <w:numPr>
          <w:ilvl w:val="0"/>
          <w:numId w:val="4"/>
        </w:numPr>
      </w:pPr>
      <w:r>
        <w:t>Služby na podporu regionálneho rozvoja a zamestnanosti.</w:t>
      </w:r>
    </w:p>
    <w:p w:rsidR="00AC41F5" w:rsidRDefault="00AC41F5" w:rsidP="00AC41F5">
      <w:pPr>
        <w:pStyle w:val="Odsekzoznamu"/>
      </w:pPr>
    </w:p>
    <w:p w:rsidR="00AC41F5" w:rsidRDefault="00AC41F5" w:rsidP="00AC41F5">
      <w:r>
        <w:t xml:space="preserve">Činnosť, ktorou spoločnosť dosahuje pozitívny sociálny vplyv v zmysle základného dokumentu spoločnosti je najmä: </w:t>
      </w:r>
    </w:p>
    <w:p w:rsidR="00AC41F5" w:rsidRDefault="00AC41F5" w:rsidP="00AC41F5">
      <w:pPr>
        <w:pStyle w:val="Odsekzoznamu"/>
        <w:numPr>
          <w:ilvl w:val="0"/>
          <w:numId w:val="4"/>
        </w:numPr>
      </w:pPr>
      <w:r>
        <w:t>Výroba jednoduchých výrobkov z kovu</w:t>
      </w:r>
    </w:p>
    <w:p w:rsidR="00AC41F5" w:rsidRDefault="00AC41F5" w:rsidP="00AC41F5">
      <w:r>
        <w:t xml:space="preserve">Spôsob merania pozitívneho sociálneho vplyvu v zmysle základného dokumentu: </w:t>
      </w:r>
    </w:p>
    <w:p w:rsidR="00AC41F5" w:rsidRDefault="00AC41F5" w:rsidP="00AC41F5">
      <w:r>
        <w:t xml:space="preserve">percentom zamestnaných znevýhodnených osôb a/alebo zraniteľných osôb z celkového počtu zamestnancov spoločnosti v zmysle príslušných ustanovení zákona o SE. Pozitívny sociálny vplyv sa považuje za dosiahnutý, ak spoločnosť zamestnáva príslušné percento zraniteľných alebo znevýhodnených osôb v zmysle príslušných ustanovení zákona o SE. </w:t>
      </w:r>
    </w:p>
    <w:p w:rsidR="00AC41F5" w:rsidRDefault="00AC41F5" w:rsidP="00AC41F5">
      <w:r>
        <w:t xml:space="preserve">RSP v období, za ktoré je zostavená účtovná závierka, nezmenil merateľný pozitívny sociálny vplyv. </w:t>
      </w:r>
    </w:p>
    <w:p w:rsidR="00AC41F5" w:rsidRDefault="00AC41F5" w:rsidP="00AC41F5">
      <w:r>
        <w:t>RSP v období, za ktoré je zostavené účtovná závierka splnili hlavný cieľ, ktorým je dosahovanie merateľného pozitívneho sociálneho vplyvu (PSV).</w:t>
      </w:r>
    </w:p>
    <w:p w:rsidR="00AC41F5" w:rsidRDefault="00AC41F5" w:rsidP="00AC41F5">
      <w:r>
        <w:t xml:space="preserve">Prehľad o vývoji zamestnávania znevýhodnených a/alebo zraniteľných osôb: </w:t>
      </w:r>
    </w:p>
    <w:p w:rsidR="006C5FB9" w:rsidRDefault="006C5FB9" w:rsidP="00AC41F5"/>
    <w:p w:rsidR="006C5FB9" w:rsidRDefault="006C5FB9" w:rsidP="00AC41F5"/>
    <w:p w:rsidR="006C5FB9" w:rsidRDefault="006C5FB9" w:rsidP="00AC41F5"/>
    <w:tbl>
      <w:tblPr>
        <w:tblStyle w:val="Mriekatabuky"/>
        <w:tblW w:w="9657" w:type="dxa"/>
        <w:tblLook w:val="04A0"/>
      </w:tblPr>
      <w:tblGrid>
        <w:gridCol w:w="3219"/>
        <w:gridCol w:w="3219"/>
        <w:gridCol w:w="3219"/>
      </w:tblGrid>
      <w:tr w:rsidR="006C5FB9" w:rsidTr="006C5FB9">
        <w:trPr>
          <w:trHeight w:val="639"/>
        </w:trPr>
        <w:tc>
          <w:tcPr>
            <w:tcW w:w="3219" w:type="dxa"/>
          </w:tcPr>
          <w:p w:rsidR="006C5FB9" w:rsidRDefault="006C5FB9" w:rsidP="006C5FB9">
            <w:pPr>
              <w:jc w:val="center"/>
            </w:pPr>
            <w:r>
              <w:lastRenderedPageBreak/>
              <w:t>1-12 mesiac</w:t>
            </w:r>
          </w:p>
          <w:p w:rsidR="006C5FB9" w:rsidRDefault="006C5FB9" w:rsidP="006C5FB9">
            <w:pPr>
              <w:jc w:val="center"/>
            </w:pPr>
            <w:r>
              <w:t>Stav ku koncu mesiaca</w:t>
            </w:r>
          </w:p>
        </w:tc>
        <w:tc>
          <w:tcPr>
            <w:tcW w:w="3219" w:type="dxa"/>
          </w:tcPr>
          <w:p w:rsidR="006C5FB9" w:rsidRDefault="006C5FB9" w:rsidP="006C5FB9">
            <w:pPr>
              <w:jc w:val="center"/>
            </w:pPr>
            <w:r>
              <w:t>% zamestnaných znevýhodnených a/alebo zraniteľných osob z celkového počtu zamestnancov v TPP</w:t>
            </w:r>
          </w:p>
        </w:tc>
        <w:tc>
          <w:tcPr>
            <w:tcW w:w="3219" w:type="dxa"/>
          </w:tcPr>
          <w:p w:rsidR="006C5FB9" w:rsidRDefault="006C5FB9" w:rsidP="006C5FB9">
            <w:pPr>
              <w:jc w:val="center"/>
            </w:pPr>
            <w:r>
              <w:t>% záväzku, ktorým RSP meria dosiahnutie hlavného cieľa, merateľný PSV</w:t>
            </w:r>
          </w:p>
          <w:p w:rsidR="006C5FB9" w:rsidRDefault="006C5FB9" w:rsidP="006C5FB9">
            <w:pPr>
              <w:jc w:val="center"/>
            </w:pPr>
            <w:r>
              <w:t>Splnený/nesplnený</w:t>
            </w:r>
          </w:p>
        </w:tc>
      </w:tr>
      <w:tr w:rsidR="006C5FB9" w:rsidTr="006C5FB9">
        <w:trPr>
          <w:trHeight w:val="16"/>
        </w:trPr>
        <w:tc>
          <w:tcPr>
            <w:tcW w:w="3219" w:type="dxa"/>
          </w:tcPr>
          <w:p w:rsidR="006C5FB9" w:rsidRDefault="006C5FB9" w:rsidP="006C5FB9">
            <w:pPr>
              <w:jc w:val="center"/>
            </w:pPr>
            <w:r>
              <w:t>01.</w:t>
            </w:r>
          </w:p>
        </w:tc>
        <w:tc>
          <w:tcPr>
            <w:tcW w:w="3219" w:type="dxa"/>
          </w:tcPr>
          <w:p w:rsidR="006C5FB9" w:rsidRDefault="006C5FB9" w:rsidP="006C5FB9">
            <w:pPr>
              <w:jc w:val="center"/>
            </w:pPr>
            <w:r>
              <w:t>60%</w:t>
            </w:r>
          </w:p>
        </w:tc>
        <w:tc>
          <w:tcPr>
            <w:tcW w:w="3219" w:type="dxa"/>
          </w:tcPr>
          <w:p w:rsidR="006C5FB9" w:rsidRDefault="006C5FB9" w:rsidP="006C5FB9">
            <w:pPr>
              <w:jc w:val="center"/>
            </w:pPr>
            <w:r>
              <w:t>splnený</w:t>
            </w:r>
          </w:p>
        </w:tc>
      </w:tr>
      <w:tr w:rsidR="006C5FB9" w:rsidTr="006C5FB9">
        <w:trPr>
          <w:trHeight w:val="17"/>
        </w:trPr>
        <w:tc>
          <w:tcPr>
            <w:tcW w:w="3219" w:type="dxa"/>
          </w:tcPr>
          <w:p w:rsidR="006C5FB9" w:rsidRDefault="006C5FB9" w:rsidP="006C5FB9">
            <w:pPr>
              <w:jc w:val="center"/>
            </w:pPr>
            <w:r>
              <w:t>02.</w:t>
            </w:r>
          </w:p>
        </w:tc>
        <w:tc>
          <w:tcPr>
            <w:tcW w:w="3219" w:type="dxa"/>
          </w:tcPr>
          <w:p w:rsidR="006C5FB9" w:rsidRDefault="006C5FB9" w:rsidP="006C5FB9">
            <w:pPr>
              <w:jc w:val="center"/>
            </w:pPr>
            <w:r>
              <w:t>60%</w:t>
            </w:r>
          </w:p>
        </w:tc>
        <w:tc>
          <w:tcPr>
            <w:tcW w:w="3219" w:type="dxa"/>
          </w:tcPr>
          <w:p w:rsidR="006C5FB9" w:rsidRDefault="006C5FB9" w:rsidP="006C5FB9">
            <w:pPr>
              <w:jc w:val="center"/>
            </w:pPr>
            <w:r w:rsidRPr="00FF410B">
              <w:t>splnený</w:t>
            </w:r>
          </w:p>
        </w:tc>
      </w:tr>
      <w:tr w:rsidR="006C5FB9" w:rsidTr="006C5FB9">
        <w:trPr>
          <w:trHeight w:val="16"/>
        </w:trPr>
        <w:tc>
          <w:tcPr>
            <w:tcW w:w="3219" w:type="dxa"/>
          </w:tcPr>
          <w:p w:rsidR="006C5FB9" w:rsidRDefault="006C5FB9" w:rsidP="006C5FB9">
            <w:pPr>
              <w:jc w:val="center"/>
            </w:pPr>
            <w:r>
              <w:t>03.</w:t>
            </w:r>
          </w:p>
        </w:tc>
        <w:tc>
          <w:tcPr>
            <w:tcW w:w="3219" w:type="dxa"/>
          </w:tcPr>
          <w:p w:rsidR="006C5FB9" w:rsidRDefault="00C65372" w:rsidP="006C5FB9">
            <w:pPr>
              <w:jc w:val="center"/>
            </w:pPr>
            <w:r>
              <w:t>60</w:t>
            </w:r>
            <w:r w:rsidR="006C5FB9">
              <w:t>%</w:t>
            </w:r>
          </w:p>
        </w:tc>
        <w:tc>
          <w:tcPr>
            <w:tcW w:w="3219" w:type="dxa"/>
          </w:tcPr>
          <w:p w:rsidR="006C5FB9" w:rsidRDefault="006C5FB9" w:rsidP="006C5FB9">
            <w:pPr>
              <w:jc w:val="center"/>
            </w:pPr>
            <w:r w:rsidRPr="00FF410B">
              <w:t>splnený</w:t>
            </w:r>
          </w:p>
        </w:tc>
      </w:tr>
      <w:tr w:rsidR="006C5FB9" w:rsidTr="006C5FB9">
        <w:trPr>
          <w:trHeight w:val="17"/>
        </w:trPr>
        <w:tc>
          <w:tcPr>
            <w:tcW w:w="3219" w:type="dxa"/>
          </w:tcPr>
          <w:p w:rsidR="006C5FB9" w:rsidRDefault="006C5FB9" w:rsidP="006C5FB9">
            <w:pPr>
              <w:jc w:val="center"/>
            </w:pPr>
            <w:r>
              <w:t>04.</w:t>
            </w:r>
          </w:p>
        </w:tc>
        <w:tc>
          <w:tcPr>
            <w:tcW w:w="3219" w:type="dxa"/>
          </w:tcPr>
          <w:p w:rsidR="006C5FB9" w:rsidRDefault="00C65372"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7"/>
        </w:trPr>
        <w:tc>
          <w:tcPr>
            <w:tcW w:w="3219" w:type="dxa"/>
          </w:tcPr>
          <w:p w:rsidR="006C5FB9" w:rsidRDefault="006C5FB9" w:rsidP="006C5FB9">
            <w:pPr>
              <w:jc w:val="center"/>
            </w:pPr>
            <w:r>
              <w:t>05.</w:t>
            </w:r>
          </w:p>
        </w:tc>
        <w:tc>
          <w:tcPr>
            <w:tcW w:w="3219" w:type="dxa"/>
          </w:tcPr>
          <w:p w:rsidR="006C5FB9" w:rsidRDefault="00C65372"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6"/>
        </w:trPr>
        <w:tc>
          <w:tcPr>
            <w:tcW w:w="3219" w:type="dxa"/>
          </w:tcPr>
          <w:p w:rsidR="006C5FB9" w:rsidRDefault="006C5FB9" w:rsidP="006C5FB9">
            <w:pPr>
              <w:jc w:val="center"/>
            </w:pPr>
            <w:r>
              <w:t>06.</w:t>
            </w:r>
          </w:p>
        </w:tc>
        <w:tc>
          <w:tcPr>
            <w:tcW w:w="3219" w:type="dxa"/>
          </w:tcPr>
          <w:p w:rsidR="006C5FB9" w:rsidRDefault="00C65372"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7"/>
        </w:trPr>
        <w:tc>
          <w:tcPr>
            <w:tcW w:w="3219" w:type="dxa"/>
          </w:tcPr>
          <w:p w:rsidR="006C5FB9" w:rsidRDefault="006C5FB9" w:rsidP="006C5FB9">
            <w:pPr>
              <w:jc w:val="center"/>
            </w:pPr>
            <w:r>
              <w:t>07.</w:t>
            </w:r>
          </w:p>
        </w:tc>
        <w:tc>
          <w:tcPr>
            <w:tcW w:w="3219" w:type="dxa"/>
          </w:tcPr>
          <w:p w:rsidR="006C5FB9" w:rsidRDefault="00C65372"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6"/>
        </w:trPr>
        <w:tc>
          <w:tcPr>
            <w:tcW w:w="3219" w:type="dxa"/>
          </w:tcPr>
          <w:p w:rsidR="006C5FB9" w:rsidRDefault="006C5FB9" w:rsidP="006C5FB9">
            <w:pPr>
              <w:jc w:val="center"/>
            </w:pPr>
            <w:r>
              <w:t>08.</w:t>
            </w:r>
          </w:p>
        </w:tc>
        <w:tc>
          <w:tcPr>
            <w:tcW w:w="3219" w:type="dxa"/>
          </w:tcPr>
          <w:p w:rsidR="006C5FB9" w:rsidRDefault="00C65372"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7"/>
        </w:trPr>
        <w:tc>
          <w:tcPr>
            <w:tcW w:w="3219" w:type="dxa"/>
          </w:tcPr>
          <w:p w:rsidR="006C5FB9" w:rsidRDefault="006C5FB9" w:rsidP="006C5FB9">
            <w:pPr>
              <w:jc w:val="center"/>
            </w:pPr>
            <w:r>
              <w:t>09.</w:t>
            </w:r>
          </w:p>
        </w:tc>
        <w:tc>
          <w:tcPr>
            <w:tcW w:w="3219" w:type="dxa"/>
          </w:tcPr>
          <w:p w:rsidR="006C5FB9" w:rsidRDefault="009C15DD"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6"/>
        </w:trPr>
        <w:tc>
          <w:tcPr>
            <w:tcW w:w="3219" w:type="dxa"/>
          </w:tcPr>
          <w:p w:rsidR="006C5FB9" w:rsidRDefault="006C5FB9" w:rsidP="006C5FB9">
            <w:pPr>
              <w:jc w:val="center"/>
            </w:pPr>
            <w:r>
              <w:t>10.</w:t>
            </w:r>
          </w:p>
        </w:tc>
        <w:tc>
          <w:tcPr>
            <w:tcW w:w="3219" w:type="dxa"/>
          </w:tcPr>
          <w:p w:rsidR="006C5FB9" w:rsidRDefault="009C15DD"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7"/>
        </w:trPr>
        <w:tc>
          <w:tcPr>
            <w:tcW w:w="3219" w:type="dxa"/>
          </w:tcPr>
          <w:p w:rsidR="006C5FB9" w:rsidRDefault="006C5FB9" w:rsidP="006C5FB9">
            <w:pPr>
              <w:jc w:val="center"/>
            </w:pPr>
            <w:r>
              <w:t>11.</w:t>
            </w:r>
          </w:p>
        </w:tc>
        <w:tc>
          <w:tcPr>
            <w:tcW w:w="3219" w:type="dxa"/>
          </w:tcPr>
          <w:p w:rsidR="006C5FB9" w:rsidRDefault="009C15DD" w:rsidP="006C5FB9">
            <w:pPr>
              <w:jc w:val="center"/>
            </w:pPr>
            <w:r>
              <w:t>60</w:t>
            </w:r>
            <w:r w:rsidR="006C5FB9" w:rsidRPr="00A011A2">
              <w:t>%</w:t>
            </w:r>
          </w:p>
        </w:tc>
        <w:tc>
          <w:tcPr>
            <w:tcW w:w="3219" w:type="dxa"/>
          </w:tcPr>
          <w:p w:rsidR="006C5FB9" w:rsidRDefault="006C5FB9" w:rsidP="006C5FB9">
            <w:pPr>
              <w:jc w:val="center"/>
            </w:pPr>
            <w:r w:rsidRPr="00FF410B">
              <w:t>splnený</w:t>
            </w:r>
          </w:p>
        </w:tc>
      </w:tr>
      <w:tr w:rsidR="006C5FB9" w:rsidTr="006C5FB9">
        <w:trPr>
          <w:trHeight w:val="16"/>
        </w:trPr>
        <w:tc>
          <w:tcPr>
            <w:tcW w:w="3219" w:type="dxa"/>
          </w:tcPr>
          <w:p w:rsidR="006C5FB9" w:rsidRDefault="006C5FB9" w:rsidP="006C5FB9">
            <w:pPr>
              <w:jc w:val="center"/>
            </w:pPr>
            <w:r>
              <w:t>12.</w:t>
            </w:r>
          </w:p>
        </w:tc>
        <w:tc>
          <w:tcPr>
            <w:tcW w:w="3219" w:type="dxa"/>
          </w:tcPr>
          <w:p w:rsidR="006C5FB9" w:rsidRDefault="009C15DD" w:rsidP="006C5FB9">
            <w:pPr>
              <w:jc w:val="center"/>
            </w:pPr>
            <w:r>
              <w:t>60</w:t>
            </w:r>
            <w:r w:rsidR="006C5FB9" w:rsidRPr="00A011A2">
              <w:t>%</w:t>
            </w:r>
          </w:p>
        </w:tc>
        <w:tc>
          <w:tcPr>
            <w:tcW w:w="3219" w:type="dxa"/>
          </w:tcPr>
          <w:p w:rsidR="006C5FB9" w:rsidRDefault="006C5FB9" w:rsidP="006C5FB9">
            <w:pPr>
              <w:jc w:val="center"/>
            </w:pPr>
            <w:r w:rsidRPr="00FF410B">
              <w:t>splnený</w:t>
            </w:r>
          </w:p>
        </w:tc>
      </w:tr>
    </w:tbl>
    <w:p w:rsidR="00AC41F5" w:rsidRPr="000372C8" w:rsidRDefault="00AC41F5" w:rsidP="00AC41F5"/>
    <w:p w:rsidR="000372C8" w:rsidRDefault="00642B5E" w:rsidP="000372C8">
      <w:r>
        <w:t>Spoločnosť dosahovala pozitívny sociálny vplyv, meraním percenta zamestnaných znevýhodnených osôb, čo tvorilo 60% z celkového počtu zamestnancov. Počas celej doby sme týchto zamestnancov prispôsobovali trhu práce, čím postupne nadobúdali pracovné návyky a taktiež sa naučili vykonávať rôzne odbornejšie práce, čím sa dostávajú do pozície ľahšieho uplatnenia na trhu práce. Zároveň sa znižoval negatívny vplyv ich zdravotného znevýhodnenia na ich psychický stav a ich sebavedomie</w:t>
      </w:r>
      <w:r w:rsidR="005C0C9E">
        <w:t>, nakoľko sa ich pracovné začlenenie pozitívne prejavilo na ich sebahodnotení.</w:t>
      </w:r>
    </w:p>
    <w:p w:rsidR="005C0C9E" w:rsidRPr="007F69C8" w:rsidRDefault="007F69C8" w:rsidP="007F69C8">
      <w:pPr>
        <w:pStyle w:val="Odsekzoznamu"/>
        <w:numPr>
          <w:ilvl w:val="0"/>
          <w:numId w:val="2"/>
        </w:numPr>
        <w:rPr>
          <w:b/>
          <w:bCs/>
        </w:rPr>
      </w:pPr>
      <w:r w:rsidRPr="007F69C8">
        <w:rPr>
          <w:b/>
          <w:bCs/>
        </w:rPr>
        <w:t>Prehľad o výnosoch a nákladoch</w:t>
      </w:r>
    </w:p>
    <w:tbl>
      <w:tblPr>
        <w:tblStyle w:val="Mriekatabuky"/>
        <w:tblW w:w="9542" w:type="dxa"/>
        <w:tblLook w:val="04A0"/>
      </w:tblPr>
      <w:tblGrid>
        <w:gridCol w:w="4771"/>
        <w:gridCol w:w="4771"/>
      </w:tblGrid>
      <w:tr w:rsidR="007F69C8" w:rsidTr="007F69C8">
        <w:trPr>
          <w:trHeight w:val="303"/>
        </w:trPr>
        <w:tc>
          <w:tcPr>
            <w:tcW w:w="4771" w:type="dxa"/>
          </w:tcPr>
          <w:p w:rsidR="007F69C8" w:rsidRPr="007F69C8" w:rsidRDefault="007F69C8" w:rsidP="007F69C8">
            <w:pPr>
              <w:rPr>
                <w:b/>
                <w:bCs/>
              </w:rPr>
            </w:pPr>
            <w:r>
              <w:rPr>
                <w:b/>
                <w:bCs/>
              </w:rPr>
              <w:t>Výnosy z hospodárskej činnosti spolu</w:t>
            </w:r>
          </w:p>
        </w:tc>
        <w:tc>
          <w:tcPr>
            <w:tcW w:w="4771" w:type="dxa"/>
          </w:tcPr>
          <w:p w:rsidR="007F69C8" w:rsidRDefault="00C65372" w:rsidP="007F69C8">
            <w:r>
              <w:t>104727</w:t>
            </w:r>
            <w:r w:rsidR="005155DB">
              <w:t>,</w:t>
            </w:r>
            <w:r w:rsidR="00AE35C6">
              <w:t>-</w:t>
            </w:r>
            <w:r w:rsidR="005155DB">
              <w:t>€</w:t>
            </w:r>
          </w:p>
        </w:tc>
      </w:tr>
      <w:tr w:rsidR="007F69C8" w:rsidTr="007F69C8">
        <w:trPr>
          <w:trHeight w:val="286"/>
        </w:trPr>
        <w:tc>
          <w:tcPr>
            <w:tcW w:w="4771" w:type="dxa"/>
          </w:tcPr>
          <w:p w:rsidR="007F69C8" w:rsidRDefault="007F69C8" w:rsidP="007F69C8">
            <w:r>
              <w:t xml:space="preserve">z toho: </w:t>
            </w:r>
          </w:p>
        </w:tc>
        <w:tc>
          <w:tcPr>
            <w:tcW w:w="4771" w:type="dxa"/>
          </w:tcPr>
          <w:p w:rsidR="007F69C8" w:rsidRDefault="007F69C8" w:rsidP="007F69C8"/>
        </w:tc>
      </w:tr>
      <w:tr w:rsidR="007F69C8" w:rsidTr="007F69C8">
        <w:trPr>
          <w:trHeight w:val="303"/>
        </w:trPr>
        <w:tc>
          <w:tcPr>
            <w:tcW w:w="4771" w:type="dxa"/>
          </w:tcPr>
          <w:p w:rsidR="007F69C8" w:rsidRDefault="007F69C8" w:rsidP="007F69C8">
            <w:r>
              <w:t>Tržby z predaja tovaru a služieb</w:t>
            </w:r>
          </w:p>
        </w:tc>
        <w:tc>
          <w:tcPr>
            <w:tcW w:w="4771" w:type="dxa"/>
          </w:tcPr>
          <w:p w:rsidR="007F69C8" w:rsidRDefault="00AE35C6" w:rsidP="007F69C8">
            <w:r>
              <w:t>53 592</w:t>
            </w:r>
            <w:r w:rsidR="005155DB">
              <w:t>,-€</w:t>
            </w:r>
          </w:p>
        </w:tc>
      </w:tr>
      <w:tr w:rsidR="007F69C8" w:rsidTr="007F69C8">
        <w:trPr>
          <w:trHeight w:val="286"/>
        </w:trPr>
        <w:tc>
          <w:tcPr>
            <w:tcW w:w="4771" w:type="dxa"/>
          </w:tcPr>
          <w:p w:rsidR="007F69C8" w:rsidRDefault="007F69C8" w:rsidP="007F69C8">
            <w:r>
              <w:t>Ostatné výnosy z hospodárskej činnosti</w:t>
            </w:r>
          </w:p>
        </w:tc>
        <w:tc>
          <w:tcPr>
            <w:tcW w:w="4771" w:type="dxa"/>
          </w:tcPr>
          <w:p w:rsidR="007F69C8" w:rsidRDefault="00AE35C6" w:rsidP="007F69C8">
            <w:r>
              <w:t>49 157</w:t>
            </w:r>
            <w:r w:rsidR="005155DB">
              <w:t>,-€</w:t>
            </w:r>
          </w:p>
        </w:tc>
      </w:tr>
      <w:tr w:rsidR="007F69C8" w:rsidTr="007F69C8">
        <w:trPr>
          <w:trHeight w:val="303"/>
        </w:trPr>
        <w:tc>
          <w:tcPr>
            <w:tcW w:w="4771" w:type="dxa"/>
          </w:tcPr>
          <w:p w:rsidR="007F69C8" w:rsidRPr="007F69C8" w:rsidRDefault="007F69C8" w:rsidP="007F69C8">
            <w:pPr>
              <w:rPr>
                <w:b/>
                <w:bCs/>
              </w:rPr>
            </w:pPr>
            <w:r>
              <w:rPr>
                <w:b/>
                <w:bCs/>
              </w:rPr>
              <w:t>Náklady na hospodársku činnosť spolu</w:t>
            </w:r>
          </w:p>
        </w:tc>
        <w:tc>
          <w:tcPr>
            <w:tcW w:w="4771" w:type="dxa"/>
          </w:tcPr>
          <w:p w:rsidR="007F69C8" w:rsidRDefault="00C65372" w:rsidP="007F69C8">
            <w:r>
              <w:t>10</w:t>
            </w:r>
            <w:r w:rsidR="00AE35C6">
              <w:t>0 118,-</w:t>
            </w:r>
            <w:r w:rsidR="005155DB">
              <w:t>€</w:t>
            </w:r>
          </w:p>
        </w:tc>
      </w:tr>
      <w:tr w:rsidR="007F69C8" w:rsidTr="007F69C8">
        <w:trPr>
          <w:trHeight w:val="286"/>
        </w:trPr>
        <w:tc>
          <w:tcPr>
            <w:tcW w:w="4771" w:type="dxa"/>
          </w:tcPr>
          <w:p w:rsidR="007F69C8" w:rsidRDefault="007F69C8" w:rsidP="007F69C8">
            <w:r>
              <w:t>z toho:</w:t>
            </w:r>
          </w:p>
        </w:tc>
        <w:tc>
          <w:tcPr>
            <w:tcW w:w="4771" w:type="dxa"/>
          </w:tcPr>
          <w:p w:rsidR="007F69C8" w:rsidRDefault="007F69C8" w:rsidP="007F69C8"/>
        </w:tc>
      </w:tr>
      <w:tr w:rsidR="007F69C8" w:rsidTr="007F69C8">
        <w:trPr>
          <w:trHeight w:val="303"/>
        </w:trPr>
        <w:tc>
          <w:tcPr>
            <w:tcW w:w="4771" w:type="dxa"/>
          </w:tcPr>
          <w:p w:rsidR="007F69C8" w:rsidRDefault="007F69C8" w:rsidP="007F69C8">
            <w:r>
              <w:t>Náklady vynaložené na obstaranie materiálu</w:t>
            </w:r>
          </w:p>
        </w:tc>
        <w:tc>
          <w:tcPr>
            <w:tcW w:w="4771" w:type="dxa"/>
          </w:tcPr>
          <w:p w:rsidR="007F69C8" w:rsidRDefault="00AE35C6" w:rsidP="007F69C8">
            <w:r>
              <w:t>0</w:t>
            </w:r>
          </w:p>
        </w:tc>
      </w:tr>
      <w:tr w:rsidR="007F69C8" w:rsidTr="007F69C8">
        <w:trPr>
          <w:trHeight w:val="303"/>
        </w:trPr>
        <w:tc>
          <w:tcPr>
            <w:tcW w:w="4771" w:type="dxa"/>
          </w:tcPr>
          <w:p w:rsidR="007F69C8" w:rsidRDefault="007F69C8" w:rsidP="007F69C8">
            <w:r>
              <w:t>Služby</w:t>
            </w:r>
          </w:p>
        </w:tc>
        <w:tc>
          <w:tcPr>
            <w:tcW w:w="4771" w:type="dxa"/>
          </w:tcPr>
          <w:p w:rsidR="007F69C8" w:rsidRDefault="00AE35C6" w:rsidP="007F69C8">
            <w:r>
              <w:t>8 725</w:t>
            </w:r>
            <w:r w:rsidR="005155DB">
              <w:t>,-€</w:t>
            </w:r>
          </w:p>
        </w:tc>
      </w:tr>
      <w:tr w:rsidR="007F69C8" w:rsidTr="007F69C8">
        <w:trPr>
          <w:trHeight w:val="286"/>
        </w:trPr>
        <w:tc>
          <w:tcPr>
            <w:tcW w:w="4771" w:type="dxa"/>
          </w:tcPr>
          <w:p w:rsidR="007F69C8" w:rsidRDefault="007F69C8" w:rsidP="007F69C8">
            <w:r>
              <w:t>Osobné náklady</w:t>
            </w:r>
          </w:p>
        </w:tc>
        <w:tc>
          <w:tcPr>
            <w:tcW w:w="4771" w:type="dxa"/>
          </w:tcPr>
          <w:p w:rsidR="007F69C8" w:rsidRDefault="00AE35C6" w:rsidP="007F69C8">
            <w:r>
              <w:t>66 883</w:t>
            </w:r>
            <w:r w:rsidR="005155DB">
              <w:t>,-€</w:t>
            </w:r>
          </w:p>
        </w:tc>
      </w:tr>
      <w:tr w:rsidR="007F69C8" w:rsidTr="007F69C8">
        <w:trPr>
          <w:trHeight w:val="303"/>
        </w:trPr>
        <w:tc>
          <w:tcPr>
            <w:tcW w:w="4771" w:type="dxa"/>
          </w:tcPr>
          <w:p w:rsidR="007F69C8" w:rsidRDefault="007F69C8" w:rsidP="007F69C8">
            <w:r>
              <w:t>Ostatné náklady</w:t>
            </w:r>
          </w:p>
        </w:tc>
        <w:tc>
          <w:tcPr>
            <w:tcW w:w="4771" w:type="dxa"/>
          </w:tcPr>
          <w:p w:rsidR="007F69C8" w:rsidRDefault="00AE35C6" w:rsidP="007F69C8">
            <w:r>
              <w:t>545</w:t>
            </w:r>
            <w:r w:rsidR="005155DB">
              <w:t>,-€</w:t>
            </w:r>
          </w:p>
        </w:tc>
      </w:tr>
      <w:tr w:rsidR="007F69C8" w:rsidTr="007F69C8">
        <w:trPr>
          <w:trHeight w:val="286"/>
        </w:trPr>
        <w:tc>
          <w:tcPr>
            <w:tcW w:w="4771" w:type="dxa"/>
          </w:tcPr>
          <w:p w:rsidR="007F69C8" w:rsidRPr="007F69C8" w:rsidRDefault="007F69C8" w:rsidP="007F69C8">
            <w:pPr>
              <w:rPr>
                <w:b/>
                <w:bCs/>
              </w:rPr>
            </w:pPr>
            <w:r>
              <w:rPr>
                <w:b/>
                <w:bCs/>
              </w:rPr>
              <w:t>Výsledok hospodárenia z hospodárskej činnosti</w:t>
            </w:r>
          </w:p>
        </w:tc>
        <w:tc>
          <w:tcPr>
            <w:tcW w:w="4771" w:type="dxa"/>
          </w:tcPr>
          <w:p w:rsidR="007F69C8" w:rsidRDefault="00AE35C6" w:rsidP="007F69C8">
            <w:r>
              <w:t>4 609</w:t>
            </w:r>
            <w:r w:rsidR="005155DB">
              <w:t>,-€</w:t>
            </w:r>
          </w:p>
        </w:tc>
      </w:tr>
      <w:tr w:rsidR="007F69C8" w:rsidTr="007F69C8">
        <w:trPr>
          <w:trHeight w:val="303"/>
        </w:trPr>
        <w:tc>
          <w:tcPr>
            <w:tcW w:w="4771" w:type="dxa"/>
          </w:tcPr>
          <w:p w:rsidR="007F69C8" w:rsidRPr="007F69C8" w:rsidRDefault="007F69C8" w:rsidP="007F69C8">
            <w:pPr>
              <w:rPr>
                <w:b/>
                <w:bCs/>
              </w:rPr>
            </w:pPr>
            <w:r>
              <w:rPr>
                <w:b/>
                <w:bCs/>
              </w:rPr>
              <w:t>Výsledok hospodárenia pred zdanením</w:t>
            </w:r>
          </w:p>
        </w:tc>
        <w:tc>
          <w:tcPr>
            <w:tcW w:w="4771" w:type="dxa"/>
          </w:tcPr>
          <w:p w:rsidR="007F69C8" w:rsidRDefault="00AE35C6" w:rsidP="007F69C8">
            <w:r>
              <w:t>-2 546,-</w:t>
            </w:r>
            <w:r w:rsidR="005155DB">
              <w:t>€</w:t>
            </w:r>
          </w:p>
        </w:tc>
      </w:tr>
      <w:tr w:rsidR="007F69C8" w:rsidTr="007F69C8">
        <w:trPr>
          <w:trHeight w:val="286"/>
        </w:trPr>
        <w:tc>
          <w:tcPr>
            <w:tcW w:w="4771" w:type="dxa"/>
          </w:tcPr>
          <w:p w:rsidR="007F69C8" w:rsidRDefault="007F69C8" w:rsidP="007F69C8">
            <w:r>
              <w:t>Daň z príjmov</w:t>
            </w:r>
          </w:p>
        </w:tc>
        <w:tc>
          <w:tcPr>
            <w:tcW w:w="4771" w:type="dxa"/>
          </w:tcPr>
          <w:p w:rsidR="007F69C8" w:rsidRDefault="00AE35C6" w:rsidP="007F69C8">
            <w:r>
              <w:t>0</w:t>
            </w:r>
          </w:p>
        </w:tc>
      </w:tr>
      <w:tr w:rsidR="007F69C8" w:rsidTr="007F69C8">
        <w:trPr>
          <w:trHeight w:val="303"/>
        </w:trPr>
        <w:tc>
          <w:tcPr>
            <w:tcW w:w="4771" w:type="dxa"/>
          </w:tcPr>
          <w:p w:rsidR="007F69C8" w:rsidRPr="007F69C8" w:rsidRDefault="007F69C8" w:rsidP="007F69C8">
            <w:pPr>
              <w:rPr>
                <w:b/>
                <w:bCs/>
              </w:rPr>
            </w:pPr>
            <w:r>
              <w:rPr>
                <w:b/>
                <w:bCs/>
              </w:rPr>
              <w:t>Výsledok hospodárenia po zdanení</w:t>
            </w:r>
          </w:p>
        </w:tc>
        <w:tc>
          <w:tcPr>
            <w:tcW w:w="4771" w:type="dxa"/>
          </w:tcPr>
          <w:p w:rsidR="007F69C8" w:rsidRDefault="00AE35C6" w:rsidP="007F69C8">
            <w:r>
              <w:t>-2 546</w:t>
            </w:r>
            <w:r w:rsidR="005155DB">
              <w:t>,-€</w:t>
            </w:r>
          </w:p>
        </w:tc>
      </w:tr>
    </w:tbl>
    <w:p w:rsidR="000372C8" w:rsidRDefault="000372C8" w:rsidP="007F69C8"/>
    <w:p w:rsidR="000372C8" w:rsidRDefault="00A32150" w:rsidP="00A32150">
      <w:pPr>
        <w:pStyle w:val="Odsekzoznamu"/>
        <w:numPr>
          <w:ilvl w:val="0"/>
          <w:numId w:val="2"/>
        </w:numPr>
        <w:rPr>
          <w:b/>
          <w:bCs/>
        </w:rPr>
      </w:pPr>
      <w:r w:rsidRPr="00A32150">
        <w:rPr>
          <w:b/>
          <w:bCs/>
        </w:rPr>
        <w:t>Stav a pohyb majetku a</w:t>
      </w:r>
      <w:r>
        <w:rPr>
          <w:b/>
          <w:bCs/>
        </w:rPr>
        <w:t> </w:t>
      </w:r>
      <w:r w:rsidRPr="00A32150">
        <w:rPr>
          <w:b/>
          <w:bCs/>
        </w:rPr>
        <w:t>záväzkov</w:t>
      </w:r>
    </w:p>
    <w:tbl>
      <w:tblPr>
        <w:tblStyle w:val="Mriekatabuky"/>
        <w:tblW w:w="9498" w:type="dxa"/>
        <w:tblInd w:w="-5" w:type="dxa"/>
        <w:tblLook w:val="04A0"/>
      </w:tblPr>
      <w:tblGrid>
        <w:gridCol w:w="4820"/>
        <w:gridCol w:w="4678"/>
      </w:tblGrid>
      <w:tr w:rsidR="00A32150" w:rsidTr="00A32150">
        <w:tc>
          <w:tcPr>
            <w:tcW w:w="4820" w:type="dxa"/>
          </w:tcPr>
          <w:p w:rsidR="00A32150" w:rsidRDefault="00A32150" w:rsidP="00A32150">
            <w:pPr>
              <w:pStyle w:val="Odsekzoznamu"/>
              <w:ind w:left="0"/>
              <w:rPr>
                <w:b/>
                <w:bCs/>
              </w:rPr>
            </w:pPr>
            <w:r>
              <w:rPr>
                <w:b/>
                <w:bCs/>
              </w:rPr>
              <w:t>Spolu majetok</w:t>
            </w:r>
          </w:p>
        </w:tc>
        <w:tc>
          <w:tcPr>
            <w:tcW w:w="4678" w:type="dxa"/>
          </w:tcPr>
          <w:p w:rsidR="00A32150" w:rsidRPr="00A32150" w:rsidRDefault="0055529F" w:rsidP="00A32150">
            <w:pPr>
              <w:pStyle w:val="Odsekzoznamu"/>
              <w:ind w:left="0"/>
            </w:pPr>
            <w:r>
              <w:t>1</w:t>
            </w:r>
            <w:r w:rsidR="00AE35C6">
              <w:t>48393</w:t>
            </w:r>
            <w:r w:rsidR="005155DB">
              <w:t>,-€</w:t>
            </w:r>
          </w:p>
        </w:tc>
      </w:tr>
      <w:tr w:rsidR="00A32150" w:rsidRPr="00A32150" w:rsidTr="00A32150">
        <w:tc>
          <w:tcPr>
            <w:tcW w:w="4820" w:type="dxa"/>
          </w:tcPr>
          <w:p w:rsidR="00A32150" w:rsidRPr="00A32150" w:rsidRDefault="00A32150" w:rsidP="00A32150">
            <w:pPr>
              <w:pStyle w:val="Odsekzoznamu"/>
              <w:ind w:left="0"/>
            </w:pPr>
            <w:r w:rsidRPr="00A32150">
              <w:t xml:space="preserve">z toho: </w:t>
            </w:r>
          </w:p>
        </w:tc>
        <w:tc>
          <w:tcPr>
            <w:tcW w:w="4678" w:type="dxa"/>
          </w:tcPr>
          <w:p w:rsidR="00A32150" w:rsidRPr="00A32150" w:rsidRDefault="00A32150" w:rsidP="00A32150">
            <w:pPr>
              <w:pStyle w:val="Odsekzoznamu"/>
              <w:ind w:left="0"/>
            </w:pPr>
          </w:p>
        </w:tc>
      </w:tr>
      <w:tr w:rsidR="00A32150" w:rsidRPr="00A32150" w:rsidTr="00A32150">
        <w:tc>
          <w:tcPr>
            <w:tcW w:w="4820" w:type="dxa"/>
          </w:tcPr>
          <w:p w:rsidR="00A32150" w:rsidRPr="00A32150" w:rsidRDefault="00A32150" w:rsidP="00A32150">
            <w:pPr>
              <w:pStyle w:val="Odsekzoznamu"/>
              <w:ind w:left="0"/>
            </w:pPr>
            <w:r>
              <w:t>Zásoby</w:t>
            </w:r>
          </w:p>
        </w:tc>
        <w:tc>
          <w:tcPr>
            <w:tcW w:w="4678" w:type="dxa"/>
          </w:tcPr>
          <w:p w:rsidR="00A32150" w:rsidRPr="00A32150" w:rsidRDefault="00AE35C6" w:rsidP="00A32150">
            <w:pPr>
              <w:pStyle w:val="Odsekzoznamu"/>
              <w:ind w:left="0"/>
            </w:pPr>
            <w:r>
              <w:t>14 350</w:t>
            </w:r>
            <w:r w:rsidR="005155DB">
              <w:t>,-€</w:t>
            </w:r>
          </w:p>
        </w:tc>
      </w:tr>
      <w:tr w:rsidR="00A32150" w:rsidRPr="00A32150" w:rsidTr="00A32150">
        <w:tc>
          <w:tcPr>
            <w:tcW w:w="4820" w:type="dxa"/>
          </w:tcPr>
          <w:p w:rsidR="00A32150" w:rsidRPr="00A32150" w:rsidRDefault="00A32150" w:rsidP="00A32150">
            <w:pPr>
              <w:pStyle w:val="Odsekzoznamu"/>
              <w:ind w:left="0"/>
            </w:pPr>
            <w:r>
              <w:t>Krátkodobé pohľadávky</w:t>
            </w:r>
          </w:p>
        </w:tc>
        <w:tc>
          <w:tcPr>
            <w:tcW w:w="4678" w:type="dxa"/>
          </w:tcPr>
          <w:p w:rsidR="00A32150" w:rsidRPr="00A32150" w:rsidRDefault="00AE35C6" w:rsidP="00A32150">
            <w:pPr>
              <w:pStyle w:val="Odsekzoznamu"/>
              <w:ind w:left="0"/>
            </w:pPr>
            <w:r>
              <w:t>30 246</w:t>
            </w:r>
            <w:r w:rsidR="005155DB">
              <w:t>,-€</w:t>
            </w:r>
          </w:p>
        </w:tc>
      </w:tr>
      <w:tr w:rsidR="00A32150" w:rsidRPr="00A32150" w:rsidTr="00A32150">
        <w:tc>
          <w:tcPr>
            <w:tcW w:w="4820" w:type="dxa"/>
          </w:tcPr>
          <w:p w:rsidR="00A32150" w:rsidRPr="00A32150" w:rsidRDefault="00A32150" w:rsidP="00A32150">
            <w:pPr>
              <w:pStyle w:val="Odsekzoznamu"/>
              <w:ind w:left="0"/>
            </w:pPr>
            <w:r>
              <w:t>Finančný majetok</w:t>
            </w:r>
          </w:p>
        </w:tc>
        <w:tc>
          <w:tcPr>
            <w:tcW w:w="4678" w:type="dxa"/>
          </w:tcPr>
          <w:p w:rsidR="00A32150" w:rsidRPr="00A32150" w:rsidRDefault="00AE35C6" w:rsidP="00A32150">
            <w:pPr>
              <w:pStyle w:val="Odsekzoznamu"/>
              <w:ind w:left="0"/>
            </w:pPr>
            <w:r>
              <w:t>20 495</w:t>
            </w:r>
            <w:r w:rsidR="005155DB">
              <w:t>,-€</w:t>
            </w:r>
          </w:p>
        </w:tc>
      </w:tr>
      <w:tr w:rsidR="00A32150" w:rsidRPr="00A32150" w:rsidTr="00A32150">
        <w:tc>
          <w:tcPr>
            <w:tcW w:w="4820" w:type="dxa"/>
          </w:tcPr>
          <w:p w:rsidR="00A32150" w:rsidRPr="00A32150" w:rsidRDefault="00A32150" w:rsidP="00A32150">
            <w:pPr>
              <w:pStyle w:val="Odsekzoznamu"/>
              <w:ind w:left="0"/>
              <w:rPr>
                <w:b/>
                <w:bCs/>
              </w:rPr>
            </w:pPr>
            <w:r>
              <w:rPr>
                <w:b/>
                <w:bCs/>
              </w:rPr>
              <w:t>Spolu vlastné imanie a záväzky</w:t>
            </w:r>
          </w:p>
        </w:tc>
        <w:tc>
          <w:tcPr>
            <w:tcW w:w="4678" w:type="dxa"/>
          </w:tcPr>
          <w:p w:rsidR="00A32150" w:rsidRPr="00A32150" w:rsidRDefault="0055529F" w:rsidP="00A32150">
            <w:pPr>
              <w:pStyle w:val="Odsekzoznamu"/>
              <w:ind w:left="0"/>
            </w:pPr>
            <w:r>
              <w:t>1</w:t>
            </w:r>
            <w:r w:rsidR="00AE35C6">
              <w:t>48 393</w:t>
            </w:r>
            <w:r w:rsidR="005155DB">
              <w:t>,-€</w:t>
            </w:r>
          </w:p>
        </w:tc>
      </w:tr>
      <w:tr w:rsidR="00A32150" w:rsidRPr="00A32150" w:rsidTr="00A32150">
        <w:tc>
          <w:tcPr>
            <w:tcW w:w="4820" w:type="dxa"/>
          </w:tcPr>
          <w:p w:rsidR="00A32150" w:rsidRPr="00A32150" w:rsidRDefault="00A32150" w:rsidP="00A32150">
            <w:pPr>
              <w:pStyle w:val="Odsekzoznamu"/>
              <w:ind w:left="0"/>
            </w:pPr>
            <w:r>
              <w:lastRenderedPageBreak/>
              <w:t>z toho:</w:t>
            </w:r>
          </w:p>
        </w:tc>
        <w:tc>
          <w:tcPr>
            <w:tcW w:w="4678" w:type="dxa"/>
          </w:tcPr>
          <w:p w:rsidR="00A32150" w:rsidRPr="00A32150" w:rsidRDefault="00A32150" w:rsidP="00A32150">
            <w:pPr>
              <w:pStyle w:val="Odsekzoznamu"/>
              <w:ind w:left="0"/>
            </w:pPr>
          </w:p>
        </w:tc>
      </w:tr>
      <w:tr w:rsidR="00A32150" w:rsidRPr="00A32150" w:rsidTr="00A32150">
        <w:tc>
          <w:tcPr>
            <w:tcW w:w="4820" w:type="dxa"/>
          </w:tcPr>
          <w:p w:rsidR="00A32150" w:rsidRPr="00A32150" w:rsidRDefault="00A32150" w:rsidP="00A32150">
            <w:pPr>
              <w:pStyle w:val="Odsekzoznamu"/>
              <w:ind w:left="0"/>
            </w:pPr>
            <w:r>
              <w:t>Vlastné imanie</w:t>
            </w:r>
          </w:p>
        </w:tc>
        <w:tc>
          <w:tcPr>
            <w:tcW w:w="4678" w:type="dxa"/>
          </w:tcPr>
          <w:p w:rsidR="00A32150" w:rsidRPr="00A32150" w:rsidRDefault="00AE35C6" w:rsidP="00A32150">
            <w:pPr>
              <w:pStyle w:val="Odsekzoznamu"/>
              <w:ind w:left="0"/>
            </w:pPr>
            <w:r>
              <w:t>6 383</w:t>
            </w:r>
            <w:r w:rsidR="005155DB">
              <w:t>,-€</w:t>
            </w:r>
          </w:p>
        </w:tc>
      </w:tr>
      <w:tr w:rsidR="00A32150" w:rsidRPr="00A32150" w:rsidTr="00A32150">
        <w:tc>
          <w:tcPr>
            <w:tcW w:w="4820" w:type="dxa"/>
          </w:tcPr>
          <w:p w:rsidR="00A32150" w:rsidRPr="00A32150" w:rsidRDefault="00A32150" w:rsidP="00A32150">
            <w:pPr>
              <w:pStyle w:val="Odsekzoznamu"/>
              <w:ind w:left="0"/>
            </w:pPr>
            <w:r>
              <w:t>Neuhradená strata minulých rokov</w:t>
            </w:r>
          </w:p>
        </w:tc>
        <w:tc>
          <w:tcPr>
            <w:tcW w:w="4678" w:type="dxa"/>
          </w:tcPr>
          <w:p w:rsidR="00A32150" w:rsidRPr="00A32150" w:rsidRDefault="001C5955" w:rsidP="00A32150">
            <w:pPr>
              <w:pStyle w:val="Odsekzoznamu"/>
              <w:ind w:left="0"/>
            </w:pPr>
            <w:r>
              <w:t>0</w:t>
            </w:r>
          </w:p>
        </w:tc>
      </w:tr>
      <w:tr w:rsidR="00A32150" w:rsidRPr="00A32150" w:rsidTr="00A32150">
        <w:tc>
          <w:tcPr>
            <w:tcW w:w="4820" w:type="dxa"/>
          </w:tcPr>
          <w:p w:rsidR="00A32150" w:rsidRPr="00A32150" w:rsidRDefault="00A32150" w:rsidP="00A32150">
            <w:pPr>
              <w:pStyle w:val="Odsekzoznamu"/>
              <w:ind w:left="0"/>
            </w:pPr>
            <w:r>
              <w:t>Výsledok hospodárenia po zdanení</w:t>
            </w:r>
          </w:p>
        </w:tc>
        <w:tc>
          <w:tcPr>
            <w:tcW w:w="4678" w:type="dxa"/>
          </w:tcPr>
          <w:p w:rsidR="00A32150" w:rsidRPr="00A32150" w:rsidRDefault="00AE35C6" w:rsidP="00A32150">
            <w:pPr>
              <w:pStyle w:val="Odsekzoznamu"/>
              <w:ind w:left="0"/>
            </w:pPr>
            <w:r>
              <w:t>-2 546</w:t>
            </w:r>
            <w:r w:rsidR="005155DB">
              <w:t>,-€</w:t>
            </w:r>
          </w:p>
        </w:tc>
      </w:tr>
      <w:tr w:rsidR="00A32150" w:rsidRPr="00A32150" w:rsidTr="00A32150">
        <w:tc>
          <w:tcPr>
            <w:tcW w:w="4820" w:type="dxa"/>
          </w:tcPr>
          <w:p w:rsidR="00A32150" w:rsidRPr="00A32150" w:rsidRDefault="00A32150" w:rsidP="00A32150">
            <w:pPr>
              <w:pStyle w:val="Odsekzoznamu"/>
              <w:ind w:left="0"/>
              <w:rPr>
                <w:b/>
                <w:bCs/>
              </w:rPr>
            </w:pPr>
            <w:r>
              <w:rPr>
                <w:b/>
                <w:bCs/>
              </w:rPr>
              <w:t>Záväzky</w:t>
            </w:r>
          </w:p>
        </w:tc>
        <w:tc>
          <w:tcPr>
            <w:tcW w:w="4678" w:type="dxa"/>
          </w:tcPr>
          <w:p w:rsidR="00A32150" w:rsidRPr="00A32150" w:rsidRDefault="0055529F" w:rsidP="00A32150">
            <w:pPr>
              <w:pStyle w:val="Odsekzoznamu"/>
              <w:ind w:left="0"/>
            </w:pPr>
            <w:r>
              <w:t>169227</w:t>
            </w:r>
            <w:r w:rsidR="005155DB">
              <w:t>,-€</w:t>
            </w:r>
          </w:p>
        </w:tc>
      </w:tr>
      <w:tr w:rsidR="00A32150" w:rsidRPr="00A32150" w:rsidTr="00A32150">
        <w:tc>
          <w:tcPr>
            <w:tcW w:w="4820" w:type="dxa"/>
          </w:tcPr>
          <w:p w:rsidR="00A32150" w:rsidRPr="00A32150" w:rsidRDefault="00A32150" w:rsidP="00A32150">
            <w:pPr>
              <w:pStyle w:val="Odsekzoznamu"/>
              <w:ind w:left="0"/>
            </w:pPr>
            <w:r>
              <w:t>z toho:</w:t>
            </w:r>
          </w:p>
        </w:tc>
        <w:tc>
          <w:tcPr>
            <w:tcW w:w="4678" w:type="dxa"/>
          </w:tcPr>
          <w:p w:rsidR="00A32150" w:rsidRPr="00A32150" w:rsidRDefault="00A32150" w:rsidP="00A32150">
            <w:pPr>
              <w:pStyle w:val="Odsekzoznamu"/>
              <w:ind w:left="0"/>
            </w:pPr>
          </w:p>
        </w:tc>
      </w:tr>
      <w:tr w:rsidR="00A32150" w:rsidRPr="00A32150" w:rsidTr="00A32150">
        <w:tc>
          <w:tcPr>
            <w:tcW w:w="4820" w:type="dxa"/>
          </w:tcPr>
          <w:p w:rsidR="00A32150" w:rsidRPr="00A32150" w:rsidRDefault="00A32150" w:rsidP="00A32150">
            <w:pPr>
              <w:pStyle w:val="Odsekzoznamu"/>
              <w:ind w:left="0"/>
            </w:pPr>
            <w:r>
              <w:t>Dlhodobé záväzky</w:t>
            </w:r>
          </w:p>
        </w:tc>
        <w:tc>
          <w:tcPr>
            <w:tcW w:w="4678" w:type="dxa"/>
          </w:tcPr>
          <w:p w:rsidR="00A32150" w:rsidRPr="00A32150" w:rsidRDefault="005155DB" w:rsidP="00A32150">
            <w:pPr>
              <w:pStyle w:val="Odsekzoznamu"/>
              <w:ind w:left="0"/>
            </w:pPr>
            <w:r>
              <w:t>0</w:t>
            </w:r>
          </w:p>
        </w:tc>
      </w:tr>
      <w:tr w:rsidR="00A32150" w:rsidRPr="00A32150" w:rsidTr="00A32150">
        <w:tc>
          <w:tcPr>
            <w:tcW w:w="4820" w:type="dxa"/>
          </w:tcPr>
          <w:p w:rsidR="00A32150" w:rsidRPr="00A32150" w:rsidRDefault="00A32150" w:rsidP="00A32150">
            <w:pPr>
              <w:pStyle w:val="Odsekzoznamu"/>
              <w:ind w:left="0"/>
            </w:pPr>
            <w:r>
              <w:t>Krátkodobé záväzky</w:t>
            </w:r>
          </w:p>
        </w:tc>
        <w:tc>
          <w:tcPr>
            <w:tcW w:w="4678" w:type="dxa"/>
          </w:tcPr>
          <w:p w:rsidR="00A32150" w:rsidRPr="00A32150" w:rsidRDefault="00AE35C6" w:rsidP="00A32150">
            <w:pPr>
              <w:pStyle w:val="Odsekzoznamu"/>
              <w:ind w:left="0"/>
            </w:pPr>
            <w:r>
              <w:t>118 716</w:t>
            </w:r>
            <w:r w:rsidR="005155DB">
              <w:t>,-€</w:t>
            </w:r>
          </w:p>
        </w:tc>
      </w:tr>
      <w:tr w:rsidR="00A32150" w:rsidRPr="00A32150" w:rsidTr="00A32150">
        <w:tc>
          <w:tcPr>
            <w:tcW w:w="4820" w:type="dxa"/>
          </w:tcPr>
          <w:p w:rsidR="00A32150" w:rsidRPr="00A32150" w:rsidRDefault="00A32150" w:rsidP="00A32150">
            <w:pPr>
              <w:pStyle w:val="Odsekzoznamu"/>
              <w:ind w:left="0"/>
            </w:pPr>
            <w:r>
              <w:t>Krátkodobé rezervy</w:t>
            </w:r>
          </w:p>
        </w:tc>
        <w:tc>
          <w:tcPr>
            <w:tcW w:w="4678" w:type="dxa"/>
          </w:tcPr>
          <w:p w:rsidR="00A32150" w:rsidRPr="00A32150" w:rsidRDefault="005155DB" w:rsidP="00A32150">
            <w:pPr>
              <w:pStyle w:val="Odsekzoznamu"/>
              <w:ind w:left="0"/>
            </w:pPr>
            <w:r>
              <w:t>0</w:t>
            </w:r>
          </w:p>
        </w:tc>
      </w:tr>
    </w:tbl>
    <w:p w:rsidR="00A32150" w:rsidRDefault="00A32150" w:rsidP="00A32150">
      <w:pPr>
        <w:pStyle w:val="Odsekzoznamu"/>
        <w:ind w:left="1080"/>
        <w:rPr>
          <w:b/>
          <w:bCs/>
        </w:rPr>
      </w:pPr>
    </w:p>
    <w:p w:rsidR="005C1799" w:rsidRDefault="005C1799" w:rsidP="005C1799">
      <w:pPr>
        <w:pStyle w:val="Odsekzoznamu"/>
        <w:numPr>
          <w:ilvl w:val="0"/>
          <w:numId w:val="2"/>
        </w:numPr>
        <w:rPr>
          <w:b/>
          <w:bCs/>
        </w:rPr>
      </w:pPr>
      <w:r w:rsidRPr="005C1799">
        <w:rPr>
          <w:b/>
          <w:bCs/>
        </w:rPr>
        <w:t>Prehľad o peňažných príjmoch a</w:t>
      </w:r>
      <w:r>
        <w:rPr>
          <w:b/>
          <w:bCs/>
        </w:rPr>
        <w:t> </w:t>
      </w:r>
      <w:r w:rsidRPr="005C1799">
        <w:rPr>
          <w:b/>
          <w:bCs/>
        </w:rPr>
        <w:t>výdavkoch</w:t>
      </w:r>
    </w:p>
    <w:tbl>
      <w:tblPr>
        <w:tblStyle w:val="Mriekatabuky"/>
        <w:tblW w:w="9084" w:type="dxa"/>
        <w:tblLook w:val="04A0"/>
      </w:tblPr>
      <w:tblGrid>
        <w:gridCol w:w="4531"/>
        <w:gridCol w:w="4553"/>
      </w:tblGrid>
      <w:tr w:rsidR="00310C8B" w:rsidTr="00310C8B">
        <w:trPr>
          <w:trHeight w:val="305"/>
        </w:trPr>
        <w:tc>
          <w:tcPr>
            <w:tcW w:w="9084" w:type="dxa"/>
            <w:gridSpan w:val="2"/>
          </w:tcPr>
          <w:p w:rsidR="00310C8B" w:rsidRPr="00310C8B" w:rsidRDefault="00310C8B" w:rsidP="00310C8B">
            <w:pPr>
              <w:jc w:val="center"/>
              <w:rPr>
                <w:b/>
                <w:bCs/>
              </w:rPr>
            </w:pPr>
            <w:r w:rsidRPr="00310C8B">
              <w:rPr>
                <w:b/>
                <w:bCs/>
              </w:rPr>
              <w:t>Príjmy</w:t>
            </w:r>
          </w:p>
        </w:tc>
      </w:tr>
      <w:tr w:rsidR="00310C8B" w:rsidTr="00310C8B">
        <w:trPr>
          <w:trHeight w:val="265"/>
        </w:trPr>
        <w:tc>
          <w:tcPr>
            <w:tcW w:w="4531" w:type="dxa"/>
          </w:tcPr>
          <w:p w:rsidR="00310C8B" w:rsidRDefault="00310C8B" w:rsidP="005C1799">
            <w:r>
              <w:t>Príjem za tovar a služby</w:t>
            </w:r>
          </w:p>
        </w:tc>
        <w:tc>
          <w:tcPr>
            <w:tcW w:w="4553" w:type="dxa"/>
          </w:tcPr>
          <w:p w:rsidR="00310C8B" w:rsidRDefault="00AE35C6" w:rsidP="005C1799">
            <w:r>
              <w:t>55 570</w:t>
            </w:r>
            <w:r w:rsidR="001C5955">
              <w:t>,</w:t>
            </w:r>
            <w:r w:rsidR="005155DB">
              <w:t>-€</w:t>
            </w:r>
          </w:p>
        </w:tc>
      </w:tr>
      <w:tr w:rsidR="00310C8B" w:rsidTr="00310C8B">
        <w:trPr>
          <w:trHeight w:val="265"/>
        </w:trPr>
        <w:tc>
          <w:tcPr>
            <w:tcW w:w="4531" w:type="dxa"/>
          </w:tcPr>
          <w:p w:rsidR="00310C8B" w:rsidRDefault="00310C8B" w:rsidP="005C1799">
            <w:r>
              <w:t>Dotácie z ÚPSVaR</w:t>
            </w:r>
          </w:p>
        </w:tc>
        <w:tc>
          <w:tcPr>
            <w:tcW w:w="4553" w:type="dxa"/>
          </w:tcPr>
          <w:p w:rsidR="00310C8B" w:rsidRDefault="00827824" w:rsidP="005C1799">
            <w:r>
              <w:t>49 156</w:t>
            </w:r>
            <w:r w:rsidR="001C5955">
              <w:t>,-€</w:t>
            </w:r>
          </w:p>
        </w:tc>
      </w:tr>
      <w:tr w:rsidR="00310C8B" w:rsidTr="00310C8B">
        <w:trPr>
          <w:trHeight w:val="250"/>
        </w:trPr>
        <w:tc>
          <w:tcPr>
            <w:tcW w:w="4531" w:type="dxa"/>
          </w:tcPr>
          <w:p w:rsidR="00310C8B" w:rsidRPr="00310C8B" w:rsidRDefault="00310C8B" w:rsidP="005C1799">
            <w:pPr>
              <w:rPr>
                <w:b/>
                <w:bCs/>
              </w:rPr>
            </w:pPr>
            <w:r>
              <w:rPr>
                <w:b/>
                <w:bCs/>
              </w:rPr>
              <w:t>Spolu príjmy</w:t>
            </w:r>
          </w:p>
        </w:tc>
        <w:tc>
          <w:tcPr>
            <w:tcW w:w="4553" w:type="dxa"/>
          </w:tcPr>
          <w:p w:rsidR="00310C8B" w:rsidRDefault="00BE597F" w:rsidP="005C1799">
            <w:r>
              <w:t>104 727</w:t>
            </w:r>
            <w:r w:rsidR="001C5955">
              <w:t>,-€</w:t>
            </w:r>
          </w:p>
        </w:tc>
      </w:tr>
      <w:tr w:rsidR="00310C8B" w:rsidTr="00310C8B">
        <w:trPr>
          <w:trHeight w:val="250"/>
        </w:trPr>
        <w:tc>
          <w:tcPr>
            <w:tcW w:w="4531" w:type="dxa"/>
          </w:tcPr>
          <w:p w:rsidR="00310C8B" w:rsidRDefault="00310C8B" w:rsidP="005C1799">
            <w:pPr>
              <w:rPr>
                <w:b/>
                <w:bCs/>
              </w:rPr>
            </w:pPr>
          </w:p>
        </w:tc>
        <w:tc>
          <w:tcPr>
            <w:tcW w:w="4553" w:type="dxa"/>
          </w:tcPr>
          <w:p w:rsidR="00310C8B" w:rsidRDefault="00310C8B" w:rsidP="005C1799"/>
        </w:tc>
      </w:tr>
      <w:tr w:rsidR="00310C8B" w:rsidTr="00310C8B">
        <w:trPr>
          <w:trHeight w:val="245"/>
        </w:trPr>
        <w:tc>
          <w:tcPr>
            <w:tcW w:w="9084" w:type="dxa"/>
            <w:gridSpan w:val="2"/>
          </w:tcPr>
          <w:p w:rsidR="00310C8B" w:rsidRPr="00310C8B" w:rsidRDefault="00310C8B" w:rsidP="00310C8B">
            <w:pPr>
              <w:jc w:val="center"/>
              <w:rPr>
                <w:b/>
                <w:bCs/>
              </w:rPr>
            </w:pPr>
            <w:r>
              <w:rPr>
                <w:b/>
                <w:bCs/>
              </w:rPr>
              <w:t>Výdavky</w:t>
            </w:r>
          </w:p>
        </w:tc>
      </w:tr>
      <w:tr w:rsidR="00310C8B" w:rsidTr="00310C8B">
        <w:tc>
          <w:tcPr>
            <w:tcW w:w="4531" w:type="dxa"/>
          </w:tcPr>
          <w:p w:rsidR="00310C8B" w:rsidRDefault="00310C8B" w:rsidP="005C1799">
            <w:r>
              <w:t>Výdavky za materiál</w:t>
            </w:r>
          </w:p>
        </w:tc>
        <w:tc>
          <w:tcPr>
            <w:tcW w:w="4553" w:type="dxa"/>
          </w:tcPr>
          <w:p w:rsidR="00310C8B" w:rsidRDefault="00827824" w:rsidP="005C1799">
            <w:r>
              <w:t>23 739</w:t>
            </w:r>
            <w:r w:rsidR="001C5955">
              <w:t>€</w:t>
            </w:r>
          </w:p>
        </w:tc>
      </w:tr>
      <w:tr w:rsidR="00310C8B" w:rsidTr="00310C8B">
        <w:tc>
          <w:tcPr>
            <w:tcW w:w="4531" w:type="dxa"/>
          </w:tcPr>
          <w:p w:rsidR="00310C8B" w:rsidRDefault="00310C8B" w:rsidP="005C1799">
            <w:r>
              <w:t>Výdavky za nájom</w:t>
            </w:r>
          </w:p>
        </w:tc>
        <w:tc>
          <w:tcPr>
            <w:tcW w:w="4553" w:type="dxa"/>
          </w:tcPr>
          <w:p w:rsidR="00310C8B" w:rsidRDefault="001C5955" w:rsidP="005C1799">
            <w:r>
              <w:t>3150,-€</w:t>
            </w:r>
          </w:p>
        </w:tc>
      </w:tr>
      <w:tr w:rsidR="00310C8B" w:rsidTr="00310C8B">
        <w:tc>
          <w:tcPr>
            <w:tcW w:w="4531" w:type="dxa"/>
          </w:tcPr>
          <w:p w:rsidR="00310C8B" w:rsidRDefault="00310C8B" w:rsidP="005C1799">
            <w:r>
              <w:t>Výdavky za mzdy a odvody</w:t>
            </w:r>
          </w:p>
        </w:tc>
        <w:tc>
          <w:tcPr>
            <w:tcW w:w="4553" w:type="dxa"/>
          </w:tcPr>
          <w:p w:rsidR="00310C8B" w:rsidRDefault="00182729" w:rsidP="005C1799">
            <w:r>
              <w:t>71 236</w:t>
            </w:r>
            <w:r w:rsidR="001C5955">
              <w:t>€</w:t>
            </w:r>
          </w:p>
        </w:tc>
      </w:tr>
      <w:tr w:rsidR="00310C8B" w:rsidTr="00310C8B">
        <w:tc>
          <w:tcPr>
            <w:tcW w:w="4531" w:type="dxa"/>
          </w:tcPr>
          <w:p w:rsidR="00310C8B" w:rsidRDefault="00310C8B" w:rsidP="005C1799">
            <w:r>
              <w:t>Ostatné výdavky</w:t>
            </w:r>
          </w:p>
        </w:tc>
        <w:tc>
          <w:tcPr>
            <w:tcW w:w="4553" w:type="dxa"/>
          </w:tcPr>
          <w:p w:rsidR="00310C8B" w:rsidRDefault="00182729" w:rsidP="005C1799">
            <w:r>
              <w:t>47 129,61</w:t>
            </w:r>
            <w:r w:rsidR="001C5955">
              <w:t>€</w:t>
            </w:r>
          </w:p>
        </w:tc>
      </w:tr>
      <w:tr w:rsidR="00310C8B" w:rsidTr="00310C8B">
        <w:tc>
          <w:tcPr>
            <w:tcW w:w="4531" w:type="dxa"/>
          </w:tcPr>
          <w:p w:rsidR="00310C8B" w:rsidRPr="00310C8B" w:rsidRDefault="00310C8B" w:rsidP="005C1799">
            <w:pPr>
              <w:rPr>
                <w:b/>
                <w:bCs/>
              </w:rPr>
            </w:pPr>
            <w:r>
              <w:rPr>
                <w:b/>
                <w:bCs/>
              </w:rPr>
              <w:t>Spolu výdavky</w:t>
            </w:r>
          </w:p>
        </w:tc>
        <w:tc>
          <w:tcPr>
            <w:tcW w:w="4553" w:type="dxa"/>
          </w:tcPr>
          <w:p w:rsidR="0000232D" w:rsidRDefault="00182729" w:rsidP="005C1799">
            <w:r>
              <w:t>145 254,61</w:t>
            </w:r>
          </w:p>
          <w:p w:rsidR="00310C8B" w:rsidRDefault="001C5955" w:rsidP="005C1799">
            <w:r>
              <w:t>€</w:t>
            </w:r>
          </w:p>
        </w:tc>
      </w:tr>
    </w:tbl>
    <w:p w:rsidR="005C1799" w:rsidRDefault="005C1799" w:rsidP="005C1799"/>
    <w:p w:rsidR="00310C8B" w:rsidRDefault="00310C8B" w:rsidP="00310C8B">
      <w:pPr>
        <w:pStyle w:val="Odsekzoznamu"/>
        <w:numPr>
          <w:ilvl w:val="0"/>
          <w:numId w:val="2"/>
        </w:numPr>
        <w:rPr>
          <w:b/>
          <w:bCs/>
        </w:rPr>
      </w:pPr>
      <w:r w:rsidRPr="00310C8B">
        <w:rPr>
          <w:b/>
          <w:bCs/>
        </w:rPr>
        <w:t>Prehľad zamestnancov spoločnosti</w:t>
      </w:r>
    </w:p>
    <w:p w:rsidR="00310C8B" w:rsidRDefault="00D96874" w:rsidP="00310C8B">
      <w:r>
        <w:t>Manažér</w:t>
      </w:r>
      <w:r w:rsidR="00A90F1E">
        <w:t xml:space="preserve"> – 1.</w:t>
      </w:r>
    </w:p>
    <w:p w:rsidR="00A90F1E" w:rsidRDefault="00A90F1E" w:rsidP="00310C8B">
      <w:r>
        <w:t>Pracovníci – 4., z toho 3. zdravotne znevýhodnení</w:t>
      </w:r>
    </w:p>
    <w:p w:rsidR="00A90F1E" w:rsidRDefault="00A90F1E" w:rsidP="00310C8B">
      <w:r>
        <w:t xml:space="preserve">Počet zamestnancov sa v priebehu rokov od 1.2.2021 menil. Spoločnosť začala svoju činnosť vo februári 2021, od udelenia štatútu RSP 01.10.2021 prijala 2. zdravotne znevýhodnených zamestnancov a 1. zamestnanca bez znevýhodnenia na pozíciu asistenta. V januári 2023 prijala ďalšieho zdravotne znevýhodneného zamestnanca a 1. zamestnanca bez znevýhodnenia. Vo februári 2023 </w:t>
      </w:r>
      <w:r w:rsidR="00D96874">
        <w:t xml:space="preserve">rozviazala pracovný pomer s </w:t>
      </w:r>
      <w:r>
        <w:t xml:space="preserve"> 1. zamestnanc</w:t>
      </w:r>
      <w:r w:rsidR="00D96874">
        <w:t>om</w:t>
      </w:r>
      <w:r>
        <w:t xml:space="preserve"> bez znevýhodnenia</w:t>
      </w:r>
      <w:r w:rsidR="00D96874">
        <w:t xml:space="preserve"> z dôvodu odchodu do dôchodku, v septembri 2023 zamestnala 1.zamestnanca bez znevýhodnenia na pozíciu manažéra.</w:t>
      </w:r>
      <w:r w:rsidR="00C65372">
        <w:t xml:space="preserve"> V roku 2024 žiadna zmena v oblasti zamestnancov nenastala.</w:t>
      </w:r>
    </w:p>
    <w:p w:rsidR="008F59E5" w:rsidRDefault="008F59E5" w:rsidP="008F59E5">
      <w:pPr>
        <w:pStyle w:val="Odsekzoznamu"/>
        <w:numPr>
          <w:ilvl w:val="0"/>
          <w:numId w:val="2"/>
        </w:numPr>
        <w:rPr>
          <w:b/>
          <w:bCs/>
        </w:rPr>
      </w:pPr>
      <w:r w:rsidRPr="008F59E5">
        <w:rPr>
          <w:b/>
          <w:bCs/>
        </w:rPr>
        <w:t>Predpokladaný vývoj spoločnosti</w:t>
      </w:r>
    </w:p>
    <w:p w:rsidR="008F59E5" w:rsidRDefault="00552CF1" w:rsidP="008F59E5">
      <w:r>
        <w:t xml:space="preserve">Spoločnosť sa neustále vyvíja a prispôsobuje sa novým požiadavkám trhu, aby aj naďalej zachovala a budovala stabilný podnik, ktorý zabezpečí prácu pre znevýhodnené skupiny a samozrejme zabezpečí stabilitu uplatnenia už zamestnaných znevýhodnených občanov. V roku 2023 RSP </w:t>
      </w:r>
      <w:r w:rsidR="00D96874">
        <w:t>začala s reinvestíciou zameranou na</w:t>
      </w:r>
      <w:r>
        <w:t xml:space="preserve"> obnovu interiéru prevádzkových</w:t>
      </w:r>
      <w:r w:rsidR="00D96874">
        <w:t xml:space="preserve"> a spoločných</w:t>
      </w:r>
      <w:r>
        <w:t xml:space="preserve"> priestorov</w:t>
      </w:r>
      <w:r w:rsidR="00D96874">
        <w:t xml:space="preserve"> zamestnancov</w:t>
      </w:r>
      <w:r>
        <w:t>, zakúpenie nových strojov</w:t>
      </w:r>
      <w:r w:rsidR="00C65372">
        <w:t>, v tejto reinvestícii sa pokračoval</w:t>
      </w:r>
      <w:r w:rsidR="004207F6">
        <w:t>o</w:t>
      </w:r>
      <w:r w:rsidR="00C65372">
        <w:t xml:space="preserve"> v priebehu celého roka 2024.</w:t>
      </w:r>
    </w:p>
    <w:p w:rsidR="00552CF1" w:rsidRDefault="00552CF1" w:rsidP="00552CF1">
      <w:pPr>
        <w:pStyle w:val="Odsekzoznamu"/>
        <w:numPr>
          <w:ilvl w:val="0"/>
          <w:numId w:val="2"/>
        </w:numPr>
        <w:rPr>
          <w:b/>
          <w:bCs/>
        </w:rPr>
      </w:pPr>
      <w:r w:rsidRPr="00552CF1">
        <w:rPr>
          <w:b/>
          <w:bCs/>
        </w:rPr>
        <w:t>Záver</w:t>
      </w:r>
    </w:p>
    <w:p w:rsidR="00552CF1" w:rsidRDefault="00552CF1" w:rsidP="00552CF1">
      <w:r>
        <w:t xml:space="preserve">RSP vyhlasuje, že počas obdobia, za ktoré je závierka zostavená, nemal vyhlásený konkurz na majetok, nebolo voči nemu začaté konkurzné konanie pre nedostatok majetku, ani nebol zrušený konkurz pre </w:t>
      </w:r>
      <w:r>
        <w:lastRenderedPageBreak/>
        <w:t>nedostatok majetku. RSP zároveň vyhlasuje, že ku dňu zostavenia účtovne závierky nie je v</w:t>
      </w:r>
      <w:r w:rsidR="00461073">
        <w:t> </w:t>
      </w:r>
      <w:r>
        <w:t>reštruktu</w:t>
      </w:r>
      <w:r w:rsidR="00461073">
        <w:t xml:space="preserve">ralizácii a nie je v likvidácii. </w:t>
      </w:r>
    </w:p>
    <w:p w:rsidR="00461073" w:rsidRDefault="00461073" w:rsidP="00552CF1">
      <w:r>
        <w:t>RSP vyhlasuje, že v období, za ktoré je zostavené účtovná závierka, nesplynul alebo sa nezlúčil s inou osobou, ktorá nebola registrovaným sociálnym podnikom. RSP zároveň vyhlasuje, že v období, za ktoré sa zostavila účtovná závierka, sa nerozdelil.</w:t>
      </w:r>
    </w:p>
    <w:p w:rsidR="00461073" w:rsidRDefault="00461073" w:rsidP="00552CF1">
      <w:r>
        <w:t>RSP v období, za ktoré je zostavená účtovná závierka splnil hlavný cieľ, ktorým je dosahovanie merateľného pozitívneho sociálneho vplyvu (PSV).</w:t>
      </w:r>
    </w:p>
    <w:p w:rsidR="00461073" w:rsidRDefault="00461073" w:rsidP="00552CF1">
      <w:r>
        <w:t xml:space="preserve">RSP plnil podmienku v zmysle § 6 ods. 1, písm. b) zákona o SE o minimálnom počte zamestnancov a ich úväzkoch. </w:t>
      </w:r>
    </w:p>
    <w:p w:rsidR="00461073" w:rsidRDefault="00461073" w:rsidP="00552CF1"/>
    <w:p w:rsidR="00461073" w:rsidRDefault="00461073" w:rsidP="00552CF1">
      <w:r>
        <w:t xml:space="preserve">Dátum vypracovania Výročnej správy: </w:t>
      </w:r>
      <w:r w:rsidR="00C65372">
        <w:t xml:space="preserve"> 08</w:t>
      </w:r>
      <w:r>
        <w:t xml:space="preserve">. </w:t>
      </w:r>
      <w:r w:rsidR="00C65372">
        <w:t>apríla</w:t>
      </w:r>
      <w:r>
        <w:t xml:space="preserve"> 202</w:t>
      </w:r>
      <w:r w:rsidR="00C65372">
        <w:t>5</w:t>
      </w:r>
    </w:p>
    <w:p w:rsidR="00461073" w:rsidRDefault="00461073" w:rsidP="00552CF1">
      <w:r>
        <w:t>Vyhotovila: Veronika Melišíková – konateľ</w:t>
      </w:r>
    </w:p>
    <w:p w:rsidR="00461073" w:rsidRDefault="00461073" w:rsidP="00552CF1">
      <w:r>
        <w:t>Príloha: účtovná závierka</w:t>
      </w:r>
    </w:p>
    <w:p w:rsidR="006C7ECF" w:rsidRDefault="006C7ECF" w:rsidP="00552CF1"/>
    <w:p w:rsidR="006C7ECF" w:rsidRDefault="006C7ECF" w:rsidP="00552CF1"/>
    <w:p w:rsidR="006C7ECF" w:rsidRDefault="006C7ECF" w:rsidP="00552CF1"/>
    <w:p w:rsidR="006C7ECF" w:rsidRDefault="006C7ECF" w:rsidP="00552CF1"/>
    <w:p w:rsidR="006C7ECF" w:rsidRPr="00552CF1" w:rsidRDefault="006C7ECF" w:rsidP="00552CF1">
      <w:r>
        <w:rPr>
          <w:noProof/>
          <w:lang w:eastAsia="sk-SK"/>
        </w:rPr>
        <w:drawing>
          <wp:inline distT="0" distB="0" distL="0" distR="0">
            <wp:extent cx="2447925" cy="876300"/>
            <wp:effectExtent l="0" t="0" r="9525" b="0"/>
            <wp:docPr id="1730116688"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47925" cy="876300"/>
                    </a:xfrm>
                    <a:prstGeom prst="rect">
                      <a:avLst/>
                    </a:prstGeom>
                    <a:noFill/>
                    <a:ln>
                      <a:noFill/>
                    </a:ln>
                  </pic:spPr>
                </pic:pic>
              </a:graphicData>
            </a:graphic>
          </wp:inline>
        </w:drawing>
      </w:r>
    </w:p>
    <w:sectPr w:rsidR="006C7ECF" w:rsidRPr="00552CF1" w:rsidSect="004A724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70DDA"/>
    <w:multiLevelType w:val="hybridMultilevel"/>
    <w:tmpl w:val="003AF1B2"/>
    <w:lvl w:ilvl="0" w:tplc="EE781E4E">
      <w:start w:val="6"/>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8E80B87"/>
    <w:multiLevelType w:val="hybridMultilevel"/>
    <w:tmpl w:val="B044B12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441C305A"/>
    <w:multiLevelType w:val="hybridMultilevel"/>
    <w:tmpl w:val="EDD6D62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7D771E40"/>
    <w:multiLevelType w:val="hybridMultilevel"/>
    <w:tmpl w:val="B72499BC"/>
    <w:lvl w:ilvl="0" w:tplc="875EBBAE">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2"/>
  </w:num>
  <w:num w:numId="2">
    <w:abstractNumId w:val="3"/>
  </w:num>
  <w:num w:numId="3">
    <w:abstractNumId w:val="1"/>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373BEC"/>
    <w:rsid w:val="0000232D"/>
    <w:rsid w:val="000372C8"/>
    <w:rsid w:val="00182729"/>
    <w:rsid w:val="001C5955"/>
    <w:rsid w:val="002D5C56"/>
    <w:rsid w:val="00310C8B"/>
    <w:rsid w:val="00373BEC"/>
    <w:rsid w:val="003A4D4D"/>
    <w:rsid w:val="004207F6"/>
    <w:rsid w:val="00461073"/>
    <w:rsid w:val="004A724E"/>
    <w:rsid w:val="005155DB"/>
    <w:rsid w:val="00552CF1"/>
    <w:rsid w:val="0055529F"/>
    <w:rsid w:val="005C0C9E"/>
    <w:rsid w:val="005C1799"/>
    <w:rsid w:val="00606BE0"/>
    <w:rsid w:val="00642B5E"/>
    <w:rsid w:val="00691668"/>
    <w:rsid w:val="006C5FB9"/>
    <w:rsid w:val="006C7ECF"/>
    <w:rsid w:val="007F69C8"/>
    <w:rsid w:val="00827824"/>
    <w:rsid w:val="008B73A3"/>
    <w:rsid w:val="008F59E5"/>
    <w:rsid w:val="009C15DD"/>
    <w:rsid w:val="00A32150"/>
    <w:rsid w:val="00A444B3"/>
    <w:rsid w:val="00A90F1E"/>
    <w:rsid w:val="00AC41F5"/>
    <w:rsid w:val="00AE35C6"/>
    <w:rsid w:val="00B17FFC"/>
    <w:rsid w:val="00BE597F"/>
    <w:rsid w:val="00C65372"/>
    <w:rsid w:val="00C70B9F"/>
    <w:rsid w:val="00D96874"/>
    <w:rsid w:val="00DF115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A724E"/>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73BEC"/>
    <w:pPr>
      <w:ind w:left="720"/>
      <w:contextualSpacing/>
    </w:pPr>
  </w:style>
  <w:style w:type="table" w:styleId="Mriekatabuky">
    <w:name w:val="Table Grid"/>
    <w:basedOn w:val="Normlnatabuka"/>
    <w:uiPriority w:val="39"/>
    <w:rsid w:val="006C5FB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y"/>
    <w:link w:val="TextbublinyChar"/>
    <w:uiPriority w:val="99"/>
    <w:semiHidden/>
    <w:unhideWhenUsed/>
    <w:rsid w:val="00DF115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F115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1285</Words>
  <Characters>7326</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Miroslav Melišík</dc:creator>
  <cp:lastModifiedBy>ATAX8</cp:lastModifiedBy>
  <cp:revision>2</cp:revision>
  <cp:lastPrinted>2025-04-29T09:37:00Z</cp:lastPrinted>
  <dcterms:created xsi:type="dcterms:W3CDTF">2025-06-02T06:18:00Z</dcterms:created>
  <dcterms:modified xsi:type="dcterms:W3CDTF">2025-06-02T06:18:00Z</dcterms:modified>
</cp:coreProperties>
</file>