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1F4F" w:rsidRDefault="00D552B0">
      <w:pPr>
        <w:pStyle w:val="Zkladntext"/>
        <w:spacing w:before="1"/>
        <w:rPr>
          <w:sz w:val="23"/>
        </w:rPr>
      </w:pPr>
      <w:r>
        <w:rPr>
          <w:caps/>
          <w:noProof/>
          <w:color w:val="808080" w:themeColor="background1" w:themeShade="80"/>
          <w:sz w:val="20"/>
          <w:szCs w:val="20"/>
        </w:rPr>
        <w:drawing>
          <wp:anchor distT="0" distB="0" distL="114300" distR="114300" simplePos="0" relativeHeight="251658752" behindDoc="0" locked="0" layoutInCell="1" allowOverlap="1" wp14:anchorId="1B1878D9" wp14:editId="14E0DD33">
            <wp:simplePos x="0" y="0"/>
            <wp:positionH relativeFrom="margin">
              <wp:posOffset>-825500</wp:posOffset>
            </wp:positionH>
            <wp:positionV relativeFrom="paragraph">
              <wp:posOffset>-746125</wp:posOffset>
            </wp:positionV>
            <wp:extent cx="2209800" cy="1040765"/>
            <wp:effectExtent l="0" t="0" r="0" b="0"/>
            <wp:wrapThrough wrapText="bothSides">
              <wp:wrapPolygon edited="0">
                <wp:start x="3352" y="1581"/>
                <wp:lineTo x="1862" y="2768"/>
                <wp:lineTo x="1303" y="4744"/>
                <wp:lineTo x="1490" y="8698"/>
                <wp:lineTo x="3352" y="15024"/>
                <wp:lineTo x="5772" y="19768"/>
                <wp:lineTo x="7076" y="19768"/>
                <wp:lineTo x="11172" y="18977"/>
                <wp:lineTo x="18062" y="16605"/>
                <wp:lineTo x="18621" y="9884"/>
                <wp:lineTo x="18621" y="5535"/>
                <wp:lineTo x="12290" y="2372"/>
                <wp:lineTo x="5214" y="1581"/>
                <wp:lineTo x="3352" y="1581"/>
              </wp:wrapPolygon>
            </wp:wrapThrough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lavickový papier header upr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0719"/>
                    <a:stretch/>
                  </pic:blipFill>
                  <pic:spPr bwMode="auto">
                    <a:xfrm>
                      <a:off x="0" y="0"/>
                      <a:ext cx="2209800" cy="10407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41F4F" w:rsidRDefault="00E41F4F" w:rsidP="00D552B0">
      <w:pPr>
        <w:spacing w:before="76"/>
        <w:rPr>
          <w:b/>
          <w:sz w:val="56"/>
        </w:rPr>
      </w:pPr>
    </w:p>
    <w:p w:rsidR="00D552B0" w:rsidRDefault="00D552B0">
      <w:pPr>
        <w:spacing w:before="202"/>
        <w:ind w:left="3306"/>
        <w:rPr>
          <w:b/>
          <w:sz w:val="56"/>
        </w:rPr>
      </w:pPr>
      <w:proofErr w:type="spellStart"/>
      <w:r>
        <w:rPr>
          <w:b/>
          <w:sz w:val="56"/>
        </w:rPr>
        <w:t>Farmi</w:t>
      </w:r>
      <w:proofErr w:type="spellEnd"/>
      <w:r>
        <w:rPr>
          <w:b/>
          <w:sz w:val="56"/>
        </w:rPr>
        <w:t xml:space="preserve"> z farmy s. r. o</w:t>
      </w:r>
      <w:r>
        <w:rPr>
          <w:b/>
          <w:sz w:val="56"/>
        </w:rPr>
        <w:t>.</w:t>
      </w:r>
    </w:p>
    <w:p w:rsidR="009F2D7D" w:rsidRDefault="009F2D7D">
      <w:pPr>
        <w:spacing w:before="202"/>
        <w:ind w:left="3306"/>
        <w:rPr>
          <w:sz w:val="32"/>
        </w:rPr>
      </w:pPr>
      <w:r>
        <w:rPr>
          <w:sz w:val="32"/>
        </w:rPr>
        <w:t>Registrovaný sociálny podnik</w:t>
      </w:r>
    </w:p>
    <w:p w:rsidR="00E41F4F" w:rsidRDefault="00C63B8D">
      <w:pPr>
        <w:spacing w:before="202"/>
        <w:ind w:left="3306"/>
        <w:rPr>
          <w:sz w:val="32"/>
        </w:rPr>
      </w:pPr>
      <w:proofErr w:type="spellStart"/>
      <w:r>
        <w:rPr>
          <w:sz w:val="32"/>
        </w:rPr>
        <w:t>Môťovská</w:t>
      </w:r>
      <w:proofErr w:type="spellEnd"/>
      <w:r>
        <w:rPr>
          <w:sz w:val="32"/>
        </w:rPr>
        <w:t xml:space="preserve"> cesta 10352/18</w:t>
      </w:r>
      <w:r w:rsidR="00D644D1">
        <w:rPr>
          <w:sz w:val="32"/>
        </w:rPr>
        <w:t xml:space="preserve">, </w:t>
      </w:r>
      <w:r>
        <w:rPr>
          <w:sz w:val="32"/>
        </w:rPr>
        <w:t>960 01  Zvolen</w:t>
      </w: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rPr>
          <w:sz w:val="20"/>
        </w:rPr>
      </w:pPr>
    </w:p>
    <w:p w:rsidR="00E41F4F" w:rsidRDefault="00E41F4F">
      <w:pPr>
        <w:pStyle w:val="Zkladntext"/>
        <w:spacing w:before="4"/>
        <w:rPr>
          <w:sz w:val="21"/>
        </w:rPr>
      </w:pPr>
    </w:p>
    <w:p w:rsidR="00E41F4F" w:rsidRDefault="00D644D1">
      <w:pPr>
        <w:spacing w:before="80"/>
        <w:ind w:left="853"/>
        <w:rPr>
          <w:b/>
          <w:sz w:val="48"/>
        </w:rPr>
      </w:pPr>
      <w:r>
        <w:rPr>
          <w:b/>
          <w:sz w:val="48"/>
        </w:rPr>
        <w:t>VÝROČNÁ SPRÁVA ZA ROK 202</w:t>
      </w:r>
      <w:r w:rsidR="00C63B8D">
        <w:rPr>
          <w:b/>
          <w:sz w:val="48"/>
        </w:rPr>
        <w:t>4</w:t>
      </w:r>
    </w:p>
    <w:p w:rsidR="00E41F4F" w:rsidRDefault="00E41F4F">
      <w:pPr>
        <w:pStyle w:val="Zkladntext"/>
        <w:rPr>
          <w:b/>
          <w:sz w:val="52"/>
        </w:rPr>
      </w:pPr>
    </w:p>
    <w:p w:rsidR="00E41F4F" w:rsidRDefault="00E41F4F">
      <w:pPr>
        <w:pStyle w:val="Zkladntext"/>
        <w:rPr>
          <w:b/>
          <w:sz w:val="52"/>
        </w:rPr>
      </w:pPr>
    </w:p>
    <w:p w:rsidR="00E41F4F" w:rsidRDefault="00E41F4F">
      <w:pPr>
        <w:pStyle w:val="Zkladntext"/>
        <w:rPr>
          <w:b/>
          <w:sz w:val="52"/>
        </w:rPr>
      </w:pPr>
    </w:p>
    <w:p w:rsidR="00E41F4F" w:rsidRDefault="00E41F4F">
      <w:pPr>
        <w:pStyle w:val="Zkladntext"/>
        <w:rPr>
          <w:b/>
          <w:sz w:val="52"/>
        </w:rPr>
      </w:pPr>
    </w:p>
    <w:p w:rsidR="00E41F4F" w:rsidRDefault="00E41F4F">
      <w:pPr>
        <w:pStyle w:val="Zkladntext"/>
        <w:rPr>
          <w:b/>
          <w:sz w:val="52"/>
        </w:rPr>
      </w:pPr>
    </w:p>
    <w:p w:rsidR="00E41F4F" w:rsidRDefault="00E41F4F">
      <w:pPr>
        <w:pStyle w:val="Zkladntext"/>
        <w:rPr>
          <w:b/>
          <w:sz w:val="52"/>
        </w:rPr>
      </w:pPr>
    </w:p>
    <w:p w:rsidR="00E41F4F" w:rsidRDefault="00E41F4F">
      <w:pPr>
        <w:pStyle w:val="Zkladntext"/>
        <w:rPr>
          <w:b/>
          <w:sz w:val="52"/>
        </w:rPr>
      </w:pPr>
    </w:p>
    <w:p w:rsidR="00E41F4F" w:rsidRDefault="00E41F4F">
      <w:pPr>
        <w:pStyle w:val="Zkladntext"/>
        <w:rPr>
          <w:b/>
          <w:sz w:val="52"/>
        </w:rPr>
      </w:pPr>
    </w:p>
    <w:p w:rsidR="00E41F4F" w:rsidRDefault="00E41F4F">
      <w:pPr>
        <w:pStyle w:val="Zkladntext"/>
        <w:rPr>
          <w:b/>
          <w:sz w:val="52"/>
        </w:rPr>
      </w:pPr>
    </w:p>
    <w:p w:rsidR="00E41F4F" w:rsidRDefault="00E41F4F">
      <w:pPr>
        <w:pStyle w:val="Zkladntext"/>
        <w:rPr>
          <w:b/>
          <w:sz w:val="52"/>
        </w:rPr>
      </w:pPr>
    </w:p>
    <w:p w:rsidR="00E41F4F" w:rsidRDefault="003708BE">
      <w:pPr>
        <w:spacing w:before="420"/>
        <w:ind w:left="116"/>
      </w:pPr>
      <w:r>
        <w:t>Z</w:t>
      </w:r>
      <w:r w:rsidR="00C63B8D">
        <w:t>volen</w:t>
      </w:r>
      <w:r w:rsidR="00D644D1">
        <w:t xml:space="preserve">, </w:t>
      </w:r>
      <w:r w:rsidR="00C63B8D">
        <w:t>2</w:t>
      </w:r>
      <w:r w:rsidR="009B7380">
        <w:t>8</w:t>
      </w:r>
      <w:r w:rsidR="00C63B8D">
        <w:t>.7.2025</w:t>
      </w:r>
    </w:p>
    <w:p w:rsidR="00E41F4F" w:rsidRDefault="00E41F4F">
      <w:pPr>
        <w:sectPr w:rsidR="00E41F4F">
          <w:type w:val="continuous"/>
          <w:pgSz w:w="11910" w:h="16840"/>
          <w:pgMar w:top="1400" w:right="1300" w:bottom="280" w:left="1300" w:header="708" w:footer="708" w:gutter="0"/>
          <w:cols w:space="708"/>
        </w:sectPr>
      </w:pPr>
    </w:p>
    <w:p w:rsidR="00E41F4F" w:rsidRDefault="00D644D1">
      <w:pPr>
        <w:pStyle w:val="Nadpis1"/>
        <w:numPr>
          <w:ilvl w:val="0"/>
          <w:numId w:val="2"/>
        </w:numPr>
        <w:tabs>
          <w:tab w:val="left" w:pos="837"/>
        </w:tabs>
        <w:spacing w:before="73"/>
        <w:ind w:hanging="361"/>
      </w:pPr>
      <w:r>
        <w:lastRenderedPageBreak/>
        <w:t>Základné identifikačné údaje</w:t>
      </w:r>
      <w:r>
        <w:rPr>
          <w:spacing w:val="-2"/>
        </w:rPr>
        <w:t xml:space="preserve"> </w:t>
      </w:r>
      <w:r>
        <w:t>spoločnosti</w:t>
      </w:r>
    </w:p>
    <w:p w:rsidR="00E41F4F" w:rsidRDefault="00E41F4F">
      <w:pPr>
        <w:pStyle w:val="Zkladntext"/>
        <w:rPr>
          <w:b/>
          <w:sz w:val="30"/>
        </w:rPr>
      </w:pPr>
    </w:p>
    <w:p w:rsidR="00E41F4F" w:rsidRDefault="00E41F4F">
      <w:pPr>
        <w:pStyle w:val="Zkladntext"/>
        <w:spacing w:before="2"/>
        <w:rPr>
          <w:b/>
          <w:sz w:val="30"/>
        </w:rPr>
      </w:pPr>
    </w:p>
    <w:p w:rsidR="00E41F4F" w:rsidRDefault="00D644D1">
      <w:pPr>
        <w:tabs>
          <w:tab w:val="left" w:pos="3656"/>
        </w:tabs>
        <w:ind w:left="476"/>
        <w:rPr>
          <w:sz w:val="24"/>
        </w:rPr>
      </w:pPr>
      <w:r>
        <w:rPr>
          <w:b/>
          <w:sz w:val="24"/>
        </w:rPr>
        <w:t>Obchodné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meno:</w:t>
      </w:r>
      <w:r>
        <w:rPr>
          <w:b/>
          <w:sz w:val="24"/>
        </w:rPr>
        <w:tab/>
      </w:r>
      <w:proofErr w:type="spellStart"/>
      <w:r w:rsidR="00C63B8D">
        <w:rPr>
          <w:sz w:val="24"/>
        </w:rPr>
        <w:t>Farmi</w:t>
      </w:r>
      <w:proofErr w:type="spellEnd"/>
      <w:r w:rsidR="00C63B8D">
        <w:rPr>
          <w:sz w:val="24"/>
        </w:rPr>
        <w:t xml:space="preserve"> z farmy</w:t>
      </w:r>
      <w:r>
        <w:rPr>
          <w:sz w:val="24"/>
        </w:rPr>
        <w:t xml:space="preserve"> s. r.</w:t>
      </w:r>
      <w:r>
        <w:rPr>
          <w:spacing w:val="-1"/>
          <w:sz w:val="24"/>
        </w:rPr>
        <w:t xml:space="preserve"> </w:t>
      </w:r>
      <w:r>
        <w:rPr>
          <w:sz w:val="24"/>
        </w:rPr>
        <w:t>o.</w:t>
      </w:r>
    </w:p>
    <w:p w:rsidR="00E41F4F" w:rsidRDefault="00D644D1">
      <w:pPr>
        <w:tabs>
          <w:tab w:val="left" w:pos="3656"/>
        </w:tabs>
        <w:spacing w:before="183"/>
        <w:ind w:left="476"/>
        <w:rPr>
          <w:sz w:val="24"/>
        </w:rPr>
      </w:pPr>
      <w:r>
        <w:rPr>
          <w:b/>
          <w:sz w:val="24"/>
        </w:rPr>
        <w:t>Sídlo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z w:val="24"/>
        </w:rPr>
        <w:tab/>
      </w:r>
      <w:proofErr w:type="spellStart"/>
      <w:r w:rsidR="00C63B8D">
        <w:rPr>
          <w:sz w:val="24"/>
        </w:rPr>
        <w:t>Môťovská</w:t>
      </w:r>
      <w:proofErr w:type="spellEnd"/>
      <w:r w:rsidR="00C63B8D">
        <w:rPr>
          <w:sz w:val="24"/>
        </w:rPr>
        <w:t xml:space="preserve"> cesta 10352/18, 960 01  Zvolen</w:t>
      </w:r>
    </w:p>
    <w:p w:rsidR="00E41F4F" w:rsidRDefault="00D644D1">
      <w:pPr>
        <w:tabs>
          <w:tab w:val="left" w:pos="3656"/>
        </w:tabs>
        <w:spacing w:before="182" w:line="259" w:lineRule="auto"/>
        <w:ind w:left="476" w:right="573"/>
        <w:rPr>
          <w:sz w:val="24"/>
        </w:rPr>
      </w:pPr>
      <w:r>
        <w:rPr>
          <w:b/>
          <w:sz w:val="24"/>
        </w:rPr>
        <w:t>Registrácia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z w:val="24"/>
        </w:rPr>
        <w:tab/>
      </w:r>
      <w:r>
        <w:rPr>
          <w:sz w:val="24"/>
        </w:rPr>
        <w:t xml:space="preserve">Obchodný register Okresného súdu Banská Bystrica, Oddiel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>, Vložka číslo</w:t>
      </w:r>
      <w:r w:rsidR="00C63B8D">
        <w:rPr>
          <w:sz w:val="24"/>
        </w:rPr>
        <w:t>:</w:t>
      </w:r>
      <w:r>
        <w:rPr>
          <w:spacing w:val="-2"/>
          <w:sz w:val="24"/>
        </w:rPr>
        <w:t xml:space="preserve"> </w:t>
      </w:r>
      <w:r w:rsidR="00C63B8D">
        <w:rPr>
          <w:spacing w:val="-2"/>
          <w:sz w:val="24"/>
        </w:rPr>
        <w:t>50679/S</w:t>
      </w:r>
    </w:p>
    <w:p w:rsidR="00E41F4F" w:rsidRDefault="00D644D1">
      <w:pPr>
        <w:tabs>
          <w:tab w:val="right" w:pos="4736"/>
        </w:tabs>
        <w:spacing w:before="160"/>
        <w:ind w:left="476"/>
        <w:rPr>
          <w:sz w:val="24"/>
        </w:rPr>
      </w:pPr>
      <w:r>
        <w:rPr>
          <w:b/>
          <w:sz w:val="24"/>
        </w:rPr>
        <w:t>Deň zápisu do OR:</w:t>
      </w:r>
      <w:r>
        <w:rPr>
          <w:b/>
          <w:sz w:val="24"/>
        </w:rPr>
        <w:tab/>
      </w:r>
      <w:r w:rsidR="00C63B8D">
        <w:rPr>
          <w:sz w:val="24"/>
        </w:rPr>
        <w:t>15.11.2024</w:t>
      </w:r>
    </w:p>
    <w:p w:rsidR="00E41F4F" w:rsidRDefault="00D644D1">
      <w:pPr>
        <w:tabs>
          <w:tab w:val="right" w:pos="4736"/>
        </w:tabs>
        <w:spacing w:before="180"/>
        <w:ind w:left="476"/>
        <w:rPr>
          <w:sz w:val="24"/>
        </w:rPr>
      </w:pPr>
      <w:r>
        <w:rPr>
          <w:b/>
          <w:sz w:val="24"/>
        </w:rPr>
        <w:t>IČO:</w:t>
      </w:r>
      <w:r>
        <w:rPr>
          <w:b/>
          <w:sz w:val="24"/>
        </w:rPr>
        <w:tab/>
      </w:r>
      <w:r w:rsidR="00C63B8D">
        <w:rPr>
          <w:sz w:val="24"/>
        </w:rPr>
        <w:t>56 632 100</w:t>
      </w:r>
    </w:p>
    <w:p w:rsidR="00E41F4F" w:rsidRDefault="00D644D1">
      <w:pPr>
        <w:tabs>
          <w:tab w:val="right" w:pos="4856"/>
        </w:tabs>
        <w:spacing w:before="183"/>
        <w:ind w:left="476"/>
        <w:rPr>
          <w:sz w:val="24"/>
        </w:rPr>
      </w:pPr>
      <w:r>
        <w:rPr>
          <w:b/>
          <w:sz w:val="24"/>
        </w:rPr>
        <w:t>DIČ:</w:t>
      </w:r>
      <w:r>
        <w:rPr>
          <w:b/>
          <w:sz w:val="24"/>
        </w:rPr>
        <w:tab/>
      </w:r>
      <w:r w:rsidR="00C63B8D">
        <w:rPr>
          <w:sz w:val="24"/>
        </w:rPr>
        <w:t>2122369414</w:t>
      </w:r>
    </w:p>
    <w:p w:rsidR="00E41F4F" w:rsidRDefault="00D644D1">
      <w:pPr>
        <w:tabs>
          <w:tab w:val="left" w:pos="3656"/>
        </w:tabs>
        <w:spacing w:before="183"/>
        <w:ind w:left="476"/>
        <w:rPr>
          <w:sz w:val="24"/>
        </w:rPr>
      </w:pPr>
      <w:r>
        <w:rPr>
          <w:b/>
          <w:sz w:val="24"/>
        </w:rPr>
        <w:t>IČ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DPH:</w:t>
      </w:r>
      <w:r>
        <w:rPr>
          <w:b/>
          <w:sz w:val="24"/>
        </w:rPr>
        <w:tab/>
      </w:r>
      <w:r>
        <w:rPr>
          <w:sz w:val="24"/>
        </w:rPr>
        <w:t>SK21</w:t>
      </w:r>
      <w:r w:rsidR="00C63B8D">
        <w:rPr>
          <w:sz w:val="24"/>
        </w:rPr>
        <w:t>22369414</w:t>
      </w:r>
    </w:p>
    <w:p w:rsidR="00E41F4F" w:rsidRDefault="00D644D1">
      <w:pPr>
        <w:tabs>
          <w:tab w:val="left" w:pos="3656"/>
        </w:tabs>
        <w:spacing w:before="182"/>
        <w:ind w:left="476"/>
        <w:rPr>
          <w:sz w:val="24"/>
        </w:rPr>
      </w:pPr>
      <w:r>
        <w:rPr>
          <w:b/>
          <w:sz w:val="24"/>
        </w:rPr>
        <w:t>Výška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vkladu:</w:t>
      </w:r>
      <w:r>
        <w:rPr>
          <w:b/>
          <w:sz w:val="24"/>
        </w:rPr>
        <w:tab/>
      </w:r>
      <w:r>
        <w:rPr>
          <w:sz w:val="24"/>
        </w:rPr>
        <w:t>5</w:t>
      </w:r>
      <w:r w:rsidR="00C63B8D">
        <w:rPr>
          <w:sz w:val="24"/>
        </w:rPr>
        <w:t>.</w:t>
      </w:r>
      <w:r>
        <w:rPr>
          <w:sz w:val="24"/>
        </w:rPr>
        <w:t>000</w:t>
      </w:r>
      <w:r w:rsidR="00C63B8D">
        <w:rPr>
          <w:sz w:val="24"/>
        </w:rPr>
        <w:t xml:space="preserve">,- </w:t>
      </w:r>
      <w:r>
        <w:rPr>
          <w:sz w:val="24"/>
        </w:rPr>
        <w:t xml:space="preserve"> E</w:t>
      </w:r>
      <w:r w:rsidR="00C63B8D">
        <w:rPr>
          <w:sz w:val="24"/>
        </w:rPr>
        <w:t>ur</w:t>
      </w:r>
    </w:p>
    <w:p w:rsidR="00E41F4F" w:rsidRDefault="00E41F4F">
      <w:pPr>
        <w:pStyle w:val="Zkladntext"/>
        <w:rPr>
          <w:sz w:val="26"/>
        </w:rPr>
      </w:pPr>
    </w:p>
    <w:p w:rsidR="00E41F4F" w:rsidRDefault="00E41F4F">
      <w:pPr>
        <w:pStyle w:val="Zkladntext"/>
        <w:rPr>
          <w:sz w:val="34"/>
        </w:rPr>
      </w:pPr>
    </w:p>
    <w:p w:rsidR="00E41F4F" w:rsidRDefault="00D644D1">
      <w:pPr>
        <w:pStyle w:val="Nadpis1"/>
        <w:numPr>
          <w:ilvl w:val="0"/>
          <w:numId w:val="2"/>
        </w:numPr>
        <w:tabs>
          <w:tab w:val="left" w:pos="837"/>
        </w:tabs>
        <w:ind w:hanging="361"/>
      </w:pPr>
      <w:r>
        <w:t>Vedenie</w:t>
      </w:r>
      <w:r>
        <w:rPr>
          <w:spacing w:val="-4"/>
        </w:rPr>
        <w:t xml:space="preserve"> </w:t>
      </w:r>
      <w:r>
        <w:t>spoločnosti</w:t>
      </w:r>
    </w:p>
    <w:p w:rsidR="00E41F4F" w:rsidRDefault="00E41F4F">
      <w:pPr>
        <w:pStyle w:val="Zkladntext"/>
        <w:rPr>
          <w:b/>
          <w:sz w:val="30"/>
        </w:rPr>
      </w:pPr>
    </w:p>
    <w:p w:rsidR="00E41F4F" w:rsidRDefault="00E41F4F">
      <w:pPr>
        <w:pStyle w:val="Zkladntext"/>
        <w:spacing w:before="2"/>
        <w:rPr>
          <w:b/>
          <w:sz w:val="30"/>
        </w:rPr>
      </w:pPr>
    </w:p>
    <w:p w:rsidR="00E41F4F" w:rsidRDefault="00C63B8D">
      <w:pPr>
        <w:pStyle w:val="Zkladntext"/>
        <w:ind w:left="476"/>
      </w:pPr>
      <w:r>
        <w:t>Iveta Melicherová</w:t>
      </w:r>
      <w:r w:rsidR="00D644D1">
        <w:t xml:space="preserve"> – konateľ</w:t>
      </w:r>
      <w:r>
        <w:t>ka</w:t>
      </w:r>
      <w:r w:rsidR="00D644D1">
        <w:t xml:space="preserve"> spoločnosti</w:t>
      </w:r>
    </w:p>
    <w:p w:rsidR="00E41F4F" w:rsidRDefault="00E41F4F">
      <w:pPr>
        <w:pStyle w:val="Zkladntext"/>
        <w:rPr>
          <w:sz w:val="26"/>
        </w:rPr>
      </w:pPr>
    </w:p>
    <w:p w:rsidR="00E41F4F" w:rsidRDefault="00E41F4F">
      <w:pPr>
        <w:pStyle w:val="Zkladntext"/>
        <w:rPr>
          <w:sz w:val="34"/>
        </w:rPr>
      </w:pPr>
    </w:p>
    <w:p w:rsidR="00E41F4F" w:rsidRDefault="00D644D1">
      <w:pPr>
        <w:pStyle w:val="Nadpis1"/>
        <w:numPr>
          <w:ilvl w:val="0"/>
          <w:numId w:val="2"/>
        </w:numPr>
        <w:tabs>
          <w:tab w:val="left" w:pos="837"/>
        </w:tabs>
        <w:ind w:hanging="361"/>
      </w:pPr>
      <w:r>
        <w:t>Majetková účasť</w:t>
      </w:r>
    </w:p>
    <w:p w:rsidR="00E41F4F" w:rsidRDefault="00E41F4F">
      <w:pPr>
        <w:pStyle w:val="Zkladntext"/>
        <w:rPr>
          <w:b/>
          <w:sz w:val="30"/>
        </w:rPr>
      </w:pPr>
    </w:p>
    <w:p w:rsidR="00E41F4F" w:rsidRDefault="00E41F4F">
      <w:pPr>
        <w:pStyle w:val="Zkladntext"/>
        <w:spacing w:before="3"/>
        <w:rPr>
          <w:b/>
          <w:sz w:val="30"/>
        </w:rPr>
      </w:pPr>
    </w:p>
    <w:p w:rsidR="00E41F4F" w:rsidRDefault="00D644D1">
      <w:pPr>
        <w:pStyle w:val="Zkladntext"/>
        <w:spacing w:line="259" w:lineRule="auto"/>
        <w:ind w:left="476" w:right="106"/>
      </w:pPr>
      <w:r>
        <w:t xml:space="preserve">Základné imanie je vložené z peňažného vkladu </w:t>
      </w:r>
      <w:r w:rsidR="00C63B8D">
        <w:t xml:space="preserve">spoločníka </w:t>
      </w:r>
      <w:r>
        <w:t>spoločnosti, ktorým je</w:t>
      </w:r>
      <w:r w:rsidR="00C63B8D">
        <w:t xml:space="preserve"> Iveta Melicherová</w:t>
      </w:r>
      <w:r>
        <w:t xml:space="preserve"> vo výške 5 000,- </w:t>
      </w:r>
      <w:r w:rsidR="009B7380">
        <w:t>Eur</w:t>
      </w:r>
    </w:p>
    <w:p w:rsidR="00E41F4F" w:rsidRDefault="00E41F4F">
      <w:pPr>
        <w:pStyle w:val="Zkladntext"/>
        <w:rPr>
          <w:sz w:val="26"/>
        </w:rPr>
      </w:pPr>
    </w:p>
    <w:p w:rsidR="00E41F4F" w:rsidRDefault="00E41F4F">
      <w:pPr>
        <w:pStyle w:val="Zkladntext"/>
        <w:rPr>
          <w:sz w:val="32"/>
        </w:rPr>
      </w:pPr>
    </w:p>
    <w:p w:rsidR="00E41F4F" w:rsidRDefault="00D644D1">
      <w:pPr>
        <w:pStyle w:val="Nadpis1"/>
        <w:numPr>
          <w:ilvl w:val="0"/>
          <w:numId w:val="2"/>
        </w:numPr>
        <w:tabs>
          <w:tab w:val="left" w:pos="837"/>
        </w:tabs>
        <w:ind w:hanging="361"/>
      </w:pPr>
      <w:r>
        <w:t>Štatutárne orgány</w:t>
      </w:r>
      <w:r>
        <w:rPr>
          <w:spacing w:val="-4"/>
        </w:rPr>
        <w:t xml:space="preserve"> </w:t>
      </w:r>
      <w:r>
        <w:t>spoločnosti</w:t>
      </w:r>
    </w:p>
    <w:p w:rsidR="00E41F4F" w:rsidRDefault="00E41F4F">
      <w:pPr>
        <w:pStyle w:val="Zkladntext"/>
        <w:rPr>
          <w:b/>
          <w:sz w:val="30"/>
        </w:rPr>
      </w:pPr>
    </w:p>
    <w:p w:rsidR="00E41F4F" w:rsidRDefault="00E41F4F">
      <w:pPr>
        <w:pStyle w:val="Zkladntext"/>
        <w:spacing w:before="8"/>
        <w:rPr>
          <w:b/>
          <w:sz w:val="30"/>
        </w:rPr>
      </w:pPr>
    </w:p>
    <w:p w:rsidR="00E41F4F" w:rsidRDefault="00D644D1">
      <w:pPr>
        <w:pStyle w:val="Nadpis2"/>
      </w:pPr>
      <w:r>
        <w:t>Valné zhromaždenie</w:t>
      </w:r>
    </w:p>
    <w:p w:rsidR="00E41F4F" w:rsidRDefault="00D644D1" w:rsidP="009B7380">
      <w:pPr>
        <w:pStyle w:val="Zkladntext"/>
        <w:spacing w:before="177"/>
        <w:ind w:left="824"/>
      </w:pPr>
      <w:r>
        <w:t>Valné zhromaždenie spoločníkov je najvyšším orgánom spoločnosti. Pôsobnosť</w:t>
      </w:r>
    </w:p>
    <w:p w:rsidR="00E41F4F" w:rsidRDefault="00D644D1" w:rsidP="009B7380">
      <w:pPr>
        <w:pStyle w:val="Zkladntext"/>
        <w:spacing w:before="22" w:line="259" w:lineRule="auto"/>
        <w:ind w:left="824" w:right="176"/>
      </w:pPr>
      <w:r>
        <w:t xml:space="preserve">Valného zhromaždenia je najmä ustanoveniami § 125 a </w:t>
      </w:r>
      <w:proofErr w:type="spellStart"/>
      <w:r>
        <w:t>n</w:t>
      </w:r>
      <w:r w:rsidR="007149B8">
        <w:t>a</w:t>
      </w:r>
      <w:r>
        <w:t>sl</w:t>
      </w:r>
      <w:proofErr w:type="spellEnd"/>
      <w:r>
        <w:t>. Obchodného zákonníka a ďalšími ustanoveniami Obchodného zákonníka, predovšetkým § 113 ods. 5 a 6, § 66 ods. 3, § 131 ods. 3</w:t>
      </w:r>
      <w:r>
        <w:t>.</w:t>
      </w:r>
    </w:p>
    <w:p w:rsidR="00E41F4F" w:rsidRPr="007149B8" w:rsidRDefault="003C7108" w:rsidP="003C7108">
      <w:pPr>
        <w:pStyle w:val="Zkladntext"/>
        <w:spacing w:before="177"/>
        <w:ind w:left="824"/>
      </w:pPr>
      <w:r w:rsidRPr="007149B8">
        <w:t xml:space="preserve">Spoločnosť založila ako jediná spoločníčka JUDr. Lenka Krihová. V februári 2025  </w:t>
      </w:r>
      <w:r w:rsidR="007149B8">
        <w:t>d</w:t>
      </w:r>
      <w:r w:rsidR="009B7380" w:rsidRPr="007149B8">
        <w:t>ošlo</w:t>
      </w:r>
      <w:r w:rsidR="007149B8" w:rsidRPr="007149B8">
        <w:t xml:space="preserve"> </w:t>
      </w:r>
      <w:r w:rsidR="009B7380" w:rsidRPr="007149B8">
        <w:t xml:space="preserve">v spoločnosti k prevodu obchodného podielu, a to na Ivetu Melicherovú, ktorá sa stala novou </w:t>
      </w:r>
      <w:r w:rsidR="009B7380" w:rsidRPr="007149B8">
        <w:t>sp</w:t>
      </w:r>
      <w:r w:rsidR="009B7380" w:rsidRPr="007149B8">
        <w:t>oločníčkou a</w:t>
      </w:r>
      <w:r w:rsidR="009B7380" w:rsidRPr="007149B8">
        <w:t> </w:t>
      </w:r>
      <w:r w:rsidR="009B7380" w:rsidRPr="007149B8">
        <w:t>konateľkou</w:t>
      </w:r>
      <w:r w:rsidR="009B7380" w:rsidRPr="007149B8">
        <w:t xml:space="preserve">, ktorá vlastní obchodný podiel predstavujúci 100% obchodného imania v zmysle </w:t>
      </w:r>
      <w:proofErr w:type="spellStart"/>
      <w:r w:rsidR="009B7380" w:rsidRPr="007149B8">
        <w:t>ust</w:t>
      </w:r>
      <w:proofErr w:type="spellEnd"/>
      <w:r w:rsidR="009B7380" w:rsidRPr="007149B8">
        <w:t>. §132 ods. 1</w:t>
      </w:r>
      <w:r w:rsidR="007149B8">
        <w:t xml:space="preserve"> </w:t>
      </w:r>
      <w:r w:rsidR="009B7380" w:rsidRPr="007149B8">
        <w:t xml:space="preserve">Obchodného zákonníka a vykonáva </w:t>
      </w:r>
      <w:r w:rsidR="00D644D1" w:rsidRPr="007149B8">
        <w:t>pôsobnosť valného</w:t>
      </w:r>
      <w:r w:rsidR="00D644D1" w:rsidRPr="007149B8">
        <w:t xml:space="preserve"> zhromaždenia ako jediný spoločník spoločnosti </w:t>
      </w:r>
      <w:r w:rsidR="009B7380" w:rsidRPr="007149B8">
        <w:t xml:space="preserve"> </w:t>
      </w:r>
      <w:proofErr w:type="spellStart"/>
      <w:r w:rsidR="009B7380" w:rsidRPr="007149B8">
        <w:t>Farmi</w:t>
      </w:r>
      <w:proofErr w:type="spellEnd"/>
      <w:r w:rsidR="009B7380" w:rsidRPr="007149B8">
        <w:t xml:space="preserve"> z farmy s. r. o..</w:t>
      </w:r>
    </w:p>
    <w:p w:rsidR="00E41F4F" w:rsidRDefault="00E41F4F" w:rsidP="00BC1E7F">
      <w:pPr>
        <w:ind w:firstLine="708"/>
        <w:jc w:val="both"/>
        <w:sectPr w:rsidR="00E41F4F">
          <w:pgSz w:w="11910" w:h="16840"/>
          <w:pgMar w:top="1320" w:right="1300" w:bottom="280" w:left="1300" w:header="708" w:footer="708" w:gutter="0"/>
          <w:cols w:space="708"/>
        </w:sectPr>
      </w:pPr>
    </w:p>
    <w:p w:rsidR="00E41F4F" w:rsidRDefault="00D644D1" w:rsidP="007149B8">
      <w:pPr>
        <w:pStyle w:val="Zkladntext"/>
        <w:spacing w:before="72" w:line="259" w:lineRule="auto"/>
        <w:ind w:left="824" w:right="115"/>
        <w:rPr>
          <w:sz w:val="26"/>
        </w:rPr>
      </w:pPr>
      <w:r>
        <w:lastRenderedPageBreak/>
        <w:t xml:space="preserve">Valné zhromaždenie, ktoré zasadalo dňa </w:t>
      </w:r>
      <w:r w:rsidR="009B7380">
        <w:t>25</w:t>
      </w:r>
      <w:r w:rsidR="007149B8">
        <w:t>.7.2</w:t>
      </w:r>
      <w:r>
        <w:t>02</w:t>
      </w:r>
      <w:r w:rsidR="007149B8">
        <w:t>5</w:t>
      </w:r>
      <w:r>
        <w:t xml:space="preserve"> rozhodlo o schválení účtovnej závierky spoločnosti</w:t>
      </w:r>
      <w:r w:rsidR="007149B8">
        <w:t xml:space="preserve"> </w:t>
      </w:r>
      <w:proofErr w:type="spellStart"/>
      <w:r w:rsidR="007149B8">
        <w:t>Farmi</w:t>
      </w:r>
      <w:proofErr w:type="spellEnd"/>
      <w:r w:rsidR="007149B8">
        <w:t xml:space="preserve"> z farmy </w:t>
      </w:r>
      <w:r>
        <w:t>s.</w:t>
      </w:r>
      <w:r w:rsidR="007149B8">
        <w:t xml:space="preserve"> </w:t>
      </w:r>
      <w:r>
        <w:t>r.</w:t>
      </w:r>
      <w:r w:rsidR="007149B8">
        <w:t xml:space="preserve"> </w:t>
      </w:r>
      <w:r>
        <w:t>o. za rok 202</w:t>
      </w:r>
      <w:r w:rsidR="007149B8">
        <w:t>4</w:t>
      </w:r>
      <w:r>
        <w:t>, a to v podobe, v akej bola vyhotovená. Spoločnosť vykázala stratu za rok 2024 vo výške – 846 Eur.</w:t>
      </w:r>
    </w:p>
    <w:p w:rsidR="00E41F4F" w:rsidRDefault="00E41F4F">
      <w:pPr>
        <w:pStyle w:val="Zkladntext"/>
        <w:spacing w:before="5"/>
        <w:rPr>
          <w:sz w:val="32"/>
        </w:rPr>
      </w:pPr>
    </w:p>
    <w:p w:rsidR="00E41F4F" w:rsidRDefault="00D644D1">
      <w:pPr>
        <w:pStyle w:val="Nadpis2"/>
      </w:pPr>
      <w:r>
        <w:t>Konateľ</w:t>
      </w:r>
    </w:p>
    <w:p w:rsidR="00E41F4F" w:rsidRDefault="00D644D1">
      <w:pPr>
        <w:pStyle w:val="Zkladntext"/>
        <w:spacing w:before="178" w:line="259" w:lineRule="auto"/>
        <w:ind w:left="824" w:right="902"/>
      </w:pPr>
      <w:r>
        <w:t xml:space="preserve">Štatutárnym orgánom spoločnosti je konateľ, ktorý koná v mene spoločnosti </w:t>
      </w:r>
      <w:r>
        <w:t xml:space="preserve">samostatne a to tak, že k vypísanému alebo vytlačenému obchodnému menu spoločnosti pripojí svoj </w:t>
      </w:r>
      <w:r w:rsidR="007149B8">
        <w:t xml:space="preserve">vlastnoručný </w:t>
      </w:r>
      <w:r>
        <w:t xml:space="preserve">podpis. </w:t>
      </w:r>
    </w:p>
    <w:p w:rsidR="00E41F4F" w:rsidRDefault="00E41F4F">
      <w:pPr>
        <w:pStyle w:val="Zkladntext"/>
        <w:rPr>
          <w:sz w:val="26"/>
        </w:rPr>
      </w:pPr>
    </w:p>
    <w:p w:rsidR="00E41F4F" w:rsidRDefault="00E41F4F">
      <w:pPr>
        <w:pStyle w:val="Zkladntext"/>
        <w:rPr>
          <w:sz w:val="28"/>
        </w:rPr>
      </w:pPr>
    </w:p>
    <w:p w:rsidR="00E41F4F" w:rsidRDefault="00D644D1">
      <w:pPr>
        <w:pStyle w:val="Nadpis2"/>
      </w:pPr>
      <w:r>
        <w:t>Poradný výbor</w:t>
      </w:r>
    </w:p>
    <w:p w:rsidR="007149B8" w:rsidRDefault="00D644D1">
      <w:pPr>
        <w:pStyle w:val="Zkladntext"/>
        <w:spacing w:before="177" w:line="259" w:lineRule="auto"/>
        <w:ind w:left="824" w:right="247"/>
      </w:pPr>
      <w:r>
        <w:t xml:space="preserve">Poradný výbor spoločnosti </w:t>
      </w:r>
      <w:r w:rsidR="007149B8">
        <w:t>nebol v roku 2024 zriadený</w:t>
      </w:r>
    </w:p>
    <w:p w:rsidR="00E41F4F" w:rsidRDefault="00E41F4F">
      <w:pPr>
        <w:pStyle w:val="Zkladntext"/>
        <w:rPr>
          <w:sz w:val="26"/>
        </w:rPr>
      </w:pPr>
    </w:p>
    <w:p w:rsidR="00E41F4F" w:rsidRDefault="00E41F4F">
      <w:pPr>
        <w:pStyle w:val="Zkladntext"/>
        <w:spacing w:before="3"/>
        <w:rPr>
          <w:sz w:val="34"/>
        </w:rPr>
      </w:pPr>
    </w:p>
    <w:p w:rsidR="00E41F4F" w:rsidRDefault="00D644D1">
      <w:pPr>
        <w:pStyle w:val="Nadpis1"/>
        <w:numPr>
          <w:ilvl w:val="0"/>
          <w:numId w:val="2"/>
        </w:numPr>
        <w:tabs>
          <w:tab w:val="left" w:pos="837"/>
        </w:tabs>
        <w:ind w:hanging="361"/>
      </w:pPr>
      <w:r>
        <w:t>Štatút registrovaného sociálneho podniku</w:t>
      </w:r>
    </w:p>
    <w:p w:rsidR="00E41F4F" w:rsidRDefault="00E41F4F">
      <w:pPr>
        <w:pStyle w:val="Zkladntext"/>
        <w:rPr>
          <w:b/>
          <w:sz w:val="30"/>
        </w:rPr>
      </w:pPr>
    </w:p>
    <w:p w:rsidR="00F55A98" w:rsidRPr="00F55A98" w:rsidRDefault="00F55A98" w:rsidP="00770DCD">
      <w:pPr>
        <w:pStyle w:val="Zkladntext"/>
        <w:spacing w:before="178" w:line="259" w:lineRule="auto"/>
        <w:ind w:left="824" w:right="902"/>
      </w:pPr>
      <w:r>
        <w:t>Ministerstvom práce, sociálnych vecí a rodiny Slovenskej republiky bol  dňa 2</w:t>
      </w:r>
      <w:r w:rsidRPr="00F55A98">
        <w:t xml:space="preserve">5.11.2024  </w:t>
      </w:r>
      <w:r w:rsidR="005B23B2">
        <w:t xml:space="preserve">   </w:t>
      </w:r>
      <w:r w:rsidRPr="00F55A98">
        <w:t>spoločnosti priznaný štatút registrovaného sociálneho podniku, druh registrovaného sociálneho podniku: všeobecný registrovaný sociálny podnik, číslo osvedčenia: 703/2024_RSP.</w:t>
      </w:r>
    </w:p>
    <w:p w:rsidR="00F55A98" w:rsidRDefault="00F55A98">
      <w:pPr>
        <w:pStyle w:val="Zkladntext"/>
        <w:rPr>
          <w:b/>
          <w:sz w:val="30"/>
        </w:rPr>
      </w:pPr>
    </w:p>
    <w:p w:rsidR="00E41F4F" w:rsidRDefault="00D644D1">
      <w:pPr>
        <w:pStyle w:val="Nadpis1"/>
        <w:numPr>
          <w:ilvl w:val="0"/>
          <w:numId w:val="2"/>
        </w:numPr>
        <w:tabs>
          <w:tab w:val="left" w:pos="837"/>
        </w:tabs>
        <w:spacing w:before="73"/>
        <w:ind w:hanging="361"/>
      </w:pPr>
      <w:r>
        <w:t>Predmet</w:t>
      </w:r>
      <w:r>
        <w:rPr>
          <w:spacing w:val="-2"/>
        </w:rPr>
        <w:t xml:space="preserve"> </w:t>
      </w:r>
      <w:r>
        <w:t>činnosti</w:t>
      </w:r>
    </w:p>
    <w:p w:rsidR="00E41F4F" w:rsidRDefault="00E41F4F">
      <w:pPr>
        <w:pStyle w:val="Zkladntext"/>
        <w:rPr>
          <w:b/>
          <w:sz w:val="30"/>
        </w:rPr>
      </w:pPr>
    </w:p>
    <w:p w:rsidR="00E41F4F" w:rsidRDefault="00E41F4F">
      <w:pPr>
        <w:pStyle w:val="Zkladntext"/>
        <w:spacing w:before="2"/>
        <w:rPr>
          <w:b/>
          <w:sz w:val="30"/>
        </w:rPr>
      </w:pPr>
    </w:p>
    <w:p w:rsidR="00F55A98" w:rsidRPr="00F55A98" w:rsidRDefault="00F55A98" w:rsidP="00F55A98">
      <w:pPr>
        <w:pStyle w:val="Odsekzoznamu"/>
        <w:ind w:firstLine="0"/>
        <w:jc w:val="both"/>
        <w:rPr>
          <w:rStyle w:val="ra"/>
          <w:bCs/>
          <w:color w:val="000000"/>
          <w:sz w:val="24"/>
          <w:szCs w:val="24"/>
        </w:rPr>
      </w:pPr>
      <w:r>
        <w:rPr>
          <w:rStyle w:val="ra"/>
          <w:bCs/>
          <w:color w:val="000000"/>
          <w:sz w:val="24"/>
          <w:szCs w:val="24"/>
        </w:rPr>
        <w:t>-</w:t>
      </w:r>
      <w:r w:rsidRPr="00F55A98">
        <w:rPr>
          <w:rStyle w:val="ra"/>
          <w:bCs/>
          <w:color w:val="000000"/>
          <w:sz w:val="24"/>
          <w:szCs w:val="24"/>
        </w:rPr>
        <w:t>Kúpa tovaru na účely jeho predaja konečnému spotrebiteľovi (maloobchod) alebo iným prevádzkovateľom živnosti (veľkoobchod)</w:t>
      </w:r>
    </w:p>
    <w:p w:rsidR="009F2D7D" w:rsidRDefault="00F55A98" w:rsidP="009F2D7D">
      <w:pPr>
        <w:pStyle w:val="Odsekzoznamu"/>
        <w:ind w:firstLine="0"/>
        <w:jc w:val="both"/>
        <w:rPr>
          <w:rStyle w:val="ra"/>
          <w:bCs/>
          <w:color w:val="000000"/>
          <w:sz w:val="24"/>
          <w:szCs w:val="24"/>
        </w:rPr>
      </w:pPr>
      <w:r>
        <w:rPr>
          <w:rStyle w:val="ra"/>
          <w:bCs/>
          <w:color w:val="000000"/>
          <w:sz w:val="24"/>
          <w:szCs w:val="24"/>
        </w:rPr>
        <w:t>-</w:t>
      </w:r>
      <w:r w:rsidRPr="00F55A98">
        <w:rPr>
          <w:rStyle w:val="ra"/>
          <w:bCs/>
          <w:color w:val="000000"/>
          <w:sz w:val="24"/>
          <w:szCs w:val="24"/>
        </w:rPr>
        <w:t>Sprostredkovateľská činnosť v oblasti obchodu, služieb, výroby</w:t>
      </w:r>
    </w:p>
    <w:p w:rsidR="00F55A98" w:rsidRPr="009F2D7D" w:rsidRDefault="00F55A98" w:rsidP="009F2D7D">
      <w:pPr>
        <w:pStyle w:val="Odsekzoznamu"/>
        <w:ind w:firstLine="0"/>
        <w:jc w:val="both"/>
        <w:rPr>
          <w:rStyle w:val="ra"/>
          <w:bCs/>
          <w:color w:val="000000"/>
          <w:sz w:val="24"/>
          <w:szCs w:val="24"/>
        </w:rPr>
      </w:pPr>
      <w:r w:rsidRPr="009F2D7D">
        <w:rPr>
          <w:rStyle w:val="ra"/>
          <w:bCs/>
          <w:color w:val="000000"/>
          <w:sz w:val="24"/>
          <w:szCs w:val="24"/>
        </w:rPr>
        <w:t xml:space="preserve">- Reklamné, marketingové, fotografické a informačné služby, prieskum trhu a verejnej </w:t>
      </w:r>
      <w:r w:rsidR="00DF58DD" w:rsidRPr="009F2D7D">
        <w:rPr>
          <w:rStyle w:val="ra"/>
          <w:bCs/>
          <w:color w:val="000000"/>
          <w:sz w:val="24"/>
          <w:szCs w:val="24"/>
        </w:rPr>
        <w:t xml:space="preserve">                         </w:t>
      </w:r>
      <w:r w:rsidR="009F2D7D">
        <w:rPr>
          <w:rStyle w:val="ra"/>
          <w:bCs/>
          <w:color w:val="000000"/>
          <w:sz w:val="24"/>
          <w:szCs w:val="24"/>
        </w:rPr>
        <w:t xml:space="preserve">       </w:t>
      </w:r>
      <w:r w:rsidRPr="009F2D7D">
        <w:rPr>
          <w:rStyle w:val="ra"/>
          <w:bCs/>
          <w:color w:val="000000"/>
          <w:sz w:val="24"/>
          <w:szCs w:val="24"/>
        </w:rPr>
        <w:t>mienky</w:t>
      </w:r>
    </w:p>
    <w:p w:rsidR="00F55A98" w:rsidRPr="00F55A98" w:rsidRDefault="00F55A98" w:rsidP="00F55A98">
      <w:pPr>
        <w:jc w:val="both"/>
        <w:rPr>
          <w:sz w:val="24"/>
          <w:szCs w:val="24"/>
        </w:rPr>
      </w:pPr>
      <w:r>
        <w:rPr>
          <w:rStyle w:val="ra"/>
          <w:bCs/>
          <w:color w:val="000000"/>
          <w:sz w:val="24"/>
          <w:szCs w:val="24"/>
        </w:rPr>
        <w:t xml:space="preserve">              </w:t>
      </w:r>
      <w:r w:rsidRPr="00F55A98">
        <w:rPr>
          <w:rStyle w:val="ra"/>
          <w:bCs/>
          <w:color w:val="000000"/>
          <w:sz w:val="24"/>
          <w:szCs w:val="24"/>
        </w:rPr>
        <w:t>- Organizovanie športových, kultúrnych a iných spoločenských podujatí</w:t>
      </w:r>
    </w:p>
    <w:p w:rsidR="00F55A98" w:rsidRPr="00F55A98" w:rsidRDefault="00F55A98" w:rsidP="00F55A98">
      <w:pPr>
        <w:jc w:val="both"/>
        <w:rPr>
          <w:rStyle w:val="ra"/>
          <w:bCs/>
          <w:color w:val="000000"/>
          <w:sz w:val="24"/>
          <w:szCs w:val="24"/>
        </w:rPr>
      </w:pPr>
      <w:r>
        <w:rPr>
          <w:rStyle w:val="ra"/>
          <w:bCs/>
          <w:color w:val="000000"/>
        </w:rPr>
        <w:t xml:space="preserve">    </w:t>
      </w:r>
      <w:r w:rsidRPr="00F55A98">
        <w:rPr>
          <w:rStyle w:val="ra"/>
          <w:bCs/>
          <w:color w:val="000000"/>
        </w:rPr>
        <w:t xml:space="preserve">           </w:t>
      </w:r>
      <w:r w:rsidRPr="00F55A98">
        <w:rPr>
          <w:rStyle w:val="ra"/>
          <w:bCs/>
          <w:color w:val="000000"/>
          <w:sz w:val="24"/>
          <w:szCs w:val="24"/>
        </w:rPr>
        <w:t>- Mimoškolská vzdelávacia činnosť</w:t>
      </w:r>
    </w:p>
    <w:p w:rsidR="00F55A98" w:rsidRPr="00F55A98" w:rsidRDefault="00F55A98" w:rsidP="00F55A98">
      <w:pPr>
        <w:jc w:val="both"/>
        <w:rPr>
          <w:rStyle w:val="ra"/>
          <w:bCs/>
          <w:color w:val="000000"/>
          <w:sz w:val="24"/>
          <w:szCs w:val="24"/>
        </w:rPr>
      </w:pPr>
      <w:r>
        <w:rPr>
          <w:rStyle w:val="ra"/>
          <w:bCs/>
          <w:color w:val="000000"/>
        </w:rPr>
        <w:t xml:space="preserve">             </w:t>
      </w:r>
      <w:r w:rsidRPr="00F55A98">
        <w:rPr>
          <w:rStyle w:val="ra"/>
          <w:bCs/>
          <w:color w:val="000000"/>
        </w:rPr>
        <w:t xml:space="preserve">  </w:t>
      </w:r>
      <w:r w:rsidRPr="00F55A98">
        <w:rPr>
          <w:rStyle w:val="ra"/>
          <w:bCs/>
          <w:color w:val="000000"/>
          <w:sz w:val="24"/>
          <w:szCs w:val="24"/>
        </w:rPr>
        <w:t>- Služby v oblasti administratívnej správy a služby organizačno- hospodárskej povahy</w:t>
      </w:r>
    </w:p>
    <w:p w:rsidR="00F55A98" w:rsidRPr="00F55A98" w:rsidRDefault="00F55A98" w:rsidP="00F55A98">
      <w:pPr>
        <w:jc w:val="both"/>
        <w:rPr>
          <w:rStyle w:val="ra"/>
          <w:bCs/>
          <w:color w:val="000000"/>
          <w:sz w:val="24"/>
          <w:szCs w:val="24"/>
        </w:rPr>
      </w:pPr>
      <w:r>
        <w:rPr>
          <w:rStyle w:val="ra"/>
          <w:bCs/>
          <w:color w:val="000000"/>
        </w:rPr>
        <w:t xml:space="preserve">              </w:t>
      </w:r>
      <w:r w:rsidRPr="00F55A98">
        <w:rPr>
          <w:rStyle w:val="ra"/>
          <w:bCs/>
          <w:color w:val="000000"/>
        </w:rPr>
        <w:t xml:space="preserve"> </w:t>
      </w:r>
      <w:r w:rsidRPr="00F55A98">
        <w:rPr>
          <w:rStyle w:val="ra"/>
          <w:bCs/>
          <w:color w:val="000000"/>
          <w:sz w:val="24"/>
          <w:szCs w:val="24"/>
        </w:rPr>
        <w:t>- Skladové, pomocné a prepravné služby v doprave</w:t>
      </w:r>
    </w:p>
    <w:p w:rsidR="00F55A98" w:rsidRPr="009F2D7D" w:rsidRDefault="00F55A98" w:rsidP="009F2D7D">
      <w:pPr>
        <w:pStyle w:val="Odsekzoznamu"/>
        <w:ind w:firstLine="0"/>
        <w:jc w:val="both"/>
        <w:rPr>
          <w:rStyle w:val="ra"/>
          <w:bCs/>
          <w:color w:val="000000"/>
          <w:sz w:val="24"/>
          <w:szCs w:val="24"/>
        </w:rPr>
      </w:pPr>
      <w:r w:rsidRPr="009F2D7D">
        <w:rPr>
          <w:rStyle w:val="ra"/>
          <w:bCs/>
          <w:color w:val="000000"/>
          <w:sz w:val="24"/>
          <w:szCs w:val="24"/>
        </w:rPr>
        <w:t>-</w:t>
      </w:r>
      <w:r w:rsidR="009F2D7D" w:rsidRPr="009F2D7D">
        <w:rPr>
          <w:rStyle w:val="ra"/>
          <w:bCs/>
          <w:color w:val="000000"/>
          <w:sz w:val="24"/>
          <w:szCs w:val="24"/>
        </w:rPr>
        <w:t xml:space="preserve"> </w:t>
      </w:r>
      <w:r w:rsidRPr="009F2D7D">
        <w:rPr>
          <w:rStyle w:val="ra"/>
          <w:bCs/>
          <w:color w:val="000000"/>
          <w:sz w:val="24"/>
          <w:szCs w:val="24"/>
        </w:rPr>
        <w:t xml:space="preserve">Nákladná cestná doprava vykonávaná vozidlami s celkovou hmotnosťou do 3,5 t vrátane </w:t>
      </w:r>
      <w:r w:rsidR="009F2D7D" w:rsidRPr="009F2D7D">
        <w:rPr>
          <w:rStyle w:val="ra"/>
          <w:bCs/>
          <w:color w:val="000000"/>
          <w:sz w:val="24"/>
          <w:szCs w:val="24"/>
        </w:rPr>
        <w:t>pr</w:t>
      </w:r>
      <w:r w:rsidRPr="009F2D7D">
        <w:rPr>
          <w:rStyle w:val="ra"/>
          <w:bCs/>
          <w:color w:val="000000"/>
          <w:sz w:val="24"/>
          <w:szCs w:val="24"/>
        </w:rPr>
        <w:t>ípojného vozidla</w:t>
      </w:r>
    </w:p>
    <w:p w:rsidR="00F55A98" w:rsidRPr="00F55A98" w:rsidRDefault="00F55A98" w:rsidP="00F55A98">
      <w:pPr>
        <w:pStyle w:val="Odsekzoznamu"/>
        <w:ind w:firstLine="0"/>
        <w:jc w:val="both"/>
        <w:rPr>
          <w:sz w:val="24"/>
          <w:szCs w:val="24"/>
        </w:rPr>
      </w:pPr>
      <w:r w:rsidRPr="00F55A98">
        <w:rPr>
          <w:rStyle w:val="ra"/>
          <w:bCs/>
          <w:color w:val="000000"/>
        </w:rPr>
        <w:t xml:space="preserve">- </w:t>
      </w:r>
      <w:r w:rsidRPr="00F55A98">
        <w:rPr>
          <w:rStyle w:val="ra"/>
          <w:bCs/>
          <w:color w:val="000000"/>
          <w:sz w:val="24"/>
          <w:szCs w:val="24"/>
        </w:rPr>
        <w:t>Prenájom, úschova a požičiavanie hnuteľných vecí</w:t>
      </w:r>
    </w:p>
    <w:p w:rsidR="00F55A98" w:rsidRDefault="00F55A98" w:rsidP="00F55A98">
      <w:pPr>
        <w:pStyle w:val="Odsekzoznamu"/>
        <w:ind w:firstLine="0"/>
        <w:jc w:val="both"/>
        <w:rPr>
          <w:rStyle w:val="ra"/>
          <w:bCs/>
          <w:color w:val="000000"/>
          <w:sz w:val="24"/>
          <w:szCs w:val="24"/>
        </w:rPr>
      </w:pPr>
      <w:r>
        <w:rPr>
          <w:rStyle w:val="ra"/>
          <w:bCs/>
          <w:color w:val="000000"/>
        </w:rPr>
        <w:t xml:space="preserve">- </w:t>
      </w:r>
      <w:r w:rsidRPr="009F0AF1">
        <w:rPr>
          <w:rStyle w:val="ra"/>
          <w:bCs/>
          <w:color w:val="000000"/>
          <w:sz w:val="24"/>
          <w:szCs w:val="24"/>
        </w:rPr>
        <w:t>Poskytovanie služieb osobného charakteru</w:t>
      </w:r>
    </w:p>
    <w:p w:rsidR="00F55A98" w:rsidRPr="009F0AF1" w:rsidRDefault="00F55A98" w:rsidP="00F55A98">
      <w:pPr>
        <w:pStyle w:val="Odsekzoznamu"/>
        <w:ind w:firstLine="0"/>
        <w:jc w:val="both"/>
        <w:rPr>
          <w:rStyle w:val="ra"/>
          <w:bCs/>
          <w:color w:val="000000"/>
          <w:sz w:val="24"/>
          <w:szCs w:val="24"/>
        </w:rPr>
      </w:pPr>
    </w:p>
    <w:p w:rsidR="00E41F4F" w:rsidRDefault="00D62D61">
      <w:pPr>
        <w:pStyle w:val="Nadpis1"/>
        <w:numPr>
          <w:ilvl w:val="0"/>
          <w:numId w:val="2"/>
        </w:numPr>
        <w:tabs>
          <w:tab w:val="left" w:pos="837"/>
        </w:tabs>
        <w:spacing w:before="212"/>
        <w:ind w:hanging="361"/>
      </w:pPr>
      <w:r>
        <w:t>Dosahovanie pozitívneho sociálneho vplyvu a </w:t>
      </w:r>
      <w:r w:rsidR="00511B12">
        <w:t>ko</w:t>
      </w:r>
      <w:r w:rsidR="00D644D1">
        <w:t>ment</w:t>
      </w:r>
      <w:r w:rsidR="00511B12">
        <w:t>a</w:t>
      </w:r>
      <w:r w:rsidR="00D644D1">
        <w:t>r k výsledkom</w:t>
      </w:r>
      <w:r w:rsidR="00D644D1">
        <w:rPr>
          <w:spacing w:val="-10"/>
        </w:rPr>
        <w:t xml:space="preserve"> </w:t>
      </w:r>
      <w:r w:rsidR="00D644D1">
        <w:t>činnosti</w:t>
      </w:r>
    </w:p>
    <w:p w:rsidR="00F55A98" w:rsidRDefault="00F55A98" w:rsidP="00F55A98">
      <w:pPr>
        <w:pStyle w:val="Nadpis1"/>
        <w:tabs>
          <w:tab w:val="left" w:pos="837"/>
        </w:tabs>
        <w:spacing w:before="212"/>
        <w:ind w:firstLine="0"/>
      </w:pPr>
    </w:p>
    <w:p w:rsidR="00D552B0" w:rsidRDefault="00F55A98" w:rsidP="00024784">
      <w:pPr>
        <w:pStyle w:val="Zkladntext"/>
        <w:spacing w:before="178" w:line="259" w:lineRule="auto"/>
        <w:ind w:left="824" w:right="902"/>
        <w:jc w:val="both"/>
      </w:pPr>
      <w:r>
        <w:t xml:space="preserve">      </w:t>
      </w:r>
      <w:r>
        <w:t xml:space="preserve"> Vzhľadom k vzniku spoločnosti až na konci roka 2024 spoločnosti vznikli </w:t>
      </w:r>
      <w:r>
        <w:t xml:space="preserve">hlavne </w:t>
      </w:r>
      <w:r>
        <w:t>náklady</w:t>
      </w:r>
      <w:r>
        <w:t xml:space="preserve"> so založením spoločnosti. </w:t>
      </w:r>
      <w:r w:rsidR="00D552B0">
        <w:t>Zapojili sme sa do procesu verejného obstarávani</w:t>
      </w:r>
      <w:r w:rsidR="005B23B2">
        <w:t>a</w:t>
      </w:r>
      <w:r w:rsidR="00511B12">
        <w:t xml:space="preserve"> avšak </w:t>
      </w:r>
      <w:r w:rsidR="005B23B2">
        <w:t>k plneniu vyhratých zákaziek došlo v roku 2025</w:t>
      </w:r>
      <w:r w:rsidR="00511B12">
        <w:t>. Podmienky sociálneho podnikania budú naplnené až v roku 2025.</w:t>
      </w:r>
    </w:p>
    <w:p w:rsidR="005B23B2" w:rsidRDefault="005B23B2" w:rsidP="00F55A98">
      <w:pPr>
        <w:ind w:left="475"/>
        <w:jc w:val="both"/>
      </w:pPr>
    </w:p>
    <w:p w:rsidR="00E41F4F" w:rsidRDefault="00D644D1">
      <w:pPr>
        <w:pStyle w:val="Nadpis1"/>
        <w:numPr>
          <w:ilvl w:val="0"/>
          <w:numId w:val="2"/>
        </w:numPr>
        <w:tabs>
          <w:tab w:val="left" w:pos="837"/>
        </w:tabs>
        <w:ind w:hanging="361"/>
      </w:pPr>
      <w:r>
        <w:lastRenderedPageBreak/>
        <w:t>Zhrnutie výsledkov hospodárenia</w:t>
      </w:r>
      <w:r>
        <w:rPr>
          <w:spacing w:val="-4"/>
        </w:rPr>
        <w:t xml:space="preserve"> </w:t>
      </w:r>
      <w:r>
        <w:t>spoločnosti</w:t>
      </w:r>
    </w:p>
    <w:p w:rsidR="005B23B2" w:rsidRDefault="005B23B2" w:rsidP="005B23B2">
      <w:pPr>
        <w:pStyle w:val="Nadpis1"/>
        <w:tabs>
          <w:tab w:val="left" w:pos="837"/>
        </w:tabs>
        <w:ind w:firstLine="0"/>
      </w:pPr>
    </w:p>
    <w:tbl>
      <w:tblPr>
        <w:tblStyle w:val="TableNormal"/>
        <w:tblW w:w="0" w:type="auto"/>
        <w:tblInd w:w="8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8"/>
        <w:gridCol w:w="2125"/>
        <w:gridCol w:w="1844"/>
        <w:gridCol w:w="1981"/>
      </w:tblGrid>
      <w:tr w:rsidR="00E41F4F">
        <w:trPr>
          <w:trHeight w:val="278"/>
        </w:trPr>
        <w:tc>
          <w:tcPr>
            <w:tcW w:w="2408" w:type="dxa"/>
          </w:tcPr>
          <w:p w:rsidR="00E41F4F" w:rsidRDefault="00D644D1">
            <w:pPr>
              <w:pStyle w:val="TableParagraph"/>
              <w:spacing w:line="258" w:lineRule="exact"/>
              <w:ind w:left="197" w:right="192"/>
              <w:rPr>
                <w:b/>
                <w:sz w:val="24"/>
              </w:rPr>
            </w:pPr>
            <w:r>
              <w:rPr>
                <w:b/>
                <w:sz w:val="24"/>
              </w:rPr>
              <w:t>Ukazovateľ</w:t>
            </w:r>
          </w:p>
        </w:tc>
        <w:tc>
          <w:tcPr>
            <w:tcW w:w="2125" w:type="dxa"/>
          </w:tcPr>
          <w:p w:rsidR="00E41F4F" w:rsidRDefault="00D644D1">
            <w:pPr>
              <w:pStyle w:val="TableParagraph"/>
              <w:spacing w:line="258" w:lineRule="exact"/>
              <w:ind w:left="211" w:right="204"/>
              <w:rPr>
                <w:b/>
                <w:sz w:val="24"/>
              </w:rPr>
            </w:pPr>
            <w:r>
              <w:rPr>
                <w:b/>
                <w:sz w:val="24"/>
              </w:rPr>
              <w:t>Merná jednotka</w:t>
            </w:r>
          </w:p>
        </w:tc>
        <w:tc>
          <w:tcPr>
            <w:tcW w:w="1844" w:type="dxa"/>
          </w:tcPr>
          <w:p w:rsidR="00E41F4F" w:rsidRDefault="00D644D1">
            <w:pPr>
              <w:pStyle w:val="TableParagraph"/>
              <w:spacing w:line="258" w:lineRule="exact"/>
              <w:ind w:left="418" w:right="409"/>
              <w:rPr>
                <w:b/>
                <w:sz w:val="24"/>
              </w:rPr>
            </w:pPr>
            <w:r>
              <w:rPr>
                <w:b/>
                <w:sz w:val="24"/>
              </w:rPr>
              <w:t>Rok 202</w:t>
            </w:r>
            <w:r w:rsidR="003F5607">
              <w:rPr>
                <w:b/>
                <w:sz w:val="24"/>
              </w:rPr>
              <w:t>4</w:t>
            </w:r>
          </w:p>
        </w:tc>
        <w:tc>
          <w:tcPr>
            <w:tcW w:w="1981" w:type="dxa"/>
          </w:tcPr>
          <w:p w:rsidR="00E41F4F" w:rsidRDefault="00D644D1">
            <w:pPr>
              <w:pStyle w:val="TableParagraph"/>
              <w:spacing w:line="258" w:lineRule="exact"/>
              <w:ind w:left="428" w:right="423"/>
              <w:rPr>
                <w:b/>
                <w:sz w:val="24"/>
              </w:rPr>
            </w:pPr>
            <w:r>
              <w:rPr>
                <w:b/>
                <w:sz w:val="24"/>
              </w:rPr>
              <w:t>Poznámka</w:t>
            </w:r>
          </w:p>
        </w:tc>
      </w:tr>
      <w:tr w:rsidR="00E41F4F">
        <w:trPr>
          <w:trHeight w:val="321"/>
        </w:trPr>
        <w:tc>
          <w:tcPr>
            <w:tcW w:w="2408" w:type="dxa"/>
          </w:tcPr>
          <w:p w:rsidR="00E41F4F" w:rsidRDefault="00D644D1">
            <w:pPr>
              <w:pStyle w:val="TableParagraph"/>
              <w:spacing w:line="268" w:lineRule="exact"/>
              <w:ind w:left="194" w:right="192"/>
              <w:rPr>
                <w:sz w:val="24"/>
              </w:rPr>
            </w:pPr>
            <w:r>
              <w:rPr>
                <w:sz w:val="24"/>
              </w:rPr>
              <w:t>Výnosy spoločnosti</w:t>
            </w:r>
          </w:p>
        </w:tc>
        <w:tc>
          <w:tcPr>
            <w:tcW w:w="2125" w:type="dxa"/>
          </w:tcPr>
          <w:p w:rsidR="00E41F4F" w:rsidRDefault="00D644D1">
            <w:pPr>
              <w:pStyle w:val="TableParagraph"/>
              <w:spacing w:line="268" w:lineRule="exact"/>
              <w:ind w:left="10"/>
              <w:rPr>
                <w:sz w:val="24"/>
              </w:rPr>
            </w:pPr>
            <w:r>
              <w:rPr>
                <w:sz w:val="24"/>
              </w:rPr>
              <w:t>€</w:t>
            </w:r>
          </w:p>
        </w:tc>
        <w:tc>
          <w:tcPr>
            <w:tcW w:w="1844" w:type="dxa"/>
          </w:tcPr>
          <w:p w:rsidR="00E41F4F" w:rsidRDefault="003F5607">
            <w:pPr>
              <w:pStyle w:val="TableParagraph"/>
              <w:spacing w:line="268" w:lineRule="exact"/>
              <w:ind w:left="418" w:right="4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1" w:type="dxa"/>
          </w:tcPr>
          <w:p w:rsidR="00E41F4F" w:rsidRDefault="00D644D1">
            <w:pPr>
              <w:pStyle w:val="TableParagraph"/>
              <w:spacing w:line="301" w:lineRule="exact"/>
              <w:ind w:left="11"/>
              <w:rPr>
                <w:b/>
                <w:sz w:val="28"/>
              </w:rPr>
            </w:pPr>
            <w:r>
              <w:rPr>
                <w:b/>
                <w:sz w:val="28"/>
              </w:rPr>
              <w:t>-</w:t>
            </w:r>
          </w:p>
        </w:tc>
      </w:tr>
      <w:tr w:rsidR="00E41F4F">
        <w:trPr>
          <w:trHeight w:val="321"/>
        </w:trPr>
        <w:tc>
          <w:tcPr>
            <w:tcW w:w="2408" w:type="dxa"/>
          </w:tcPr>
          <w:p w:rsidR="00E41F4F" w:rsidRDefault="00D644D1">
            <w:pPr>
              <w:pStyle w:val="TableParagraph"/>
              <w:spacing w:line="268" w:lineRule="exact"/>
              <w:ind w:left="199" w:right="192"/>
              <w:rPr>
                <w:sz w:val="24"/>
              </w:rPr>
            </w:pPr>
            <w:r>
              <w:rPr>
                <w:sz w:val="24"/>
              </w:rPr>
              <w:t>Náklady spoločnosti</w:t>
            </w:r>
          </w:p>
        </w:tc>
        <w:tc>
          <w:tcPr>
            <w:tcW w:w="2125" w:type="dxa"/>
          </w:tcPr>
          <w:p w:rsidR="00E41F4F" w:rsidRDefault="00D644D1">
            <w:pPr>
              <w:pStyle w:val="TableParagraph"/>
              <w:spacing w:line="268" w:lineRule="exact"/>
              <w:ind w:left="10"/>
              <w:rPr>
                <w:sz w:val="24"/>
              </w:rPr>
            </w:pPr>
            <w:r>
              <w:rPr>
                <w:sz w:val="24"/>
              </w:rPr>
              <w:t>€</w:t>
            </w:r>
          </w:p>
        </w:tc>
        <w:tc>
          <w:tcPr>
            <w:tcW w:w="1844" w:type="dxa"/>
          </w:tcPr>
          <w:p w:rsidR="00E41F4F" w:rsidRDefault="003F5607">
            <w:pPr>
              <w:pStyle w:val="TableParagraph"/>
              <w:spacing w:line="268" w:lineRule="exact"/>
              <w:ind w:left="418" w:right="409"/>
              <w:rPr>
                <w:sz w:val="24"/>
              </w:rPr>
            </w:pPr>
            <w:r>
              <w:rPr>
                <w:sz w:val="24"/>
              </w:rPr>
              <w:t>846</w:t>
            </w:r>
          </w:p>
        </w:tc>
        <w:tc>
          <w:tcPr>
            <w:tcW w:w="1981" w:type="dxa"/>
          </w:tcPr>
          <w:p w:rsidR="00E41F4F" w:rsidRDefault="00D644D1">
            <w:pPr>
              <w:pStyle w:val="TableParagraph"/>
              <w:spacing w:line="301" w:lineRule="exact"/>
              <w:ind w:left="11"/>
              <w:rPr>
                <w:b/>
                <w:sz w:val="28"/>
              </w:rPr>
            </w:pPr>
            <w:r>
              <w:rPr>
                <w:b/>
                <w:sz w:val="28"/>
              </w:rPr>
              <w:t>-</w:t>
            </w:r>
          </w:p>
        </w:tc>
      </w:tr>
      <w:tr w:rsidR="00E41F4F">
        <w:trPr>
          <w:trHeight w:val="323"/>
        </w:trPr>
        <w:tc>
          <w:tcPr>
            <w:tcW w:w="2408" w:type="dxa"/>
          </w:tcPr>
          <w:p w:rsidR="00E41F4F" w:rsidRDefault="00D644D1">
            <w:pPr>
              <w:pStyle w:val="TableParagraph"/>
              <w:spacing w:line="268" w:lineRule="exact"/>
              <w:ind w:left="195" w:right="192"/>
              <w:rPr>
                <w:sz w:val="24"/>
              </w:rPr>
            </w:pPr>
            <w:r>
              <w:rPr>
                <w:sz w:val="24"/>
              </w:rPr>
              <w:t>Počet zamestnancov</w:t>
            </w:r>
          </w:p>
        </w:tc>
        <w:tc>
          <w:tcPr>
            <w:tcW w:w="2125" w:type="dxa"/>
          </w:tcPr>
          <w:p w:rsidR="00E41F4F" w:rsidRDefault="003F5607">
            <w:pPr>
              <w:pStyle w:val="TableParagraph"/>
              <w:spacing w:line="268" w:lineRule="exact"/>
              <w:ind w:left="10"/>
              <w:rPr>
                <w:sz w:val="24"/>
              </w:rPr>
            </w:pPr>
            <w:r>
              <w:rPr>
                <w:sz w:val="24"/>
              </w:rPr>
              <w:t>osoby</w:t>
            </w:r>
          </w:p>
        </w:tc>
        <w:tc>
          <w:tcPr>
            <w:tcW w:w="1844" w:type="dxa"/>
          </w:tcPr>
          <w:p w:rsidR="00E41F4F" w:rsidRDefault="003F5607">
            <w:pPr>
              <w:pStyle w:val="TableParagraph"/>
              <w:spacing w:line="268" w:lineRule="exact"/>
              <w:ind w:left="1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1" w:type="dxa"/>
          </w:tcPr>
          <w:p w:rsidR="00E41F4F" w:rsidRDefault="00D644D1">
            <w:pPr>
              <w:pStyle w:val="TableParagraph"/>
              <w:spacing w:line="304" w:lineRule="exact"/>
              <w:ind w:left="11"/>
              <w:rPr>
                <w:b/>
                <w:sz w:val="28"/>
              </w:rPr>
            </w:pPr>
            <w:r>
              <w:rPr>
                <w:b/>
                <w:sz w:val="28"/>
              </w:rPr>
              <w:t>-</w:t>
            </w:r>
          </w:p>
        </w:tc>
      </w:tr>
    </w:tbl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spacing w:before="10"/>
        <w:rPr>
          <w:b/>
          <w:sz w:val="15"/>
        </w:rPr>
      </w:pPr>
    </w:p>
    <w:p w:rsidR="00E41F4F" w:rsidRDefault="00D644D1">
      <w:pPr>
        <w:pStyle w:val="Odsekzoznamu"/>
        <w:numPr>
          <w:ilvl w:val="0"/>
          <w:numId w:val="2"/>
        </w:numPr>
        <w:tabs>
          <w:tab w:val="left" w:pos="837"/>
        </w:tabs>
        <w:spacing w:before="89"/>
        <w:ind w:hanging="361"/>
        <w:rPr>
          <w:b/>
          <w:sz w:val="28"/>
        </w:rPr>
      </w:pPr>
      <w:r>
        <w:rPr>
          <w:b/>
          <w:sz w:val="28"/>
        </w:rPr>
        <w:t>Ekonomické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ukazovatele</w:t>
      </w:r>
    </w:p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spacing w:before="8"/>
        <w:rPr>
          <w:b/>
          <w:sz w:val="12"/>
        </w:rPr>
      </w:pPr>
    </w:p>
    <w:tbl>
      <w:tblPr>
        <w:tblStyle w:val="TableNormal"/>
        <w:tblW w:w="0" w:type="auto"/>
        <w:tblInd w:w="8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74"/>
        <w:gridCol w:w="4174"/>
      </w:tblGrid>
      <w:tr w:rsidR="00E41F4F">
        <w:trPr>
          <w:trHeight w:val="275"/>
        </w:trPr>
        <w:tc>
          <w:tcPr>
            <w:tcW w:w="8348" w:type="dxa"/>
            <w:gridSpan w:val="2"/>
          </w:tcPr>
          <w:p w:rsidR="00E41F4F" w:rsidRDefault="00D644D1">
            <w:pPr>
              <w:pStyle w:val="TableParagraph"/>
              <w:ind w:left="3649" w:right="3635"/>
              <w:rPr>
                <w:b/>
                <w:sz w:val="24"/>
              </w:rPr>
            </w:pPr>
            <w:r>
              <w:rPr>
                <w:b/>
                <w:sz w:val="24"/>
              </w:rPr>
              <w:t>VÝNOSY</w:t>
            </w:r>
          </w:p>
        </w:tc>
      </w:tr>
      <w:tr w:rsidR="00E41F4F">
        <w:trPr>
          <w:trHeight w:val="251"/>
        </w:trPr>
        <w:tc>
          <w:tcPr>
            <w:tcW w:w="4174" w:type="dxa"/>
          </w:tcPr>
          <w:p w:rsidR="00E41F4F" w:rsidRDefault="00D644D1">
            <w:pPr>
              <w:pStyle w:val="TableParagraph"/>
              <w:spacing w:line="225" w:lineRule="exact"/>
              <w:ind w:left="244" w:right="236"/>
              <w:rPr>
                <w:sz w:val="20"/>
              </w:rPr>
            </w:pPr>
            <w:r>
              <w:rPr>
                <w:sz w:val="20"/>
              </w:rPr>
              <w:t>Tržby z predaja vlastných výrobkov a služieb</w:t>
            </w:r>
          </w:p>
        </w:tc>
        <w:tc>
          <w:tcPr>
            <w:tcW w:w="4174" w:type="dxa"/>
          </w:tcPr>
          <w:p w:rsidR="00E41F4F" w:rsidRDefault="003F5607" w:rsidP="003F5607">
            <w:pPr>
              <w:pStyle w:val="TableParagraph"/>
              <w:spacing w:line="232" w:lineRule="exact"/>
            </w:pPr>
            <w:r>
              <w:t>0</w:t>
            </w:r>
            <w:r w:rsidR="00D644D1">
              <w:t xml:space="preserve"> €</w:t>
            </w:r>
          </w:p>
        </w:tc>
      </w:tr>
      <w:tr w:rsidR="00E41F4F">
        <w:trPr>
          <w:trHeight w:val="254"/>
        </w:trPr>
        <w:tc>
          <w:tcPr>
            <w:tcW w:w="4174" w:type="dxa"/>
          </w:tcPr>
          <w:p w:rsidR="00E41F4F" w:rsidRDefault="00D644D1">
            <w:pPr>
              <w:pStyle w:val="TableParagraph"/>
              <w:spacing w:line="234" w:lineRule="exact"/>
              <w:ind w:left="244" w:right="230"/>
            </w:pPr>
            <w:r>
              <w:t>Ostatné výnosy z hospodárskej činnosti</w:t>
            </w:r>
          </w:p>
        </w:tc>
        <w:tc>
          <w:tcPr>
            <w:tcW w:w="4174" w:type="dxa"/>
          </w:tcPr>
          <w:p w:rsidR="00E41F4F" w:rsidRDefault="00D644D1" w:rsidP="003F5607">
            <w:pPr>
              <w:pStyle w:val="TableParagraph"/>
              <w:spacing w:line="234" w:lineRule="exact"/>
            </w:pPr>
            <w:r>
              <w:t>0</w:t>
            </w:r>
            <w:r>
              <w:t xml:space="preserve"> €</w:t>
            </w:r>
          </w:p>
        </w:tc>
      </w:tr>
      <w:tr w:rsidR="00E41F4F">
        <w:trPr>
          <w:trHeight w:val="254"/>
        </w:trPr>
        <w:tc>
          <w:tcPr>
            <w:tcW w:w="4174" w:type="dxa"/>
          </w:tcPr>
          <w:p w:rsidR="00E41F4F" w:rsidRDefault="00D644D1">
            <w:pPr>
              <w:pStyle w:val="TableParagraph"/>
              <w:spacing w:line="235" w:lineRule="exact"/>
              <w:ind w:left="244" w:right="231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174" w:type="dxa"/>
          </w:tcPr>
          <w:p w:rsidR="00E41F4F" w:rsidRDefault="003F5607" w:rsidP="003F5607">
            <w:pPr>
              <w:pStyle w:val="TableParagraph"/>
              <w:spacing w:line="235" w:lineRule="exact"/>
              <w:ind w:left="1704"/>
              <w:jc w:val="left"/>
              <w:rPr>
                <w:b/>
              </w:rPr>
            </w:pPr>
            <w:r>
              <w:rPr>
                <w:b/>
              </w:rPr>
              <w:t xml:space="preserve">           0 </w:t>
            </w:r>
            <w:r w:rsidR="00D644D1">
              <w:rPr>
                <w:b/>
              </w:rPr>
              <w:t>€</w:t>
            </w:r>
          </w:p>
        </w:tc>
      </w:tr>
    </w:tbl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spacing w:before="9"/>
        <w:rPr>
          <w:b/>
          <w:sz w:val="29"/>
        </w:rPr>
      </w:pPr>
    </w:p>
    <w:tbl>
      <w:tblPr>
        <w:tblStyle w:val="TableNormal"/>
        <w:tblW w:w="0" w:type="auto"/>
        <w:tblInd w:w="8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66"/>
        <w:gridCol w:w="4110"/>
      </w:tblGrid>
      <w:tr w:rsidR="00E41F4F">
        <w:trPr>
          <w:trHeight w:val="275"/>
        </w:trPr>
        <w:tc>
          <w:tcPr>
            <w:tcW w:w="8376" w:type="dxa"/>
            <w:gridSpan w:val="2"/>
          </w:tcPr>
          <w:p w:rsidR="00E41F4F" w:rsidRDefault="00D644D1">
            <w:pPr>
              <w:pStyle w:val="TableParagraph"/>
              <w:ind w:left="3557" w:right="3554"/>
              <w:rPr>
                <w:b/>
                <w:sz w:val="24"/>
              </w:rPr>
            </w:pPr>
            <w:r>
              <w:rPr>
                <w:b/>
                <w:sz w:val="24"/>
              </w:rPr>
              <w:t>NÁKLADY</w:t>
            </w:r>
          </w:p>
        </w:tc>
      </w:tr>
      <w:tr w:rsidR="00E41F4F">
        <w:trPr>
          <w:trHeight w:val="506"/>
        </w:trPr>
        <w:tc>
          <w:tcPr>
            <w:tcW w:w="4266" w:type="dxa"/>
          </w:tcPr>
          <w:p w:rsidR="00E41F4F" w:rsidRDefault="00D644D1">
            <w:pPr>
              <w:pStyle w:val="TableParagraph"/>
              <w:spacing w:line="247" w:lineRule="exact"/>
              <w:ind w:left="373" w:right="367"/>
            </w:pPr>
            <w:r>
              <w:t>Spotreba materiálu, energie a ostatných</w:t>
            </w:r>
          </w:p>
          <w:p w:rsidR="00E41F4F" w:rsidRDefault="00D644D1">
            <w:pPr>
              <w:pStyle w:val="TableParagraph"/>
              <w:spacing w:before="1" w:line="238" w:lineRule="exact"/>
              <w:ind w:left="373" w:right="365"/>
            </w:pPr>
            <w:r>
              <w:t>neskladovateľných dodávok</w:t>
            </w:r>
          </w:p>
        </w:tc>
        <w:tc>
          <w:tcPr>
            <w:tcW w:w="4110" w:type="dxa"/>
          </w:tcPr>
          <w:p w:rsidR="00E41F4F" w:rsidRDefault="003F5607">
            <w:pPr>
              <w:pStyle w:val="TableParagraph"/>
              <w:spacing w:line="247" w:lineRule="exact"/>
              <w:ind w:left="1649" w:right="1639"/>
            </w:pPr>
            <w:r>
              <w:t>100</w:t>
            </w:r>
            <w:r w:rsidR="00D644D1">
              <w:t xml:space="preserve"> €</w:t>
            </w:r>
          </w:p>
        </w:tc>
      </w:tr>
      <w:tr w:rsidR="00E41F4F">
        <w:trPr>
          <w:trHeight w:val="253"/>
        </w:trPr>
        <w:tc>
          <w:tcPr>
            <w:tcW w:w="4266" w:type="dxa"/>
          </w:tcPr>
          <w:p w:rsidR="00E41F4F" w:rsidRDefault="00D644D1">
            <w:pPr>
              <w:pStyle w:val="TableParagraph"/>
              <w:spacing w:line="234" w:lineRule="exact"/>
              <w:ind w:left="373" w:right="364"/>
            </w:pPr>
            <w:r>
              <w:t>Služby</w:t>
            </w:r>
          </w:p>
        </w:tc>
        <w:tc>
          <w:tcPr>
            <w:tcW w:w="4110" w:type="dxa"/>
          </w:tcPr>
          <w:p w:rsidR="00E41F4F" w:rsidRDefault="00D644D1">
            <w:pPr>
              <w:pStyle w:val="TableParagraph"/>
              <w:spacing w:line="234" w:lineRule="exact"/>
              <w:ind w:left="1649" w:right="1641"/>
            </w:pPr>
            <w:r>
              <w:t>2</w:t>
            </w:r>
            <w:r w:rsidR="003F5607">
              <w:t>35</w:t>
            </w:r>
            <w:r>
              <w:t xml:space="preserve"> €</w:t>
            </w:r>
          </w:p>
        </w:tc>
      </w:tr>
      <w:tr w:rsidR="00E41F4F">
        <w:trPr>
          <w:trHeight w:val="251"/>
        </w:trPr>
        <w:tc>
          <w:tcPr>
            <w:tcW w:w="4266" w:type="dxa"/>
          </w:tcPr>
          <w:p w:rsidR="00E41F4F" w:rsidRDefault="003F5607">
            <w:pPr>
              <w:pStyle w:val="TableParagraph"/>
              <w:spacing w:line="232" w:lineRule="exact"/>
              <w:ind w:left="373" w:right="363"/>
            </w:pPr>
            <w:r>
              <w:t xml:space="preserve">Nákladové úroky </w:t>
            </w:r>
          </w:p>
        </w:tc>
        <w:tc>
          <w:tcPr>
            <w:tcW w:w="4110" w:type="dxa"/>
          </w:tcPr>
          <w:p w:rsidR="00E41F4F" w:rsidRDefault="003F5607">
            <w:pPr>
              <w:pStyle w:val="TableParagraph"/>
              <w:spacing w:line="232" w:lineRule="exact"/>
              <w:ind w:left="1649" w:right="1641"/>
            </w:pPr>
            <w:r>
              <w:t>472</w:t>
            </w:r>
            <w:r w:rsidR="00D644D1">
              <w:t xml:space="preserve"> €</w:t>
            </w:r>
          </w:p>
        </w:tc>
      </w:tr>
      <w:tr w:rsidR="00E41F4F">
        <w:trPr>
          <w:trHeight w:val="253"/>
        </w:trPr>
        <w:tc>
          <w:tcPr>
            <w:tcW w:w="4266" w:type="dxa"/>
          </w:tcPr>
          <w:p w:rsidR="00E41F4F" w:rsidRDefault="003F5607">
            <w:pPr>
              <w:pStyle w:val="TableParagraph"/>
              <w:spacing w:line="234" w:lineRule="exact"/>
              <w:ind w:left="373" w:right="365"/>
            </w:pPr>
            <w:proofErr w:type="spellStart"/>
            <w:r>
              <w:t>Ostat.náklady</w:t>
            </w:r>
            <w:proofErr w:type="spellEnd"/>
            <w:r>
              <w:t xml:space="preserve"> na finančnú činnosť</w:t>
            </w:r>
          </w:p>
        </w:tc>
        <w:tc>
          <w:tcPr>
            <w:tcW w:w="4110" w:type="dxa"/>
          </w:tcPr>
          <w:p w:rsidR="00E41F4F" w:rsidRDefault="003F5607">
            <w:pPr>
              <w:pStyle w:val="TableParagraph"/>
              <w:spacing w:line="234" w:lineRule="exact"/>
              <w:ind w:left="1649" w:right="1639"/>
            </w:pPr>
            <w:r>
              <w:t>39</w:t>
            </w:r>
            <w:r w:rsidR="00D644D1">
              <w:t xml:space="preserve"> €</w:t>
            </w:r>
          </w:p>
        </w:tc>
      </w:tr>
      <w:tr w:rsidR="00E41F4F">
        <w:trPr>
          <w:trHeight w:val="253"/>
        </w:trPr>
        <w:tc>
          <w:tcPr>
            <w:tcW w:w="4266" w:type="dxa"/>
          </w:tcPr>
          <w:p w:rsidR="00E41F4F" w:rsidRDefault="00D644D1">
            <w:pPr>
              <w:pStyle w:val="TableParagraph"/>
              <w:spacing w:line="234" w:lineRule="exact"/>
              <w:ind w:left="373" w:right="365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110" w:type="dxa"/>
          </w:tcPr>
          <w:p w:rsidR="00E41F4F" w:rsidRDefault="003F5607">
            <w:pPr>
              <w:pStyle w:val="TableParagraph"/>
              <w:spacing w:line="234" w:lineRule="exact"/>
              <w:ind w:left="1649" w:right="1641"/>
              <w:rPr>
                <w:b/>
              </w:rPr>
            </w:pPr>
            <w:r>
              <w:rPr>
                <w:b/>
              </w:rPr>
              <w:t>846</w:t>
            </w:r>
            <w:r w:rsidR="00D644D1">
              <w:rPr>
                <w:b/>
              </w:rPr>
              <w:t xml:space="preserve"> €</w:t>
            </w:r>
          </w:p>
        </w:tc>
      </w:tr>
    </w:tbl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spacing w:before="6"/>
        <w:rPr>
          <w:b/>
          <w:sz w:val="25"/>
        </w:rPr>
      </w:pPr>
    </w:p>
    <w:tbl>
      <w:tblPr>
        <w:tblStyle w:val="TableNormal"/>
        <w:tblW w:w="0" w:type="auto"/>
        <w:tblInd w:w="8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98"/>
        <w:gridCol w:w="4162"/>
      </w:tblGrid>
      <w:tr w:rsidR="00E41F4F">
        <w:trPr>
          <w:trHeight w:val="253"/>
        </w:trPr>
        <w:tc>
          <w:tcPr>
            <w:tcW w:w="8360" w:type="dxa"/>
            <w:gridSpan w:val="2"/>
          </w:tcPr>
          <w:p w:rsidR="00E41F4F" w:rsidRDefault="00D644D1">
            <w:pPr>
              <w:pStyle w:val="TableParagraph"/>
              <w:spacing w:before="1" w:line="233" w:lineRule="exact"/>
              <w:ind w:left="1894" w:right="1880"/>
              <w:rPr>
                <w:b/>
              </w:rPr>
            </w:pPr>
            <w:r>
              <w:rPr>
                <w:b/>
              </w:rPr>
              <w:t>ŠTRUKTÚRA MAJETKU SPOLOČNOSTI</w:t>
            </w:r>
          </w:p>
        </w:tc>
      </w:tr>
      <w:tr w:rsidR="00E41F4F">
        <w:trPr>
          <w:trHeight w:val="275"/>
        </w:trPr>
        <w:tc>
          <w:tcPr>
            <w:tcW w:w="4198" w:type="dxa"/>
          </w:tcPr>
          <w:p w:rsidR="00E41F4F" w:rsidRDefault="00D644D1">
            <w:pPr>
              <w:pStyle w:val="TableParagraph"/>
              <w:ind w:right="673"/>
              <w:rPr>
                <w:sz w:val="24"/>
              </w:rPr>
            </w:pPr>
            <w:r>
              <w:rPr>
                <w:sz w:val="24"/>
              </w:rPr>
              <w:t>Krátkodobé pohľadávky</w:t>
            </w:r>
          </w:p>
        </w:tc>
        <w:tc>
          <w:tcPr>
            <w:tcW w:w="4162" w:type="dxa"/>
          </w:tcPr>
          <w:p w:rsidR="00E41F4F" w:rsidRDefault="003F5607">
            <w:pPr>
              <w:pStyle w:val="TableParagraph"/>
              <w:ind w:left="0" w:right="1708"/>
              <w:jc w:val="right"/>
              <w:rPr>
                <w:sz w:val="24"/>
              </w:rPr>
            </w:pPr>
            <w:r>
              <w:rPr>
                <w:sz w:val="24"/>
              </w:rPr>
              <w:t>404 073</w:t>
            </w:r>
            <w:r w:rsidR="00D644D1">
              <w:rPr>
                <w:sz w:val="24"/>
              </w:rPr>
              <w:t xml:space="preserve"> €</w:t>
            </w:r>
          </w:p>
        </w:tc>
      </w:tr>
      <w:tr w:rsidR="00E41F4F">
        <w:trPr>
          <w:trHeight w:val="275"/>
        </w:trPr>
        <w:tc>
          <w:tcPr>
            <w:tcW w:w="4198" w:type="dxa"/>
          </w:tcPr>
          <w:p w:rsidR="00E41F4F" w:rsidRDefault="00D644D1">
            <w:pPr>
              <w:pStyle w:val="TableParagraph"/>
              <w:ind w:right="676"/>
              <w:rPr>
                <w:sz w:val="24"/>
              </w:rPr>
            </w:pPr>
            <w:r>
              <w:rPr>
                <w:sz w:val="24"/>
              </w:rPr>
              <w:t>Finančný majetok</w:t>
            </w:r>
          </w:p>
        </w:tc>
        <w:tc>
          <w:tcPr>
            <w:tcW w:w="4162" w:type="dxa"/>
          </w:tcPr>
          <w:p w:rsidR="00E41F4F" w:rsidRDefault="003F5607">
            <w:pPr>
              <w:pStyle w:val="TableParagraph"/>
              <w:ind w:left="0" w:right="1708"/>
              <w:jc w:val="right"/>
              <w:rPr>
                <w:sz w:val="24"/>
              </w:rPr>
            </w:pPr>
            <w:r>
              <w:rPr>
                <w:sz w:val="24"/>
              </w:rPr>
              <w:t>5 645</w:t>
            </w:r>
            <w:r w:rsidR="00D644D1">
              <w:rPr>
                <w:sz w:val="24"/>
              </w:rPr>
              <w:t xml:space="preserve"> €</w:t>
            </w:r>
          </w:p>
        </w:tc>
      </w:tr>
      <w:tr w:rsidR="00E41F4F" w:rsidTr="000149D3">
        <w:trPr>
          <w:trHeight w:val="271"/>
        </w:trPr>
        <w:tc>
          <w:tcPr>
            <w:tcW w:w="4198" w:type="dxa"/>
          </w:tcPr>
          <w:p w:rsidR="00E41F4F" w:rsidRDefault="00D644D1">
            <w:pPr>
              <w:pStyle w:val="TableParagraph"/>
              <w:spacing w:before="1" w:line="257" w:lineRule="exact"/>
              <w:ind w:left="682" w:right="677"/>
              <w:rPr>
                <w:b/>
                <w:sz w:val="24"/>
              </w:rPr>
            </w:pPr>
            <w:r>
              <w:rPr>
                <w:b/>
                <w:sz w:val="24"/>
              </w:rPr>
              <w:t>Obežný majetok</w:t>
            </w:r>
          </w:p>
        </w:tc>
        <w:tc>
          <w:tcPr>
            <w:tcW w:w="4162" w:type="dxa"/>
          </w:tcPr>
          <w:p w:rsidR="00E41F4F" w:rsidRDefault="003F5607">
            <w:pPr>
              <w:pStyle w:val="TableParagraph"/>
              <w:spacing w:before="1" w:line="257" w:lineRule="exact"/>
              <w:ind w:left="0" w:right="170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409 718</w:t>
            </w:r>
            <w:r w:rsidR="00D644D1">
              <w:rPr>
                <w:b/>
                <w:sz w:val="24"/>
              </w:rPr>
              <w:t xml:space="preserve"> €</w:t>
            </w:r>
          </w:p>
        </w:tc>
      </w:tr>
      <w:tr w:rsidR="000149D3" w:rsidTr="000149D3">
        <w:trPr>
          <w:trHeight w:val="271"/>
        </w:trPr>
        <w:tc>
          <w:tcPr>
            <w:tcW w:w="4198" w:type="dxa"/>
          </w:tcPr>
          <w:p w:rsidR="000149D3" w:rsidRPr="000149D3" w:rsidRDefault="000149D3">
            <w:pPr>
              <w:pStyle w:val="TableParagraph"/>
              <w:spacing w:before="1" w:line="257" w:lineRule="exact"/>
              <w:ind w:left="682" w:right="677"/>
              <w:rPr>
                <w:sz w:val="24"/>
              </w:rPr>
            </w:pPr>
            <w:r w:rsidRPr="000149D3">
              <w:rPr>
                <w:sz w:val="24"/>
              </w:rPr>
              <w:t>Náklady budúcich období</w:t>
            </w:r>
          </w:p>
        </w:tc>
        <w:tc>
          <w:tcPr>
            <w:tcW w:w="4162" w:type="dxa"/>
          </w:tcPr>
          <w:p w:rsidR="000149D3" w:rsidRPr="000149D3" w:rsidRDefault="000149D3">
            <w:pPr>
              <w:pStyle w:val="TableParagraph"/>
              <w:spacing w:before="1" w:line="257" w:lineRule="exact"/>
              <w:ind w:left="0" w:right="1708"/>
              <w:jc w:val="right"/>
              <w:rPr>
                <w:sz w:val="24"/>
              </w:rPr>
            </w:pPr>
            <w:r w:rsidRPr="000149D3">
              <w:rPr>
                <w:sz w:val="24"/>
              </w:rPr>
              <w:t>29</w:t>
            </w:r>
            <w:r w:rsidRPr="000149D3">
              <w:rPr>
                <w:sz w:val="24"/>
              </w:rPr>
              <w:t xml:space="preserve"> €</w:t>
            </w:r>
          </w:p>
        </w:tc>
      </w:tr>
    </w:tbl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8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98"/>
        <w:gridCol w:w="4162"/>
      </w:tblGrid>
      <w:tr w:rsidR="00E41F4F">
        <w:trPr>
          <w:trHeight w:val="553"/>
        </w:trPr>
        <w:tc>
          <w:tcPr>
            <w:tcW w:w="8360" w:type="dxa"/>
            <w:gridSpan w:val="2"/>
          </w:tcPr>
          <w:p w:rsidR="00E41F4F" w:rsidRDefault="00511B12">
            <w:pPr>
              <w:pStyle w:val="TableParagraph"/>
              <w:spacing w:line="257" w:lineRule="exact"/>
              <w:ind w:left="1895" w:right="1880"/>
              <w:rPr>
                <w:b/>
                <w:sz w:val="24"/>
              </w:rPr>
            </w:pPr>
            <w:r>
              <w:rPr>
                <w:b/>
                <w:sz w:val="24"/>
              </w:rPr>
              <w:t>VLASTNÉ IMANIE A ZÁVAZKY</w:t>
            </w:r>
          </w:p>
        </w:tc>
      </w:tr>
      <w:tr w:rsidR="00E41F4F">
        <w:trPr>
          <w:trHeight w:val="275"/>
        </w:trPr>
        <w:tc>
          <w:tcPr>
            <w:tcW w:w="4198" w:type="dxa"/>
          </w:tcPr>
          <w:p w:rsidR="00E41F4F" w:rsidRDefault="00D644D1">
            <w:pPr>
              <w:pStyle w:val="TableParagraph"/>
              <w:ind w:right="676"/>
              <w:rPr>
                <w:b/>
                <w:sz w:val="24"/>
              </w:rPr>
            </w:pPr>
            <w:r>
              <w:rPr>
                <w:b/>
                <w:sz w:val="24"/>
              </w:rPr>
              <w:t>Vlastné imanie</w:t>
            </w:r>
          </w:p>
        </w:tc>
        <w:tc>
          <w:tcPr>
            <w:tcW w:w="4162" w:type="dxa"/>
          </w:tcPr>
          <w:p w:rsidR="00E41F4F" w:rsidRPr="000149D3" w:rsidRDefault="00FE6D90" w:rsidP="00FE6D90">
            <w:pPr>
              <w:pStyle w:val="TableParagraph"/>
              <w:spacing w:line="240" w:lineRule="auto"/>
              <w:ind w:left="0"/>
              <w:rPr>
                <w:b/>
                <w:sz w:val="20"/>
              </w:rPr>
            </w:pPr>
            <w:r w:rsidRPr="000149D3">
              <w:rPr>
                <w:b/>
                <w:sz w:val="24"/>
              </w:rPr>
              <w:t>4 154</w:t>
            </w:r>
            <w:r w:rsidR="003F5607" w:rsidRPr="000149D3">
              <w:rPr>
                <w:b/>
                <w:sz w:val="24"/>
              </w:rPr>
              <w:t xml:space="preserve"> €</w:t>
            </w:r>
          </w:p>
        </w:tc>
      </w:tr>
      <w:tr w:rsidR="00E41F4F">
        <w:trPr>
          <w:trHeight w:val="275"/>
        </w:trPr>
        <w:tc>
          <w:tcPr>
            <w:tcW w:w="4198" w:type="dxa"/>
          </w:tcPr>
          <w:p w:rsidR="00E41F4F" w:rsidRDefault="00D644D1">
            <w:pPr>
              <w:pStyle w:val="TableParagraph"/>
              <w:ind w:left="683" w:right="677"/>
              <w:rPr>
                <w:sz w:val="24"/>
              </w:rPr>
            </w:pPr>
            <w:r>
              <w:rPr>
                <w:sz w:val="24"/>
              </w:rPr>
              <w:t>Základné imanie</w:t>
            </w:r>
          </w:p>
        </w:tc>
        <w:tc>
          <w:tcPr>
            <w:tcW w:w="4162" w:type="dxa"/>
          </w:tcPr>
          <w:p w:rsidR="00E41F4F" w:rsidRDefault="00D644D1">
            <w:pPr>
              <w:pStyle w:val="TableParagraph"/>
              <w:ind w:left="1701" w:right="1691"/>
              <w:rPr>
                <w:sz w:val="24"/>
              </w:rPr>
            </w:pPr>
            <w:r>
              <w:rPr>
                <w:sz w:val="24"/>
              </w:rPr>
              <w:t>5 000 €</w:t>
            </w:r>
          </w:p>
        </w:tc>
      </w:tr>
      <w:tr w:rsidR="00E41F4F">
        <w:trPr>
          <w:trHeight w:val="275"/>
        </w:trPr>
        <w:tc>
          <w:tcPr>
            <w:tcW w:w="4198" w:type="dxa"/>
          </w:tcPr>
          <w:p w:rsidR="00E41F4F" w:rsidRDefault="00D644D1">
            <w:pPr>
              <w:pStyle w:val="TableParagraph"/>
              <w:ind w:right="677"/>
              <w:rPr>
                <w:sz w:val="24"/>
              </w:rPr>
            </w:pPr>
            <w:r>
              <w:rPr>
                <w:sz w:val="24"/>
              </w:rPr>
              <w:t>VH za účtovné obdobie</w:t>
            </w:r>
          </w:p>
        </w:tc>
        <w:tc>
          <w:tcPr>
            <w:tcW w:w="4162" w:type="dxa"/>
          </w:tcPr>
          <w:p w:rsidR="00E41F4F" w:rsidRDefault="00FE6D90">
            <w:pPr>
              <w:pStyle w:val="TableParagraph"/>
              <w:ind w:left="1699" w:right="1691"/>
              <w:rPr>
                <w:sz w:val="24"/>
              </w:rPr>
            </w:pPr>
            <w:r>
              <w:rPr>
                <w:sz w:val="24"/>
              </w:rPr>
              <w:t>-846</w:t>
            </w:r>
            <w:r w:rsidR="00D644D1">
              <w:rPr>
                <w:sz w:val="24"/>
              </w:rPr>
              <w:t xml:space="preserve"> €</w:t>
            </w:r>
          </w:p>
        </w:tc>
      </w:tr>
      <w:tr w:rsidR="00E41F4F">
        <w:trPr>
          <w:trHeight w:val="275"/>
        </w:trPr>
        <w:tc>
          <w:tcPr>
            <w:tcW w:w="4198" w:type="dxa"/>
          </w:tcPr>
          <w:p w:rsidR="00E41F4F" w:rsidRDefault="00D644D1">
            <w:pPr>
              <w:pStyle w:val="TableParagraph"/>
              <w:ind w:left="683" w:right="677"/>
              <w:rPr>
                <w:b/>
                <w:sz w:val="24"/>
              </w:rPr>
            </w:pPr>
            <w:r>
              <w:rPr>
                <w:b/>
                <w:sz w:val="24"/>
              </w:rPr>
              <w:t>Záväzky</w:t>
            </w:r>
          </w:p>
        </w:tc>
        <w:tc>
          <w:tcPr>
            <w:tcW w:w="4162" w:type="dxa"/>
          </w:tcPr>
          <w:p w:rsidR="00E41F4F" w:rsidRPr="000149D3" w:rsidRDefault="00FE6D90" w:rsidP="00FE6D90">
            <w:pPr>
              <w:pStyle w:val="TableParagraph"/>
              <w:spacing w:line="240" w:lineRule="auto"/>
              <w:ind w:left="0"/>
              <w:rPr>
                <w:b/>
                <w:sz w:val="20"/>
              </w:rPr>
            </w:pPr>
            <w:r w:rsidRPr="000149D3">
              <w:rPr>
                <w:b/>
                <w:sz w:val="24"/>
              </w:rPr>
              <w:t>405 593</w:t>
            </w:r>
            <w:r w:rsidRPr="000149D3">
              <w:rPr>
                <w:b/>
                <w:sz w:val="24"/>
              </w:rPr>
              <w:t xml:space="preserve"> €</w:t>
            </w:r>
          </w:p>
        </w:tc>
      </w:tr>
      <w:tr w:rsidR="00E41F4F">
        <w:trPr>
          <w:trHeight w:val="275"/>
        </w:trPr>
        <w:tc>
          <w:tcPr>
            <w:tcW w:w="4198" w:type="dxa"/>
          </w:tcPr>
          <w:p w:rsidR="00E41F4F" w:rsidRDefault="00D644D1">
            <w:pPr>
              <w:pStyle w:val="TableParagraph"/>
              <w:ind w:right="673"/>
              <w:rPr>
                <w:sz w:val="24"/>
              </w:rPr>
            </w:pPr>
            <w:r>
              <w:rPr>
                <w:sz w:val="24"/>
              </w:rPr>
              <w:t>Krátkodobé záväzky</w:t>
            </w:r>
          </w:p>
        </w:tc>
        <w:tc>
          <w:tcPr>
            <w:tcW w:w="4162" w:type="dxa"/>
          </w:tcPr>
          <w:p w:rsidR="00E41F4F" w:rsidRDefault="00FE6D90">
            <w:pPr>
              <w:pStyle w:val="TableParagraph"/>
              <w:ind w:left="1699" w:right="1691"/>
              <w:rPr>
                <w:sz w:val="24"/>
              </w:rPr>
            </w:pPr>
            <w:r>
              <w:rPr>
                <w:sz w:val="24"/>
              </w:rPr>
              <w:t>120</w:t>
            </w:r>
            <w:r w:rsidR="00D644D1">
              <w:rPr>
                <w:sz w:val="24"/>
              </w:rPr>
              <w:t xml:space="preserve"> €</w:t>
            </w:r>
          </w:p>
        </w:tc>
      </w:tr>
      <w:tr w:rsidR="00E41F4F" w:rsidTr="00FE6D90">
        <w:trPr>
          <w:trHeight w:val="278"/>
        </w:trPr>
        <w:tc>
          <w:tcPr>
            <w:tcW w:w="4198" w:type="dxa"/>
          </w:tcPr>
          <w:p w:rsidR="00E41F4F" w:rsidRDefault="00FE6D90">
            <w:pPr>
              <w:pStyle w:val="TableParagraph"/>
              <w:spacing w:line="258" w:lineRule="exact"/>
              <w:ind w:right="677"/>
              <w:rPr>
                <w:sz w:val="24"/>
              </w:rPr>
            </w:pPr>
            <w:r>
              <w:rPr>
                <w:sz w:val="24"/>
              </w:rPr>
              <w:t xml:space="preserve">Krátkodobé fin. výpomoci </w:t>
            </w:r>
          </w:p>
        </w:tc>
        <w:tc>
          <w:tcPr>
            <w:tcW w:w="4162" w:type="dxa"/>
            <w:vAlign w:val="center"/>
          </w:tcPr>
          <w:p w:rsidR="00E41F4F" w:rsidRDefault="00FE6D90" w:rsidP="00FE6D90">
            <w:pPr>
              <w:pStyle w:val="TableParagraph"/>
              <w:spacing w:line="258" w:lineRule="exact"/>
              <w:ind w:left="1440" w:right="1691"/>
              <w:jc w:val="left"/>
              <w:rPr>
                <w:sz w:val="24"/>
              </w:rPr>
            </w:pPr>
            <w:r>
              <w:rPr>
                <w:sz w:val="24"/>
              </w:rPr>
              <w:t>405</w:t>
            </w:r>
            <w:r>
              <w:rPr>
                <w:sz w:val="24"/>
              </w:rPr>
              <w:t xml:space="preserve"> 473 </w:t>
            </w:r>
            <w:r>
              <w:rPr>
                <w:sz w:val="24"/>
              </w:rPr>
              <w:t>€</w:t>
            </w:r>
          </w:p>
        </w:tc>
      </w:tr>
    </w:tbl>
    <w:p w:rsidR="00E41F4F" w:rsidRDefault="00E41F4F">
      <w:pPr>
        <w:rPr>
          <w:sz w:val="24"/>
        </w:rPr>
        <w:sectPr w:rsidR="00E41F4F">
          <w:pgSz w:w="11910" w:h="16840"/>
          <w:pgMar w:top="1400" w:right="1300" w:bottom="280" w:left="1300" w:header="708" w:footer="708" w:gutter="0"/>
          <w:cols w:space="708"/>
        </w:sectPr>
      </w:pPr>
    </w:p>
    <w:p w:rsidR="00E41F4F" w:rsidRDefault="00D644D1">
      <w:pPr>
        <w:pStyle w:val="Odsekzoznamu"/>
        <w:numPr>
          <w:ilvl w:val="0"/>
          <w:numId w:val="2"/>
        </w:numPr>
        <w:tabs>
          <w:tab w:val="left" w:pos="906"/>
        </w:tabs>
        <w:spacing w:before="73"/>
        <w:ind w:left="906" w:hanging="430"/>
        <w:rPr>
          <w:b/>
          <w:sz w:val="28"/>
        </w:rPr>
      </w:pPr>
      <w:r>
        <w:rPr>
          <w:b/>
          <w:sz w:val="28"/>
        </w:rPr>
        <w:lastRenderedPageBreak/>
        <w:t>Prehľad zamestnancov spoločnosti</w:t>
      </w:r>
    </w:p>
    <w:p w:rsidR="00E41F4F" w:rsidRDefault="00E41F4F">
      <w:pPr>
        <w:pStyle w:val="Zkladntext"/>
        <w:rPr>
          <w:b/>
          <w:sz w:val="20"/>
        </w:rPr>
      </w:pPr>
    </w:p>
    <w:p w:rsidR="00E41F4F" w:rsidRDefault="00E41F4F">
      <w:pPr>
        <w:pStyle w:val="Zkladntext"/>
        <w:rPr>
          <w:b/>
          <w:sz w:val="20"/>
        </w:rPr>
      </w:pPr>
    </w:p>
    <w:p w:rsidR="00E41F4F" w:rsidRDefault="003C7108">
      <w:pPr>
        <w:pStyle w:val="Zkladntext"/>
        <w:spacing w:before="90"/>
        <w:ind w:left="476"/>
      </w:pPr>
      <w:r>
        <w:t xml:space="preserve">        V roku 2024 spoločnosť nemala zamestnancov.</w:t>
      </w:r>
    </w:p>
    <w:p w:rsidR="00E41F4F" w:rsidRDefault="00E41F4F">
      <w:pPr>
        <w:pStyle w:val="Zkladntext"/>
        <w:rPr>
          <w:sz w:val="26"/>
        </w:rPr>
      </w:pPr>
    </w:p>
    <w:p w:rsidR="00E41F4F" w:rsidRDefault="00E41F4F">
      <w:pPr>
        <w:pStyle w:val="Zkladntext"/>
        <w:rPr>
          <w:sz w:val="26"/>
        </w:rPr>
      </w:pPr>
    </w:p>
    <w:p w:rsidR="00E41F4F" w:rsidRDefault="00E41F4F">
      <w:pPr>
        <w:pStyle w:val="Zkladntext"/>
        <w:spacing w:before="11"/>
        <w:rPr>
          <w:sz w:val="29"/>
        </w:rPr>
      </w:pPr>
    </w:p>
    <w:p w:rsidR="00E41F4F" w:rsidRDefault="00D644D1">
      <w:pPr>
        <w:pStyle w:val="Nadpis1"/>
        <w:numPr>
          <w:ilvl w:val="0"/>
          <w:numId w:val="2"/>
        </w:numPr>
        <w:tabs>
          <w:tab w:val="left" w:pos="906"/>
        </w:tabs>
        <w:ind w:left="906" w:hanging="430"/>
      </w:pPr>
      <w:r>
        <w:t>Predpokladaný vývoj spoločnosti</w:t>
      </w:r>
    </w:p>
    <w:p w:rsidR="00E41F4F" w:rsidRDefault="00E41F4F">
      <w:pPr>
        <w:pStyle w:val="Zkladntext"/>
        <w:rPr>
          <w:b/>
          <w:sz w:val="32"/>
        </w:rPr>
      </w:pPr>
    </w:p>
    <w:p w:rsidR="003A6FEC" w:rsidRDefault="003A6FEC">
      <w:pPr>
        <w:pStyle w:val="Zkladntext"/>
        <w:ind w:left="836" w:right="111"/>
        <w:jc w:val="both"/>
      </w:pPr>
      <w:r w:rsidRPr="003A6FEC">
        <w:t>Hlavným cieľom</w:t>
      </w:r>
      <w:r>
        <w:t xml:space="preserve"> nášho sociálneho podniku je dosahovanie pozitívneho sociálneho vplyvu prostredníctvom vzdelávania v oblasti zdravej výživy,  ako aj v oblasti tvorby a ochrany životného prostredia a ochrany zdravia obyvateľstva. </w:t>
      </w:r>
    </w:p>
    <w:p w:rsidR="003A6FEC" w:rsidRDefault="003A6FEC">
      <w:pPr>
        <w:pStyle w:val="Zkladntext"/>
        <w:ind w:left="836" w:right="111"/>
        <w:jc w:val="both"/>
      </w:pPr>
      <w:r>
        <w:t>Taktiež sa budeme venovať podpore lokálnej ekonomiky (lokálnych producentov) a propagácií lokálnych producentov</w:t>
      </w:r>
      <w:r w:rsidR="003708BE">
        <w:t xml:space="preserve"> prostredníctvom našich marketingových kanálov. Našimi zákazníkmi budú najmä </w:t>
      </w:r>
      <w:proofErr w:type="spellStart"/>
      <w:r w:rsidR="003708BE">
        <w:t>gastro</w:t>
      </w:r>
      <w:proofErr w:type="spellEnd"/>
      <w:r w:rsidR="003708BE">
        <w:t xml:space="preserve"> prevádzky so zameraním na prípravu jedál z lokálnych produktov a stravovacie zariadenia v organizáciách v zriaďovateľskej pôsobnosti verejnej správy.</w:t>
      </w:r>
    </w:p>
    <w:p w:rsidR="00D644D1" w:rsidRDefault="00D644D1">
      <w:pPr>
        <w:pStyle w:val="Zkladntext"/>
        <w:ind w:left="836" w:right="111"/>
        <w:jc w:val="both"/>
      </w:pPr>
    </w:p>
    <w:p w:rsidR="00D644D1" w:rsidRDefault="00D644D1">
      <w:pPr>
        <w:pStyle w:val="Zkladntext"/>
        <w:ind w:left="836" w:right="111"/>
        <w:jc w:val="both"/>
      </w:pPr>
      <w:bookmarkStart w:id="0" w:name="_GoBack"/>
      <w:bookmarkEnd w:id="0"/>
    </w:p>
    <w:p w:rsidR="00D644D1" w:rsidRDefault="00D644D1">
      <w:pPr>
        <w:pStyle w:val="Zkladntext"/>
        <w:ind w:left="836" w:right="111"/>
        <w:jc w:val="both"/>
      </w:pPr>
    </w:p>
    <w:p w:rsidR="00D644D1" w:rsidRPr="003A6FEC" w:rsidRDefault="00D644D1">
      <w:pPr>
        <w:pStyle w:val="Zkladntext"/>
        <w:ind w:left="836" w:right="111"/>
        <w:jc w:val="both"/>
      </w:pPr>
      <w:r>
        <w:t xml:space="preserve">Dátum vypracovania Výročnej správy: </w:t>
      </w:r>
      <w:r>
        <w:t>28.7.2025</w:t>
      </w:r>
    </w:p>
    <w:p w:rsidR="003A6FEC" w:rsidRDefault="003A6FEC">
      <w:pPr>
        <w:pStyle w:val="Zkladntext"/>
        <w:ind w:left="836" w:right="111"/>
        <w:jc w:val="both"/>
        <w:rPr>
          <w:highlight w:val="yellow"/>
        </w:rPr>
      </w:pPr>
    </w:p>
    <w:p w:rsidR="00E41F4F" w:rsidRPr="003708BE" w:rsidRDefault="00E41F4F">
      <w:pPr>
        <w:pStyle w:val="Zkladntext"/>
        <w:rPr>
          <w:sz w:val="26"/>
        </w:rPr>
      </w:pPr>
    </w:p>
    <w:sectPr w:rsidR="00E41F4F" w:rsidRPr="003708BE">
      <w:pgSz w:w="11910" w:h="16840"/>
      <w:pgMar w:top="132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B11CB8"/>
    <w:multiLevelType w:val="hybridMultilevel"/>
    <w:tmpl w:val="FD52D46E"/>
    <w:lvl w:ilvl="0" w:tplc="2932A86C">
      <w:numFmt w:val="bullet"/>
      <w:lvlText w:val="-"/>
      <w:lvlJc w:val="left"/>
      <w:pPr>
        <w:ind w:left="1244" w:hanging="42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sk-SK" w:eastAsia="sk-SK" w:bidi="sk-SK"/>
      </w:rPr>
    </w:lvl>
    <w:lvl w:ilvl="1" w:tplc="CF70AC88">
      <w:numFmt w:val="bullet"/>
      <w:lvlText w:val="•"/>
      <w:lvlJc w:val="left"/>
      <w:pPr>
        <w:ind w:left="2046" w:hanging="420"/>
      </w:pPr>
      <w:rPr>
        <w:rFonts w:hint="default"/>
        <w:lang w:val="sk-SK" w:eastAsia="sk-SK" w:bidi="sk-SK"/>
      </w:rPr>
    </w:lvl>
    <w:lvl w:ilvl="2" w:tplc="759664EC">
      <w:numFmt w:val="bullet"/>
      <w:lvlText w:val="•"/>
      <w:lvlJc w:val="left"/>
      <w:pPr>
        <w:ind w:left="2853" w:hanging="420"/>
      </w:pPr>
      <w:rPr>
        <w:rFonts w:hint="default"/>
        <w:lang w:val="sk-SK" w:eastAsia="sk-SK" w:bidi="sk-SK"/>
      </w:rPr>
    </w:lvl>
    <w:lvl w:ilvl="3" w:tplc="2634F8D8">
      <w:numFmt w:val="bullet"/>
      <w:lvlText w:val="•"/>
      <w:lvlJc w:val="left"/>
      <w:pPr>
        <w:ind w:left="3659" w:hanging="420"/>
      </w:pPr>
      <w:rPr>
        <w:rFonts w:hint="default"/>
        <w:lang w:val="sk-SK" w:eastAsia="sk-SK" w:bidi="sk-SK"/>
      </w:rPr>
    </w:lvl>
    <w:lvl w:ilvl="4" w:tplc="105CD620">
      <w:numFmt w:val="bullet"/>
      <w:lvlText w:val="•"/>
      <w:lvlJc w:val="left"/>
      <w:pPr>
        <w:ind w:left="4466" w:hanging="420"/>
      </w:pPr>
      <w:rPr>
        <w:rFonts w:hint="default"/>
        <w:lang w:val="sk-SK" w:eastAsia="sk-SK" w:bidi="sk-SK"/>
      </w:rPr>
    </w:lvl>
    <w:lvl w:ilvl="5" w:tplc="257C5796">
      <w:numFmt w:val="bullet"/>
      <w:lvlText w:val="•"/>
      <w:lvlJc w:val="left"/>
      <w:pPr>
        <w:ind w:left="5273" w:hanging="420"/>
      </w:pPr>
      <w:rPr>
        <w:rFonts w:hint="default"/>
        <w:lang w:val="sk-SK" w:eastAsia="sk-SK" w:bidi="sk-SK"/>
      </w:rPr>
    </w:lvl>
    <w:lvl w:ilvl="6" w:tplc="9AC62B30">
      <w:numFmt w:val="bullet"/>
      <w:lvlText w:val="•"/>
      <w:lvlJc w:val="left"/>
      <w:pPr>
        <w:ind w:left="6079" w:hanging="420"/>
      </w:pPr>
      <w:rPr>
        <w:rFonts w:hint="default"/>
        <w:lang w:val="sk-SK" w:eastAsia="sk-SK" w:bidi="sk-SK"/>
      </w:rPr>
    </w:lvl>
    <w:lvl w:ilvl="7" w:tplc="1EAE5E92">
      <w:numFmt w:val="bullet"/>
      <w:lvlText w:val="•"/>
      <w:lvlJc w:val="left"/>
      <w:pPr>
        <w:ind w:left="6886" w:hanging="420"/>
      </w:pPr>
      <w:rPr>
        <w:rFonts w:hint="default"/>
        <w:lang w:val="sk-SK" w:eastAsia="sk-SK" w:bidi="sk-SK"/>
      </w:rPr>
    </w:lvl>
    <w:lvl w:ilvl="8" w:tplc="6B1C702A">
      <w:numFmt w:val="bullet"/>
      <w:lvlText w:val="•"/>
      <w:lvlJc w:val="left"/>
      <w:pPr>
        <w:ind w:left="7693" w:hanging="420"/>
      </w:pPr>
      <w:rPr>
        <w:rFonts w:hint="default"/>
        <w:lang w:val="sk-SK" w:eastAsia="sk-SK" w:bidi="sk-SK"/>
      </w:rPr>
    </w:lvl>
  </w:abstractNum>
  <w:abstractNum w:abstractNumId="1" w15:restartNumberingAfterBreak="0">
    <w:nsid w:val="416507AE"/>
    <w:multiLevelType w:val="hybridMultilevel"/>
    <w:tmpl w:val="9280BEA4"/>
    <w:lvl w:ilvl="0" w:tplc="17AC9E42">
      <w:start w:val="1"/>
      <w:numFmt w:val="decimal"/>
      <w:lvlText w:val="%1."/>
      <w:lvlJc w:val="left"/>
      <w:pPr>
        <w:ind w:left="836" w:hanging="360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sk-SK" w:eastAsia="sk-SK" w:bidi="sk-SK"/>
      </w:rPr>
    </w:lvl>
    <w:lvl w:ilvl="1" w:tplc="E7BA6E30">
      <w:numFmt w:val="bullet"/>
      <w:lvlText w:val="•"/>
      <w:lvlJc w:val="left"/>
      <w:pPr>
        <w:ind w:left="1686" w:hanging="360"/>
      </w:pPr>
      <w:rPr>
        <w:rFonts w:hint="default"/>
        <w:lang w:val="sk-SK" w:eastAsia="sk-SK" w:bidi="sk-SK"/>
      </w:rPr>
    </w:lvl>
    <w:lvl w:ilvl="2" w:tplc="8376C944">
      <w:numFmt w:val="bullet"/>
      <w:lvlText w:val="•"/>
      <w:lvlJc w:val="left"/>
      <w:pPr>
        <w:ind w:left="2533" w:hanging="360"/>
      </w:pPr>
      <w:rPr>
        <w:rFonts w:hint="default"/>
        <w:lang w:val="sk-SK" w:eastAsia="sk-SK" w:bidi="sk-SK"/>
      </w:rPr>
    </w:lvl>
    <w:lvl w:ilvl="3" w:tplc="E9D2AC06">
      <w:numFmt w:val="bullet"/>
      <w:lvlText w:val="•"/>
      <w:lvlJc w:val="left"/>
      <w:pPr>
        <w:ind w:left="3379" w:hanging="360"/>
      </w:pPr>
      <w:rPr>
        <w:rFonts w:hint="default"/>
        <w:lang w:val="sk-SK" w:eastAsia="sk-SK" w:bidi="sk-SK"/>
      </w:rPr>
    </w:lvl>
    <w:lvl w:ilvl="4" w:tplc="D6C49990">
      <w:numFmt w:val="bullet"/>
      <w:lvlText w:val="•"/>
      <w:lvlJc w:val="left"/>
      <w:pPr>
        <w:ind w:left="4226" w:hanging="360"/>
      </w:pPr>
      <w:rPr>
        <w:rFonts w:hint="default"/>
        <w:lang w:val="sk-SK" w:eastAsia="sk-SK" w:bidi="sk-SK"/>
      </w:rPr>
    </w:lvl>
    <w:lvl w:ilvl="5" w:tplc="D426711E">
      <w:numFmt w:val="bullet"/>
      <w:lvlText w:val="•"/>
      <w:lvlJc w:val="left"/>
      <w:pPr>
        <w:ind w:left="5073" w:hanging="360"/>
      </w:pPr>
      <w:rPr>
        <w:rFonts w:hint="default"/>
        <w:lang w:val="sk-SK" w:eastAsia="sk-SK" w:bidi="sk-SK"/>
      </w:rPr>
    </w:lvl>
    <w:lvl w:ilvl="6" w:tplc="25489C16">
      <w:numFmt w:val="bullet"/>
      <w:lvlText w:val="•"/>
      <w:lvlJc w:val="left"/>
      <w:pPr>
        <w:ind w:left="5919" w:hanging="360"/>
      </w:pPr>
      <w:rPr>
        <w:rFonts w:hint="default"/>
        <w:lang w:val="sk-SK" w:eastAsia="sk-SK" w:bidi="sk-SK"/>
      </w:rPr>
    </w:lvl>
    <w:lvl w:ilvl="7" w:tplc="770A38E4">
      <w:numFmt w:val="bullet"/>
      <w:lvlText w:val="•"/>
      <w:lvlJc w:val="left"/>
      <w:pPr>
        <w:ind w:left="6766" w:hanging="360"/>
      </w:pPr>
      <w:rPr>
        <w:rFonts w:hint="default"/>
        <w:lang w:val="sk-SK" w:eastAsia="sk-SK" w:bidi="sk-SK"/>
      </w:rPr>
    </w:lvl>
    <w:lvl w:ilvl="8" w:tplc="D56ADDAA">
      <w:numFmt w:val="bullet"/>
      <w:lvlText w:val="•"/>
      <w:lvlJc w:val="left"/>
      <w:pPr>
        <w:ind w:left="7613" w:hanging="360"/>
      </w:pPr>
      <w:rPr>
        <w:rFonts w:hint="default"/>
        <w:lang w:val="sk-SK" w:eastAsia="sk-SK" w:bidi="sk-SK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41F4F"/>
    <w:rsid w:val="000149D3"/>
    <w:rsid w:val="00024784"/>
    <w:rsid w:val="000701BE"/>
    <w:rsid w:val="001B163F"/>
    <w:rsid w:val="002345A6"/>
    <w:rsid w:val="003708BE"/>
    <w:rsid w:val="003A6FEC"/>
    <w:rsid w:val="003C7108"/>
    <w:rsid w:val="003F5607"/>
    <w:rsid w:val="00511B12"/>
    <w:rsid w:val="005B23B2"/>
    <w:rsid w:val="007149B8"/>
    <w:rsid w:val="00716C85"/>
    <w:rsid w:val="00770DCD"/>
    <w:rsid w:val="007A2264"/>
    <w:rsid w:val="0092491B"/>
    <w:rsid w:val="00991911"/>
    <w:rsid w:val="009B7380"/>
    <w:rsid w:val="009F2D7D"/>
    <w:rsid w:val="00BC1E7F"/>
    <w:rsid w:val="00BC2BA1"/>
    <w:rsid w:val="00BD1DD6"/>
    <w:rsid w:val="00C63B8D"/>
    <w:rsid w:val="00D14D46"/>
    <w:rsid w:val="00D37499"/>
    <w:rsid w:val="00D552B0"/>
    <w:rsid w:val="00D62D61"/>
    <w:rsid w:val="00D644D1"/>
    <w:rsid w:val="00DC5F5F"/>
    <w:rsid w:val="00DD6BB1"/>
    <w:rsid w:val="00DF58DD"/>
    <w:rsid w:val="00E350D4"/>
    <w:rsid w:val="00E41F4F"/>
    <w:rsid w:val="00E47A12"/>
    <w:rsid w:val="00F44380"/>
    <w:rsid w:val="00F55A98"/>
    <w:rsid w:val="00FE6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64A9BD"/>
  <w15:docId w15:val="{1C15A17A-FC93-4A0F-8EA7-FD44FFEE0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6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836" w:hanging="361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824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63"/>
    <w:qFormat/>
    <w:pPr>
      <w:ind w:left="836" w:hanging="361"/>
    </w:pPr>
  </w:style>
  <w:style w:type="paragraph" w:customStyle="1" w:styleId="TableParagraph">
    <w:name w:val="Table Paragraph"/>
    <w:basedOn w:val="Normlny"/>
    <w:uiPriority w:val="1"/>
    <w:qFormat/>
    <w:pPr>
      <w:spacing w:line="256" w:lineRule="exact"/>
      <w:ind w:left="684"/>
      <w:jc w:val="center"/>
    </w:pPr>
  </w:style>
  <w:style w:type="character" w:customStyle="1" w:styleId="ra">
    <w:name w:val="ra"/>
    <w:basedOn w:val="Predvolenpsmoodseku"/>
    <w:rsid w:val="00F55A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96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</Pages>
  <Words>755</Words>
  <Characters>4307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Office</dc:creator>
  <cp:lastModifiedBy>Iveta Melicherová</cp:lastModifiedBy>
  <cp:revision>49</cp:revision>
  <dcterms:created xsi:type="dcterms:W3CDTF">2025-07-28T10:45:00Z</dcterms:created>
  <dcterms:modified xsi:type="dcterms:W3CDTF">2025-07-28T12:43:00Z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2022-07-25T00:00:00Z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2025-07-28T00:00:00Z</vt:filetime>
  </property>
</Properties>
</file>