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A73E7A" w14:textId="77777777" w:rsidR="006C5ED9" w:rsidRDefault="006C5ED9" w:rsidP="006C5ED9"/>
    <w:p w14:paraId="3814BD11" w14:textId="77777777" w:rsidR="006C5ED9" w:rsidRDefault="006C5ED9" w:rsidP="006C5ED9"/>
    <w:p w14:paraId="0EA5FAA3" w14:textId="194EF8A7" w:rsidR="009936EB" w:rsidRPr="009936EB" w:rsidRDefault="006D284D" w:rsidP="009936EB">
      <w:pPr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R</w:t>
      </w:r>
      <w:r w:rsidR="005102D6">
        <w:rPr>
          <w:b/>
          <w:bCs/>
          <w:sz w:val="36"/>
          <w:szCs w:val="36"/>
          <w:u w:val="single"/>
        </w:rPr>
        <w:t>ACIOSTYL, s.r.o Košice</w:t>
      </w:r>
      <w:r>
        <w:rPr>
          <w:b/>
          <w:bCs/>
          <w:sz w:val="36"/>
          <w:szCs w:val="36"/>
          <w:u w:val="single"/>
        </w:rPr>
        <w:t xml:space="preserve">, </w:t>
      </w:r>
      <w:r w:rsidR="005102D6">
        <w:rPr>
          <w:b/>
          <w:bCs/>
          <w:sz w:val="36"/>
          <w:szCs w:val="36"/>
          <w:u w:val="single"/>
        </w:rPr>
        <w:t>044 01 Drienovec 387</w:t>
      </w:r>
      <w:r>
        <w:rPr>
          <w:b/>
          <w:bCs/>
          <w:sz w:val="36"/>
          <w:szCs w:val="36"/>
          <w:u w:val="single"/>
        </w:rPr>
        <w:t xml:space="preserve"> </w:t>
      </w:r>
    </w:p>
    <w:p w14:paraId="108D014E" w14:textId="1CFE5B90" w:rsidR="009936EB" w:rsidRDefault="009936EB" w:rsidP="009936EB">
      <w:pPr>
        <w:rPr>
          <w:sz w:val="28"/>
          <w:szCs w:val="28"/>
        </w:rPr>
      </w:pPr>
      <w:r>
        <w:rPr>
          <w:sz w:val="28"/>
          <w:szCs w:val="28"/>
        </w:rPr>
        <w:t xml:space="preserve">Zapísaná v obchodnom registri </w:t>
      </w:r>
      <w:r w:rsidR="005102D6">
        <w:rPr>
          <w:sz w:val="28"/>
          <w:szCs w:val="28"/>
        </w:rPr>
        <w:t>Mestského</w:t>
      </w:r>
      <w:r>
        <w:rPr>
          <w:sz w:val="28"/>
          <w:szCs w:val="28"/>
        </w:rPr>
        <w:t xml:space="preserve"> súdu </w:t>
      </w:r>
      <w:r w:rsidR="005102D6">
        <w:rPr>
          <w:sz w:val="28"/>
          <w:szCs w:val="28"/>
        </w:rPr>
        <w:t>Košice</w:t>
      </w:r>
      <w:r>
        <w:rPr>
          <w:sz w:val="28"/>
          <w:szCs w:val="28"/>
        </w:rPr>
        <w:t xml:space="preserve">, oddiel Sro, vložka č. </w:t>
      </w:r>
      <w:r w:rsidR="005102D6">
        <w:rPr>
          <w:sz w:val="28"/>
          <w:szCs w:val="28"/>
        </w:rPr>
        <w:t>3059</w:t>
      </w:r>
      <w:r w:rsidR="00A53F52">
        <w:rPr>
          <w:sz w:val="28"/>
          <w:szCs w:val="28"/>
        </w:rPr>
        <w:t>7</w:t>
      </w:r>
      <w:r>
        <w:rPr>
          <w:sz w:val="28"/>
          <w:szCs w:val="28"/>
        </w:rPr>
        <w:t>/</w:t>
      </w:r>
      <w:r w:rsidR="005102D6">
        <w:rPr>
          <w:sz w:val="28"/>
          <w:szCs w:val="28"/>
        </w:rPr>
        <w:t>V</w:t>
      </w:r>
    </w:p>
    <w:p w14:paraId="0C77C8C2" w14:textId="77777777" w:rsidR="006C5ED9" w:rsidRDefault="006C5ED9" w:rsidP="006C5ED9">
      <w:pPr>
        <w:rPr>
          <w:sz w:val="24"/>
        </w:rPr>
      </w:pPr>
    </w:p>
    <w:p w14:paraId="6A5D6F86" w14:textId="77777777" w:rsidR="006C5ED9" w:rsidRDefault="006C5ED9" w:rsidP="006C5ED9">
      <w:pPr>
        <w:rPr>
          <w:sz w:val="24"/>
        </w:rPr>
      </w:pPr>
    </w:p>
    <w:p w14:paraId="1D8C5899" w14:textId="77777777" w:rsidR="006C5ED9" w:rsidRDefault="006C5ED9" w:rsidP="006C5ED9">
      <w:pPr>
        <w:rPr>
          <w:sz w:val="24"/>
        </w:rPr>
      </w:pPr>
    </w:p>
    <w:p w14:paraId="2C2FB528" w14:textId="77777777" w:rsidR="006C5ED9" w:rsidRDefault="006C5ED9" w:rsidP="006C5ED9">
      <w:pPr>
        <w:rPr>
          <w:sz w:val="24"/>
        </w:rPr>
      </w:pPr>
    </w:p>
    <w:p w14:paraId="3D4595A0" w14:textId="77777777" w:rsidR="006C5ED9" w:rsidRDefault="006C5ED9" w:rsidP="006C5ED9">
      <w:pPr>
        <w:rPr>
          <w:sz w:val="24"/>
        </w:rPr>
      </w:pPr>
    </w:p>
    <w:p w14:paraId="3189E9A7" w14:textId="77777777" w:rsidR="006C5ED9" w:rsidRDefault="006C5ED9" w:rsidP="006C5ED9">
      <w:pPr>
        <w:rPr>
          <w:sz w:val="24"/>
        </w:rPr>
      </w:pPr>
    </w:p>
    <w:p w14:paraId="12D56CEF" w14:textId="77777777" w:rsidR="006C5ED9" w:rsidRDefault="006C5ED9" w:rsidP="006C5ED9">
      <w:pPr>
        <w:rPr>
          <w:sz w:val="24"/>
        </w:rPr>
      </w:pPr>
    </w:p>
    <w:p w14:paraId="20C0C852" w14:textId="77777777" w:rsidR="006C5ED9" w:rsidRDefault="006C5ED9" w:rsidP="006C5ED9">
      <w:pPr>
        <w:rPr>
          <w:sz w:val="24"/>
        </w:rPr>
      </w:pPr>
    </w:p>
    <w:p w14:paraId="1ED1ADCF" w14:textId="77777777" w:rsidR="006C5ED9" w:rsidRDefault="006C5ED9" w:rsidP="006C5ED9">
      <w:pPr>
        <w:rPr>
          <w:sz w:val="24"/>
        </w:rPr>
      </w:pPr>
    </w:p>
    <w:p w14:paraId="6D05A4A1" w14:textId="77777777" w:rsidR="00FF72BD" w:rsidRDefault="00FF72BD" w:rsidP="006C5ED9">
      <w:pPr>
        <w:rPr>
          <w:sz w:val="24"/>
        </w:rPr>
      </w:pPr>
    </w:p>
    <w:p w14:paraId="0C89AACE" w14:textId="77777777" w:rsidR="00FF72BD" w:rsidRDefault="00FF72BD" w:rsidP="006C5ED9">
      <w:pPr>
        <w:rPr>
          <w:sz w:val="24"/>
        </w:rPr>
      </w:pPr>
    </w:p>
    <w:p w14:paraId="186A4D1F" w14:textId="77777777" w:rsidR="006C5ED9" w:rsidRDefault="006C5ED9" w:rsidP="006C5ED9">
      <w:pPr>
        <w:rPr>
          <w:sz w:val="24"/>
        </w:rPr>
      </w:pPr>
    </w:p>
    <w:p w14:paraId="411D5F26" w14:textId="77777777" w:rsidR="006C5ED9" w:rsidRDefault="006C5ED9" w:rsidP="006C5ED9">
      <w:pPr>
        <w:rPr>
          <w:sz w:val="24"/>
        </w:rPr>
      </w:pPr>
    </w:p>
    <w:p w14:paraId="1ED81A2F" w14:textId="77777777" w:rsidR="006C5ED9" w:rsidRDefault="006C5ED9" w:rsidP="006C5ED9">
      <w:pPr>
        <w:rPr>
          <w:sz w:val="24"/>
        </w:rPr>
      </w:pPr>
    </w:p>
    <w:p w14:paraId="63714DB2" w14:textId="77777777" w:rsidR="006C5ED9" w:rsidRDefault="006C5ED9" w:rsidP="006C5ED9">
      <w:pPr>
        <w:rPr>
          <w:sz w:val="24"/>
        </w:rPr>
      </w:pPr>
    </w:p>
    <w:p w14:paraId="0CBE9097" w14:textId="77777777" w:rsidR="006C5ED9" w:rsidRDefault="006C5ED9" w:rsidP="006C5ED9">
      <w:pPr>
        <w:rPr>
          <w:sz w:val="24"/>
        </w:rPr>
      </w:pPr>
    </w:p>
    <w:p w14:paraId="05BDAC0D" w14:textId="77777777" w:rsidR="006C5ED9" w:rsidRDefault="006C5ED9" w:rsidP="006C5ED9">
      <w:pPr>
        <w:rPr>
          <w:sz w:val="24"/>
        </w:rPr>
      </w:pPr>
    </w:p>
    <w:p w14:paraId="587E353B" w14:textId="77777777" w:rsidR="006C5ED9" w:rsidRDefault="006C5ED9" w:rsidP="006C5ED9">
      <w:pPr>
        <w:rPr>
          <w:sz w:val="24"/>
        </w:rPr>
      </w:pPr>
    </w:p>
    <w:p w14:paraId="7CCCEF59" w14:textId="77777777" w:rsidR="006C5ED9" w:rsidRDefault="006C5ED9" w:rsidP="006C5ED9">
      <w:pPr>
        <w:jc w:val="center"/>
        <w:rPr>
          <w:b/>
          <w:sz w:val="52"/>
        </w:rPr>
      </w:pPr>
      <w:r>
        <w:rPr>
          <w:b/>
          <w:sz w:val="52"/>
        </w:rPr>
        <w:t>VÝROČNÁ SPRÁVA</w:t>
      </w:r>
    </w:p>
    <w:p w14:paraId="5D071E25" w14:textId="5E91107A" w:rsidR="006C5ED9" w:rsidRDefault="009936EB" w:rsidP="006C5ED9">
      <w:pPr>
        <w:jc w:val="center"/>
        <w:rPr>
          <w:sz w:val="24"/>
        </w:rPr>
      </w:pPr>
      <w:r>
        <w:rPr>
          <w:b/>
          <w:sz w:val="52"/>
        </w:rPr>
        <w:t>20</w:t>
      </w:r>
      <w:r w:rsidR="00B50530">
        <w:rPr>
          <w:b/>
          <w:sz w:val="52"/>
        </w:rPr>
        <w:t>2</w:t>
      </w:r>
      <w:r w:rsidR="0023317E">
        <w:rPr>
          <w:b/>
          <w:sz w:val="52"/>
        </w:rPr>
        <w:t>4</w:t>
      </w:r>
    </w:p>
    <w:p w14:paraId="751C522C" w14:textId="77777777" w:rsidR="006C5ED9" w:rsidRDefault="006C5ED9" w:rsidP="006C5ED9">
      <w:pPr>
        <w:rPr>
          <w:sz w:val="24"/>
        </w:rPr>
      </w:pPr>
    </w:p>
    <w:p w14:paraId="5A894EEE" w14:textId="77777777" w:rsidR="006C5ED9" w:rsidRDefault="006C5ED9" w:rsidP="006C5ED9">
      <w:pPr>
        <w:rPr>
          <w:sz w:val="24"/>
        </w:rPr>
      </w:pPr>
    </w:p>
    <w:p w14:paraId="60A5DE7F" w14:textId="77777777" w:rsidR="006C5ED9" w:rsidRDefault="006C5ED9" w:rsidP="006C5ED9">
      <w:pPr>
        <w:rPr>
          <w:sz w:val="24"/>
        </w:rPr>
      </w:pPr>
    </w:p>
    <w:p w14:paraId="56558667" w14:textId="77777777" w:rsidR="006C5ED9" w:rsidRDefault="006C5ED9" w:rsidP="006C5ED9">
      <w:pPr>
        <w:rPr>
          <w:sz w:val="24"/>
        </w:rPr>
      </w:pPr>
    </w:p>
    <w:p w14:paraId="2A11F636" w14:textId="77777777" w:rsidR="006C5ED9" w:rsidRDefault="006C5ED9" w:rsidP="006C5ED9">
      <w:pPr>
        <w:rPr>
          <w:sz w:val="24"/>
        </w:rPr>
      </w:pPr>
    </w:p>
    <w:p w14:paraId="0E1F3276" w14:textId="77777777" w:rsidR="006C5ED9" w:rsidRDefault="006C5ED9" w:rsidP="006C5ED9">
      <w:pPr>
        <w:rPr>
          <w:sz w:val="24"/>
        </w:rPr>
      </w:pPr>
    </w:p>
    <w:p w14:paraId="5DDF9F39" w14:textId="77777777" w:rsidR="006C5ED9" w:rsidRDefault="006C5ED9" w:rsidP="006C5ED9">
      <w:pPr>
        <w:rPr>
          <w:sz w:val="24"/>
        </w:rPr>
      </w:pPr>
    </w:p>
    <w:p w14:paraId="66EC3D0C" w14:textId="77777777" w:rsidR="006C5ED9" w:rsidRDefault="006C5ED9" w:rsidP="006C5ED9">
      <w:pPr>
        <w:rPr>
          <w:sz w:val="24"/>
        </w:rPr>
      </w:pPr>
    </w:p>
    <w:p w14:paraId="0FEEF26B" w14:textId="77777777" w:rsidR="006C5ED9" w:rsidRDefault="006C5ED9" w:rsidP="006C5ED9">
      <w:pPr>
        <w:rPr>
          <w:sz w:val="24"/>
        </w:rPr>
      </w:pPr>
    </w:p>
    <w:p w14:paraId="5CD6AC6A" w14:textId="77777777" w:rsidR="006C5ED9" w:rsidRDefault="006C5ED9" w:rsidP="006C5ED9">
      <w:pPr>
        <w:rPr>
          <w:sz w:val="24"/>
        </w:rPr>
      </w:pPr>
    </w:p>
    <w:p w14:paraId="32A14B88" w14:textId="77777777" w:rsidR="006C5ED9" w:rsidRDefault="006C5ED9" w:rsidP="006C5ED9">
      <w:pPr>
        <w:rPr>
          <w:sz w:val="24"/>
        </w:rPr>
      </w:pPr>
    </w:p>
    <w:p w14:paraId="04195CB2" w14:textId="77777777" w:rsidR="006C5ED9" w:rsidRDefault="006C5ED9" w:rsidP="006C5ED9">
      <w:pPr>
        <w:rPr>
          <w:sz w:val="24"/>
        </w:rPr>
      </w:pPr>
    </w:p>
    <w:p w14:paraId="5C05CD56" w14:textId="77777777" w:rsidR="006C5ED9" w:rsidRDefault="006C5ED9" w:rsidP="006C5ED9">
      <w:pPr>
        <w:rPr>
          <w:sz w:val="24"/>
        </w:rPr>
      </w:pPr>
    </w:p>
    <w:p w14:paraId="65A350AE" w14:textId="77777777" w:rsidR="006C5ED9" w:rsidRDefault="006C5ED9" w:rsidP="006C5ED9">
      <w:pPr>
        <w:rPr>
          <w:sz w:val="24"/>
        </w:rPr>
      </w:pPr>
    </w:p>
    <w:p w14:paraId="455B0764" w14:textId="77777777" w:rsidR="00FF72BD" w:rsidRDefault="00FF72BD" w:rsidP="006C5ED9">
      <w:pPr>
        <w:rPr>
          <w:sz w:val="24"/>
        </w:rPr>
      </w:pPr>
    </w:p>
    <w:p w14:paraId="50375B8C" w14:textId="77777777" w:rsidR="00FF72BD" w:rsidRDefault="00FF72BD" w:rsidP="006C5ED9">
      <w:pPr>
        <w:rPr>
          <w:sz w:val="24"/>
        </w:rPr>
      </w:pPr>
    </w:p>
    <w:p w14:paraId="76BFE9FD" w14:textId="77777777" w:rsidR="006C5ED9" w:rsidRDefault="006C5ED9" w:rsidP="006C5ED9">
      <w:pPr>
        <w:rPr>
          <w:sz w:val="24"/>
        </w:rPr>
      </w:pPr>
    </w:p>
    <w:p w14:paraId="3B8090D6" w14:textId="77777777" w:rsidR="006C5ED9" w:rsidRDefault="006C5ED9" w:rsidP="006C5ED9">
      <w:pPr>
        <w:rPr>
          <w:sz w:val="24"/>
        </w:rPr>
      </w:pPr>
    </w:p>
    <w:p w14:paraId="4E413A62" w14:textId="77777777" w:rsidR="006C5ED9" w:rsidRDefault="006C5ED9" w:rsidP="006C5ED9">
      <w:pPr>
        <w:rPr>
          <w:sz w:val="24"/>
        </w:rPr>
      </w:pPr>
    </w:p>
    <w:p w14:paraId="376996DF" w14:textId="77777777" w:rsidR="006C5ED9" w:rsidRDefault="006C5ED9" w:rsidP="006C5ED9">
      <w:pPr>
        <w:pStyle w:val="Heading1"/>
      </w:pPr>
      <w:r>
        <w:t xml:space="preserve"> </w:t>
      </w:r>
    </w:p>
    <w:p w14:paraId="68CDB79C" w14:textId="77777777" w:rsidR="006C5ED9" w:rsidRDefault="006C5ED9" w:rsidP="006C5ED9">
      <w:pPr>
        <w:rPr>
          <w:sz w:val="24"/>
        </w:rPr>
      </w:pPr>
    </w:p>
    <w:p w14:paraId="3709CA44" w14:textId="77777777" w:rsidR="006C5ED9" w:rsidRDefault="006C5ED9" w:rsidP="006C5ED9">
      <w:pPr>
        <w:rPr>
          <w:sz w:val="24"/>
        </w:rPr>
      </w:pPr>
    </w:p>
    <w:p w14:paraId="0DA17071" w14:textId="77777777" w:rsidR="006A03D0" w:rsidRPr="00C1644E" w:rsidRDefault="00C1644E" w:rsidP="006C5ED9">
      <w:pPr>
        <w:rPr>
          <w:sz w:val="40"/>
          <w:szCs w:val="40"/>
        </w:rPr>
      </w:pPr>
      <w:r w:rsidRPr="00C1644E">
        <w:rPr>
          <w:sz w:val="40"/>
          <w:szCs w:val="40"/>
        </w:rPr>
        <w:lastRenderedPageBreak/>
        <w:t>OBSAH</w:t>
      </w:r>
    </w:p>
    <w:p w14:paraId="05635B72" w14:textId="77777777" w:rsidR="00C1644E" w:rsidRDefault="00C1644E" w:rsidP="006C5ED9">
      <w:pPr>
        <w:rPr>
          <w:sz w:val="24"/>
        </w:rPr>
      </w:pPr>
    </w:p>
    <w:p w14:paraId="72F6592C" w14:textId="7BD6FF2A" w:rsidR="00E74B53" w:rsidRDefault="000613D8">
      <w:pPr>
        <w:pStyle w:val="TOC1"/>
        <w:tabs>
          <w:tab w:val="left" w:pos="600"/>
          <w:tab w:val="right" w:leader="dot" w:pos="9346"/>
        </w:tabs>
        <w:rPr>
          <w:rFonts w:eastAsiaTheme="minorEastAsia" w:cstheme="minorBidi"/>
          <w:b w:val="0"/>
          <w:bCs w:val="0"/>
          <w:caps w:val="0"/>
          <w:noProof/>
          <w:kern w:val="2"/>
          <w:sz w:val="24"/>
          <w:szCs w:val="24"/>
          <w14:ligatures w14:val="standardContextual"/>
        </w:rPr>
      </w:pPr>
      <w:r>
        <w:rPr>
          <w:sz w:val="24"/>
        </w:rPr>
        <w:fldChar w:fldCharType="begin"/>
      </w:r>
      <w:r w:rsidR="006A03D0">
        <w:rPr>
          <w:sz w:val="24"/>
        </w:rPr>
        <w:instrText xml:space="preserve"> TOC \h \z \t "1. úroveň VS;1;2. úroveň VS;2;3. úroveň VS;3" </w:instrText>
      </w:r>
      <w:r>
        <w:rPr>
          <w:sz w:val="24"/>
        </w:rPr>
        <w:fldChar w:fldCharType="separate"/>
      </w:r>
      <w:hyperlink w:anchor="_Toc202962227" w:history="1">
        <w:r w:rsidR="00E74B53" w:rsidRPr="00556FBB">
          <w:rPr>
            <w:rStyle w:val="Hyperlink"/>
            <w:noProof/>
          </w:rPr>
          <w:t>1.</w:t>
        </w:r>
        <w:r w:rsidR="00E74B53">
          <w:rPr>
            <w:rFonts w:eastAsiaTheme="minorEastAsia" w:cstheme="minorBidi"/>
            <w:b w:val="0"/>
            <w:bCs w:val="0"/>
            <w:caps w:val="0"/>
            <w:noProof/>
            <w:kern w:val="2"/>
            <w:sz w:val="24"/>
            <w:szCs w:val="24"/>
            <w14:ligatures w14:val="standardContextual"/>
          </w:rPr>
          <w:tab/>
        </w:r>
        <w:r w:rsidR="00E74B53" w:rsidRPr="00556FBB">
          <w:rPr>
            <w:rStyle w:val="Hyperlink"/>
            <w:noProof/>
          </w:rPr>
          <w:t>Identifikácia spoločnosti</w:t>
        </w:r>
        <w:r w:rsidR="00E74B53">
          <w:rPr>
            <w:noProof/>
            <w:webHidden/>
          </w:rPr>
          <w:tab/>
        </w:r>
        <w:r w:rsidR="00E74B53">
          <w:rPr>
            <w:noProof/>
            <w:webHidden/>
          </w:rPr>
          <w:fldChar w:fldCharType="begin"/>
        </w:r>
        <w:r w:rsidR="00E74B53">
          <w:rPr>
            <w:noProof/>
            <w:webHidden/>
          </w:rPr>
          <w:instrText xml:space="preserve"> PAGEREF _Toc202962227 \h </w:instrText>
        </w:r>
        <w:r w:rsidR="00E74B53">
          <w:rPr>
            <w:noProof/>
            <w:webHidden/>
          </w:rPr>
        </w:r>
        <w:r w:rsidR="00E74B53">
          <w:rPr>
            <w:noProof/>
            <w:webHidden/>
          </w:rPr>
          <w:fldChar w:fldCharType="separate"/>
        </w:r>
        <w:r w:rsidR="00E74B53">
          <w:rPr>
            <w:noProof/>
            <w:webHidden/>
          </w:rPr>
          <w:t>3</w:t>
        </w:r>
        <w:r w:rsidR="00E74B53">
          <w:rPr>
            <w:noProof/>
            <w:webHidden/>
          </w:rPr>
          <w:fldChar w:fldCharType="end"/>
        </w:r>
      </w:hyperlink>
    </w:p>
    <w:p w14:paraId="6FC7D9DA" w14:textId="057C34CF" w:rsidR="00E74B53" w:rsidRDefault="00E74B53">
      <w:pPr>
        <w:pStyle w:val="TOC2"/>
        <w:tabs>
          <w:tab w:val="left" w:pos="8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28" w:history="1">
        <w:r w:rsidRPr="00556FBB">
          <w:rPr>
            <w:rStyle w:val="Hyperlink"/>
            <w:noProof/>
          </w:rPr>
          <w:t>1.1.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Základné údaje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0FD7D8C" w14:textId="4255F7A1" w:rsidR="00E74B53" w:rsidRDefault="00E74B53">
      <w:pPr>
        <w:pStyle w:val="TOC3"/>
        <w:tabs>
          <w:tab w:val="left" w:pos="1200"/>
          <w:tab w:val="right" w:leader="dot" w:pos="9346"/>
        </w:tabs>
        <w:rPr>
          <w:rFonts w:eastAsiaTheme="minorEastAsia" w:cstheme="minorBidi"/>
          <w:i w:val="0"/>
          <w:iCs w:val="0"/>
          <w:noProof/>
          <w:kern w:val="2"/>
          <w:sz w:val="24"/>
          <w:szCs w:val="24"/>
          <w14:ligatures w14:val="standardContextual"/>
        </w:rPr>
      </w:pPr>
      <w:hyperlink w:anchor="_Toc202962229" w:history="1">
        <w:r w:rsidRPr="00556FBB">
          <w:rPr>
            <w:rStyle w:val="Hyperlink"/>
            <w:noProof/>
          </w:rPr>
          <w:t>1.1.1.</w:t>
        </w:r>
        <w:r>
          <w:rPr>
            <w:rFonts w:eastAsiaTheme="minorEastAsia" w:cstheme="minorBidi"/>
            <w:i w:val="0"/>
            <w:iC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Obchodné meno a právna forma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7C65FB6" w14:textId="48E70F83" w:rsidR="00E74B53" w:rsidRDefault="00E74B53">
      <w:pPr>
        <w:pStyle w:val="TOC3"/>
        <w:tabs>
          <w:tab w:val="left" w:pos="1200"/>
          <w:tab w:val="right" w:leader="dot" w:pos="9346"/>
        </w:tabs>
        <w:rPr>
          <w:rFonts w:eastAsiaTheme="minorEastAsia" w:cstheme="minorBidi"/>
          <w:i w:val="0"/>
          <w:iCs w:val="0"/>
          <w:noProof/>
          <w:kern w:val="2"/>
          <w:sz w:val="24"/>
          <w:szCs w:val="24"/>
          <w14:ligatures w14:val="standardContextual"/>
        </w:rPr>
      </w:pPr>
      <w:hyperlink w:anchor="_Toc202962230" w:history="1">
        <w:r w:rsidRPr="00556FBB">
          <w:rPr>
            <w:rStyle w:val="Hyperlink"/>
            <w:noProof/>
          </w:rPr>
          <w:t>1.1.2.</w:t>
        </w:r>
        <w:r>
          <w:rPr>
            <w:rFonts w:eastAsiaTheme="minorEastAsia" w:cstheme="minorBidi"/>
            <w:i w:val="0"/>
            <w:iC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Identifikačné číslo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052D2FD" w14:textId="4DF734A1" w:rsidR="00E74B53" w:rsidRDefault="00E74B53">
      <w:pPr>
        <w:pStyle w:val="TOC3"/>
        <w:tabs>
          <w:tab w:val="left" w:pos="1200"/>
          <w:tab w:val="right" w:leader="dot" w:pos="9346"/>
        </w:tabs>
        <w:rPr>
          <w:rFonts w:eastAsiaTheme="minorEastAsia" w:cstheme="minorBidi"/>
          <w:i w:val="0"/>
          <w:iCs w:val="0"/>
          <w:noProof/>
          <w:kern w:val="2"/>
          <w:sz w:val="24"/>
          <w:szCs w:val="24"/>
          <w14:ligatures w14:val="standardContextual"/>
        </w:rPr>
      </w:pPr>
      <w:hyperlink w:anchor="_Toc202962231" w:history="1">
        <w:r w:rsidRPr="00556FBB">
          <w:rPr>
            <w:rStyle w:val="Hyperlink"/>
            <w:noProof/>
          </w:rPr>
          <w:t>1.1.3.</w:t>
        </w:r>
        <w:r>
          <w:rPr>
            <w:rFonts w:eastAsiaTheme="minorEastAsia" w:cstheme="minorBidi"/>
            <w:i w:val="0"/>
            <w:iC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Sídlo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474EFC7" w14:textId="7C282B44" w:rsidR="00E74B53" w:rsidRDefault="00E74B53">
      <w:pPr>
        <w:pStyle w:val="TOC3"/>
        <w:tabs>
          <w:tab w:val="left" w:pos="1200"/>
          <w:tab w:val="right" w:leader="dot" w:pos="9346"/>
        </w:tabs>
        <w:rPr>
          <w:rFonts w:eastAsiaTheme="minorEastAsia" w:cstheme="minorBidi"/>
          <w:i w:val="0"/>
          <w:iCs w:val="0"/>
          <w:noProof/>
          <w:kern w:val="2"/>
          <w:sz w:val="24"/>
          <w:szCs w:val="24"/>
          <w14:ligatures w14:val="standardContextual"/>
        </w:rPr>
      </w:pPr>
      <w:hyperlink w:anchor="_Toc202962232" w:history="1">
        <w:r w:rsidRPr="00556FBB">
          <w:rPr>
            <w:rStyle w:val="Hyperlink"/>
            <w:noProof/>
          </w:rPr>
          <w:t>1.1.4.</w:t>
        </w:r>
        <w:r>
          <w:rPr>
            <w:rFonts w:eastAsiaTheme="minorEastAsia" w:cstheme="minorBidi"/>
            <w:i w:val="0"/>
            <w:iC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Dátum založenia a registrácie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51F8427" w14:textId="1BEDCA11" w:rsidR="00E74B53" w:rsidRDefault="00E74B53">
      <w:pPr>
        <w:pStyle w:val="TOC3"/>
        <w:tabs>
          <w:tab w:val="left" w:pos="1200"/>
          <w:tab w:val="right" w:leader="dot" w:pos="9346"/>
        </w:tabs>
        <w:rPr>
          <w:rFonts w:eastAsiaTheme="minorEastAsia" w:cstheme="minorBidi"/>
          <w:i w:val="0"/>
          <w:iCs w:val="0"/>
          <w:noProof/>
          <w:kern w:val="2"/>
          <w:sz w:val="24"/>
          <w:szCs w:val="24"/>
          <w14:ligatures w14:val="standardContextual"/>
        </w:rPr>
      </w:pPr>
      <w:hyperlink w:anchor="_Toc202962233" w:history="1">
        <w:r w:rsidRPr="00556FBB">
          <w:rPr>
            <w:rStyle w:val="Hyperlink"/>
            <w:noProof/>
          </w:rPr>
          <w:t>1.1.5.</w:t>
        </w:r>
        <w:r>
          <w:rPr>
            <w:rFonts w:eastAsiaTheme="minorEastAsia" w:cstheme="minorBidi"/>
            <w:i w:val="0"/>
            <w:iC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Základné imanie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51DA45C" w14:textId="650A7366" w:rsidR="00E74B53" w:rsidRDefault="00E74B53">
      <w:pPr>
        <w:pStyle w:val="TOC3"/>
        <w:tabs>
          <w:tab w:val="left" w:pos="1200"/>
          <w:tab w:val="right" w:leader="dot" w:pos="9346"/>
        </w:tabs>
        <w:rPr>
          <w:rFonts w:eastAsiaTheme="minorEastAsia" w:cstheme="minorBidi"/>
          <w:i w:val="0"/>
          <w:iCs w:val="0"/>
          <w:noProof/>
          <w:kern w:val="2"/>
          <w:sz w:val="24"/>
          <w:szCs w:val="24"/>
          <w14:ligatures w14:val="standardContextual"/>
        </w:rPr>
      </w:pPr>
      <w:hyperlink w:anchor="_Toc202962234" w:history="1">
        <w:r w:rsidRPr="00556FBB">
          <w:rPr>
            <w:rStyle w:val="Hyperlink"/>
            <w:noProof/>
          </w:rPr>
          <w:t>1.1.6.</w:t>
        </w:r>
        <w:r>
          <w:rPr>
            <w:rFonts w:eastAsiaTheme="minorEastAsia" w:cstheme="minorBidi"/>
            <w:i w:val="0"/>
            <w:iC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Štruktúra spoločníkov a ich podiel na základnom imaní a štatutárny orgán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D372F3F" w14:textId="7CB98EE6" w:rsidR="00E74B53" w:rsidRDefault="00E74B53">
      <w:pPr>
        <w:pStyle w:val="TOC1"/>
        <w:tabs>
          <w:tab w:val="left" w:pos="600"/>
          <w:tab w:val="right" w:leader="dot" w:pos="9346"/>
        </w:tabs>
        <w:rPr>
          <w:rFonts w:eastAsiaTheme="minorEastAsia" w:cstheme="minorBidi"/>
          <w:b w:val="0"/>
          <w:bCs w:val="0"/>
          <w:caps w:val="0"/>
          <w:noProof/>
          <w:kern w:val="2"/>
          <w:sz w:val="24"/>
          <w:szCs w:val="24"/>
          <w14:ligatures w14:val="standardContextual"/>
        </w:rPr>
      </w:pPr>
      <w:hyperlink w:anchor="_Toc202962235" w:history="1">
        <w:r w:rsidRPr="00556FBB">
          <w:rPr>
            <w:rStyle w:val="Hyperlink"/>
            <w:noProof/>
          </w:rPr>
          <w:t>2.</w:t>
        </w:r>
        <w:r>
          <w:rPr>
            <w:rFonts w:eastAsiaTheme="minorEastAsia" w:cstheme="minorBidi"/>
            <w:b w:val="0"/>
            <w:bCs w:val="0"/>
            <w: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Podnikateľská činnosť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91C44D9" w14:textId="66112C5B" w:rsidR="00E74B53" w:rsidRDefault="00E74B53">
      <w:pPr>
        <w:pStyle w:val="TOC2"/>
        <w:tabs>
          <w:tab w:val="left" w:pos="8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36" w:history="1">
        <w:r w:rsidRPr="00556FBB">
          <w:rPr>
            <w:rStyle w:val="Hyperlink"/>
            <w:noProof/>
          </w:rPr>
          <w:t>2.1.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Predmet podnikania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C8A252D" w14:textId="08CBCE9B" w:rsidR="00E74B53" w:rsidRDefault="00E74B53">
      <w:pPr>
        <w:pStyle w:val="TOC2"/>
        <w:tabs>
          <w:tab w:val="left" w:pos="8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37" w:history="1">
        <w:r w:rsidRPr="00556FBB">
          <w:rPr>
            <w:rStyle w:val="Hyperlink"/>
            <w:noProof/>
          </w:rPr>
          <w:t>2.2.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Správa o podnikateľskej činnosti spoločnosti v roku 2024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AC12236" w14:textId="607D654A" w:rsidR="00E74B53" w:rsidRDefault="00E74B53">
      <w:pPr>
        <w:pStyle w:val="TOC3"/>
        <w:tabs>
          <w:tab w:val="left" w:pos="1200"/>
          <w:tab w:val="right" w:leader="dot" w:pos="9346"/>
        </w:tabs>
        <w:rPr>
          <w:rFonts w:eastAsiaTheme="minorEastAsia" w:cstheme="minorBidi"/>
          <w:i w:val="0"/>
          <w:iCs w:val="0"/>
          <w:noProof/>
          <w:kern w:val="2"/>
          <w:sz w:val="24"/>
          <w:szCs w:val="24"/>
          <w14:ligatures w14:val="standardContextual"/>
        </w:rPr>
      </w:pPr>
      <w:hyperlink w:anchor="_Toc202962238" w:history="1">
        <w:r w:rsidRPr="00556FBB">
          <w:rPr>
            <w:rStyle w:val="Hyperlink"/>
            <w:noProof/>
          </w:rPr>
          <w:t>2.2.1.</w:t>
        </w:r>
        <w:r>
          <w:rPr>
            <w:rFonts w:eastAsiaTheme="minorEastAsia" w:cstheme="minorBidi"/>
            <w:i w:val="0"/>
            <w:iC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Správa o podnikateľskej činnosti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E4A5CFD" w14:textId="33E16C76" w:rsidR="00E74B53" w:rsidRDefault="00E74B53">
      <w:pPr>
        <w:pStyle w:val="TOC3"/>
        <w:tabs>
          <w:tab w:val="left" w:pos="1200"/>
          <w:tab w:val="right" w:leader="dot" w:pos="9346"/>
        </w:tabs>
        <w:rPr>
          <w:rFonts w:eastAsiaTheme="minorEastAsia" w:cstheme="minorBidi"/>
          <w:i w:val="0"/>
          <w:iCs w:val="0"/>
          <w:noProof/>
          <w:kern w:val="2"/>
          <w:sz w:val="24"/>
          <w:szCs w:val="24"/>
          <w14:ligatures w14:val="standardContextual"/>
        </w:rPr>
      </w:pPr>
      <w:hyperlink w:anchor="_Toc202962239" w:history="1">
        <w:r w:rsidRPr="00556FBB">
          <w:rPr>
            <w:rStyle w:val="Hyperlink"/>
            <w:noProof/>
          </w:rPr>
          <w:t>2.2.2.</w:t>
        </w:r>
        <w:r>
          <w:rPr>
            <w:rFonts w:eastAsiaTheme="minorEastAsia" w:cstheme="minorBidi"/>
            <w:i w:val="0"/>
            <w:iC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Návrh na vysporiadanie hospodárskeho výsledku za rok 2024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5DE3AEA" w14:textId="3B655733" w:rsidR="00E74B53" w:rsidRDefault="00E74B53">
      <w:pPr>
        <w:pStyle w:val="TOC2"/>
        <w:tabs>
          <w:tab w:val="left" w:pos="8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40" w:history="1">
        <w:r w:rsidRPr="00556FBB">
          <w:rPr>
            <w:rStyle w:val="Hyperlink"/>
            <w:noProof/>
          </w:rPr>
          <w:t>2.3.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Predpokladaný budúci vývoj činnosti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986F726" w14:textId="5A09F170" w:rsidR="00E74B53" w:rsidRDefault="00E74B53">
      <w:pPr>
        <w:pStyle w:val="TOC2"/>
        <w:tabs>
          <w:tab w:val="left" w:pos="8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41" w:history="1">
        <w:r w:rsidRPr="00556FBB">
          <w:rPr>
            <w:rStyle w:val="Hyperlink"/>
            <w:noProof/>
          </w:rPr>
          <w:t>2.4.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Iné dôležité údaje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9C46C55" w14:textId="35BFBC48" w:rsidR="00E74B53" w:rsidRDefault="00E74B53">
      <w:pPr>
        <w:pStyle w:val="TOC2"/>
        <w:tabs>
          <w:tab w:val="left" w:pos="6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42" w:history="1">
        <w:r w:rsidRPr="00556FBB">
          <w:rPr>
            <w:rStyle w:val="Hyperlink"/>
            <w:noProof/>
          </w:rPr>
          <w:t>a)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bCs/>
            <w:noProof/>
          </w:rPr>
          <w:t>Neexistujú podniky, v ktorých je spoločnosť neobmedzene ručiacim spoločníkom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F7CD8B7" w14:textId="77C278CB" w:rsidR="00E74B53" w:rsidRDefault="00E74B53">
      <w:pPr>
        <w:pStyle w:val="TOC2"/>
        <w:tabs>
          <w:tab w:val="left" w:pos="6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43" w:history="1">
        <w:r w:rsidRPr="00556FBB">
          <w:rPr>
            <w:rStyle w:val="Hyperlink"/>
            <w:noProof/>
          </w:rPr>
          <w:t>b)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bCs/>
            <w:noProof/>
          </w:rPr>
          <w:t>Spoločnosť nemá zriadenú zložku v zahraničí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392A42B" w14:textId="0B24B56E" w:rsidR="00E74B53" w:rsidRDefault="00E74B53">
      <w:pPr>
        <w:pStyle w:val="TOC2"/>
        <w:tabs>
          <w:tab w:val="left" w:pos="8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44" w:history="1">
        <w:r w:rsidRPr="00556FBB">
          <w:rPr>
            <w:rStyle w:val="Hyperlink"/>
            <w:noProof/>
          </w:rPr>
          <w:t>c)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bCs/>
            <w:noProof/>
          </w:rPr>
          <w:t>Spoločnosť neúčtovala o nákladoch na činnosti v oblasti výskumu a vývoja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BB0EE98" w14:textId="2CAF1B2C" w:rsidR="00E74B53" w:rsidRDefault="00E74B53">
      <w:pPr>
        <w:pStyle w:val="TOC2"/>
        <w:tabs>
          <w:tab w:val="left" w:pos="8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45" w:history="1">
        <w:r w:rsidRPr="00556FBB">
          <w:rPr>
            <w:rStyle w:val="Hyperlink"/>
            <w:noProof/>
          </w:rPr>
          <w:t>d)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bCs/>
            <w:noProof/>
          </w:rPr>
          <w:t>Spoločnosť neúčtovala o nadobudnutí obchodných podielov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DBE2969" w14:textId="5528B36D" w:rsidR="00E74B53" w:rsidRDefault="00E74B53">
      <w:pPr>
        <w:pStyle w:val="TOC2"/>
        <w:tabs>
          <w:tab w:val="left" w:pos="8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46" w:history="1">
        <w:r w:rsidRPr="00556FBB">
          <w:rPr>
            <w:rStyle w:val="Hyperlink"/>
            <w:noProof/>
          </w:rPr>
          <w:t>2.5.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Udalosti osobitného významu po skončení účtovného obdobia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347AC71" w14:textId="430ED2DB" w:rsidR="00E74B53" w:rsidRDefault="00E74B53">
      <w:pPr>
        <w:pStyle w:val="TOC2"/>
        <w:tabs>
          <w:tab w:val="left" w:pos="8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47" w:history="1">
        <w:r w:rsidRPr="00556FBB">
          <w:rPr>
            <w:rStyle w:val="Hyperlink"/>
            <w:noProof/>
          </w:rPr>
          <w:t>2.6.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Vplyv účtovnej jednotky na životné prostredie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FAF11F0" w14:textId="06D0A698" w:rsidR="00E74B53" w:rsidRDefault="00E74B53">
      <w:pPr>
        <w:pStyle w:val="TOC2"/>
        <w:tabs>
          <w:tab w:val="left" w:pos="8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48" w:history="1">
        <w:r w:rsidRPr="00556FBB">
          <w:rPr>
            <w:rStyle w:val="Hyperlink"/>
            <w:noProof/>
          </w:rPr>
          <w:t>2.7.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Vplyv účtovnej jednotky na zamestnanosť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A500872" w14:textId="7998658F" w:rsidR="00E74B53" w:rsidRDefault="00E74B53">
      <w:pPr>
        <w:pStyle w:val="TOC2"/>
        <w:tabs>
          <w:tab w:val="left" w:pos="800"/>
          <w:tab w:val="right" w:leader="dot" w:pos="9346"/>
        </w:tabs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202962249" w:history="1">
        <w:r w:rsidRPr="00556FBB">
          <w:rPr>
            <w:rStyle w:val="Hyperlink"/>
            <w:noProof/>
          </w:rPr>
          <w:t>2.8.</w:t>
        </w:r>
        <w:r>
          <w:rPr>
            <w:rFonts w:eastAsiaTheme="minorEastAsia" w:cstheme="minorBidi"/>
            <w:small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Významné riziká a neistoty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B60C951" w14:textId="655B185E" w:rsidR="00E74B53" w:rsidRDefault="00E74B53">
      <w:pPr>
        <w:pStyle w:val="TOC1"/>
        <w:tabs>
          <w:tab w:val="left" w:pos="600"/>
          <w:tab w:val="right" w:leader="dot" w:pos="9346"/>
        </w:tabs>
        <w:rPr>
          <w:rFonts w:eastAsiaTheme="minorEastAsia" w:cstheme="minorBidi"/>
          <w:b w:val="0"/>
          <w:bCs w:val="0"/>
          <w:caps w:val="0"/>
          <w:noProof/>
          <w:kern w:val="2"/>
          <w:sz w:val="24"/>
          <w:szCs w:val="24"/>
          <w14:ligatures w14:val="standardContextual"/>
        </w:rPr>
      </w:pPr>
      <w:hyperlink w:anchor="_Toc202962250" w:history="1">
        <w:r w:rsidRPr="00556FBB">
          <w:rPr>
            <w:rStyle w:val="Hyperlink"/>
            <w:noProof/>
          </w:rPr>
          <w:t>3.</w:t>
        </w:r>
        <w:r>
          <w:rPr>
            <w:rFonts w:eastAsiaTheme="minorEastAsia" w:cstheme="minorBidi"/>
            <w:b w:val="0"/>
            <w:bCs w:val="0"/>
            <w:caps w:val="0"/>
            <w:noProof/>
            <w:kern w:val="2"/>
            <w:sz w:val="24"/>
            <w:szCs w:val="24"/>
            <w14:ligatures w14:val="standardContextual"/>
          </w:rPr>
          <w:tab/>
        </w:r>
        <w:r w:rsidRPr="00556FBB">
          <w:rPr>
            <w:rStyle w:val="Hyperlink"/>
            <w:noProof/>
          </w:rPr>
          <w:t>Príloha - kompletná účtovná závierka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_Toc202962250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595FFF9D" w14:textId="2B180257" w:rsidR="006C5ED9" w:rsidRDefault="000613D8" w:rsidP="003C1E29">
      <w:pPr>
        <w:spacing w:line="480" w:lineRule="auto"/>
        <w:rPr>
          <w:sz w:val="24"/>
        </w:rPr>
      </w:pPr>
      <w:r>
        <w:rPr>
          <w:sz w:val="24"/>
        </w:rPr>
        <w:fldChar w:fldCharType="end"/>
      </w:r>
    </w:p>
    <w:p w14:paraId="52DE1C9A" w14:textId="77777777" w:rsidR="004722C0" w:rsidRDefault="004722C0" w:rsidP="006C5ED9">
      <w:pPr>
        <w:rPr>
          <w:sz w:val="24"/>
        </w:rPr>
      </w:pPr>
    </w:p>
    <w:p w14:paraId="2DFC0F5F" w14:textId="77777777" w:rsidR="004722C0" w:rsidRDefault="004722C0" w:rsidP="006C5ED9">
      <w:pPr>
        <w:rPr>
          <w:sz w:val="24"/>
        </w:rPr>
      </w:pPr>
    </w:p>
    <w:p w14:paraId="39E677AB" w14:textId="77777777" w:rsidR="004722C0" w:rsidRDefault="004722C0" w:rsidP="006C5ED9">
      <w:pPr>
        <w:rPr>
          <w:sz w:val="24"/>
        </w:rPr>
      </w:pPr>
    </w:p>
    <w:p w14:paraId="5989B1E3" w14:textId="77777777" w:rsidR="004722C0" w:rsidRDefault="004722C0" w:rsidP="006C5ED9">
      <w:pPr>
        <w:rPr>
          <w:sz w:val="24"/>
        </w:rPr>
      </w:pPr>
    </w:p>
    <w:p w14:paraId="127A3858" w14:textId="77777777" w:rsidR="00444EF5" w:rsidRDefault="00444EF5" w:rsidP="006C5ED9">
      <w:pPr>
        <w:rPr>
          <w:sz w:val="24"/>
        </w:rPr>
      </w:pPr>
    </w:p>
    <w:p w14:paraId="75D04A81" w14:textId="77777777" w:rsidR="00444EF5" w:rsidRDefault="00444EF5" w:rsidP="006C5ED9">
      <w:pPr>
        <w:rPr>
          <w:sz w:val="24"/>
        </w:rPr>
      </w:pPr>
    </w:p>
    <w:p w14:paraId="52C71C17" w14:textId="77777777" w:rsidR="004722C0" w:rsidRDefault="004722C0" w:rsidP="006C5ED9">
      <w:pPr>
        <w:rPr>
          <w:sz w:val="24"/>
        </w:rPr>
      </w:pPr>
    </w:p>
    <w:p w14:paraId="3B8D877B" w14:textId="77777777" w:rsidR="004722C0" w:rsidRDefault="004722C0" w:rsidP="006C5ED9">
      <w:pPr>
        <w:rPr>
          <w:sz w:val="24"/>
        </w:rPr>
      </w:pPr>
    </w:p>
    <w:p w14:paraId="3F934D74" w14:textId="77777777" w:rsidR="004722C0" w:rsidRDefault="004722C0" w:rsidP="006C5ED9">
      <w:pPr>
        <w:rPr>
          <w:sz w:val="24"/>
        </w:rPr>
      </w:pPr>
    </w:p>
    <w:p w14:paraId="110F37D5" w14:textId="77777777" w:rsidR="004722C0" w:rsidRDefault="004722C0" w:rsidP="006C5ED9">
      <w:pPr>
        <w:rPr>
          <w:sz w:val="24"/>
        </w:rPr>
      </w:pPr>
    </w:p>
    <w:p w14:paraId="0FDD8DF2" w14:textId="77777777" w:rsidR="004722C0" w:rsidRDefault="004722C0" w:rsidP="006C5ED9">
      <w:pPr>
        <w:rPr>
          <w:sz w:val="24"/>
        </w:rPr>
      </w:pPr>
    </w:p>
    <w:p w14:paraId="5EAE7381" w14:textId="77777777" w:rsidR="00A7622B" w:rsidRDefault="00A7622B" w:rsidP="006C5ED9">
      <w:pPr>
        <w:rPr>
          <w:sz w:val="24"/>
        </w:rPr>
      </w:pPr>
    </w:p>
    <w:p w14:paraId="2D045B1F" w14:textId="77777777" w:rsidR="00A7622B" w:rsidRDefault="00A7622B" w:rsidP="006C5ED9">
      <w:pPr>
        <w:rPr>
          <w:sz w:val="24"/>
        </w:rPr>
      </w:pPr>
    </w:p>
    <w:p w14:paraId="7D64B2AD" w14:textId="77777777" w:rsidR="00A7622B" w:rsidRDefault="00A7622B" w:rsidP="006C5ED9">
      <w:pPr>
        <w:rPr>
          <w:sz w:val="24"/>
        </w:rPr>
      </w:pPr>
    </w:p>
    <w:p w14:paraId="419B2CCB" w14:textId="77777777" w:rsidR="004722C0" w:rsidRDefault="004722C0" w:rsidP="006C5ED9">
      <w:pPr>
        <w:rPr>
          <w:sz w:val="24"/>
        </w:rPr>
      </w:pPr>
    </w:p>
    <w:p w14:paraId="55DC4812" w14:textId="77777777" w:rsidR="00BB0FFA" w:rsidRDefault="00BB0FFA" w:rsidP="006C5ED9">
      <w:pPr>
        <w:rPr>
          <w:sz w:val="24"/>
        </w:rPr>
      </w:pPr>
    </w:p>
    <w:p w14:paraId="0596B185" w14:textId="77777777" w:rsidR="00BB0FFA" w:rsidRDefault="00BB0FFA" w:rsidP="006C5ED9">
      <w:pPr>
        <w:rPr>
          <w:sz w:val="24"/>
        </w:rPr>
      </w:pPr>
    </w:p>
    <w:p w14:paraId="028D608A" w14:textId="77777777" w:rsidR="00BB0FFA" w:rsidRDefault="00BB0FFA" w:rsidP="006C5ED9">
      <w:pPr>
        <w:rPr>
          <w:sz w:val="24"/>
        </w:rPr>
      </w:pPr>
    </w:p>
    <w:p w14:paraId="6D4B46AA" w14:textId="77777777" w:rsidR="00BB0FFA" w:rsidRDefault="00BB0FFA" w:rsidP="006C5ED9">
      <w:pPr>
        <w:rPr>
          <w:sz w:val="24"/>
        </w:rPr>
      </w:pPr>
    </w:p>
    <w:p w14:paraId="4AFCA53F" w14:textId="77777777" w:rsidR="00BB0FFA" w:rsidRDefault="00BB0FFA" w:rsidP="006C5ED9">
      <w:pPr>
        <w:rPr>
          <w:sz w:val="24"/>
        </w:rPr>
      </w:pPr>
    </w:p>
    <w:p w14:paraId="44F00346" w14:textId="77777777" w:rsidR="00BB0FFA" w:rsidRDefault="00BB0FFA" w:rsidP="006C5ED9">
      <w:pPr>
        <w:rPr>
          <w:sz w:val="24"/>
        </w:rPr>
      </w:pPr>
    </w:p>
    <w:p w14:paraId="78B7E3A6" w14:textId="77777777" w:rsidR="00BB0FFA" w:rsidRDefault="00BB0FFA" w:rsidP="006C5ED9">
      <w:pPr>
        <w:rPr>
          <w:sz w:val="24"/>
        </w:rPr>
      </w:pPr>
    </w:p>
    <w:p w14:paraId="79124434" w14:textId="77777777" w:rsidR="004722C0" w:rsidRDefault="004722C0" w:rsidP="006C5ED9">
      <w:pPr>
        <w:rPr>
          <w:sz w:val="24"/>
        </w:rPr>
      </w:pPr>
    </w:p>
    <w:p w14:paraId="34A30FF7" w14:textId="77777777" w:rsidR="006C5ED9" w:rsidRDefault="006C5ED9" w:rsidP="004722C0">
      <w:pPr>
        <w:pStyle w:val="1roveVS"/>
      </w:pPr>
      <w:bookmarkStart w:id="0" w:name="_Toc202962227"/>
      <w:r>
        <w:lastRenderedPageBreak/>
        <w:t>Identifikácia spoločnosti</w:t>
      </w:r>
      <w:bookmarkEnd w:id="0"/>
    </w:p>
    <w:p w14:paraId="6EA84ACC" w14:textId="77777777" w:rsidR="006C5ED9" w:rsidRDefault="006C5ED9" w:rsidP="006C5ED9">
      <w:pPr>
        <w:rPr>
          <w:sz w:val="24"/>
        </w:rPr>
      </w:pPr>
    </w:p>
    <w:p w14:paraId="494A782C" w14:textId="77777777" w:rsidR="006C5ED9" w:rsidRDefault="006C5ED9" w:rsidP="00E74B53">
      <w:pPr>
        <w:pStyle w:val="2roveVS"/>
      </w:pPr>
      <w:bookmarkStart w:id="1" w:name="_Toc202962228"/>
      <w:r w:rsidRPr="00E74B53">
        <w:t>Základné</w:t>
      </w:r>
      <w:r>
        <w:t xml:space="preserve"> údaje</w:t>
      </w:r>
      <w:bookmarkEnd w:id="1"/>
    </w:p>
    <w:p w14:paraId="48F0FC30" w14:textId="77777777" w:rsidR="006C5ED9" w:rsidRDefault="006C5ED9" w:rsidP="006C5ED9">
      <w:pPr>
        <w:rPr>
          <w:sz w:val="24"/>
        </w:rPr>
      </w:pPr>
    </w:p>
    <w:p w14:paraId="60078CDC" w14:textId="77777777" w:rsidR="006C5ED9" w:rsidRDefault="006C5ED9" w:rsidP="00B4154A">
      <w:pPr>
        <w:pStyle w:val="3roveVS"/>
      </w:pPr>
      <w:bookmarkStart w:id="2" w:name="_Toc202962229"/>
      <w:r>
        <w:t>Obchodné meno a právna forma spoločnosti</w:t>
      </w:r>
      <w:bookmarkEnd w:id="2"/>
    </w:p>
    <w:p w14:paraId="1CB3C272" w14:textId="77777777" w:rsidR="00180861" w:rsidRDefault="00180861" w:rsidP="006C5ED9">
      <w:pPr>
        <w:ind w:left="1416"/>
        <w:rPr>
          <w:b/>
          <w:sz w:val="24"/>
        </w:rPr>
      </w:pPr>
    </w:p>
    <w:p w14:paraId="37373FD2" w14:textId="373A69F4" w:rsidR="006C5ED9" w:rsidRDefault="006D284D" w:rsidP="006C5ED9">
      <w:pPr>
        <w:ind w:left="1416"/>
        <w:rPr>
          <w:b/>
          <w:sz w:val="24"/>
        </w:rPr>
      </w:pPr>
      <w:r>
        <w:rPr>
          <w:b/>
          <w:sz w:val="24"/>
        </w:rPr>
        <w:t>R</w:t>
      </w:r>
      <w:r w:rsidR="005102D6">
        <w:rPr>
          <w:b/>
          <w:sz w:val="24"/>
        </w:rPr>
        <w:t>ACIOSTYL</w:t>
      </w:r>
      <w:r>
        <w:rPr>
          <w:b/>
          <w:sz w:val="24"/>
        </w:rPr>
        <w:t>, s.r.o</w:t>
      </w:r>
      <w:r w:rsidR="005102D6">
        <w:rPr>
          <w:b/>
          <w:sz w:val="24"/>
        </w:rPr>
        <w:t>. Košice</w:t>
      </w:r>
    </w:p>
    <w:p w14:paraId="2F6F7060" w14:textId="77777777" w:rsidR="006C5ED9" w:rsidRDefault="006C5ED9" w:rsidP="005102D6">
      <w:pPr>
        <w:rPr>
          <w:b/>
          <w:sz w:val="24"/>
        </w:rPr>
      </w:pPr>
      <w:r>
        <w:rPr>
          <w:b/>
          <w:sz w:val="24"/>
        </w:rPr>
        <w:t xml:space="preserve"> </w:t>
      </w:r>
    </w:p>
    <w:p w14:paraId="6136D1BD" w14:textId="77777777" w:rsidR="006C5ED9" w:rsidRDefault="006C5ED9" w:rsidP="00B4154A">
      <w:pPr>
        <w:pStyle w:val="3roveVS"/>
      </w:pPr>
      <w:bookmarkStart w:id="3" w:name="_Toc202962230"/>
      <w:r>
        <w:t>Identifikačné číslo</w:t>
      </w:r>
      <w:bookmarkEnd w:id="3"/>
    </w:p>
    <w:p w14:paraId="0F1928B7" w14:textId="77777777" w:rsidR="00180861" w:rsidRDefault="00180861" w:rsidP="006C5ED9">
      <w:pPr>
        <w:ind w:left="1416"/>
        <w:rPr>
          <w:b/>
          <w:sz w:val="24"/>
        </w:rPr>
      </w:pPr>
    </w:p>
    <w:p w14:paraId="533B9AEB" w14:textId="61A2B646" w:rsidR="006C5ED9" w:rsidRDefault="00F56E3C" w:rsidP="006C5ED9">
      <w:pPr>
        <w:ind w:left="1416"/>
        <w:rPr>
          <w:b/>
          <w:sz w:val="24"/>
        </w:rPr>
      </w:pPr>
      <w:r>
        <w:rPr>
          <w:b/>
          <w:sz w:val="24"/>
        </w:rPr>
        <w:t>3</w:t>
      </w:r>
      <w:r w:rsidR="005102D6">
        <w:rPr>
          <w:b/>
          <w:sz w:val="24"/>
        </w:rPr>
        <w:t>1</w:t>
      </w:r>
      <w:r w:rsidR="00356A58">
        <w:rPr>
          <w:b/>
          <w:sz w:val="24"/>
        </w:rPr>
        <w:t> </w:t>
      </w:r>
      <w:r w:rsidR="005102D6">
        <w:rPr>
          <w:b/>
          <w:sz w:val="24"/>
        </w:rPr>
        <w:t>650</w:t>
      </w:r>
      <w:r w:rsidR="00356A58">
        <w:rPr>
          <w:b/>
          <w:sz w:val="24"/>
        </w:rPr>
        <w:t xml:space="preserve"> </w:t>
      </w:r>
      <w:r w:rsidR="005102D6">
        <w:rPr>
          <w:b/>
          <w:sz w:val="24"/>
        </w:rPr>
        <w:t>309</w:t>
      </w:r>
    </w:p>
    <w:p w14:paraId="5F9A5443" w14:textId="77777777" w:rsidR="00180861" w:rsidRDefault="00180861" w:rsidP="006C5ED9">
      <w:pPr>
        <w:rPr>
          <w:sz w:val="24"/>
        </w:rPr>
      </w:pPr>
    </w:p>
    <w:p w14:paraId="3E9F681B" w14:textId="77777777" w:rsidR="006C5ED9" w:rsidRDefault="006C5ED9" w:rsidP="00B4154A">
      <w:pPr>
        <w:pStyle w:val="3roveVS"/>
      </w:pPr>
      <w:bookmarkStart w:id="4" w:name="_Toc202962231"/>
      <w:r>
        <w:t>Sídlo spoločnosti</w:t>
      </w:r>
      <w:bookmarkEnd w:id="4"/>
    </w:p>
    <w:p w14:paraId="04699E84" w14:textId="77777777" w:rsidR="00180861" w:rsidRDefault="00180861" w:rsidP="006C5ED9">
      <w:pPr>
        <w:pStyle w:val="Heading3"/>
      </w:pPr>
    </w:p>
    <w:p w14:paraId="62F2E519" w14:textId="5CAA9A06" w:rsidR="006C5ED9" w:rsidRDefault="005102D6" w:rsidP="006C5ED9">
      <w:pPr>
        <w:pStyle w:val="Heading3"/>
      </w:pPr>
      <w:r>
        <w:t xml:space="preserve"> 044 01 Drienovec 387</w:t>
      </w:r>
    </w:p>
    <w:p w14:paraId="1C4EECB0" w14:textId="77777777" w:rsidR="00180861" w:rsidRDefault="00180861" w:rsidP="006C5ED9">
      <w:pPr>
        <w:rPr>
          <w:sz w:val="24"/>
        </w:rPr>
      </w:pPr>
    </w:p>
    <w:p w14:paraId="1ADAD496" w14:textId="77777777" w:rsidR="006C5ED9" w:rsidRDefault="006C5ED9" w:rsidP="00B4154A">
      <w:pPr>
        <w:pStyle w:val="3roveVS"/>
      </w:pPr>
      <w:bookmarkStart w:id="5" w:name="_Toc202962232"/>
      <w:r>
        <w:t>Dátum založenia a registrácie spoločnosti</w:t>
      </w:r>
      <w:bookmarkEnd w:id="5"/>
    </w:p>
    <w:p w14:paraId="581A3E41" w14:textId="77777777" w:rsidR="00180861" w:rsidRDefault="00180861" w:rsidP="006C5ED9">
      <w:pPr>
        <w:pStyle w:val="BodyTextIndent"/>
      </w:pPr>
    </w:p>
    <w:p w14:paraId="01D3338F" w14:textId="23024AD0" w:rsidR="006C5ED9" w:rsidRPr="00F56E3C" w:rsidRDefault="00F56E3C" w:rsidP="006C5ED9">
      <w:pPr>
        <w:pStyle w:val="BodyTextIndent"/>
      </w:pPr>
      <w:r w:rsidRPr="00F56E3C">
        <w:t xml:space="preserve">Spoločnosť bola založená dňa </w:t>
      </w:r>
      <w:r w:rsidR="005102D6">
        <w:t>1</w:t>
      </w:r>
      <w:r w:rsidRPr="00F56E3C">
        <w:t>.</w:t>
      </w:r>
      <w:r w:rsidR="000556E0">
        <w:t xml:space="preserve"> apríla</w:t>
      </w:r>
      <w:r w:rsidR="0011543C">
        <w:t xml:space="preserve"> </w:t>
      </w:r>
      <w:r w:rsidR="005102D6">
        <w:t>1992</w:t>
      </w:r>
      <w:r w:rsidRPr="00F56E3C">
        <w:t xml:space="preserve"> a zapísaná v obchodnom registri</w:t>
      </w:r>
      <w:r w:rsidR="000C356C" w:rsidRPr="00F56E3C">
        <w:t xml:space="preserve"> </w:t>
      </w:r>
      <w:r w:rsidR="005102D6">
        <w:t>Mestského</w:t>
      </w:r>
      <w:r w:rsidRPr="00F56E3C">
        <w:t xml:space="preserve"> súdu </w:t>
      </w:r>
      <w:r w:rsidR="005102D6">
        <w:t>Košice</w:t>
      </w:r>
      <w:r w:rsidR="00BE5F20">
        <w:t>, oddiel: Sro,</w:t>
      </w:r>
      <w:r w:rsidR="006D284D">
        <w:t xml:space="preserve"> </w:t>
      </w:r>
      <w:r w:rsidR="005102D6">
        <w:t>vložka č. 30597/V</w:t>
      </w:r>
    </w:p>
    <w:p w14:paraId="720556B2" w14:textId="77777777" w:rsidR="00180861" w:rsidRDefault="00180861" w:rsidP="006C5ED9">
      <w:pPr>
        <w:rPr>
          <w:sz w:val="24"/>
        </w:rPr>
      </w:pPr>
    </w:p>
    <w:p w14:paraId="51DBF1AF" w14:textId="77777777" w:rsidR="006C5ED9" w:rsidRDefault="006C5ED9" w:rsidP="00B4154A">
      <w:pPr>
        <w:pStyle w:val="3roveVS"/>
      </w:pPr>
      <w:bookmarkStart w:id="6" w:name="_Toc202962233"/>
      <w:r>
        <w:t>Základné imanie</w:t>
      </w:r>
      <w:bookmarkEnd w:id="6"/>
    </w:p>
    <w:p w14:paraId="7DD3ACB3" w14:textId="77777777" w:rsidR="00180861" w:rsidRDefault="00180861" w:rsidP="006C5ED9">
      <w:pPr>
        <w:pStyle w:val="Heading3"/>
      </w:pPr>
      <w:bookmarkStart w:id="7" w:name="_Toc407042693"/>
      <w:bookmarkStart w:id="8" w:name="_Toc407042817"/>
    </w:p>
    <w:p w14:paraId="3C953EF9" w14:textId="7D42F0E7" w:rsidR="006C5ED9" w:rsidRDefault="006C5ED9" w:rsidP="006C5ED9">
      <w:pPr>
        <w:pStyle w:val="Heading3"/>
      </w:pPr>
      <w:r>
        <w:t xml:space="preserve">Základné imanie spoločnosti je </w:t>
      </w:r>
      <w:bookmarkEnd w:id="7"/>
      <w:bookmarkEnd w:id="8"/>
      <w:r w:rsidR="006D284D">
        <w:t>2</w:t>
      </w:r>
      <w:r w:rsidR="005102D6">
        <w:t xml:space="preserve"> 00</w:t>
      </w:r>
      <w:r w:rsidR="006D284D">
        <w:t>0 000</w:t>
      </w:r>
      <w:r w:rsidR="000C356C">
        <w:t xml:space="preserve"> EUR</w:t>
      </w:r>
    </w:p>
    <w:p w14:paraId="6CE94EAA" w14:textId="77777777" w:rsidR="00180861" w:rsidRDefault="00180861" w:rsidP="006C5ED9">
      <w:pPr>
        <w:rPr>
          <w:sz w:val="24"/>
        </w:rPr>
      </w:pPr>
    </w:p>
    <w:p w14:paraId="4D7BB788" w14:textId="57680AE4" w:rsidR="006C5ED9" w:rsidRDefault="00371094" w:rsidP="00B4154A">
      <w:pPr>
        <w:pStyle w:val="3roveVS"/>
      </w:pPr>
      <w:bookmarkStart w:id="9" w:name="_Toc202962234"/>
      <w:r>
        <w:t>Štruktúra spoločníkov a ich podiel na základnom imaní a š</w:t>
      </w:r>
      <w:r w:rsidR="006C5ED9">
        <w:t>tatutárny orgán spoločnosti</w:t>
      </w:r>
      <w:bookmarkEnd w:id="9"/>
    </w:p>
    <w:p w14:paraId="1E3CCC47" w14:textId="77777777" w:rsidR="00180861" w:rsidRDefault="00180861" w:rsidP="006C5ED9">
      <w:pPr>
        <w:ind w:left="1416"/>
        <w:rPr>
          <w:b/>
          <w:sz w:val="24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4"/>
        <w:gridCol w:w="7452"/>
      </w:tblGrid>
      <w:tr w:rsidR="005102D6" w:rsidRPr="005102D6" w14:paraId="28DECEC5" w14:textId="77777777" w:rsidTr="005102D6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F43340F" w14:textId="77777777" w:rsidR="005102D6" w:rsidRPr="005102D6" w:rsidRDefault="005102D6" w:rsidP="005102D6">
            <w:pPr>
              <w:ind w:left="1440"/>
              <w:rPr>
                <w:b/>
                <w:sz w:val="24"/>
                <w:szCs w:val="24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41"/>
              <w:gridCol w:w="2457"/>
            </w:tblGrid>
            <w:tr w:rsidR="005102D6" w:rsidRPr="005102D6" w14:paraId="1531EA1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99CF7FF" w14:textId="77777777" w:rsidR="002F5934" w:rsidRDefault="002F5934" w:rsidP="005102D6">
                  <w:pPr>
                    <w:rPr>
                      <w:b/>
                      <w:sz w:val="24"/>
                      <w:szCs w:val="24"/>
                    </w:rPr>
                  </w:pPr>
                  <w:r w:rsidRPr="005102D6">
                    <w:rPr>
                      <w:b/>
                      <w:sz w:val="24"/>
                      <w:szCs w:val="24"/>
                    </w:rPr>
                    <w:t xml:space="preserve">ARIES 2, s.r.o. IČO: 35 799 293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  <w:t xml:space="preserve">Poštová 56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  <w:t xml:space="preserve">Tornaľa 982 01 </w:t>
                  </w:r>
                </w:p>
                <w:p w14:paraId="52D3DBFB" w14:textId="77777777" w:rsidR="002F5934" w:rsidRDefault="002F5934" w:rsidP="005102D6">
                  <w:pPr>
                    <w:rPr>
                      <w:b/>
                      <w:sz w:val="24"/>
                      <w:szCs w:val="24"/>
                    </w:rPr>
                  </w:pPr>
                </w:p>
                <w:p w14:paraId="3C75CF27" w14:textId="669BA472" w:rsidR="002F5934" w:rsidRDefault="002F5934" w:rsidP="005102D6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65 % podiel na základnom imaní od 25.2.2023</w:t>
                  </w:r>
                </w:p>
                <w:p w14:paraId="53B63BF3" w14:textId="77777777" w:rsidR="002F5934" w:rsidRDefault="002F5934" w:rsidP="005102D6">
                  <w:pPr>
                    <w:rPr>
                      <w:b/>
                      <w:sz w:val="24"/>
                      <w:szCs w:val="24"/>
                    </w:rPr>
                  </w:pPr>
                </w:p>
                <w:p w14:paraId="1130BEE0" w14:textId="24AB1E4D" w:rsidR="005102D6" w:rsidRDefault="005102D6" w:rsidP="005102D6">
                  <w:pPr>
                    <w:rPr>
                      <w:b/>
                      <w:sz w:val="24"/>
                      <w:szCs w:val="24"/>
                    </w:rPr>
                  </w:pPr>
                  <w:r w:rsidRPr="005102D6">
                    <w:rPr>
                      <w:b/>
                      <w:sz w:val="24"/>
                      <w:szCs w:val="24"/>
                    </w:rPr>
                    <w:t xml:space="preserve">ORIGIN STEEL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  <w:t xml:space="preserve">Rue Pierre Boulanger 1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  <w:t xml:space="preserve">Pont-du-Chateau 634 30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  <w:t xml:space="preserve">Francúzska republika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  <w:t xml:space="preserve">Iné identifikačné číslo: 882 892 961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</w:r>
                </w:p>
                <w:p w14:paraId="2030CD43" w14:textId="54BAB562" w:rsidR="005102D6" w:rsidRPr="005102D6" w:rsidRDefault="005102D6" w:rsidP="005102D6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35 % podiel na základnom imaní</w:t>
                  </w:r>
                </w:p>
              </w:tc>
              <w:tc>
                <w:tcPr>
                  <w:tcW w:w="1650" w:type="pct"/>
                  <w:hideMark/>
                </w:tcPr>
                <w:p w14:paraId="0B3F4475" w14:textId="68205F44" w:rsidR="005102D6" w:rsidRPr="005102D6" w:rsidRDefault="005102D6" w:rsidP="005102D6">
                  <w:pPr>
                    <w:ind w:left="1440"/>
                    <w:rPr>
                      <w:b/>
                      <w:sz w:val="24"/>
                      <w:szCs w:val="24"/>
                    </w:rPr>
                  </w:pPr>
                  <w:r w:rsidRPr="005102D6">
                    <w:rPr>
                      <w:b/>
                      <w:sz w:val="24"/>
                      <w:szCs w:val="24"/>
                    </w:rPr>
                    <w:t xml:space="preserve">  </w:t>
                  </w:r>
                </w:p>
              </w:tc>
            </w:tr>
          </w:tbl>
          <w:p w14:paraId="36ED2C13" w14:textId="77777777" w:rsidR="005102D6" w:rsidRPr="005102D6" w:rsidRDefault="005102D6" w:rsidP="005102D6">
            <w:pPr>
              <w:ind w:left="1440"/>
              <w:rPr>
                <w:b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398"/>
            </w:tblGrid>
            <w:tr w:rsidR="005102D6" w:rsidRPr="005102D6" w14:paraId="4EF7437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C09A96" w14:textId="546B5BDD" w:rsidR="005102D6" w:rsidRPr="005102D6" w:rsidRDefault="005102D6" w:rsidP="005102D6">
                  <w:pPr>
                    <w:rPr>
                      <w:b/>
                      <w:sz w:val="24"/>
                      <w:szCs w:val="24"/>
                    </w:rPr>
                  </w:pPr>
                </w:p>
              </w:tc>
            </w:tr>
          </w:tbl>
          <w:p w14:paraId="7EE4C176" w14:textId="77777777" w:rsidR="005102D6" w:rsidRPr="005102D6" w:rsidRDefault="005102D6" w:rsidP="005102D6">
            <w:pPr>
              <w:ind w:left="1440"/>
              <w:rPr>
                <w:b/>
                <w:sz w:val="24"/>
                <w:szCs w:val="24"/>
              </w:rPr>
            </w:pPr>
          </w:p>
        </w:tc>
      </w:tr>
    </w:tbl>
    <w:p w14:paraId="172FCBA6" w14:textId="77777777" w:rsidR="002D57B6" w:rsidRDefault="002D57B6" w:rsidP="002D57B6">
      <w:pPr>
        <w:ind w:left="1416"/>
        <w:rPr>
          <w:sz w:val="24"/>
          <w:szCs w:val="24"/>
        </w:rPr>
      </w:pPr>
    </w:p>
    <w:p w14:paraId="299FD00F" w14:textId="5A1ADB2A" w:rsidR="00371094" w:rsidRDefault="00F83F27" w:rsidP="002D57B6">
      <w:pPr>
        <w:ind w:left="1416"/>
        <w:rPr>
          <w:sz w:val="24"/>
          <w:szCs w:val="24"/>
        </w:rPr>
      </w:pPr>
      <w:r>
        <w:rPr>
          <w:sz w:val="24"/>
          <w:szCs w:val="24"/>
        </w:rPr>
        <w:t>Konate</w:t>
      </w:r>
      <w:r w:rsidR="002F5934">
        <w:rPr>
          <w:sz w:val="24"/>
          <w:szCs w:val="24"/>
        </w:rPr>
        <w:t>ľ</w:t>
      </w:r>
      <w:r>
        <w:rPr>
          <w:sz w:val="24"/>
          <w:szCs w:val="24"/>
        </w:rPr>
        <w:t xml:space="preserve"> spoločnosti :</w:t>
      </w:r>
    </w:p>
    <w:p w14:paraId="51FC17FC" w14:textId="77777777" w:rsidR="00F83F27" w:rsidRDefault="00F83F27" w:rsidP="002D57B6">
      <w:pPr>
        <w:ind w:left="1416"/>
        <w:rPr>
          <w:sz w:val="24"/>
          <w:szCs w:val="24"/>
        </w:rPr>
      </w:pPr>
    </w:p>
    <w:p w14:paraId="2317D243" w14:textId="60DEFA21" w:rsidR="00F83F27" w:rsidRDefault="00F83F27" w:rsidP="002D57B6">
      <w:pPr>
        <w:ind w:left="1416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Serge Claude Rotonto  </w:t>
      </w:r>
    </w:p>
    <w:p w14:paraId="5363B178" w14:textId="79B0811A" w:rsidR="00F83F27" w:rsidRDefault="00F83F27" w:rsidP="002D57B6">
      <w:pPr>
        <w:ind w:left="1416"/>
        <w:rPr>
          <w:b/>
          <w:sz w:val="24"/>
          <w:szCs w:val="24"/>
        </w:rPr>
      </w:pPr>
    </w:p>
    <w:p w14:paraId="2398527B" w14:textId="2A27FC1D" w:rsidR="00180861" w:rsidRDefault="002F5934" w:rsidP="006C5ED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371094">
        <w:rPr>
          <w:sz w:val="24"/>
          <w:szCs w:val="24"/>
        </w:rPr>
        <w:t>Za spoločnosť koná konateľ samostatne</w:t>
      </w:r>
      <w:r w:rsidR="00151EE8">
        <w:rPr>
          <w:sz w:val="24"/>
          <w:szCs w:val="24"/>
        </w:rPr>
        <w:t>.</w:t>
      </w:r>
    </w:p>
    <w:p w14:paraId="204E3984" w14:textId="77777777" w:rsidR="00151EE8" w:rsidRPr="002F5934" w:rsidRDefault="00151EE8" w:rsidP="006C5ED9">
      <w:pPr>
        <w:rPr>
          <w:sz w:val="24"/>
          <w:szCs w:val="24"/>
        </w:rPr>
      </w:pPr>
    </w:p>
    <w:p w14:paraId="28C1611E" w14:textId="77777777" w:rsidR="00FF72BD" w:rsidRDefault="00FF72BD" w:rsidP="006C5ED9">
      <w:pPr>
        <w:rPr>
          <w:sz w:val="24"/>
        </w:rPr>
      </w:pPr>
    </w:p>
    <w:p w14:paraId="1DB77F1D" w14:textId="77777777" w:rsidR="006C5ED9" w:rsidRPr="004722C0" w:rsidRDefault="006C5ED9" w:rsidP="004722C0">
      <w:pPr>
        <w:pStyle w:val="1roveVS"/>
      </w:pPr>
      <w:bookmarkStart w:id="10" w:name="_Toc202962235"/>
      <w:r w:rsidRPr="004722C0">
        <w:t>Podnikateľská činnosť spoločnosti</w:t>
      </w:r>
      <w:bookmarkEnd w:id="10"/>
    </w:p>
    <w:p w14:paraId="23942C64" w14:textId="77777777" w:rsidR="006C5ED9" w:rsidRPr="00B4154A" w:rsidRDefault="006C5ED9" w:rsidP="006C5ED9">
      <w:pPr>
        <w:rPr>
          <w:b/>
          <w:sz w:val="24"/>
        </w:rPr>
      </w:pPr>
    </w:p>
    <w:p w14:paraId="0677BC4B" w14:textId="11E2C54B" w:rsidR="006C5ED9" w:rsidRDefault="006C5ED9" w:rsidP="00E74B53">
      <w:pPr>
        <w:pStyle w:val="2roveVS"/>
      </w:pPr>
      <w:bookmarkStart w:id="11" w:name="_Toc202962236"/>
      <w:r w:rsidRPr="004722C0">
        <w:rPr>
          <w:rStyle w:val="2roveVSChar"/>
        </w:rPr>
        <w:t>Predmet podnikania spoločnosti</w:t>
      </w:r>
      <w:bookmarkEnd w:id="11"/>
    </w:p>
    <w:p w14:paraId="3A7F330F" w14:textId="77777777" w:rsidR="006C5ED9" w:rsidRDefault="006C5ED9" w:rsidP="006C5ED9">
      <w:pPr>
        <w:rPr>
          <w:sz w:val="24"/>
        </w:rPr>
      </w:pPr>
    </w:p>
    <w:p w14:paraId="5092D8B0" w14:textId="6517D80C" w:rsidR="006D284D" w:rsidRDefault="00FC11C6" w:rsidP="002F5934">
      <w:pPr>
        <w:tabs>
          <w:tab w:val="left" w:pos="1276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657F5">
        <w:rPr>
          <w:sz w:val="24"/>
          <w:szCs w:val="24"/>
        </w:rPr>
        <w:t xml:space="preserve">so zahraničnou účasťou pôsobí na trhu od roku </w:t>
      </w:r>
      <w:r w:rsidR="002F5934">
        <w:rPr>
          <w:sz w:val="24"/>
          <w:szCs w:val="24"/>
        </w:rPr>
        <w:t>1992</w:t>
      </w:r>
      <w:r w:rsidR="00D657F5">
        <w:rPr>
          <w:sz w:val="24"/>
          <w:szCs w:val="24"/>
        </w:rPr>
        <w:t>. Zaoberá sa s</w:t>
      </w:r>
      <w:r w:rsidR="00D13A68">
        <w:rPr>
          <w:sz w:val="24"/>
          <w:szCs w:val="24"/>
        </w:rPr>
        <w:t xml:space="preserve"> výrobou s kovovýrobou. Vyrába kovové dielce na objednávku hlavne pre </w:t>
      </w:r>
      <w:r w:rsidR="002F5934">
        <w:rPr>
          <w:sz w:val="24"/>
          <w:szCs w:val="24"/>
        </w:rPr>
        <w:t xml:space="preserve">tuzemský a </w:t>
      </w:r>
      <w:r w:rsidR="00D13A68">
        <w:rPr>
          <w:sz w:val="24"/>
          <w:szCs w:val="24"/>
        </w:rPr>
        <w:t xml:space="preserve">zahraničný trh.   </w:t>
      </w:r>
      <w:r w:rsidR="00D657F5">
        <w:rPr>
          <w:sz w:val="24"/>
          <w:szCs w:val="24"/>
        </w:rPr>
        <w:t xml:space="preserve">  </w:t>
      </w:r>
    </w:p>
    <w:p w14:paraId="218C9AFB" w14:textId="77777777" w:rsidR="006D284D" w:rsidRDefault="006D284D" w:rsidP="00D32084">
      <w:pPr>
        <w:tabs>
          <w:tab w:val="left" w:pos="1276"/>
        </w:tabs>
        <w:ind w:left="851"/>
        <w:jc w:val="both"/>
        <w:rPr>
          <w:sz w:val="24"/>
          <w:szCs w:val="24"/>
        </w:rPr>
      </w:pPr>
    </w:p>
    <w:p w14:paraId="2CB9B1C8" w14:textId="2C8FBE84" w:rsidR="00DB7C76" w:rsidRPr="002F5934" w:rsidRDefault="00DB7C76" w:rsidP="002F5934">
      <w:pPr>
        <w:tabs>
          <w:tab w:val="left" w:pos="1276"/>
        </w:tabs>
        <w:jc w:val="both"/>
        <w:rPr>
          <w:b/>
          <w:bCs/>
          <w:sz w:val="24"/>
          <w:szCs w:val="24"/>
        </w:rPr>
      </w:pPr>
      <w:r w:rsidRPr="002F5934">
        <w:rPr>
          <w:b/>
          <w:bCs/>
          <w:sz w:val="24"/>
          <w:szCs w:val="24"/>
        </w:rPr>
        <w:t>Predmet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79609D" w:rsidRPr="0079609D" w14:paraId="38F5517E" w14:textId="77777777" w:rsidTr="00E423CA">
        <w:trPr>
          <w:tblCellSpacing w:w="15" w:type="dxa"/>
        </w:trPr>
        <w:tc>
          <w:tcPr>
            <w:tcW w:w="3318" w:type="pct"/>
            <w:vAlign w:val="center"/>
          </w:tcPr>
          <w:p w14:paraId="7120890E" w14:textId="77777777" w:rsidR="0079609D" w:rsidRPr="0079609D" w:rsidRDefault="0079609D" w:rsidP="0079609D">
            <w:pPr>
              <w:rPr>
                <w:sz w:val="24"/>
                <w:szCs w:val="24"/>
              </w:rPr>
            </w:pPr>
          </w:p>
        </w:tc>
        <w:tc>
          <w:tcPr>
            <w:tcW w:w="1634" w:type="pct"/>
          </w:tcPr>
          <w:p w14:paraId="0836CA23" w14:textId="38929561" w:rsidR="0079609D" w:rsidRPr="0079609D" w:rsidRDefault="0079609D" w:rsidP="0079609D">
            <w:pPr>
              <w:rPr>
                <w:sz w:val="24"/>
                <w:szCs w:val="24"/>
              </w:rPr>
            </w:pPr>
          </w:p>
        </w:tc>
      </w:tr>
    </w:tbl>
    <w:p w14:paraId="36443221" w14:textId="77777777" w:rsidR="0079609D" w:rsidRPr="0079609D" w:rsidRDefault="0079609D" w:rsidP="0079609D">
      <w:pPr>
        <w:rPr>
          <w:vanish/>
          <w:sz w:val="24"/>
          <w:szCs w:val="24"/>
        </w:rPr>
      </w:pPr>
    </w:p>
    <w:tbl>
      <w:tblPr>
        <w:tblW w:w="334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67"/>
      </w:tblGrid>
      <w:tr w:rsidR="00151EE8" w:rsidRPr="002F5934" w14:paraId="7D75B463" w14:textId="77777777" w:rsidTr="00151EE8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661D5B97" w14:textId="77777777" w:rsidR="00151EE8" w:rsidRPr="002F5934" w:rsidRDefault="00151EE8" w:rsidP="002F5934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kovovýroba, výroba vzoriek pre mechanické skúšky </w:t>
            </w:r>
          </w:p>
        </w:tc>
      </w:tr>
    </w:tbl>
    <w:p w14:paraId="279639F2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635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7"/>
        <w:gridCol w:w="3104"/>
      </w:tblGrid>
      <w:tr w:rsidR="002F5934" w:rsidRPr="002F5934" w14:paraId="651A05D4" w14:textId="77777777" w:rsidTr="00462EE4">
        <w:trPr>
          <w:tblCellSpacing w:w="15" w:type="dxa"/>
        </w:trPr>
        <w:tc>
          <w:tcPr>
            <w:tcW w:w="3676" w:type="pct"/>
            <w:vAlign w:val="center"/>
            <w:hideMark/>
          </w:tcPr>
          <w:p w14:paraId="4939B5AE" w14:textId="77777777" w:rsidR="002F5934" w:rsidRPr="002F5934" w:rsidRDefault="002F5934" w:rsidP="002F5934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obchodná činnosť v oblasti strojárstva, hutníctva a stavebných výrobkov </w:t>
            </w:r>
          </w:p>
        </w:tc>
        <w:tc>
          <w:tcPr>
            <w:tcW w:w="1286" w:type="pct"/>
            <w:hideMark/>
          </w:tcPr>
          <w:p w14:paraId="45FBB9F7" w14:textId="5C6BB08F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325E92B3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0C873151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2E9A17" w14:textId="77777777" w:rsidR="002F5934" w:rsidRPr="002F5934" w:rsidRDefault="002F5934" w:rsidP="002F5934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vnútroštátna nákladná cestná doprava </w:t>
            </w:r>
          </w:p>
        </w:tc>
        <w:tc>
          <w:tcPr>
            <w:tcW w:w="1650" w:type="pct"/>
            <w:hideMark/>
          </w:tcPr>
          <w:p w14:paraId="23DA65FC" w14:textId="6778FB97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397BAFD1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056EB75B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914B207" w14:textId="77777777" w:rsidR="002F5934" w:rsidRPr="002F5934" w:rsidRDefault="002F5934" w:rsidP="002F5934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sprostredkovateľská činnosť v rozsahu voľných živností </w:t>
            </w:r>
          </w:p>
        </w:tc>
        <w:tc>
          <w:tcPr>
            <w:tcW w:w="1650" w:type="pct"/>
            <w:hideMark/>
          </w:tcPr>
          <w:p w14:paraId="09FE8CDD" w14:textId="19DD7FA6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037CD2F6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49E54F21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6B5E3FB" w14:textId="78F3D7B0" w:rsidR="002F5934" w:rsidRPr="002F5934" w:rsidRDefault="003E405F" w:rsidP="002F5934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2F5934" w:rsidRPr="002F5934">
              <w:rPr>
                <w:sz w:val="24"/>
                <w:szCs w:val="24"/>
              </w:rPr>
              <w:t xml:space="preserve">ýroba a opracovanie jednoduchých výrobkov z kovu </w:t>
            </w:r>
          </w:p>
        </w:tc>
        <w:tc>
          <w:tcPr>
            <w:tcW w:w="1650" w:type="pct"/>
            <w:hideMark/>
          </w:tcPr>
          <w:p w14:paraId="6AF8125C" w14:textId="1EBD1D31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7D197AA1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72D28A20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58263EE" w14:textId="35AF72C2" w:rsidR="002F5934" w:rsidRPr="002F5934" w:rsidRDefault="003E405F" w:rsidP="002F5934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2F5934" w:rsidRPr="002F5934">
              <w:rPr>
                <w:sz w:val="24"/>
                <w:szCs w:val="24"/>
              </w:rPr>
              <w:t xml:space="preserve">ykonávanie zváracích prác </w:t>
            </w:r>
          </w:p>
        </w:tc>
        <w:tc>
          <w:tcPr>
            <w:tcW w:w="1650" w:type="pct"/>
            <w:hideMark/>
          </w:tcPr>
          <w:p w14:paraId="06407B9B" w14:textId="44449875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1209DCE6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6CD01CCE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6C0CFE" w14:textId="6DC4D8EA" w:rsidR="002F5934" w:rsidRPr="002F5934" w:rsidRDefault="003E405F" w:rsidP="002F5934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2F5934" w:rsidRPr="002F5934">
              <w:rPr>
                <w:sz w:val="24"/>
                <w:szCs w:val="24"/>
              </w:rPr>
              <w:t xml:space="preserve">ýroba strojov a zariadení pre všeobecné účely </w:t>
            </w:r>
          </w:p>
        </w:tc>
        <w:tc>
          <w:tcPr>
            <w:tcW w:w="1650" w:type="pct"/>
            <w:hideMark/>
          </w:tcPr>
          <w:p w14:paraId="0F3B30E9" w14:textId="50E42A75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06EDF397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64"/>
        <w:gridCol w:w="992"/>
      </w:tblGrid>
      <w:tr w:rsidR="002F5934" w:rsidRPr="002F5934" w14:paraId="56F00742" w14:textId="77777777" w:rsidTr="00151EE8">
        <w:trPr>
          <w:tblCellSpacing w:w="15" w:type="dxa"/>
        </w:trPr>
        <w:tc>
          <w:tcPr>
            <w:tcW w:w="4446" w:type="pct"/>
            <w:vAlign w:val="center"/>
            <w:hideMark/>
          </w:tcPr>
          <w:p w14:paraId="71A698EE" w14:textId="48111A0F" w:rsidR="002F5934" w:rsidRPr="002F5934" w:rsidRDefault="003E405F" w:rsidP="002F5934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2F5934" w:rsidRPr="002F5934">
              <w:rPr>
                <w:sz w:val="24"/>
                <w:szCs w:val="24"/>
              </w:rPr>
              <w:t xml:space="preserve">ýroba motorových vozidiel, motorov, dopravných prostriedkov, dielov a príslušenstva pre motorové vozidlá a iné dopravné prostriedky </w:t>
            </w:r>
          </w:p>
        </w:tc>
        <w:tc>
          <w:tcPr>
            <w:tcW w:w="506" w:type="pct"/>
            <w:hideMark/>
          </w:tcPr>
          <w:p w14:paraId="1F45E1B1" w14:textId="177BE53B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51536583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3D1FED58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6A3A12" w14:textId="478D9734" w:rsidR="002F5934" w:rsidRPr="0016503A" w:rsidRDefault="003E405F" w:rsidP="0016503A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2F5934" w:rsidRPr="0016503A">
              <w:rPr>
                <w:sz w:val="24"/>
                <w:szCs w:val="24"/>
              </w:rPr>
              <w:t xml:space="preserve">prostredkovateľská činnosť v oblasti obchodu, služieb, výroby </w:t>
            </w:r>
          </w:p>
        </w:tc>
        <w:tc>
          <w:tcPr>
            <w:tcW w:w="1650" w:type="pct"/>
            <w:hideMark/>
          </w:tcPr>
          <w:p w14:paraId="11427219" w14:textId="45DF8312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0CE10EA8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627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47"/>
        <w:gridCol w:w="3102"/>
      </w:tblGrid>
      <w:tr w:rsidR="002F5934" w:rsidRPr="002F5934" w14:paraId="67315B19" w14:textId="77777777" w:rsidTr="00462EE4">
        <w:trPr>
          <w:tblCellSpacing w:w="15" w:type="dxa"/>
        </w:trPr>
        <w:tc>
          <w:tcPr>
            <w:tcW w:w="3660" w:type="pct"/>
            <w:vAlign w:val="center"/>
            <w:hideMark/>
          </w:tcPr>
          <w:p w14:paraId="30FBF3A9" w14:textId="6192DB82" w:rsidR="002F5934" w:rsidRPr="0016503A" w:rsidRDefault="003E405F" w:rsidP="0016503A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2F5934" w:rsidRPr="0016503A">
              <w:rPr>
                <w:sz w:val="24"/>
                <w:szCs w:val="24"/>
              </w:rPr>
              <w:t xml:space="preserve">úpa tovaru na účely jeho predaja konečnému spotrebiteľovi (maloobchod) alebo iným prevádzkovateľom živnosti (veľkoobchod) </w:t>
            </w:r>
          </w:p>
        </w:tc>
        <w:tc>
          <w:tcPr>
            <w:tcW w:w="1301" w:type="pct"/>
            <w:hideMark/>
          </w:tcPr>
          <w:p w14:paraId="4CBF6FD0" w14:textId="12DD8CFC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6B80B46F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113014F2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96E4CF" w14:textId="33AAA0D6" w:rsidR="002F5934" w:rsidRPr="0016503A" w:rsidRDefault="003E405F" w:rsidP="0016503A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2F5934" w:rsidRPr="0016503A">
              <w:rPr>
                <w:sz w:val="24"/>
                <w:szCs w:val="24"/>
              </w:rPr>
              <w:t xml:space="preserve">kladovanie a pomocné činnosti v doprave </w:t>
            </w:r>
          </w:p>
        </w:tc>
        <w:tc>
          <w:tcPr>
            <w:tcW w:w="1650" w:type="pct"/>
            <w:hideMark/>
          </w:tcPr>
          <w:p w14:paraId="0ED4B4FD" w14:textId="4A6E4DF0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7CA042E1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60F59892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B32B012" w14:textId="0A43B4C9" w:rsidR="002F5934" w:rsidRPr="0016503A" w:rsidRDefault="003E405F" w:rsidP="0016503A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2F5934" w:rsidRPr="0016503A">
              <w:rPr>
                <w:sz w:val="24"/>
                <w:szCs w:val="24"/>
              </w:rPr>
              <w:t xml:space="preserve">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14:paraId="52995F9B" w14:textId="1F3247BB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48EAFC05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1E54FACF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9D323A1" w14:textId="2AFDA249" w:rsidR="002F5934" w:rsidRPr="0016503A" w:rsidRDefault="003E405F" w:rsidP="0016503A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2F5934" w:rsidRPr="0016503A">
              <w:rPr>
                <w:sz w:val="24"/>
                <w:szCs w:val="24"/>
              </w:rPr>
              <w:t xml:space="preserve">ámočníctvo </w:t>
            </w:r>
          </w:p>
        </w:tc>
        <w:tc>
          <w:tcPr>
            <w:tcW w:w="1650" w:type="pct"/>
            <w:hideMark/>
          </w:tcPr>
          <w:p w14:paraId="340AD332" w14:textId="4E81705E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3D26A247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6"/>
      </w:tblGrid>
      <w:tr w:rsidR="002F5934" w:rsidRPr="002F5934" w14:paraId="56307344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5D61640" w14:textId="58B023A8" w:rsidR="002F5934" w:rsidRDefault="003E405F" w:rsidP="0016503A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2F5934" w:rsidRPr="0016503A">
              <w:rPr>
                <w:sz w:val="24"/>
                <w:szCs w:val="24"/>
              </w:rPr>
              <w:t xml:space="preserve">ovoobrábanie </w:t>
            </w:r>
          </w:p>
          <w:p w14:paraId="0E2C57C9" w14:textId="77777777" w:rsidR="00760DAC" w:rsidRPr="00760DAC" w:rsidRDefault="00760DAC" w:rsidP="00760DAC">
            <w:pPr>
              <w:rPr>
                <w:sz w:val="24"/>
                <w:szCs w:val="24"/>
              </w:rPr>
            </w:pPr>
          </w:p>
        </w:tc>
      </w:tr>
    </w:tbl>
    <w:p w14:paraId="48D7C77D" w14:textId="5610566E" w:rsidR="006C5ED9" w:rsidRDefault="006E6677" w:rsidP="00462EE4">
      <w:pPr>
        <w:rPr>
          <w:sz w:val="24"/>
        </w:rPr>
      </w:pPr>
      <w:r>
        <w:rPr>
          <w:sz w:val="24"/>
          <w:szCs w:val="24"/>
        </w:rPr>
        <w:lastRenderedPageBreak/>
        <w:t xml:space="preserve">  </w:t>
      </w:r>
    </w:p>
    <w:p w14:paraId="190CD1B7" w14:textId="44D0DF4F" w:rsidR="006C5ED9" w:rsidRDefault="006C5ED9" w:rsidP="00E74B53">
      <w:pPr>
        <w:pStyle w:val="2roveVS"/>
      </w:pPr>
      <w:bookmarkStart w:id="12" w:name="_Toc202962237"/>
      <w:r>
        <w:t xml:space="preserve">Správa o podnikateľskej </w:t>
      </w:r>
      <w:r w:rsidR="003B565A">
        <w:t>činnosti spoločnosti v roku 20</w:t>
      </w:r>
      <w:r w:rsidR="00B50530">
        <w:t>2</w:t>
      </w:r>
      <w:r w:rsidR="0023317E">
        <w:t>4</w:t>
      </w:r>
      <w:bookmarkEnd w:id="12"/>
    </w:p>
    <w:p w14:paraId="1BD62203" w14:textId="77777777" w:rsidR="006C5ED9" w:rsidRDefault="006C5ED9" w:rsidP="006C5ED9">
      <w:pPr>
        <w:ind w:left="172"/>
        <w:rPr>
          <w:sz w:val="24"/>
        </w:rPr>
      </w:pPr>
    </w:p>
    <w:p w14:paraId="00E3A057" w14:textId="77777777" w:rsidR="006C5ED9" w:rsidRPr="003E1736" w:rsidRDefault="006C5ED9" w:rsidP="003E1736">
      <w:pPr>
        <w:pStyle w:val="3roveVS"/>
      </w:pPr>
      <w:bookmarkStart w:id="13" w:name="_Toc202962238"/>
      <w:r w:rsidRPr="003E1736">
        <w:t>Správa o podnikateľskej činnosti</w:t>
      </w:r>
      <w:bookmarkEnd w:id="13"/>
    </w:p>
    <w:p w14:paraId="378AD584" w14:textId="77777777" w:rsidR="006C5ED9" w:rsidRDefault="006C5ED9" w:rsidP="006C5ED9">
      <w:pPr>
        <w:ind w:left="344"/>
        <w:rPr>
          <w:sz w:val="24"/>
        </w:rPr>
      </w:pPr>
    </w:p>
    <w:p w14:paraId="10F040C9" w14:textId="04FF47AC" w:rsidR="00FA53BF" w:rsidRDefault="00F60E58" w:rsidP="00F42483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2503CD">
        <w:rPr>
          <w:sz w:val="24"/>
          <w:szCs w:val="24"/>
        </w:rPr>
        <w:t xml:space="preserve">      </w:t>
      </w:r>
    </w:p>
    <w:p w14:paraId="6CA718E9" w14:textId="00699B80" w:rsidR="002503CD" w:rsidRDefault="002503CD" w:rsidP="00AA2EA0">
      <w:pPr>
        <w:ind w:left="708" w:firstLine="12"/>
        <w:jc w:val="both"/>
        <w:rPr>
          <w:sz w:val="24"/>
          <w:szCs w:val="24"/>
        </w:rPr>
      </w:pPr>
      <w:r>
        <w:rPr>
          <w:sz w:val="24"/>
          <w:szCs w:val="24"/>
        </w:rPr>
        <w:t>ARIES 2 sa stal majoritným vlastníkom spoločnosti R</w:t>
      </w:r>
      <w:r w:rsidR="00E9559E">
        <w:rPr>
          <w:sz w:val="24"/>
          <w:szCs w:val="24"/>
        </w:rPr>
        <w:t xml:space="preserve">ACIOSTYL, </w:t>
      </w:r>
      <w:r>
        <w:rPr>
          <w:sz w:val="24"/>
          <w:szCs w:val="24"/>
        </w:rPr>
        <w:t>s.r.o Košice, odkúpením 65% podielu vlastníka ORIGIN STEEL Francúzsko.</w:t>
      </w:r>
    </w:p>
    <w:p w14:paraId="199746D0" w14:textId="77777777" w:rsidR="00663D12" w:rsidRDefault="00663D12" w:rsidP="00AA2EA0">
      <w:pPr>
        <w:ind w:left="708" w:firstLine="12"/>
        <w:jc w:val="both"/>
        <w:rPr>
          <w:sz w:val="24"/>
          <w:szCs w:val="24"/>
        </w:rPr>
      </w:pPr>
    </w:p>
    <w:p w14:paraId="22F9877E" w14:textId="77777777" w:rsidR="0038004F" w:rsidRDefault="0038004F" w:rsidP="00AA2EA0">
      <w:pPr>
        <w:ind w:left="708" w:firstLine="1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Hospodárska kríza, ktorá  sa začala v polovici roku 2024 , mala výrazný vplyv na naše výsledky počas celého roka.  Všetci zákazníci spoločnosti Raciostyl výrazne obmedzili </w:t>
      </w:r>
    </w:p>
    <w:p w14:paraId="7ED6DB6E" w14:textId="77777777" w:rsidR="00663D12" w:rsidRDefault="0038004F" w:rsidP="00AA2EA0">
      <w:pPr>
        <w:ind w:left="708" w:firstLine="12"/>
        <w:jc w:val="both"/>
        <w:rPr>
          <w:sz w:val="24"/>
          <w:szCs w:val="24"/>
        </w:rPr>
      </w:pPr>
      <w:r>
        <w:rPr>
          <w:sz w:val="24"/>
          <w:szCs w:val="24"/>
        </w:rPr>
        <w:t>svoje objednávky , keďže aj oni boli zasiahnutí globálnou hospodárskou a</w:t>
      </w:r>
      <w:r w:rsidR="00D37892">
        <w:rPr>
          <w:sz w:val="24"/>
          <w:szCs w:val="24"/>
        </w:rPr>
        <w:t> </w:t>
      </w:r>
      <w:r>
        <w:rPr>
          <w:sz w:val="24"/>
          <w:szCs w:val="24"/>
        </w:rPr>
        <w:t>geo</w:t>
      </w:r>
      <w:r w:rsidR="00D37892">
        <w:rPr>
          <w:sz w:val="24"/>
          <w:szCs w:val="24"/>
        </w:rPr>
        <w:t>politickou situáciou. Väčšina z nich si ešte v roku 2023, ktorý sa niesol v znamení inflácie a nadmerného dopytu vytvorila vysoké zásoby. Táto nadmerná úroveň zásob v kombinácii s poklesom dopytu  spôsobila výrazný pokles obratu. Napriek tomu sa nám vďaka relatívne silnému prvému štvrťroku a dôslednej disciplín</w:t>
      </w:r>
      <w:r w:rsidR="00171BE6">
        <w:rPr>
          <w:sz w:val="24"/>
          <w:szCs w:val="24"/>
        </w:rPr>
        <w:t>e</w:t>
      </w:r>
      <w:r w:rsidR="00D37892">
        <w:rPr>
          <w:sz w:val="24"/>
          <w:szCs w:val="24"/>
        </w:rPr>
        <w:t xml:space="preserve"> v druhej polovici  roka podarilo dosiahn</w:t>
      </w:r>
      <w:r w:rsidR="00316C58">
        <w:rPr>
          <w:sz w:val="24"/>
          <w:szCs w:val="24"/>
        </w:rPr>
        <w:t>u</w:t>
      </w:r>
      <w:r w:rsidR="00D37892">
        <w:rPr>
          <w:sz w:val="24"/>
          <w:szCs w:val="24"/>
        </w:rPr>
        <w:t>ť kladný výsledok, aj keď výrazne nižší ako v roku 2023. Tento  výsledok odráža realitu roka</w:t>
      </w:r>
      <w:r w:rsidR="00171BE6">
        <w:rPr>
          <w:sz w:val="24"/>
          <w:szCs w:val="24"/>
        </w:rPr>
        <w:t>,</w:t>
      </w:r>
      <w:r w:rsidR="00D37892">
        <w:rPr>
          <w:sz w:val="24"/>
          <w:szCs w:val="24"/>
        </w:rPr>
        <w:t xml:space="preserve"> ktorý bol rozdelený na dve odlišné obdobia.  </w:t>
      </w:r>
    </w:p>
    <w:p w14:paraId="6E78941C" w14:textId="77777777" w:rsidR="00663D12" w:rsidRDefault="00663D12" w:rsidP="00AA2EA0">
      <w:pPr>
        <w:ind w:left="708" w:firstLine="12"/>
        <w:jc w:val="both"/>
        <w:rPr>
          <w:sz w:val="24"/>
          <w:szCs w:val="24"/>
        </w:rPr>
      </w:pPr>
    </w:p>
    <w:p w14:paraId="5BC6B264" w14:textId="47213D7A" w:rsidR="00171BE6" w:rsidRDefault="00D37892" w:rsidP="00AA2EA0">
      <w:pPr>
        <w:ind w:left="708" w:firstLine="1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Napriek poklesu </w:t>
      </w:r>
      <w:r w:rsidR="00171BE6">
        <w:rPr>
          <w:sz w:val="24"/>
          <w:szCs w:val="24"/>
        </w:rPr>
        <w:t>s</w:t>
      </w:r>
      <w:r>
        <w:rPr>
          <w:sz w:val="24"/>
          <w:szCs w:val="24"/>
        </w:rPr>
        <w:t>m</w:t>
      </w:r>
      <w:r w:rsidR="00171BE6">
        <w:rPr>
          <w:sz w:val="24"/>
          <w:szCs w:val="24"/>
        </w:rPr>
        <w:t>e</w:t>
      </w:r>
      <w:r>
        <w:rPr>
          <w:sz w:val="24"/>
          <w:szCs w:val="24"/>
        </w:rPr>
        <w:t xml:space="preserve"> sa rozhodli pokračovať</w:t>
      </w:r>
      <w:r w:rsidR="00171BE6">
        <w:rPr>
          <w:sz w:val="24"/>
          <w:szCs w:val="24"/>
        </w:rPr>
        <w:t xml:space="preserve"> v </w:t>
      </w:r>
      <w:r w:rsidR="00E9559E">
        <w:rPr>
          <w:sz w:val="24"/>
          <w:szCs w:val="24"/>
        </w:rPr>
        <w:t>investíciách</w:t>
      </w:r>
      <w:r w:rsidR="00171BE6">
        <w:rPr>
          <w:sz w:val="24"/>
          <w:szCs w:val="24"/>
        </w:rPr>
        <w:t xml:space="preserve"> do budúcnosti spoločnosti. Zamerali sme sa najmä na zlepšenie pracovného prostredia pre našich zamestnancov – modernizovali sme šatne , spoločné priestory a jedáleň. Zrekonštruovali sme aj kancelárske priestory. </w:t>
      </w:r>
    </w:p>
    <w:p w14:paraId="2C26ADA8" w14:textId="77777777" w:rsidR="00663D12" w:rsidRDefault="00663D12" w:rsidP="00AA2EA0">
      <w:pPr>
        <w:ind w:left="708" w:firstLine="12"/>
        <w:jc w:val="both"/>
        <w:rPr>
          <w:sz w:val="24"/>
          <w:szCs w:val="24"/>
        </w:rPr>
      </w:pPr>
    </w:p>
    <w:p w14:paraId="5A83460F" w14:textId="120F30D4" w:rsidR="00316C58" w:rsidRDefault="00171BE6" w:rsidP="00AA2EA0">
      <w:pPr>
        <w:ind w:left="708" w:firstLine="12"/>
        <w:jc w:val="both"/>
        <w:rPr>
          <w:sz w:val="24"/>
          <w:szCs w:val="24"/>
        </w:rPr>
      </w:pPr>
      <w:r>
        <w:rPr>
          <w:sz w:val="24"/>
          <w:szCs w:val="24"/>
        </w:rPr>
        <w:t>Z hľadiska výrobných kapacít sme sa zaviazali k obstarávaniu nového laserového rezacieho centra, ktoré bude inštalované v roku 2025. Táto investícia</w:t>
      </w:r>
      <w:r w:rsidR="00663D1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zachovaná napriek hospodárskej neistote dokazuje našu dôveru </w:t>
      </w:r>
      <w:r w:rsidR="00316C58">
        <w:rPr>
          <w:sz w:val="24"/>
          <w:szCs w:val="24"/>
        </w:rPr>
        <w:t>v dlhodobej budúcnosti tejto spoločnosti.</w:t>
      </w:r>
    </w:p>
    <w:p w14:paraId="634650D6" w14:textId="77777777" w:rsidR="00316C58" w:rsidRDefault="00316C58" w:rsidP="00AA2EA0">
      <w:pPr>
        <w:ind w:left="708" w:firstLine="12"/>
        <w:jc w:val="both"/>
        <w:rPr>
          <w:sz w:val="24"/>
          <w:szCs w:val="24"/>
        </w:rPr>
      </w:pPr>
    </w:p>
    <w:p w14:paraId="02AFB981" w14:textId="62D8F423" w:rsidR="00AA2EA0" w:rsidRDefault="00316C58" w:rsidP="00AA2EA0">
      <w:pPr>
        <w:ind w:left="708" w:firstLine="12"/>
        <w:jc w:val="both"/>
        <w:rPr>
          <w:sz w:val="24"/>
          <w:szCs w:val="24"/>
        </w:rPr>
      </w:pPr>
      <w:r>
        <w:rPr>
          <w:sz w:val="24"/>
          <w:szCs w:val="24"/>
        </w:rPr>
        <w:t>Do roku 2025 vstupujeme s opatreným výhľadom. Celosvetová situácia zostáva nestabilná a preto zavádzame reštrukturalizačné a úsporné opatrenia, aby sme zabezpečili kontinuitu prevádzky. Naďalej hľadáme nové priemyselné partnerstvá, najmä</w:t>
      </w:r>
      <w:r w:rsidR="00E700A8">
        <w:rPr>
          <w:sz w:val="24"/>
          <w:szCs w:val="24"/>
        </w:rPr>
        <w:t xml:space="preserve"> </w:t>
      </w:r>
      <w:r w:rsidR="00AA2EA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 oblasti zvárania a dokončovacích prác a otvárame nové siete spolupráce doma aj v zahraničí. </w:t>
      </w:r>
    </w:p>
    <w:p w14:paraId="75757D1B" w14:textId="77777777" w:rsidR="00316C58" w:rsidRDefault="00316C58" w:rsidP="00AA2EA0">
      <w:pPr>
        <w:ind w:left="708" w:firstLine="12"/>
        <w:jc w:val="both"/>
        <w:rPr>
          <w:sz w:val="24"/>
          <w:szCs w:val="24"/>
        </w:rPr>
      </w:pPr>
    </w:p>
    <w:p w14:paraId="02E8F7B4" w14:textId="77777777" w:rsidR="00663D12" w:rsidRDefault="00316C58" w:rsidP="00316C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Naším cieľom zostáva udržať </w:t>
      </w:r>
      <w:r w:rsidR="00663D12">
        <w:rPr>
          <w:sz w:val="24"/>
          <w:szCs w:val="24"/>
        </w:rPr>
        <w:t xml:space="preserve">spoločnosť </w:t>
      </w:r>
      <w:r>
        <w:rPr>
          <w:sz w:val="24"/>
          <w:szCs w:val="24"/>
        </w:rPr>
        <w:t>Raciostyl  aktívn</w:t>
      </w:r>
      <w:r w:rsidR="00663D12">
        <w:rPr>
          <w:sz w:val="24"/>
          <w:szCs w:val="24"/>
        </w:rPr>
        <w:t>u</w:t>
      </w:r>
      <w:r>
        <w:rPr>
          <w:sz w:val="24"/>
          <w:szCs w:val="24"/>
        </w:rPr>
        <w:t xml:space="preserve"> a odoln</w:t>
      </w:r>
      <w:r w:rsidR="00663D12">
        <w:rPr>
          <w:sz w:val="24"/>
          <w:szCs w:val="24"/>
        </w:rPr>
        <w:t>ú</w:t>
      </w:r>
      <w:r>
        <w:rPr>
          <w:sz w:val="24"/>
          <w:szCs w:val="24"/>
        </w:rPr>
        <w:t xml:space="preserve">, kým sa nevrátia </w:t>
      </w:r>
      <w:r w:rsidR="00663D12">
        <w:rPr>
          <w:sz w:val="24"/>
          <w:szCs w:val="24"/>
        </w:rPr>
        <w:t xml:space="preserve">   </w:t>
      </w:r>
    </w:p>
    <w:p w14:paraId="7A3D5F4B" w14:textId="6E543A1F" w:rsidR="00AA2EA0" w:rsidRDefault="00663D12" w:rsidP="00316C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1575B6">
        <w:rPr>
          <w:sz w:val="24"/>
          <w:szCs w:val="24"/>
        </w:rPr>
        <w:t>p</w:t>
      </w:r>
      <w:r w:rsidR="00316C58">
        <w:rPr>
          <w:sz w:val="24"/>
          <w:szCs w:val="24"/>
        </w:rPr>
        <w:t>riaznivejšie</w:t>
      </w:r>
      <w:r w:rsidR="00E9559E">
        <w:rPr>
          <w:sz w:val="24"/>
          <w:szCs w:val="24"/>
        </w:rPr>
        <w:t xml:space="preserve"> </w:t>
      </w:r>
      <w:r w:rsidR="00316C58">
        <w:rPr>
          <w:sz w:val="24"/>
          <w:szCs w:val="24"/>
        </w:rPr>
        <w:t>trhové podmienky</w:t>
      </w:r>
      <w:r w:rsidR="001575B6">
        <w:rPr>
          <w:sz w:val="24"/>
          <w:szCs w:val="24"/>
        </w:rPr>
        <w:t>.</w:t>
      </w:r>
      <w:r w:rsidR="00AA2EA0">
        <w:rPr>
          <w:sz w:val="24"/>
          <w:szCs w:val="24"/>
        </w:rPr>
        <w:t xml:space="preserve"> </w:t>
      </w:r>
    </w:p>
    <w:p w14:paraId="1F7DA720" w14:textId="77777777" w:rsidR="00AA2EA0" w:rsidRDefault="00AA2EA0" w:rsidP="00AA2EA0">
      <w:pPr>
        <w:rPr>
          <w:rFonts w:ascii="Calibri" w:hAnsi="Calibri"/>
          <w:sz w:val="22"/>
          <w:szCs w:val="22"/>
          <w:lang w:eastAsia="en-US"/>
        </w:rPr>
      </w:pPr>
    </w:p>
    <w:tbl>
      <w:tblPr>
        <w:tblpPr w:leftFromText="141" w:rightFromText="141" w:vertAnchor="text" w:horzAnchor="page" w:tblpXSpec="center" w:tblpY="-2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39"/>
        <w:gridCol w:w="1418"/>
        <w:gridCol w:w="1470"/>
        <w:gridCol w:w="1533"/>
      </w:tblGrid>
      <w:tr w:rsidR="00F83F27" w:rsidRPr="000B64A2" w14:paraId="4EB9B00D" w14:textId="77777777" w:rsidTr="00D47101">
        <w:trPr>
          <w:trHeight w:val="695"/>
        </w:trPr>
        <w:tc>
          <w:tcPr>
            <w:tcW w:w="3539" w:type="dxa"/>
            <w:shd w:val="clear" w:color="auto" w:fill="F2F2F2" w:themeFill="background1" w:themeFillShade="F2"/>
            <w:vAlign w:val="center"/>
          </w:tcPr>
          <w:p w14:paraId="6C39D4D9" w14:textId="77777777" w:rsidR="00F83F27" w:rsidRPr="000B64A2" w:rsidRDefault="00F83F27" w:rsidP="00165B48">
            <w:pPr>
              <w:jc w:val="center"/>
              <w:rPr>
                <w:b/>
                <w:sz w:val="22"/>
                <w:szCs w:val="22"/>
              </w:rPr>
            </w:pPr>
            <w:r w:rsidRPr="000B64A2"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138A781" w14:textId="266D5564" w:rsidR="00F83F27" w:rsidRPr="000B64A2" w:rsidRDefault="00F83F27" w:rsidP="00165B48">
            <w:pPr>
              <w:jc w:val="center"/>
              <w:rPr>
                <w:b/>
                <w:sz w:val="22"/>
                <w:szCs w:val="22"/>
              </w:rPr>
            </w:pPr>
            <w:r w:rsidRPr="000B64A2">
              <w:rPr>
                <w:b/>
                <w:sz w:val="22"/>
                <w:szCs w:val="22"/>
              </w:rPr>
              <w:t>Rok 20</w:t>
            </w:r>
            <w:r>
              <w:rPr>
                <w:b/>
                <w:sz w:val="22"/>
                <w:szCs w:val="22"/>
              </w:rPr>
              <w:t>2</w:t>
            </w:r>
            <w:r w:rsidR="0023317E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70" w:type="dxa"/>
            <w:shd w:val="clear" w:color="auto" w:fill="F2F2F2" w:themeFill="background1" w:themeFillShade="F2"/>
            <w:vAlign w:val="center"/>
          </w:tcPr>
          <w:p w14:paraId="457EAB79" w14:textId="5C3221EB" w:rsidR="00F83F27" w:rsidRPr="000B64A2" w:rsidRDefault="00F83F27" w:rsidP="00165B4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202</w:t>
            </w:r>
            <w:r w:rsidR="0023317E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533" w:type="dxa"/>
            <w:shd w:val="clear" w:color="auto" w:fill="F2F2F2" w:themeFill="background1" w:themeFillShade="F2"/>
            <w:vAlign w:val="center"/>
          </w:tcPr>
          <w:p w14:paraId="27851B5C" w14:textId="77777777" w:rsidR="00F83F27" w:rsidRPr="00103040" w:rsidRDefault="00F83F27" w:rsidP="00165B48">
            <w:pPr>
              <w:jc w:val="center"/>
              <w:rPr>
                <w:b/>
                <w:sz w:val="22"/>
                <w:szCs w:val="22"/>
              </w:rPr>
            </w:pPr>
            <w:r w:rsidRPr="00103040">
              <w:rPr>
                <w:b/>
                <w:sz w:val="22"/>
                <w:szCs w:val="22"/>
              </w:rPr>
              <w:t>Index v %</w:t>
            </w:r>
          </w:p>
          <w:p w14:paraId="387764D9" w14:textId="405572AF" w:rsidR="00F83F27" w:rsidRDefault="00F83F27" w:rsidP="00165B48">
            <w:pPr>
              <w:jc w:val="center"/>
              <w:rPr>
                <w:b/>
                <w:sz w:val="22"/>
                <w:szCs w:val="22"/>
              </w:rPr>
            </w:pPr>
            <w:r w:rsidRPr="00103040">
              <w:rPr>
                <w:b/>
                <w:sz w:val="22"/>
                <w:szCs w:val="22"/>
              </w:rPr>
              <w:t>20</w:t>
            </w:r>
            <w:r>
              <w:rPr>
                <w:b/>
                <w:sz w:val="22"/>
                <w:szCs w:val="22"/>
              </w:rPr>
              <w:t>2</w:t>
            </w:r>
            <w:r w:rsidR="0023317E">
              <w:rPr>
                <w:b/>
                <w:sz w:val="22"/>
                <w:szCs w:val="22"/>
              </w:rPr>
              <w:t>4</w:t>
            </w:r>
            <w:r w:rsidRPr="00103040">
              <w:rPr>
                <w:b/>
                <w:sz w:val="22"/>
                <w:szCs w:val="22"/>
              </w:rPr>
              <w:t>/20</w:t>
            </w:r>
            <w:r>
              <w:rPr>
                <w:b/>
                <w:sz w:val="22"/>
                <w:szCs w:val="22"/>
              </w:rPr>
              <w:t>2</w:t>
            </w:r>
            <w:r w:rsidR="0023317E">
              <w:rPr>
                <w:b/>
                <w:sz w:val="22"/>
                <w:szCs w:val="22"/>
              </w:rPr>
              <w:t>3</w:t>
            </w:r>
          </w:p>
          <w:p w14:paraId="5764BD29" w14:textId="77777777" w:rsidR="00F83F27" w:rsidRPr="00103040" w:rsidRDefault="00F83F27" w:rsidP="00165B4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3317E" w:rsidRPr="000B64A2" w14:paraId="06E87AD4" w14:textId="77777777" w:rsidTr="00AB66B1">
        <w:trPr>
          <w:trHeight w:val="500"/>
        </w:trPr>
        <w:tc>
          <w:tcPr>
            <w:tcW w:w="3539" w:type="dxa"/>
            <w:shd w:val="clear" w:color="auto" w:fill="EEECE1" w:themeFill="background2"/>
            <w:vAlign w:val="center"/>
          </w:tcPr>
          <w:p w14:paraId="44A3BA9D" w14:textId="4370514B" w:rsidR="0023317E" w:rsidRPr="00103040" w:rsidRDefault="0023317E" w:rsidP="00AB66B1">
            <w:pPr>
              <w:rPr>
                <w:b/>
              </w:rPr>
            </w:pPr>
            <w:r w:rsidRPr="00103040">
              <w:rPr>
                <w:b/>
              </w:rPr>
              <w:t>Dlhodobý hmotný majetok</w:t>
            </w:r>
            <w:r>
              <w:rPr>
                <w:b/>
              </w:rPr>
              <w:t xml:space="preserve"> v ZC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8E328C7" w14:textId="6C037F89" w:rsidR="0023317E" w:rsidRPr="000B64A2" w:rsidRDefault="000E4000" w:rsidP="002575B3">
            <w:pPr>
              <w:jc w:val="right"/>
              <w:rPr>
                <w:b/>
              </w:rPr>
            </w:pPr>
            <w:r>
              <w:rPr>
                <w:b/>
              </w:rPr>
              <w:t>2 271 331</w:t>
            </w:r>
            <w:r w:rsidR="0023317E">
              <w:rPr>
                <w:b/>
              </w:rPr>
              <w:t xml:space="preserve">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6DA04523" w14:textId="463E59EC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C85CBD">
              <w:rPr>
                <w:b/>
              </w:rPr>
              <w:t> </w:t>
            </w:r>
            <w:r>
              <w:rPr>
                <w:b/>
              </w:rPr>
              <w:t>43</w:t>
            </w:r>
            <w:r w:rsidR="00C85CBD">
              <w:rPr>
                <w:b/>
              </w:rPr>
              <w:t>2 695</w:t>
            </w:r>
            <w:r>
              <w:rPr>
                <w:b/>
              </w:rPr>
              <w:t xml:space="preserve"> </w:t>
            </w:r>
          </w:p>
        </w:tc>
        <w:tc>
          <w:tcPr>
            <w:tcW w:w="1533" w:type="dxa"/>
            <w:vAlign w:val="center"/>
          </w:tcPr>
          <w:p w14:paraId="388950AB" w14:textId="48D83737" w:rsidR="0023317E" w:rsidRPr="00866072" w:rsidRDefault="00847B94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93</w:t>
            </w:r>
            <w:r w:rsidR="00C85CBD">
              <w:rPr>
                <w:b/>
                <w:color w:val="000000"/>
              </w:rPr>
              <w:t xml:space="preserve"> %</w:t>
            </w:r>
          </w:p>
        </w:tc>
      </w:tr>
      <w:tr w:rsidR="0023317E" w:rsidRPr="000B64A2" w14:paraId="5F0EC211" w14:textId="77777777" w:rsidTr="00AB66B1">
        <w:trPr>
          <w:trHeight w:val="528"/>
        </w:trPr>
        <w:tc>
          <w:tcPr>
            <w:tcW w:w="3539" w:type="dxa"/>
            <w:shd w:val="clear" w:color="auto" w:fill="EEECE1" w:themeFill="background2"/>
            <w:vAlign w:val="center"/>
          </w:tcPr>
          <w:p w14:paraId="1FBCCE2A" w14:textId="77777777" w:rsidR="0023317E" w:rsidRPr="00103040" w:rsidRDefault="0023317E" w:rsidP="00AB66B1">
            <w:pPr>
              <w:rPr>
                <w:b/>
              </w:rPr>
            </w:pPr>
            <w:r w:rsidRPr="00103040">
              <w:rPr>
                <w:b/>
              </w:rPr>
              <w:t>Obežný majetok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80AD472" w14:textId="2E4595C1" w:rsidR="0023317E" w:rsidRPr="000B64A2" w:rsidRDefault="000E4000" w:rsidP="002575B3">
            <w:pPr>
              <w:jc w:val="right"/>
              <w:rPr>
                <w:b/>
              </w:rPr>
            </w:pPr>
            <w:r>
              <w:rPr>
                <w:b/>
              </w:rPr>
              <w:t>5 175 515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6284F9FF" w14:textId="20C02527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7 897 9</w:t>
            </w:r>
            <w:r w:rsidR="000303DD">
              <w:rPr>
                <w:b/>
              </w:rPr>
              <w:t>46</w:t>
            </w:r>
          </w:p>
        </w:tc>
        <w:tc>
          <w:tcPr>
            <w:tcW w:w="1533" w:type="dxa"/>
            <w:vAlign w:val="center"/>
          </w:tcPr>
          <w:p w14:paraId="22778AA6" w14:textId="4DB1F807" w:rsidR="0023317E" w:rsidRPr="00866072" w:rsidRDefault="00847B94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</w:t>
            </w:r>
            <w:r w:rsidR="00C85CBD">
              <w:rPr>
                <w:b/>
                <w:color w:val="000000"/>
              </w:rPr>
              <w:t>6 %</w:t>
            </w:r>
          </w:p>
        </w:tc>
      </w:tr>
      <w:tr w:rsidR="0023317E" w:rsidRPr="000B64A2" w14:paraId="159AA3C9" w14:textId="77777777" w:rsidTr="00AB66B1">
        <w:trPr>
          <w:trHeight w:val="446"/>
        </w:trPr>
        <w:tc>
          <w:tcPr>
            <w:tcW w:w="3539" w:type="dxa"/>
            <w:shd w:val="clear" w:color="auto" w:fill="EEECE1" w:themeFill="background2"/>
            <w:vAlign w:val="center"/>
          </w:tcPr>
          <w:p w14:paraId="5437F61E" w14:textId="77777777" w:rsidR="0023317E" w:rsidRPr="00103040" w:rsidRDefault="0023317E" w:rsidP="00AB66B1">
            <w:pPr>
              <w:rPr>
                <w:b/>
              </w:rPr>
            </w:pPr>
            <w:r w:rsidRPr="00103040">
              <w:rPr>
                <w:b/>
              </w:rPr>
              <w:t>z toho : zásoby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03669C4" w14:textId="54132FAC" w:rsidR="0023317E" w:rsidRPr="000B64A2" w:rsidRDefault="000E4000" w:rsidP="002575B3">
            <w:pPr>
              <w:jc w:val="right"/>
              <w:rPr>
                <w:b/>
              </w:rPr>
            </w:pPr>
            <w:r>
              <w:rPr>
                <w:b/>
              </w:rPr>
              <w:t>1 310 260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4284277F" w14:textId="2C2136E5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1 636 137</w:t>
            </w:r>
          </w:p>
        </w:tc>
        <w:tc>
          <w:tcPr>
            <w:tcW w:w="1533" w:type="dxa"/>
            <w:vAlign w:val="center"/>
          </w:tcPr>
          <w:p w14:paraId="62EC12D0" w14:textId="45261140" w:rsidR="0023317E" w:rsidRPr="00866072" w:rsidRDefault="00847B94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80</w:t>
            </w:r>
            <w:r w:rsidR="00C85CBD">
              <w:rPr>
                <w:b/>
                <w:color w:val="000000"/>
              </w:rPr>
              <w:t xml:space="preserve"> %</w:t>
            </w:r>
          </w:p>
        </w:tc>
      </w:tr>
      <w:tr w:rsidR="0023317E" w:rsidRPr="000B64A2" w14:paraId="36FDE351" w14:textId="77777777" w:rsidTr="00AB66B1">
        <w:trPr>
          <w:trHeight w:val="408"/>
        </w:trPr>
        <w:tc>
          <w:tcPr>
            <w:tcW w:w="3539" w:type="dxa"/>
            <w:shd w:val="clear" w:color="auto" w:fill="EEECE1" w:themeFill="background2"/>
            <w:vAlign w:val="center"/>
          </w:tcPr>
          <w:p w14:paraId="688A10E9" w14:textId="77777777" w:rsidR="0023317E" w:rsidRPr="00103040" w:rsidRDefault="0023317E" w:rsidP="00AB66B1">
            <w:pPr>
              <w:rPr>
                <w:b/>
              </w:rPr>
            </w:pPr>
            <w:r w:rsidRPr="00103040">
              <w:rPr>
                <w:b/>
              </w:rPr>
              <w:t xml:space="preserve">Krátkodobé pohľadávky celkom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934B7C5" w14:textId="73F72F7D" w:rsidR="0023317E" w:rsidRPr="000B64A2" w:rsidRDefault="000E4000" w:rsidP="002575B3">
            <w:pPr>
              <w:jc w:val="right"/>
              <w:rPr>
                <w:b/>
              </w:rPr>
            </w:pPr>
            <w:r>
              <w:rPr>
                <w:b/>
              </w:rPr>
              <w:t>1 203 165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467AA728" w14:textId="65D4C782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 xml:space="preserve">4 038 </w:t>
            </w:r>
            <w:r w:rsidR="00F54B86">
              <w:rPr>
                <w:b/>
              </w:rPr>
              <w:t>913</w:t>
            </w:r>
          </w:p>
        </w:tc>
        <w:tc>
          <w:tcPr>
            <w:tcW w:w="1533" w:type="dxa"/>
            <w:vAlign w:val="center"/>
          </w:tcPr>
          <w:p w14:paraId="6A6B71E9" w14:textId="7BBDCD04" w:rsidR="0023317E" w:rsidRPr="00866072" w:rsidRDefault="00C85CBD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30 %</w:t>
            </w:r>
          </w:p>
        </w:tc>
      </w:tr>
      <w:tr w:rsidR="0023317E" w:rsidRPr="000B64A2" w14:paraId="5787E21D" w14:textId="77777777" w:rsidTr="00AB66B1">
        <w:trPr>
          <w:trHeight w:val="428"/>
        </w:trPr>
        <w:tc>
          <w:tcPr>
            <w:tcW w:w="3539" w:type="dxa"/>
            <w:shd w:val="clear" w:color="auto" w:fill="EEECE1" w:themeFill="background2"/>
            <w:vAlign w:val="center"/>
          </w:tcPr>
          <w:p w14:paraId="450674F0" w14:textId="77777777" w:rsidR="0023317E" w:rsidRPr="00103040" w:rsidRDefault="0023317E" w:rsidP="00AB66B1">
            <w:pPr>
              <w:rPr>
                <w:b/>
              </w:rPr>
            </w:pPr>
            <w:r w:rsidRPr="00103040">
              <w:rPr>
                <w:b/>
              </w:rPr>
              <w:t xml:space="preserve">Z toho: pohľadávky z obch. styku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EF1C348" w14:textId="58E4EE4A" w:rsidR="0023317E" w:rsidRPr="000B64A2" w:rsidRDefault="000E4000" w:rsidP="002575B3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992 331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5BDD72C0" w14:textId="5F36B15D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 xml:space="preserve">4 036 </w:t>
            </w:r>
            <w:r w:rsidR="00F54B86">
              <w:rPr>
                <w:b/>
              </w:rPr>
              <w:t>234</w:t>
            </w:r>
          </w:p>
        </w:tc>
        <w:tc>
          <w:tcPr>
            <w:tcW w:w="1533" w:type="dxa"/>
            <w:vAlign w:val="center"/>
          </w:tcPr>
          <w:p w14:paraId="59882888" w14:textId="0FB3ADDE" w:rsidR="0023317E" w:rsidRPr="00866072" w:rsidRDefault="00847B94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 w:rsidR="00F14976">
              <w:rPr>
                <w:b/>
                <w:color w:val="000000"/>
              </w:rPr>
              <w:t>5 %</w:t>
            </w:r>
          </w:p>
        </w:tc>
      </w:tr>
      <w:tr w:rsidR="0023317E" w:rsidRPr="000B64A2" w14:paraId="3FD88909" w14:textId="77777777" w:rsidTr="00AB66B1">
        <w:trPr>
          <w:trHeight w:val="446"/>
        </w:trPr>
        <w:tc>
          <w:tcPr>
            <w:tcW w:w="3539" w:type="dxa"/>
            <w:shd w:val="clear" w:color="auto" w:fill="EEECE1" w:themeFill="background2"/>
            <w:vAlign w:val="center"/>
          </w:tcPr>
          <w:p w14:paraId="12FA6448" w14:textId="77777777" w:rsidR="0023317E" w:rsidRPr="00103040" w:rsidRDefault="0023317E" w:rsidP="00AB66B1">
            <w:pPr>
              <w:rPr>
                <w:b/>
              </w:rPr>
            </w:pPr>
            <w:r w:rsidRPr="00103040">
              <w:rPr>
                <w:b/>
              </w:rPr>
              <w:t xml:space="preserve">Záväzky celkom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C1B575F" w14:textId="18876B14" w:rsidR="0023317E" w:rsidRPr="000B64A2" w:rsidRDefault="000E4000" w:rsidP="002575B3">
            <w:pPr>
              <w:jc w:val="right"/>
              <w:rPr>
                <w:b/>
              </w:rPr>
            </w:pPr>
            <w:r>
              <w:rPr>
                <w:b/>
              </w:rPr>
              <w:t>1 776 117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4FF3AA28" w14:textId="224AA7A8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4 976 82</w:t>
            </w:r>
            <w:r w:rsidR="00F54B86">
              <w:rPr>
                <w:b/>
              </w:rPr>
              <w:t>3</w:t>
            </w:r>
          </w:p>
        </w:tc>
        <w:tc>
          <w:tcPr>
            <w:tcW w:w="1533" w:type="dxa"/>
            <w:vAlign w:val="center"/>
          </w:tcPr>
          <w:p w14:paraId="51D3A7C8" w14:textId="183D89BC" w:rsidR="0023317E" w:rsidRPr="00866072" w:rsidRDefault="00847B94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 w:rsidR="00F14976">
              <w:rPr>
                <w:b/>
                <w:color w:val="000000"/>
              </w:rPr>
              <w:t>6 %</w:t>
            </w:r>
          </w:p>
        </w:tc>
      </w:tr>
      <w:tr w:rsidR="0023317E" w:rsidRPr="000B64A2" w14:paraId="42B161A3" w14:textId="77777777" w:rsidTr="00AB66B1">
        <w:trPr>
          <w:trHeight w:val="623"/>
        </w:trPr>
        <w:tc>
          <w:tcPr>
            <w:tcW w:w="3539" w:type="dxa"/>
            <w:shd w:val="clear" w:color="auto" w:fill="EEECE1" w:themeFill="background2"/>
            <w:vAlign w:val="center"/>
          </w:tcPr>
          <w:p w14:paraId="710DEEE4" w14:textId="77777777" w:rsidR="0023317E" w:rsidRPr="00103040" w:rsidRDefault="0023317E" w:rsidP="00AB66B1">
            <w:pPr>
              <w:rPr>
                <w:b/>
              </w:rPr>
            </w:pPr>
            <w:r w:rsidRPr="00103040">
              <w:rPr>
                <w:b/>
              </w:rPr>
              <w:t xml:space="preserve">Záväzky z obchod. styku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7082662" w14:textId="261C1429" w:rsidR="0023317E" w:rsidRPr="000B64A2" w:rsidRDefault="000E4000" w:rsidP="002575B3">
            <w:pPr>
              <w:jc w:val="right"/>
              <w:rPr>
                <w:b/>
              </w:rPr>
            </w:pPr>
            <w:r>
              <w:rPr>
                <w:b/>
              </w:rPr>
              <w:t>882 014</w:t>
            </w:r>
            <w:r w:rsidR="0023317E">
              <w:rPr>
                <w:b/>
              </w:rPr>
              <w:t xml:space="preserve">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2EB54B14" w14:textId="4958B581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 xml:space="preserve">2 037 009 </w:t>
            </w:r>
          </w:p>
        </w:tc>
        <w:tc>
          <w:tcPr>
            <w:tcW w:w="1533" w:type="dxa"/>
            <w:vAlign w:val="center"/>
          </w:tcPr>
          <w:p w14:paraId="7C0E110F" w14:textId="45ACD854" w:rsidR="0023317E" w:rsidRPr="00866072" w:rsidRDefault="00847B94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43</w:t>
            </w:r>
            <w:r w:rsidR="00F14976">
              <w:rPr>
                <w:b/>
                <w:color w:val="000000"/>
              </w:rPr>
              <w:t xml:space="preserve"> %</w:t>
            </w:r>
          </w:p>
        </w:tc>
      </w:tr>
      <w:tr w:rsidR="0023317E" w:rsidRPr="000B64A2" w14:paraId="3146FDDA" w14:textId="77777777" w:rsidTr="00AB66B1">
        <w:trPr>
          <w:trHeight w:val="446"/>
        </w:trPr>
        <w:tc>
          <w:tcPr>
            <w:tcW w:w="3539" w:type="dxa"/>
            <w:shd w:val="clear" w:color="auto" w:fill="EEECE1" w:themeFill="background2"/>
            <w:vAlign w:val="center"/>
          </w:tcPr>
          <w:p w14:paraId="29FB875A" w14:textId="77777777" w:rsidR="0023317E" w:rsidRPr="00103040" w:rsidRDefault="0023317E" w:rsidP="00AB66B1">
            <w:pPr>
              <w:rPr>
                <w:b/>
              </w:rPr>
            </w:pPr>
            <w:r w:rsidRPr="00103040">
              <w:rPr>
                <w:b/>
              </w:rPr>
              <w:t xml:space="preserve">Výnosy  celkom  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D59C50E" w14:textId="0563508A" w:rsidR="0023317E" w:rsidRPr="000B64A2" w:rsidRDefault="000E4000" w:rsidP="002575B3">
            <w:pPr>
              <w:jc w:val="right"/>
              <w:rPr>
                <w:b/>
              </w:rPr>
            </w:pPr>
            <w:r>
              <w:rPr>
                <w:b/>
              </w:rPr>
              <w:t>10 592 125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37E988CC" w14:textId="48382AF6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15</w:t>
            </w:r>
            <w:r w:rsidR="00F54B86">
              <w:rPr>
                <w:b/>
              </w:rPr>
              <w:t> </w:t>
            </w:r>
            <w:r>
              <w:rPr>
                <w:b/>
              </w:rPr>
              <w:t>73</w:t>
            </w:r>
            <w:r w:rsidR="00F54B86">
              <w:rPr>
                <w:b/>
              </w:rPr>
              <w:t>5 130</w:t>
            </w:r>
          </w:p>
        </w:tc>
        <w:tc>
          <w:tcPr>
            <w:tcW w:w="1533" w:type="dxa"/>
            <w:vAlign w:val="center"/>
          </w:tcPr>
          <w:p w14:paraId="1531C45E" w14:textId="4F295C31" w:rsidR="0023317E" w:rsidRPr="00866072" w:rsidRDefault="00847B94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67</w:t>
            </w:r>
            <w:r w:rsidR="00F14976">
              <w:rPr>
                <w:b/>
                <w:color w:val="000000"/>
              </w:rPr>
              <w:t xml:space="preserve"> %</w:t>
            </w:r>
          </w:p>
        </w:tc>
      </w:tr>
      <w:tr w:rsidR="0023317E" w:rsidRPr="000B64A2" w14:paraId="5F320D56" w14:textId="77777777" w:rsidTr="00AB66B1">
        <w:trPr>
          <w:trHeight w:val="639"/>
        </w:trPr>
        <w:tc>
          <w:tcPr>
            <w:tcW w:w="3539" w:type="dxa"/>
            <w:shd w:val="clear" w:color="auto" w:fill="EEECE1" w:themeFill="background2"/>
            <w:vAlign w:val="center"/>
          </w:tcPr>
          <w:p w14:paraId="0B85546A" w14:textId="77777777" w:rsidR="0023317E" w:rsidRPr="00103040" w:rsidRDefault="0023317E" w:rsidP="00AB66B1">
            <w:pPr>
              <w:rPr>
                <w:b/>
              </w:rPr>
            </w:pPr>
            <w:r w:rsidRPr="00103040">
              <w:rPr>
                <w:b/>
              </w:rPr>
              <w:t>Náklady celkom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77A2055" w14:textId="471FC11B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E4000">
              <w:rPr>
                <w:b/>
              </w:rPr>
              <w:t>0 149 040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0337446F" w14:textId="19A3899B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B06D68">
              <w:rPr>
                <w:b/>
              </w:rPr>
              <w:t> </w:t>
            </w:r>
            <w:r>
              <w:rPr>
                <w:b/>
              </w:rPr>
              <w:t>0</w:t>
            </w:r>
            <w:r w:rsidR="00B06D68">
              <w:rPr>
                <w:b/>
              </w:rPr>
              <w:t>26 084</w:t>
            </w:r>
          </w:p>
        </w:tc>
        <w:tc>
          <w:tcPr>
            <w:tcW w:w="1533" w:type="dxa"/>
            <w:vAlign w:val="center"/>
          </w:tcPr>
          <w:p w14:paraId="7A490AD9" w14:textId="7CBD2537" w:rsidR="0023317E" w:rsidRPr="00866072" w:rsidRDefault="00847B94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72</w:t>
            </w:r>
            <w:r w:rsidR="0029275E">
              <w:rPr>
                <w:b/>
                <w:color w:val="000000"/>
              </w:rPr>
              <w:t xml:space="preserve"> %</w:t>
            </w:r>
          </w:p>
        </w:tc>
      </w:tr>
      <w:tr w:rsidR="0023317E" w:rsidRPr="000B64A2" w14:paraId="3E4099EC" w14:textId="77777777" w:rsidTr="00AB66B1">
        <w:trPr>
          <w:trHeight w:val="481"/>
        </w:trPr>
        <w:tc>
          <w:tcPr>
            <w:tcW w:w="3539" w:type="dxa"/>
            <w:shd w:val="clear" w:color="auto" w:fill="EEECE1" w:themeFill="background2"/>
            <w:vAlign w:val="center"/>
          </w:tcPr>
          <w:p w14:paraId="1E367961" w14:textId="5475DEA2" w:rsidR="0023317E" w:rsidRPr="00103040" w:rsidRDefault="0023317E" w:rsidP="00AB66B1">
            <w:pPr>
              <w:rPr>
                <w:b/>
              </w:rPr>
            </w:pPr>
            <w:r>
              <w:rPr>
                <w:b/>
              </w:rPr>
              <w:t>Daň z príjmov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112A897" w14:textId="77777777" w:rsidR="0023317E" w:rsidRDefault="0023317E" w:rsidP="002575B3">
            <w:pPr>
              <w:jc w:val="right"/>
              <w:rPr>
                <w:b/>
              </w:rPr>
            </w:pPr>
          </w:p>
          <w:p w14:paraId="73DAAA24" w14:textId="43AFDDA1" w:rsidR="0023317E" w:rsidRDefault="000E4000" w:rsidP="002575B3">
            <w:pPr>
              <w:jc w:val="right"/>
              <w:rPr>
                <w:b/>
              </w:rPr>
            </w:pPr>
            <w:r>
              <w:rPr>
                <w:b/>
              </w:rPr>
              <w:t>82 269</w:t>
            </w:r>
          </w:p>
          <w:p w14:paraId="1D122D15" w14:textId="77777777" w:rsidR="0023317E" w:rsidRDefault="0023317E" w:rsidP="002575B3">
            <w:pPr>
              <w:jc w:val="right"/>
              <w:rPr>
                <w:b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14:paraId="64875C1F" w14:textId="77777777" w:rsidR="0023317E" w:rsidRDefault="0023317E" w:rsidP="002575B3">
            <w:pPr>
              <w:jc w:val="right"/>
              <w:rPr>
                <w:b/>
              </w:rPr>
            </w:pPr>
          </w:p>
          <w:p w14:paraId="37E60D0B" w14:textId="77777777" w:rsidR="0023317E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359 725</w:t>
            </w:r>
          </w:p>
          <w:p w14:paraId="710A10BE" w14:textId="77777777" w:rsidR="0023317E" w:rsidRDefault="0023317E" w:rsidP="002575B3">
            <w:pPr>
              <w:jc w:val="right"/>
              <w:rPr>
                <w:b/>
              </w:rPr>
            </w:pPr>
          </w:p>
        </w:tc>
        <w:tc>
          <w:tcPr>
            <w:tcW w:w="1533" w:type="dxa"/>
            <w:vAlign w:val="center"/>
          </w:tcPr>
          <w:p w14:paraId="2A313EBD" w14:textId="25BA55AA" w:rsidR="0023317E" w:rsidRPr="00866072" w:rsidRDefault="00847B94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 w:rsidR="0029275E">
              <w:rPr>
                <w:b/>
                <w:color w:val="000000"/>
              </w:rPr>
              <w:t>3 %</w:t>
            </w:r>
          </w:p>
        </w:tc>
      </w:tr>
      <w:tr w:rsidR="0023317E" w:rsidRPr="000B64A2" w14:paraId="7D508777" w14:textId="77777777" w:rsidTr="00AB66B1">
        <w:trPr>
          <w:trHeight w:val="448"/>
        </w:trPr>
        <w:tc>
          <w:tcPr>
            <w:tcW w:w="3539" w:type="dxa"/>
            <w:shd w:val="clear" w:color="auto" w:fill="EEECE1" w:themeFill="background2"/>
            <w:vAlign w:val="center"/>
          </w:tcPr>
          <w:p w14:paraId="6E852D04" w14:textId="77777777" w:rsidR="0023317E" w:rsidRPr="00103040" w:rsidRDefault="0023317E" w:rsidP="00AB66B1">
            <w:pPr>
              <w:rPr>
                <w:b/>
              </w:rPr>
            </w:pPr>
            <w:r>
              <w:rPr>
                <w:b/>
              </w:rPr>
              <w:t>Tržby z predaja výrobkov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E34589D" w14:textId="5BF3CB97" w:rsidR="0023317E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E4000">
              <w:rPr>
                <w:b/>
              </w:rPr>
              <w:t>0 090 156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59383A3A" w14:textId="04EBB6C3" w:rsidR="0023317E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15 268 585</w:t>
            </w:r>
          </w:p>
        </w:tc>
        <w:tc>
          <w:tcPr>
            <w:tcW w:w="1533" w:type="dxa"/>
            <w:vAlign w:val="center"/>
          </w:tcPr>
          <w:p w14:paraId="5D1EAFF1" w14:textId="091A43FA" w:rsidR="0023317E" w:rsidRPr="00866072" w:rsidRDefault="00847B94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66</w:t>
            </w:r>
            <w:r w:rsidR="0029275E">
              <w:rPr>
                <w:b/>
                <w:color w:val="000000"/>
              </w:rPr>
              <w:t xml:space="preserve"> %</w:t>
            </w:r>
          </w:p>
        </w:tc>
      </w:tr>
      <w:tr w:rsidR="0023317E" w:rsidRPr="000B64A2" w14:paraId="35903D3A" w14:textId="77777777" w:rsidTr="00AB66B1">
        <w:trPr>
          <w:trHeight w:val="446"/>
        </w:trPr>
        <w:tc>
          <w:tcPr>
            <w:tcW w:w="3539" w:type="dxa"/>
            <w:shd w:val="clear" w:color="auto" w:fill="EEECE1" w:themeFill="background2"/>
            <w:vAlign w:val="center"/>
          </w:tcPr>
          <w:p w14:paraId="1569D50C" w14:textId="02978540" w:rsidR="0023317E" w:rsidRPr="00103040" w:rsidRDefault="0023317E" w:rsidP="00AB66B1">
            <w:pPr>
              <w:rPr>
                <w:b/>
              </w:rPr>
            </w:pPr>
            <w:r>
              <w:rPr>
                <w:b/>
              </w:rPr>
              <w:t>Spotreba materiálu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4ACB783" w14:textId="78815622" w:rsidR="0023317E" w:rsidRPr="000B64A2" w:rsidRDefault="000E4000" w:rsidP="002575B3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847B94">
              <w:rPr>
                <w:b/>
              </w:rPr>
              <w:t> 876 753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210920D7" w14:textId="5F7DCF14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10 166 786</w:t>
            </w:r>
          </w:p>
        </w:tc>
        <w:tc>
          <w:tcPr>
            <w:tcW w:w="1533" w:type="dxa"/>
            <w:vAlign w:val="center"/>
          </w:tcPr>
          <w:p w14:paraId="763DA282" w14:textId="104AF3FB" w:rsidR="0023317E" w:rsidRPr="00866072" w:rsidRDefault="00847B94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</w:t>
            </w:r>
            <w:r w:rsidR="0029275E">
              <w:rPr>
                <w:b/>
                <w:color w:val="000000"/>
              </w:rPr>
              <w:t>8 %</w:t>
            </w:r>
          </w:p>
        </w:tc>
      </w:tr>
      <w:tr w:rsidR="0023317E" w:rsidRPr="000B64A2" w14:paraId="71E4EE80" w14:textId="77777777" w:rsidTr="00AB66B1">
        <w:trPr>
          <w:trHeight w:val="446"/>
        </w:trPr>
        <w:tc>
          <w:tcPr>
            <w:tcW w:w="3539" w:type="dxa"/>
            <w:shd w:val="clear" w:color="auto" w:fill="EEECE1" w:themeFill="background2"/>
            <w:vAlign w:val="center"/>
          </w:tcPr>
          <w:p w14:paraId="7989B867" w14:textId="1D76BE36" w:rsidR="0023317E" w:rsidRPr="00103040" w:rsidRDefault="0023317E" w:rsidP="00AB66B1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D1DA569" w14:textId="131804A4" w:rsidR="0023317E" w:rsidRPr="000B64A2" w:rsidRDefault="00847B94" w:rsidP="002575B3">
            <w:pPr>
              <w:jc w:val="right"/>
              <w:rPr>
                <w:b/>
              </w:rPr>
            </w:pPr>
            <w:r>
              <w:rPr>
                <w:b/>
              </w:rPr>
              <w:t>1 955 523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455F530F" w14:textId="188623C2" w:rsidR="0023317E" w:rsidRPr="000B64A2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2 097 606</w:t>
            </w:r>
          </w:p>
        </w:tc>
        <w:tc>
          <w:tcPr>
            <w:tcW w:w="1533" w:type="dxa"/>
            <w:vAlign w:val="center"/>
          </w:tcPr>
          <w:p w14:paraId="75023CD7" w14:textId="6A9EC612" w:rsidR="0023317E" w:rsidRPr="00866072" w:rsidRDefault="005D5A70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93</w:t>
            </w:r>
            <w:r w:rsidR="0029275E">
              <w:rPr>
                <w:b/>
                <w:color w:val="000000"/>
              </w:rPr>
              <w:t xml:space="preserve"> %</w:t>
            </w:r>
          </w:p>
        </w:tc>
      </w:tr>
      <w:tr w:rsidR="0023317E" w:rsidRPr="000B64A2" w14:paraId="31181E54" w14:textId="77777777" w:rsidTr="00AB66B1">
        <w:trPr>
          <w:trHeight w:val="446"/>
        </w:trPr>
        <w:tc>
          <w:tcPr>
            <w:tcW w:w="3539" w:type="dxa"/>
            <w:shd w:val="clear" w:color="auto" w:fill="EEECE1" w:themeFill="background2"/>
            <w:vAlign w:val="center"/>
          </w:tcPr>
          <w:p w14:paraId="769EA200" w14:textId="77777777" w:rsidR="0023317E" w:rsidRPr="00103040" w:rsidRDefault="0023317E" w:rsidP="00AB66B1">
            <w:pPr>
              <w:rPr>
                <w:b/>
              </w:rPr>
            </w:pPr>
            <w:r w:rsidRPr="00103040">
              <w:rPr>
                <w:b/>
              </w:rPr>
              <w:t>Zisk pred zdanením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C64BE15" w14:textId="6BDF3C08" w:rsidR="0023317E" w:rsidRDefault="00847B94" w:rsidP="002575B3">
            <w:pPr>
              <w:jc w:val="right"/>
              <w:rPr>
                <w:b/>
              </w:rPr>
            </w:pPr>
            <w:r>
              <w:rPr>
                <w:b/>
              </w:rPr>
              <w:t>443 085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3FDD1594" w14:textId="719CB560" w:rsidR="0023317E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>1 705 0</w:t>
            </w:r>
            <w:r w:rsidR="00B06D68">
              <w:rPr>
                <w:b/>
              </w:rPr>
              <w:t>50</w:t>
            </w:r>
          </w:p>
        </w:tc>
        <w:tc>
          <w:tcPr>
            <w:tcW w:w="1533" w:type="dxa"/>
            <w:vAlign w:val="center"/>
          </w:tcPr>
          <w:p w14:paraId="1F91A29D" w14:textId="5C49DEC9" w:rsidR="0023317E" w:rsidRPr="00866072" w:rsidRDefault="005D5A70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 w:rsidR="000303DD">
              <w:rPr>
                <w:b/>
                <w:color w:val="000000"/>
              </w:rPr>
              <w:t>6 %</w:t>
            </w:r>
          </w:p>
        </w:tc>
      </w:tr>
      <w:tr w:rsidR="0023317E" w:rsidRPr="000B64A2" w14:paraId="78101647" w14:textId="77777777" w:rsidTr="00AB66B1">
        <w:trPr>
          <w:trHeight w:val="446"/>
        </w:trPr>
        <w:tc>
          <w:tcPr>
            <w:tcW w:w="3539" w:type="dxa"/>
            <w:shd w:val="clear" w:color="auto" w:fill="EEECE1" w:themeFill="background2"/>
            <w:vAlign w:val="center"/>
          </w:tcPr>
          <w:p w14:paraId="05504653" w14:textId="77777777" w:rsidR="0023317E" w:rsidRDefault="0023317E" w:rsidP="00AB66B1">
            <w:pPr>
              <w:rPr>
                <w:b/>
              </w:rPr>
            </w:pPr>
          </w:p>
          <w:p w14:paraId="73A68E67" w14:textId="77777777" w:rsidR="0023317E" w:rsidRPr="00103040" w:rsidRDefault="0023317E" w:rsidP="00AB66B1">
            <w:pPr>
              <w:rPr>
                <w:b/>
              </w:rPr>
            </w:pPr>
            <w:r w:rsidRPr="00103040">
              <w:rPr>
                <w:b/>
              </w:rPr>
              <w:t>Zisk po zdanení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36BF80F" w14:textId="1FE7D8D5" w:rsidR="0023317E" w:rsidRDefault="00847B94" w:rsidP="002575B3">
            <w:pPr>
              <w:jc w:val="right"/>
              <w:rPr>
                <w:b/>
              </w:rPr>
            </w:pPr>
            <w:r>
              <w:rPr>
                <w:b/>
              </w:rPr>
              <w:t>319 460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401842E6" w14:textId="3D7B8852" w:rsidR="0023317E" w:rsidRDefault="0023317E" w:rsidP="002575B3">
            <w:pPr>
              <w:jc w:val="right"/>
              <w:rPr>
                <w:b/>
              </w:rPr>
            </w:pPr>
            <w:r>
              <w:rPr>
                <w:b/>
              </w:rPr>
              <w:t xml:space="preserve">1 343 </w:t>
            </w:r>
            <w:r w:rsidR="00B06D68">
              <w:rPr>
                <w:b/>
              </w:rPr>
              <w:t>643</w:t>
            </w:r>
          </w:p>
        </w:tc>
        <w:tc>
          <w:tcPr>
            <w:tcW w:w="1533" w:type="dxa"/>
            <w:vAlign w:val="center"/>
          </w:tcPr>
          <w:p w14:paraId="7DCB3729" w14:textId="56A5B71E" w:rsidR="0023317E" w:rsidRPr="00866072" w:rsidRDefault="005D5A70" w:rsidP="002575B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 w:rsidR="000303DD">
              <w:rPr>
                <w:b/>
                <w:color w:val="000000"/>
              </w:rPr>
              <w:t>4 %</w:t>
            </w:r>
          </w:p>
        </w:tc>
      </w:tr>
    </w:tbl>
    <w:p w14:paraId="1C33A1B3" w14:textId="77777777" w:rsidR="00AD4390" w:rsidRDefault="00AD4390" w:rsidP="006C5ED9">
      <w:pPr>
        <w:rPr>
          <w:sz w:val="24"/>
        </w:rPr>
      </w:pPr>
    </w:p>
    <w:p w14:paraId="03CF05E8" w14:textId="77777777" w:rsidR="00AD4390" w:rsidRDefault="00AD4390" w:rsidP="006C5ED9">
      <w:pPr>
        <w:rPr>
          <w:sz w:val="24"/>
        </w:rPr>
      </w:pPr>
    </w:p>
    <w:p w14:paraId="38223966" w14:textId="77777777" w:rsidR="00165B48" w:rsidRDefault="000F3829" w:rsidP="006C5ED9">
      <w:pPr>
        <w:rPr>
          <w:sz w:val="24"/>
        </w:rPr>
      </w:pPr>
      <w:r>
        <w:rPr>
          <w:sz w:val="24"/>
        </w:rPr>
        <w:t xml:space="preserve">    </w:t>
      </w:r>
    </w:p>
    <w:p w14:paraId="1400C6AA" w14:textId="77777777" w:rsidR="00165B48" w:rsidRDefault="00165B48" w:rsidP="006C5ED9">
      <w:pPr>
        <w:rPr>
          <w:sz w:val="24"/>
        </w:rPr>
      </w:pPr>
    </w:p>
    <w:p w14:paraId="7CD21B9B" w14:textId="77777777" w:rsidR="00165B48" w:rsidRDefault="00165B48" w:rsidP="006C5ED9">
      <w:pPr>
        <w:rPr>
          <w:sz w:val="24"/>
        </w:rPr>
      </w:pPr>
    </w:p>
    <w:p w14:paraId="2379FDD3" w14:textId="77777777" w:rsidR="00165B48" w:rsidRDefault="00165B48" w:rsidP="006C5ED9">
      <w:pPr>
        <w:rPr>
          <w:sz w:val="24"/>
        </w:rPr>
      </w:pPr>
    </w:p>
    <w:p w14:paraId="1A0B4C84" w14:textId="77777777" w:rsidR="00165B48" w:rsidRDefault="00165B48" w:rsidP="006C5ED9">
      <w:pPr>
        <w:rPr>
          <w:sz w:val="24"/>
        </w:rPr>
      </w:pPr>
    </w:p>
    <w:p w14:paraId="3E8314A8" w14:textId="77777777" w:rsidR="00165B48" w:rsidRDefault="00165B48" w:rsidP="006C5ED9">
      <w:pPr>
        <w:rPr>
          <w:sz w:val="24"/>
        </w:rPr>
      </w:pPr>
    </w:p>
    <w:p w14:paraId="45BC4D6B" w14:textId="77777777" w:rsidR="00165B48" w:rsidRDefault="00165B48" w:rsidP="006C5ED9">
      <w:pPr>
        <w:rPr>
          <w:sz w:val="24"/>
        </w:rPr>
      </w:pPr>
    </w:p>
    <w:p w14:paraId="63F2DA49" w14:textId="77777777" w:rsidR="00165B48" w:rsidRDefault="00165B48" w:rsidP="006C5ED9">
      <w:pPr>
        <w:rPr>
          <w:sz w:val="24"/>
        </w:rPr>
      </w:pPr>
    </w:p>
    <w:p w14:paraId="76AD093E" w14:textId="77777777" w:rsidR="00165B48" w:rsidRDefault="00165B48" w:rsidP="006C5ED9">
      <w:pPr>
        <w:rPr>
          <w:sz w:val="24"/>
        </w:rPr>
      </w:pPr>
    </w:p>
    <w:p w14:paraId="674890D9" w14:textId="77777777" w:rsidR="00165B48" w:rsidRDefault="00165B48" w:rsidP="006C5ED9">
      <w:pPr>
        <w:rPr>
          <w:sz w:val="24"/>
        </w:rPr>
      </w:pPr>
    </w:p>
    <w:p w14:paraId="65E9C273" w14:textId="77777777" w:rsidR="00165B48" w:rsidRDefault="00165B48" w:rsidP="006C5ED9">
      <w:pPr>
        <w:rPr>
          <w:sz w:val="24"/>
        </w:rPr>
      </w:pPr>
    </w:p>
    <w:p w14:paraId="53D5AC03" w14:textId="77777777" w:rsidR="00165B48" w:rsidRDefault="00165B48" w:rsidP="006C5ED9">
      <w:pPr>
        <w:rPr>
          <w:sz w:val="24"/>
        </w:rPr>
      </w:pPr>
    </w:p>
    <w:p w14:paraId="4734E10E" w14:textId="77777777" w:rsidR="00165B48" w:rsidRDefault="00165B48" w:rsidP="006C5ED9">
      <w:pPr>
        <w:rPr>
          <w:sz w:val="24"/>
        </w:rPr>
      </w:pPr>
    </w:p>
    <w:p w14:paraId="52AABA7D" w14:textId="77777777" w:rsidR="00165B48" w:rsidRDefault="00165B48" w:rsidP="006C5ED9">
      <w:pPr>
        <w:rPr>
          <w:sz w:val="24"/>
        </w:rPr>
      </w:pPr>
    </w:p>
    <w:p w14:paraId="7AC13688" w14:textId="77777777" w:rsidR="00165B48" w:rsidRDefault="00165B48" w:rsidP="006C5ED9">
      <w:pPr>
        <w:rPr>
          <w:sz w:val="24"/>
        </w:rPr>
      </w:pPr>
    </w:p>
    <w:p w14:paraId="6155F98A" w14:textId="77777777" w:rsidR="00165B48" w:rsidRDefault="00165B48" w:rsidP="006C5ED9">
      <w:pPr>
        <w:rPr>
          <w:sz w:val="24"/>
        </w:rPr>
      </w:pPr>
    </w:p>
    <w:p w14:paraId="3A52FFF8" w14:textId="77777777" w:rsidR="00165B48" w:rsidRDefault="00165B48" w:rsidP="006C5ED9">
      <w:pPr>
        <w:rPr>
          <w:sz w:val="24"/>
        </w:rPr>
      </w:pPr>
    </w:p>
    <w:p w14:paraId="1D32A8F5" w14:textId="77777777" w:rsidR="00165B48" w:rsidRDefault="00165B48" w:rsidP="006C5ED9">
      <w:pPr>
        <w:rPr>
          <w:sz w:val="24"/>
        </w:rPr>
      </w:pPr>
    </w:p>
    <w:p w14:paraId="3B888D01" w14:textId="77777777" w:rsidR="00165B48" w:rsidRDefault="00165B48" w:rsidP="006C5ED9">
      <w:pPr>
        <w:rPr>
          <w:sz w:val="24"/>
        </w:rPr>
      </w:pPr>
    </w:p>
    <w:p w14:paraId="00963C94" w14:textId="77777777" w:rsidR="00165B48" w:rsidRDefault="00165B48" w:rsidP="006C5ED9">
      <w:pPr>
        <w:rPr>
          <w:sz w:val="24"/>
        </w:rPr>
      </w:pPr>
    </w:p>
    <w:p w14:paraId="1E9EABBF" w14:textId="77777777" w:rsidR="00165B48" w:rsidRDefault="00165B48" w:rsidP="006C5ED9">
      <w:pPr>
        <w:rPr>
          <w:sz w:val="24"/>
        </w:rPr>
      </w:pPr>
    </w:p>
    <w:p w14:paraId="587C05F1" w14:textId="77777777" w:rsidR="00165B48" w:rsidRDefault="00165B48" w:rsidP="006C5ED9">
      <w:pPr>
        <w:rPr>
          <w:sz w:val="24"/>
        </w:rPr>
      </w:pPr>
    </w:p>
    <w:p w14:paraId="28FCCB17" w14:textId="77777777" w:rsidR="00165B48" w:rsidRDefault="00165B48" w:rsidP="006C5ED9">
      <w:pPr>
        <w:rPr>
          <w:sz w:val="24"/>
        </w:rPr>
      </w:pPr>
    </w:p>
    <w:p w14:paraId="0507F159" w14:textId="77777777" w:rsidR="00165B48" w:rsidRDefault="00165B48" w:rsidP="006C5ED9">
      <w:pPr>
        <w:rPr>
          <w:sz w:val="24"/>
        </w:rPr>
      </w:pPr>
    </w:p>
    <w:p w14:paraId="1CC29B75" w14:textId="77777777" w:rsidR="00165B48" w:rsidRDefault="00165B48" w:rsidP="006C5ED9">
      <w:pPr>
        <w:rPr>
          <w:sz w:val="24"/>
        </w:rPr>
      </w:pPr>
    </w:p>
    <w:p w14:paraId="70D28CDA" w14:textId="77777777" w:rsidR="00165B48" w:rsidRDefault="00165B48" w:rsidP="006C5ED9">
      <w:pPr>
        <w:rPr>
          <w:sz w:val="24"/>
        </w:rPr>
      </w:pPr>
    </w:p>
    <w:p w14:paraId="58726D9F" w14:textId="77777777" w:rsidR="00165B48" w:rsidRDefault="00165B48" w:rsidP="00165B48">
      <w:pPr>
        <w:ind w:left="1418"/>
        <w:rPr>
          <w:sz w:val="24"/>
        </w:rPr>
      </w:pPr>
    </w:p>
    <w:p w14:paraId="38E4524A" w14:textId="77777777" w:rsidR="00165B48" w:rsidRDefault="00165B48" w:rsidP="00165B48">
      <w:pPr>
        <w:ind w:left="1418"/>
        <w:rPr>
          <w:sz w:val="24"/>
        </w:rPr>
      </w:pPr>
    </w:p>
    <w:p w14:paraId="5B5323BC" w14:textId="3709A5A1" w:rsidR="00AD4390" w:rsidRDefault="000F3829" w:rsidP="00C71646">
      <w:pPr>
        <w:ind w:left="1418"/>
        <w:jc w:val="both"/>
        <w:rPr>
          <w:sz w:val="24"/>
        </w:rPr>
      </w:pPr>
      <w:r>
        <w:rPr>
          <w:sz w:val="24"/>
        </w:rPr>
        <w:t>Ako z uvedeného prehľadu vyplýva, že v roku 20</w:t>
      </w:r>
      <w:r w:rsidR="007E0E55">
        <w:rPr>
          <w:sz w:val="24"/>
        </w:rPr>
        <w:t>2</w:t>
      </w:r>
      <w:r w:rsidR="00663D12">
        <w:rPr>
          <w:sz w:val="24"/>
        </w:rPr>
        <w:t xml:space="preserve">4 </w:t>
      </w:r>
      <w:r w:rsidR="00933A69">
        <w:rPr>
          <w:sz w:val="24"/>
        </w:rPr>
        <w:t>d</w:t>
      </w:r>
      <w:r>
        <w:rPr>
          <w:sz w:val="24"/>
        </w:rPr>
        <w:t>ošlo k</w:t>
      </w:r>
      <w:r w:rsidR="00663D12">
        <w:rPr>
          <w:sz w:val="24"/>
        </w:rPr>
        <w:t> </w:t>
      </w:r>
      <w:r w:rsidR="00933A69">
        <w:rPr>
          <w:sz w:val="24"/>
        </w:rPr>
        <w:t>výraznému</w:t>
      </w:r>
      <w:r w:rsidR="00663D12">
        <w:rPr>
          <w:sz w:val="24"/>
        </w:rPr>
        <w:t xml:space="preserve"> poklesu </w:t>
      </w:r>
      <w:r>
        <w:rPr>
          <w:sz w:val="24"/>
        </w:rPr>
        <w:t xml:space="preserve"> </w:t>
      </w:r>
      <w:r w:rsidR="00895A20">
        <w:rPr>
          <w:sz w:val="24"/>
        </w:rPr>
        <w:t xml:space="preserve">tržieb </w:t>
      </w:r>
      <w:r>
        <w:rPr>
          <w:sz w:val="24"/>
        </w:rPr>
        <w:t xml:space="preserve">z predaja </w:t>
      </w:r>
      <w:r w:rsidR="009D0919">
        <w:rPr>
          <w:sz w:val="24"/>
        </w:rPr>
        <w:t xml:space="preserve">výrobkov </w:t>
      </w:r>
      <w:r w:rsidR="00131702">
        <w:rPr>
          <w:sz w:val="24"/>
        </w:rPr>
        <w:t xml:space="preserve"> o</w:t>
      </w:r>
      <w:r w:rsidR="00663D12">
        <w:rPr>
          <w:sz w:val="24"/>
        </w:rPr>
        <w:t> 5 178 429</w:t>
      </w:r>
      <w:r w:rsidR="002503CD">
        <w:rPr>
          <w:sz w:val="24"/>
        </w:rPr>
        <w:t xml:space="preserve"> </w:t>
      </w:r>
      <w:r w:rsidR="00115E87">
        <w:rPr>
          <w:sz w:val="24"/>
        </w:rPr>
        <w:t>EUR</w:t>
      </w:r>
      <w:r w:rsidR="00131702">
        <w:rPr>
          <w:sz w:val="24"/>
        </w:rPr>
        <w:t xml:space="preserve"> oproti roku 202</w:t>
      </w:r>
      <w:r w:rsidR="00663D12">
        <w:rPr>
          <w:sz w:val="24"/>
        </w:rPr>
        <w:t>3</w:t>
      </w:r>
      <w:r w:rsidR="00131702">
        <w:rPr>
          <w:sz w:val="24"/>
        </w:rPr>
        <w:t xml:space="preserve">. </w:t>
      </w:r>
      <w:r w:rsidR="00933A69">
        <w:rPr>
          <w:sz w:val="24"/>
        </w:rPr>
        <w:t xml:space="preserve"> </w:t>
      </w:r>
      <w:r w:rsidR="009D0919">
        <w:rPr>
          <w:sz w:val="24"/>
        </w:rPr>
        <w:t xml:space="preserve">Oproti predchádzajúcemu roku sa </w:t>
      </w:r>
      <w:r w:rsidR="00663D12">
        <w:rPr>
          <w:sz w:val="24"/>
        </w:rPr>
        <w:t xml:space="preserve">adekvátne znížila aj </w:t>
      </w:r>
      <w:r w:rsidR="009D0919">
        <w:rPr>
          <w:sz w:val="24"/>
        </w:rPr>
        <w:t>spotreba materiálu na výrobu</w:t>
      </w:r>
      <w:r w:rsidR="002503CD">
        <w:rPr>
          <w:sz w:val="24"/>
        </w:rPr>
        <w:t>.</w:t>
      </w:r>
    </w:p>
    <w:p w14:paraId="4602AAF5" w14:textId="77777777" w:rsidR="00AA7287" w:rsidRDefault="00AA7287" w:rsidP="006C5ED9">
      <w:pPr>
        <w:rPr>
          <w:sz w:val="24"/>
        </w:rPr>
      </w:pPr>
    </w:p>
    <w:p w14:paraId="1F97BE14" w14:textId="1522EC1B" w:rsidR="006C5ED9" w:rsidRDefault="006C5ED9" w:rsidP="004722C0">
      <w:pPr>
        <w:pStyle w:val="3roveVS"/>
      </w:pPr>
      <w:bookmarkStart w:id="14" w:name="_Toc202962239"/>
      <w:r>
        <w:t>Návrh na vysporiadanie hospodárskeho výsledku za rok 20</w:t>
      </w:r>
      <w:r w:rsidR="00B50530">
        <w:t>2</w:t>
      </w:r>
      <w:r w:rsidR="005D5A70">
        <w:t>4</w:t>
      </w:r>
      <w:bookmarkEnd w:id="14"/>
    </w:p>
    <w:p w14:paraId="1B63D2D2" w14:textId="77777777" w:rsidR="006C5ED9" w:rsidRDefault="006C5ED9" w:rsidP="006C5ED9">
      <w:pPr>
        <w:rPr>
          <w:sz w:val="24"/>
        </w:rPr>
      </w:pPr>
    </w:p>
    <w:p w14:paraId="5F9B75B0" w14:textId="2CB6CE83" w:rsidR="00A14751" w:rsidRDefault="006C5ED9" w:rsidP="00A14751">
      <w:pPr>
        <w:ind w:left="1418"/>
        <w:rPr>
          <w:sz w:val="24"/>
        </w:rPr>
      </w:pPr>
      <w:r>
        <w:rPr>
          <w:sz w:val="24"/>
        </w:rPr>
        <w:t xml:space="preserve">Spoločnosť </w:t>
      </w:r>
      <w:r w:rsidRPr="00A14751">
        <w:rPr>
          <w:b/>
          <w:sz w:val="24"/>
        </w:rPr>
        <w:t>v roku 20</w:t>
      </w:r>
      <w:r w:rsidR="00B50530">
        <w:rPr>
          <w:b/>
          <w:sz w:val="24"/>
        </w:rPr>
        <w:t>2</w:t>
      </w:r>
      <w:r w:rsidR="005D5A70">
        <w:rPr>
          <w:b/>
          <w:sz w:val="24"/>
        </w:rPr>
        <w:t>4</w:t>
      </w:r>
      <w:r>
        <w:rPr>
          <w:sz w:val="24"/>
        </w:rPr>
        <w:t xml:space="preserve"> zaznamenal</w:t>
      </w:r>
      <w:r w:rsidR="00131702">
        <w:rPr>
          <w:sz w:val="24"/>
        </w:rPr>
        <w:t>a</w:t>
      </w:r>
      <w:r>
        <w:rPr>
          <w:sz w:val="24"/>
        </w:rPr>
        <w:t xml:space="preserve"> </w:t>
      </w:r>
      <w:r w:rsidR="00D01854">
        <w:rPr>
          <w:sz w:val="24"/>
        </w:rPr>
        <w:t>zisk  pred zdanením</w:t>
      </w:r>
      <w:r w:rsidR="001F3023">
        <w:rPr>
          <w:sz w:val="24"/>
        </w:rPr>
        <w:t xml:space="preserve"> </w:t>
      </w:r>
      <w:r w:rsidR="005D5A70" w:rsidRPr="005D5A70">
        <w:rPr>
          <w:b/>
          <w:bCs/>
          <w:sz w:val="24"/>
        </w:rPr>
        <w:t>443 085</w:t>
      </w:r>
      <w:r w:rsidR="00933A69">
        <w:rPr>
          <w:sz w:val="24"/>
        </w:rPr>
        <w:t xml:space="preserve"> </w:t>
      </w:r>
      <w:r w:rsidR="00A14751" w:rsidRPr="00A14751">
        <w:rPr>
          <w:b/>
          <w:sz w:val="24"/>
        </w:rPr>
        <w:t>EUR</w:t>
      </w:r>
      <w:r w:rsidR="00A14751">
        <w:rPr>
          <w:sz w:val="24"/>
        </w:rPr>
        <w:t xml:space="preserve"> </w:t>
      </w:r>
    </w:p>
    <w:p w14:paraId="69FED201" w14:textId="1429763E" w:rsidR="00A14751" w:rsidRPr="00A14751" w:rsidRDefault="00D01854" w:rsidP="00A14751">
      <w:pPr>
        <w:ind w:left="1418"/>
        <w:rPr>
          <w:b/>
          <w:sz w:val="24"/>
        </w:rPr>
      </w:pPr>
      <w:r>
        <w:rPr>
          <w:sz w:val="24"/>
        </w:rPr>
        <w:t>a</w:t>
      </w:r>
      <w:r w:rsidR="00A14751">
        <w:rPr>
          <w:sz w:val="24"/>
        </w:rPr>
        <w:t xml:space="preserve"> hospodársky výsledok po zdanení </w:t>
      </w:r>
      <w:r w:rsidR="00E048C3">
        <w:rPr>
          <w:sz w:val="24"/>
        </w:rPr>
        <w:t xml:space="preserve"> </w:t>
      </w:r>
      <w:r w:rsidR="005D5A70" w:rsidRPr="005D5A70">
        <w:rPr>
          <w:b/>
          <w:bCs/>
          <w:sz w:val="24"/>
        </w:rPr>
        <w:t>319 460</w:t>
      </w:r>
      <w:r w:rsidR="00A14751" w:rsidRPr="00A14751">
        <w:rPr>
          <w:b/>
          <w:sz w:val="24"/>
        </w:rPr>
        <w:t xml:space="preserve"> </w:t>
      </w:r>
      <w:r w:rsidR="00115E87">
        <w:rPr>
          <w:b/>
          <w:sz w:val="24"/>
        </w:rPr>
        <w:t>EUR.</w:t>
      </w:r>
      <w:r w:rsidR="00A14751">
        <w:rPr>
          <w:b/>
          <w:sz w:val="24"/>
        </w:rPr>
        <w:t xml:space="preserve"> </w:t>
      </w:r>
    </w:p>
    <w:p w14:paraId="6FCB4DDF" w14:textId="0DCBF312" w:rsidR="00165B48" w:rsidRPr="00A12F17" w:rsidRDefault="00C361B0" w:rsidP="006E0A77">
      <w:pPr>
        <w:pStyle w:val="NormalWeb"/>
        <w:spacing w:after="0"/>
        <w:ind w:left="1418"/>
        <w:rPr>
          <w:b/>
          <w:bCs/>
          <w:color w:val="000000"/>
        </w:rPr>
      </w:pPr>
      <w:r>
        <w:rPr>
          <w:color w:val="000000"/>
        </w:rPr>
        <w:t>Vedenie firmy navrhuje</w:t>
      </w:r>
      <w:r w:rsidR="00A14751">
        <w:rPr>
          <w:color w:val="000000"/>
        </w:rPr>
        <w:t xml:space="preserve"> nasledovn</w:t>
      </w:r>
      <w:r>
        <w:rPr>
          <w:color w:val="000000"/>
        </w:rPr>
        <w:t>é rozdelenie disponibilného zisk</w:t>
      </w:r>
      <w:r w:rsidR="00A14751">
        <w:rPr>
          <w:color w:val="000000"/>
        </w:rPr>
        <w:t xml:space="preserve">u vytvoreného </w:t>
      </w:r>
      <w:r w:rsidR="00A14751">
        <w:rPr>
          <w:b/>
          <w:bCs/>
          <w:color w:val="000000"/>
        </w:rPr>
        <w:t>v roku 20</w:t>
      </w:r>
      <w:r w:rsidR="00E048C3">
        <w:rPr>
          <w:b/>
          <w:bCs/>
          <w:color w:val="000000"/>
        </w:rPr>
        <w:t>2</w:t>
      </w:r>
      <w:r w:rsidR="005D5A70">
        <w:rPr>
          <w:b/>
          <w:bCs/>
          <w:color w:val="000000"/>
        </w:rPr>
        <w:t>4</w:t>
      </w:r>
      <w:r w:rsidR="00A14751">
        <w:rPr>
          <w:color w:val="000000"/>
        </w:rPr>
        <w:t xml:space="preserve"> vo výške</w:t>
      </w:r>
      <w:r w:rsidR="005D5A70">
        <w:rPr>
          <w:color w:val="000000"/>
        </w:rPr>
        <w:t xml:space="preserve"> </w:t>
      </w:r>
      <w:r w:rsidR="002503CD" w:rsidRPr="002503CD">
        <w:rPr>
          <w:b/>
          <w:bCs/>
          <w:color w:val="000000"/>
        </w:rPr>
        <w:t> 3</w:t>
      </w:r>
      <w:r w:rsidR="005D5A70">
        <w:rPr>
          <w:b/>
          <w:bCs/>
          <w:color w:val="000000"/>
        </w:rPr>
        <w:t>19 460</w:t>
      </w:r>
      <w:r w:rsidR="0024799F" w:rsidRPr="00A12F17">
        <w:rPr>
          <w:b/>
          <w:bCs/>
          <w:color w:val="000000"/>
        </w:rPr>
        <w:t xml:space="preserve"> </w:t>
      </w:r>
      <w:r w:rsidR="002D3D1C" w:rsidRPr="00A12F17">
        <w:rPr>
          <w:b/>
          <w:bCs/>
          <w:color w:val="000000"/>
        </w:rPr>
        <w:t>EUR</w:t>
      </w:r>
      <w:r w:rsidR="00A14751" w:rsidRPr="00A12F17">
        <w:rPr>
          <w:b/>
          <w:bCs/>
          <w:color w:val="000000"/>
        </w:rPr>
        <w:t>:</w:t>
      </w:r>
    </w:p>
    <w:p w14:paraId="65775839" w14:textId="77777777" w:rsidR="006E0A77" w:rsidRPr="00A12F17" w:rsidRDefault="006E0A77" w:rsidP="006E0A77">
      <w:pPr>
        <w:pStyle w:val="NormalWeb"/>
        <w:spacing w:after="0"/>
        <w:ind w:left="1418"/>
        <w:rPr>
          <w:b/>
          <w:bCs/>
          <w:color w:val="000000"/>
        </w:rPr>
      </w:pPr>
    </w:p>
    <w:p w14:paraId="0A5C6F33" w14:textId="606ED8D4" w:rsidR="001F3023" w:rsidRDefault="005D5A70" w:rsidP="00A14751">
      <w:pPr>
        <w:pStyle w:val="NormalWeb"/>
        <w:pBdr>
          <w:bottom w:val="single" w:sz="6" w:space="2" w:color="000000"/>
        </w:pBdr>
        <w:tabs>
          <w:tab w:val="decimal" w:pos="8222"/>
        </w:tabs>
        <w:spacing w:before="0" w:beforeAutospacing="0" w:after="0" w:line="276" w:lineRule="auto"/>
        <w:ind w:left="1418"/>
        <w:rPr>
          <w:b/>
          <w:bCs/>
          <w:color w:val="000000"/>
        </w:rPr>
      </w:pPr>
      <w:r>
        <w:rPr>
          <w:b/>
          <w:bCs/>
          <w:color w:val="000000"/>
        </w:rPr>
        <w:t>Tvorba sociálneho fondu</w:t>
      </w:r>
      <w:r w:rsidR="001F3023">
        <w:rPr>
          <w:b/>
          <w:bCs/>
          <w:color w:val="000000"/>
        </w:rPr>
        <w:t xml:space="preserve">  </w:t>
      </w:r>
      <w:r>
        <w:rPr>
          <w:b/>
          <w:bCs/>
          <w:color w:val="000000"/>
        </w:rPr>
        <w:t>5 %</w:t>
      </w:r>
      <w:r w:rsidR="001F3023">
        <w:rPr>
          <w:b/>
          <w:bCs/>
          <w:color w:val="000000"/>
        </w:rPr>
        <w:t xml:space="preserve">                                                 </w:t>
      </w:r>
      <w:r w:rsidR="008D6F39">
        <w:rPr>
          <w:b/>
          <w:bCs/>
          <w:color w:val="000000"/>
        </w:rPr>
        <w:t>11</w:t>
      </w:r>
      <w:r w:rsidR="00B475EB">
        <w:rPr>
          <w:b/>
          <w:bCs/>
          <w:color w:val="000000"/>
        </w:rPr>
        <w:t> </w:t>
      </w:r>
      <w:r w:rsidR="008D6F39">
        <w:rPr>
          <w:b/>
          <w:bCs/>
          <w:color w:val="000000"/>
        </w:rPr>
        <w:t>166</w:t>
      </w:r>
      <w:r w:rsidR="00B475EB">
        <w:rPr>
          <w:b/>
          <w:bCs/>
          <w:color w:val="000000"/>
        </w:rPr>
        <w:t xml:space="preserve"> </w:t>
      </w:r>
      <w:r w:rsidR="001F3023">
        <w:rPr>
          <w:b/>
          <w:bCs/>
          <w:color w:val="000000"/>
        </w:rPr>
        <w:t xml:space="preserve">.-     EUR  </w:t>
      </w:r>
    </w:p>
    <w:p w14:paraId="2E80786C" w14:textId="1EC2BA3B" w:rsidR="00EE76F6" w:rsidRDefault="001F3023" w:rsidP="00A14751">
      <w:pPr>
        <w:pStyle w:val="NormalWeb"/>
        <w:pBdr>
          <w:bottom w:val="single" w:sz="6" w:space="2" w:color="000000"/>
        </w:pBdr>
        <w:tabs>
          <w:tab w:val="decimal" w:pos="8222"/>
        </w:tabs>
        <w:spacing w:before="0" w:beforeAutospacing="0" w:after="0" w:line="276" w:lineRule="auto"/>
        <w:ind w:left="1418"/>
        <w:rPr>
          <w:b/>
          <w:bCs/>
          <w:color w:val="000000"/>
        </w:rPr>
      </w:pPr>
      <w:r>
        <w:rPr>
          <w:b/>
          <w:bCs/>
          <w:color w:val="000000"/>
        </w:rPr>
        <w:t>N</w:t>
      </w:r>
      <w:r w:rsidR="00EE76F6">
        <w:rPr>
          <w:b/>
          <w:bCs/>
          <w:color w:val="000000"/>
        </w:rPr>
        <w:t>a nerozdelen</w:t>
      </w:r>
      <w:r>
        <w:rPr>
          <w:b/>
          <w:bCs/>
          <w:color w:val="000000"/>
        </w:rPr>
        <w:t>ý</w:t>
      </w:r>
      <w:r w:rsidR="00EE76F6">
        <w:rPr>
          <w:b/>
          <w:bCs/>
          <w:color w:val="000000"/>
        </w:rPr>
        <w:t xml:space="preserve"> zisk</w:t>
      </w:r>
      <w:r>
        <w:rPr>
          <w:b/>
          <w:bCs/>
          <w:color w:val="000000"/>
        </w:rPr>
        <w:t xml:space="preserve"> minulých rokov</w:t>
      </w:r>
      <w:r w:rsidR="00EE76F6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                                </w:t>
      </w:r>
      <w:r w:rsidR="005D5A70">
        <w:rPr>
          <w:b/>
          <w:bCs/>
          <w:color w:val="000000"/>
        </w:rPr>
        <w:t xml:space="preserve">   </w:t>
      </w:r>
      <w:r w:rsidR="00B475EB">
        <w:rPr>
          <w:b/>
          <w:bCs/>
          <w:color w:val="000000"/>
        </w:rPr>
        <w:t xml:space="preserve">308 294 </w:t>
      </w:r>
      <w:r w:rsidR="005D5A70">
        <w:rPr>
          <w:b/>
          <w:bCs/>
          <w:color w:val="000000"/>
        </w:rPr>
        <w:t>.-</w:t>
      </w:r>
      <w:r>
        <w:rPr>
          <w:b/>
          <w:bCs/>
          <w:color w:val="000000"/>
        </w:rPr>
        <w:t xml:space="preserve">     EUR</w:t>
      </w:r>
    </w:p>
    <w:p w14:paraId="1198886D" w14:textId="15F0B7C2" w:rsidR="009130DB" w:rsidRDefault="009130DB" w:rsidP="00A14751">
      <w:pPr>
        <w:pStyle w:val="NormalWeb"/>
        <w:pBdr>
          <w:bottom w:val="single" w:sz="6" w:space="2" w:color="000000"/>
        </w:pBdr>
        <w:tabs>
          <w:tab w:val="decimal" w:pos="8222"/>
        </w:tabs>
        <w:spacing w:before="0" w:beforeAutospacing="0" w:after="0" w:line="276" w:lineRule="auto"/>
        <w:ind w:left="1418"/>
        <w:rPr>
          <w:b/>
          <w:bCs/>
          <w:color w:val="000000"/>
        </w:rPr>
      </w:pPr>
      <w:r>
        <w:rPr>
          <w:b/>
          <w:bCs/>
          <w:color w:val="000000"/>
        </w:rPr>
        <w:t xml:space="preserve">                                                </w:t>
      </w:r>
      <w:r w:rsidR="00A12F17">
        <w:rPr>
          <w:b/>
          <w:bCs/>
          <w:color w:val="000000"/>
        </w:rPr>
        <w:t xml:space="preserve">        </w:t>
      </w:r>
      <w:r w:rsidR="00A515FF">
        <w:rPr>
          <w:b/>
          <w:bCs/>
          <w:color w:val="000000"/>
        </w:rPr>
        <w:t xml:space="preserve"> </w:t>
      </w:r>
    </w:p>
    <w:p w14:paraId="5E04BA9F" w14:textId="311BAD16" w:rsidR="001F3023" w:rsidRDefault="00EE76F6" w:rsidP="006E0A77">
      <w:pPr>
        <w:pStyle w:val="NormalWeb"/>
        <w:tabs>
          <w:tab w:val="decimal" w:pos="8222"/>
        </w:tabs>
        <w:spacing w:before="0" w:beforeAutospacing="0" w:after="0" w:line="276" w:lineRule="auto"/>
        <w:ind w:left="1418"/>
        <w:rPr>
          <w:b/>
          <w:bCs/>
          <w:color w:val="000000"/>
        </w:rPr>
      </w:pPr>
      <w:r>
        <w:rPr>
          <w:b/>
          <w:bCs/>
          <w:color w:val="000000"/>
        </w:rPr>
        <w:t xml:space="preserve">SPOLU </w:t>
      </w:r>
      <w:r w:rsidR="001F3023">
        <w:rPr>
          <w:b/>
          <w:bCs/>
          <w:color w:val="000000"/>
        </w:rPr>
        <w:t xml:space="preserve">                                                                                  </w:t>
      </w:r>
      <w:r w:rsidR="005D5A70">
        <w:rPr>
          <w:b/>
          <w:bCs/>
          <w:color w:val="000000"/>
        </w:rPr>
        <w:t xml:space="preserve">  </w:t>
      </w:r>
      <w:r w:rsidR="002503CD">
        <w:rPr>
          <w:b/>
          <w:bCs/>
          <w:color w:val="000000"/>
        </w:rPr>
        <w:t>3</w:t>
      </w:r>
      <w:r w:rsidR="005D5A70">
        <w:rPr>
          <w:b/>
          <w:bCs/>
          <w:color w:val="000000"/>
        </w:rPr>
        <w:t>19</w:t>
      </w:r>
      <w:r w:rsidR="00FF2B60">
        <w:rPr>
          <w:b/>
          <w:bCs/>
          <w:color w:val="000000"/>
        </w:rPr>
        <w:t> </w:t>
      </w:r>
      <w:r w:rsidR="005D5A70">
        <w:rPr>
          <w:b/>
          <w:bCs/>
          <w:color w:val="000000"/>
        </w:rPr>
        <w:t>460</w:t>
      </w:r>
      <w:r w:rsidR="00FF2B60">
        <w:rPr>
          <w:b/>
          <w:bCs/>
          <w:color w:val="000000"/>
        </w:rPr>
        <w:t xml:space="preserve"> </w:t>
      </w:r>
      <w:r w:rsidR="005D5A70">
        <w:rPr>
          <w:b/>
          <w:bCs/>
          <w:color w:val="000000"/>
        </w:rPr>
        <w:t>.-</w:t>
      </w:r>
      <w:r w:rsidR="001F3023">
        <w:rPr>
          <w:b/>
          <w:bCs/>
          <w:color w:val="000000"/>
        </w:rPr>
        <w:t xml:space="preserve">     EUR</w:t>
      </w:r>
    </w:p>
    <w:p w14:paraId="23B67220" w14:textId="32A9DA84" w:rsidR="00E57035" w:rsidRDefault="00A515FF" w:rsidP="006E0A77">
      <w:pPr>
        <w:pStyle w:val="NormalWeb"/>
        <w:tabs>
          <w:tab w:val="decimal" w:pos="8222"/>
        </w:tabs>
        <w:spacing w:before="0" w:beforeAutospacing="0" w:after="0" w:line="276" w:lineRule="auto"/>
        <w:ind w:left="1418"/>
      </w:pPr>
      <w:r>
        <w:rPr>
          <w:b/>
          <w:bCs/>
          <w:color w:val="000000"/>
        </w:rPr>
        <w:t xml:space="preserve"> </w:t>
      </w:r>
      <w:r w:rsidR="00A14751">
        <w:rPr>
          <w:b/>
          <w:bCs/>
          <w:color w:val="000000"/>
        </w:rPr>
        <w:t xml:space="preserve"> </w:t>
      </w:r>
    </w:p>
    <w:p w14:paraId="55952643" w14:textId="77777777" w:rsidR="006C5ED9" w:rsidRDefault="006C5ED9" w:rsidP="00E57035">
      <w:pPr>
        <w:pStyle w:val="2roveVS"/>
        <w:ind w:hanging="11"/>
      </w:pPr>
      <w:r>
        <w:t xml:space="preserve"> </w:t>
      </w:r>
      <w:bookmarkStart w:id="15" w:name="_Toc202962240"/>
      <w:r>
        <w:t>Predpokladaný budúci vývoj činnosti</w:t>
      </w:r>
      <w:bookmarkEnd w:id="15"/>
    </w:p>
    <w:p w14:paraId="55E9ABCF" w14:textId="77777777" w:rsidR="006C5ED9" w:rsidRDefault="006C5ED9" w:rsidP="006C5ED9">
      <w:pPr>
        <w:rPr>
          <w:sz w:val="24"/>
        </w:rPr>
      </w:pPr>
    </w:p>
    <w:p w14:paraId="02850545" w14:textId="3637E33C" w:rsidR="006C5ED9" w:rsidRPr="006E0A77" w:rsidRDefault="00B97A80" w:rsidP="000C2CD0">
      <w:pPr>
        <w:ind w:left="1418"/>
        <w:jc w:val="both"/>
        <w:rPr>
          <w:sz w:val="24"/>
          <w:szCs w:val="24"/>
        </w:rPr>
      </w:pPr>
      <w:r w:rsidRPr="00B97A80">
        <w:rPr>
          <w:sz w:val="24"/>
          <w:szCs w:val="24"/>
        </w:rPr>
        <w:t>Spoločnosť má vytvorené predpoklady pre rozvoj podnikateľskej činnosti. Orientácia najmä na vytvorenie kvalitných personálnych podmienok umožní  dosahovať  vyššie obraty a tým sa zabezpečia priaznivé ekonomické výsledky a vyššia stabilit</w:t>
      </w:r>
      <w:r w:rsidR="002D3D1C">
        <w:rPr>
          <w:sz w:val="24"/>
          <w:szCs w:val="24"/>
        </w:rPr>
        <w:t>a</w:t>
      </w:r>
      <w:r w:rsidRPr="00B97A80">
        <w:rPr>
          <w:sz w:val="24"/>
          <w:szCs w:val="24"/>
        </w:rPr>
        <w:t xml:space="preserve">  spoločnosti. Manažment spoločnosti plán</w:t>
      </w:r>
      <w:r>
        <w:rPr>
          <w:sz w:val="24"/>
          <w:szCs w:val="24"/>
        </w:rPr>
        <w:t>uje rozšíriť okruh odberateľov</w:t>
      </w:r>
      <w:r w:rsidRPr="00B97A80">
        <w:rPr>
          <w:sz w:val="24"/>
          <w:szCs w:val="24"/>
        </w:rPr>
        <w:t xml:space="preserve">.  </w:t>
      </w:r>
      <w:r w:rsidR="00B3492E">
        <w:rPr>
          <w:sz w:val="24"/>
          <w:szCs w:val="24"/>
        </w:rPr>
        <w:t>V roku 202</w:t>
      </w:r>
      <w:r w:rsidR="005D5A70">
        <w:rPr>
          <w:sz w:val="24"/>
          <w:szCs w:val="24"/>
        </w:rPr>
        <w:t>5</w:t>
      </w:r>
      <w:r w:rsidR="00B3492E">
        <w:rPr>
          <w:sz w:val="24"/>
          <w:szCs w:val="24"/>
        </w:rPr>
        <w:t xml:space="preserve"> spoločnosť sa snaží o optimalizáciu svojich interných procesov. Úsilie bude zamerané na rozvíjanie národných a medzinárodných vzťahov a vytvorenie spolupráce s firmami na zváranie a dokončovacie práce.  </w:t>
      </w:r>
    </w:p>
    <w:p w14:paraId="4698B6B2" w14:textId="77777777" w:rsidR="006C5ED9" w:rsidRDefault="006C5ED9" w:rsidP="006C5ED9">
      <w:pPr>
        <w:rPr>
          <w:sz w:val="24"/>
        </w:rPr>
      </w:pPr>
    </w:p>
    <w:p w14:paraId="6BA596CA" w14:textId="77777777" w:rsidR="00137D91" w:rsidRDefault="00137D91" w:rsidP="00E57035">
      <w:pPr>
        <w:pStyle w:val="2roveVS"/>
        <w:tabs>
          <w:tab w:val="clear" w:pos="720"/>
          <w:tab w:val="num" w:pos="709"/>
        </w:tabs>
        <w:ind w:left="709" w:firstLine="0"/>
      </w:pPr>
      <w:bookmarkStart w:id="16" w:name="_Toc202962241"/>
      <w:r>
        <w:t>Iné dôležité údaje</w:t>
      </w:r>
      <w:bookmarkEnd w:id="16"/>
    </w:p>
    <w:p w14:paraId="4A96B234" w14:textId="77777777" w:rsidR="00137D91" w:rsidRDefault="00137D91" w:rsidP="00137D91">
      <w:pPr>
        <w:pStyle w:val="2roveVS"/>
        <w:numPr>
          <w:ilvl w:val="0"/>
          <w:numId w:val="0"/>
        </w:numPr>
        <w:ind w:left="709"/>
      </w:pPr>
      <w:r>
        <w:t xml:space="preserve">            </w:t>
      </w:r>
    </w:p>
    <w:p w14:paraId="1FB6C4E3" w14:textId="77777777" w:rsidR="00137D91" w:rsidRPr="00137D91" w:rsidRDefault="00137D91" w:rsidP="00137D91">
      <w:pPr>
        <w:pStyle w:val="2roveVS"/>
        <w:numPr>
          <w:ilvl w:val="0"/>
          <w:numId w:val="5"/>
        </w:numPr>
      </w:pPr>
      <w:bookmarkStart w:id="17" w:name="_Toc202962242"/>
      <w:r>
        <w:rPr>
          <w:b w:val="0"/>
          <w:bCs/>
        </w:rPr>
        <w:t>Neexistujú podniky, v ktorých je spoločnosť neobmedzene ručiacim spoločníkom</w:t>
      </w:r>
      <w:bookmarkEnd w:id="17"/>
    </w:p>
    <w:p w14:paraId="41ABF861" w14:textId="77777777" w:rsidR="00137D91" w:rsidRPr="00137D91" w:rsidRDefault="00137D91" w:rsidP="00137D91">
      <w:pPr>
        <w:pStyle w:val="2roveVS"/>
        <w:numPr>
          <w:ilvl w:val="0"/>
          <w:numId w:val="5"/>
        </w:numPr>
      </w:pPr>
      <w:bookmarkStart w:id="18" w:name="_Toc202962243"/>
      <w:r>
        <w:rPr>
          <w:b w:val="0"/>
          <w:bCs/>
        </w:rPr>
        <w:t>Spoločnosť nemá zriadenú zložku v zahraničí</w:t>
      </w:r>
      <w:bookmarkEnd w:id="18"/>
    </w:p>
    <w:p w14:paraId="7D6478C0" w14:textId="77777777" w:rsidR="00137D91" w:rsidRPr="00137D91" w:rsidRDefault="00137D91" w:rsidP="00137D91">
      <w:pPr>
        <w:pStyle w:val="2roveVS"/>
        <w:numPr>
          <w:ilvl w:val="0"/>
          <w:numId w:val="5"/>
        </w:numPr>
      </w:pPr>
      <w:bookmarkStart w:id="19" w:name="_Toc202962244"/>
      <w:r>
        <w:rPr>
          <w:b w:val="0"/>
          <w:bCs/>
        </w:rPr>
        <w:t>Spoločnosť neúčtovala o nákladoch na činnosti v oblasti výskumu a vývoja</w:t>
      </w:r>
      <w:bookmarkEnd w:id="19"/>
    </w:p>
    <w:p w14:paraId="127963F3" w14:textId="77777777" w:rsidR="00137D91" w:rsidRDefault="00137D91" w:rsidP="00137D91">
      <w:pPr>
        <w:pStyle w:val="2roveVS"/>
        <w:numPr>
          <w:ilvl w:val="0"/>
          <w:numId w:val="5"/>
        </w:numPr>
      </w:pPr>
      <w:bookmarkStart w:id="20" w:name="_Toc202962245"/>
      <w:r>
        <w:rPr>
          <w:b w:val="0"/>
          <w:bCs/>
        </w:rPr>
        <w:t>Spoločnosť neúčtovala o nadobudnutí obchodných podielov</w:t>
      </w:r>
      <w:bookmarkEnd w:id="20"/>
      <w:r>
        <w:rPr>
          <w:b w:val="0"/>
          <w:bCs/>
        </w:rPr>
        <w:t xml:space="preserve"> </w:t>
      </w:r>
      <w:r>
        <w:t xml:space="preserve"> </w:t>
      </w:r>
    </w:p>
    <w:p w14:paraId="55FC210A" w14:textId="77777777" w:rsidR="00137D91" w:rsidRDefault="00137D91" w:rsidP="00137D91">
      <w:pPr>
        <w:pStyle w:val="2roveVS"/>
        <w:numPr>
          <w:ilvl w:val="0"/>
          <w:numId w:val="0"/>
        </w:numPr>
        <w:ind w:left="709"/>
      </w:pPr>
      <w:r>
        <w:t xml:space="preserve">       </w:t>
      </w:r>
    </w:p>
    <w:p w14:paraId="448C6C93" w14:textId="77777777" w:rsidR="006C5ED9" w:rsidRDefault="006C5ED9" w:rsidP="00E57035">
      <w:pPr>
        <w:pStyle w:val="2roveVS"/>
        <w:tabs>
          <w:tab w:val="clear" w:pos="720"/>
          <w:tab w:val="num" w:pos="709"/>
        </w:tabs>
        <w:ind w:left="709" w:firstLine="0"/>
      </w:pPr>
      <w:bookmarkStart w:id="21" w:name="_Toc202962246"/>
      <w:r>
        <w:t>Udalosti osobitného významu po skončení účtovného obdobia</w:t>
      </w:r>
      <w:bookmarkEnd w:id="21"/>
    </w:p>
    <w:p w14:paraId="5A2E2B7A" w14:textId="77777777" w:rsidR="00C52803" w:rsidRDefault="00C52803" w:rsidP="00C52803">
      <w:pPr>
        <w:rPr>
          <w:sz w:val="24"/>
        </w:rPr>
      </w:pPr>
    </w:p>
    <w:p w14:paraId="3846CCA0" w14:textId="711F5E63" w:rsidR="00C52803" w:rsidRDefault="00C52803" w:rsidP="00165B48">
      <w:pPr>
        <w:ind w:left="1418"/>
        <w:rPr>
          <w:sz w:val="24"/>
          <w:szCs w:val="24"/>
        </w:rPr>
      </w:pPr>
      <w:r w:rsidRPr="00C52803">
        <w:rPr>
          <w:sz w:val="24"/>
          <w:szCs w:val="24"/>
        </w:rPr>
        <w:t xml:space="preserve">Po skončení účtovného obdobia </w:t>
      </w:r>
      <w:r w:rsidR="009D25ED">
        <w:rPr>
          <w:sz w:val="24"/>
          <w:szCs w:val="24"/>
        </w:rPr>
        <w:t>ne</w:t>
      </w:r>
      <w:r w:rsidRPr="00C52803">
        <w:rPr>
          <w:sz w:val="24"/>
          <w:szCs w:val="24"/>
        </w:rPr>
        <w:t>nastali významné skutočnosti</w:t>
      </w:r>
      <w:r w:rsidR="001F3023">
        <w:rPr>
          <w:sz w:val="24"/>
          <w:szCs w:val="24"/>
        </w:rPr>
        <w:t xml:space="preserve">. </w:t>
      </w:r>
    </w:p>
    <w:p w14:paraId="2A741670" w14:textId="77777777" w:rsidR="006D5F67" w:rsidRDefault="006D5F67" w:rsidP="00165B48">
      <w:pPr>
        <w:ind w:left="1418"/>
        <w:rPr>
          <w:sz w:val="24"/>
          <w:szCs w:val="24"/>
        </w:rPr>
      </w:pPr>
    </w:p>
    <w:p w14:paraId="689AE13D" w14:textId="566FDA22" w:rsidR="00B60D66" w:rsidRDefault="006D5F67" w:rsidP="00B60D66">
      <w:pPr>
        <w:pStyle w:val="2roveVS"/>
        <w:tabs>
          <w:tab w:val="clear" w:pos="720"/>
          <w:tab w:val="num" w:pos="709"/>
        </w:tabs>
        <w:ind w:left="709" w:firstLine="0"/>
      </w:pPr>
      <w:bookmarkStart w:id="22" w:name="_Toc202962247"/>
      <w:r>
        <w:t>Vplyv účtovnej jednotky na životné prostredie</w:t>
      </w:r>
      <w:bookmarkEnd w:id="22"/>
    </w:p>
    <w:p w14:paraId="18BFC378" w14:textId="77777777" w:rsidR="00B60D66" w:rsidRDefault="00B60D66" w:rsidP="00B60D66">
      <w:pPr>
        <w:rPr>
          <w:sz w:val="24"/>
        </w:rPr>
      </w:pPr>
    </w:p>
    <w:p w14:paraId="0FBA9210" w14:textId="505732D5" w:rsidR="00B60D66" w:rsidRDefault="00CF00C0" w:rsidP="00147A9B">
      <w:pPr>
        <w:ind w:left="1418"/>
        <w:jc w:val="both"/>
        <w:rPr>
          <w:sz w:val="24"/>
          <w:szCs w:val="24"/>
        </w:rPr>
      </w:pPr>
      <w:r>
        <w:rPr>
          <w:sz w:val="24"/>
          <w:szCs w:val="24"/>
        </w:rPr>
        <w:t>Spoločnosť nevykonáva žiadnu činnosť, ktorá by mala negatívny vplyv na životné prostredie. Všetky technologické zariadenia spoločnosti nap</w:t>
      </w:r>
      <w:r w:rsidR="00526182">
        <w:rPr>
          <w:sz w:val="24"/>
          <w:szCs w:val="24"/>
        </w:rPr>
        <w:t>ĺňajú prísne bezpečnostné a emisné normy a tieto sú tieto zariadenia sú prevádzkované v súlade so vše</w:t>
      </w:r>
      <w:r w:rsidR="00036662">
        <w:rPr>
          <w:sz w:val="24"/>
          <w:szCs w:val="24"/>
        </w:rPr>
        <w:t>obecne záväznými predpismi.</w:t>
      </w:r>
    </w:p>
    <w:p w14:paraId="2F294FC1" w14:textId="77777777" w:rsidR="00147A9B" w:rsidRDefault="00147A9B" w:rsidP="00B60D66">
      <w:pPr>
        <w:ind w:left="1418"/>
        <w:rPr>
          <w:sz w:val="24"/>
          <w:szCs w:val="24"/>
        </w:rPr>
      </w:pPr>
    </w:p>
    <w:p w14:paraId="788963B3" w14:textId="77777777" w:rsidR="00AB66B1" w:rsidRDefault="00AB66B1" w:rsidP="00B60D66">
      <w:pPr>
        <w:ind w:left="1418"/>
        <w:rPr>
          <w:sz w:val="24"/>
          <w:szCs w:val="24"/>
        </w:rPr>
      </w:pPr>
    </w:p>
    <w:p w14:paraId="4E0C2B41" w14:textId="77777777" w:rsidR="00AB66B1" w:rsidRPr="00C52803" w:rsidRDefault="00AB66B1" w:rsidP="00B60D66">
      <w:pPr>
        <w:ind w:left="1418"/>
        <w:rPr>
          <w:sz w:val="24"/>
          <w:szCs w:val="24"/>
        </w:rPr>
      </w:pPr>
    </w:p>
    <w:p w14:paraId="49FE8870" w14:textId="03BE86E7" w:rsidR="006D5F67" w:rsidRDefault="00036662" w:rsidP="006D5F67">
      <w:pPr>
        <w:pStyle w:val="2roveVS"/>
        <w:tabs>
          <w:tab w:val="clear" w:pos="720"/>
          <w:tab w:val="num" w:pos="709"/>
        </w:tabs>
        <w:ind w:left="709" w:firstLine="0"/>
      </w:pPr>
      <w:bookmarkStart w:id="23" w:name="_Toc202962248"/>
      <w:r>
        <w:t>Vplyv účtovnej jednotky na zamestnanosť</w:t>
      </w:r>
      <w:bookmarkEnd w:id="23"/>
    </w:p>
    <w:p w14:paraId="44C51F22" w14:textId="77777777" w:rsidR="006D5F67" w:rsidRDefault="006D5F67" w:rsidP="006D5F67">
      <w:pPr>
        <w:rPr>
          <w:sz w:val="24"/>
        </w:rPr>
      </w:pPr>
    </w:p>
    <w:p w14:paraId="59482B26" w14:textId="547E761B" w:rsidR="006D5F67" w:rsidRDefault="00036662" w:rsidP="006D5F67">
      <w:pPr>
        <w:ind w:left="1418"/>
        <w:rPr>
          <w:sz w:val="24"/>
          <w:szCs w:val="24"/>
        </w:rPr>
      </w:pPr>
      <w:r>
        <w:rPr>
          <w:sz w:val="24"/>
          <w:szCs w:val="24"/>
        </w:rPr>
        <w:t xml:space="preserve">Ku dňu zostavenia účtovnej závierky </w:t>
      </w:r>
      <w:r w:rsidR="00470B8D">
        <w:rPr>
          <w:sz w:val="24"/>
          <w:szCs w:val="24"/>
        </w:rPr>
        <w:t>S</w:t>
      </w:r>
      <w:r>
        <w:rPr>
          <w:sz w:val="24"/>
          <w:szCs w:val="24"/>
        </w:rPr>
        <w:t>poločnosť zamestnávala</w:t>
      </w:r>
      <w:r w:rsidR="00A15713">
        <w:rPr>
          <w:sz w:val="24"/>
          <w:szCs w:val="24"/>
        </w:rPr>
        <w:t xml:space="preserve"> 79 zamestnancov a priemerný počet bol 89 zamestnancov.</w:t>
      </w:r>
    </w:p>
    <w:p w14:paraId="265D41FB" w14:textId="77777777" w:rsidR="006D5F67" w:rsidRPr="00C52803" w:rsidRDefault="006D5F67" w:rsidP="006D5F67">
      <w:pPr>
        <w:ind w:left="1418"/>
        <w:rPr>
          <w:sz w:val="24"/>
          <w:szCs w:val="24"/>
        </w:rPr>
      </w:pPr>
    </w:p>
    <w:p w14:paraId="35B5E3EA" w14:textId="09DEF277" w:rsidR="006D5F67" w:rsidRDefault="00A15713" w:rsidP="006D5F67">
      <w:pPr>
        <w:pStyle w:val="2roveVS"/>
        <w:tabs>
          <w:tab w:val="clear" w:pos="720"/>
          <w:tab w:val="num" w:pos="709"/>
        </w:tabs>
        <w:ind w:left="709" w:firstLine="0"/>
      </w:pPr>
      <w:bookmarkStart w:id="24" w:name="_Toc202962249"/>
      <w:r>
        <w:t>Významné riziká a neistoty</w:t>
      </w:r>
      <w:bookmarkEnd w:id="24"/>
    </w:p>
    <w:p w14:paraId="1DF5539D" w14:textId="77777777" w:rsidR="006D5F67" w:rsidRDefault="006D5F67" w:rsidP="006D5F67">
      <w:pPr>
        <w:rPr>
          <w:sz w:val="24"/>
        </w:rPr>
      </w:pPr>
    </w:p>
    <w:p w14:paraId="14A9C457" w14:textId="6DA3D0FC" w:rsidR="00AB66B1" w:rsidRDefault="00470B8D" w:rsidP="00AB66B1">
      <w:pPr>
        <w:ind w:left="1418"/>
        <w:jc w:val="both"/>
        <w:rPr>
          <w:sz w:val="24"/>
          <w:szCs w:val="24"/>
        </w:rPr>
      </w:pPr>
      <w:r>
        <w:rPr>
          <w:sz w:val="24"/>
          <w:szCs w:val="24"/>
        </w:rPr>
        <w:t>Vedenie Spoločnosti neustále monitoruje vplyv globálnej geopolitickej situácie na svoje aktivity a podnikanie a dospelo k záveru, že nemajú významný vplyv na individuálnu účtovnú závierku za rok 2024 ani na predpoklad nepretržitého trvania podniku v roku 2025.</w:t>
      </w:r>
    </w:p>
    <w:p w14:paraId="40955134" w14:textId="77777777" w:rsidR="00AB66B1" w:rsidRDefault="00AB66B1">
      <w:pPr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3D610CE2" w14:textId="77777777" w:rsidR="00CA0711" w:rsidRPr="00CA0711" w:rsidRDefault="00CA0711" w:rsidP="00CA0711">
      <w:pPr>
        <w:pStyle w:val="1roveVS"/>
        <w:rPr>
          <w:sz w:val="24"/>
          <w:szCs w:val="24"/>
        </w:rPr>
      </w:pPr>
      <w:bookmarkStart w:id="25" w:name="_Toc202962250"/>
      <w:r>
        <w:t>Príloha - kompletná účtovná závierka</w:t>
      </w:r>
      <w:bookmarkEnd w:id="25"/>
    </w:p>
    <w:p w14:paraId="4F380601" w14:textId="77777777" w:rsidR="00CA0711" w:rsidRDefault="00CA0711" w:rsidP="00CA0711">
      <w:pPr>
        <w:pStyle w:val="1roveVS"/>
        <w:numPr>
          <w:ilvl w:val="0"/>
          <w:numId w:val="0"/>
        </w:numPr>
        <w:ind w:left="720" w:hanging="360"/>
      </w:pPr>
    </w:p>
    <w:p w14:paraId="334B2E47" w14:textId="77777777" w:rsidR="00137D91" w:rsidRDefault="00CA0711" w:rsidP="00CA0711">
      <w:pPr>
        <w:ind w:left="426"/>
        <w:rPr>
          <w:sz w:val="24"/>
          <w:szCs w:val="24"/>
        </w:rPr>
      </w:pPr>
      <w:r w:rsidRPr="00CA0711">
        <w:rPr>
          <w:sz w:val="24"/>
          <w:szCs w:val="24"/>
        </w:rPr>
        <w:t>Prílohu výročnej správy tvorí</w:t>
      </w:r>
      <w:r w:rsidR="00137D91">
        <w:rPr>
          <w:sz w:val="24"/>
          <w:szCs w:val="24"/>
        </w:rPr>
        <w:t>:</w:t>
      </w:r>
    </w:p>
    <w:p w14:paraId="663B326E" w14:textId="77777777" w:rsidR="00137D91" w:rsidRDefault="00137D91" w:rsidP="00CA0711">
      <w:pPr>
        <w:ind w:left="426"/>
        <w:rPr>
          <w:sz w:val="24"/>
          <w:szCs w:val="24"/>
        </w:rPr>
      </w:pPr>
    </w:p>
    <w:p w14:paraId="080AA199" w14:textId="77777777" w:rsidR="00137D91" w:rsidRDefault="00137D91" w:rsidP="00137D91">
      <w:pPr>
        <w:pStyle w:val="ListParagraph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Správa audítora o overení účtovnej závierky</w:t>
      </w:r>
    </w:p>
    <w:p w14:paraId="1AE612D2" w14:textId="41B44727" w:rsidR="00137D91" w:rsidRDefault="00137D91" w:rsidP="00137D91">
      <w:pPr>
        <w:pStyle w:val="ListParagraph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Účtovná závierka v</w:t>
      </w:r>
      <w:r w:rsidR="00FA53BF">
        <w:rPr>
          <w:sz w:val="24"/>
          <w:szCs w:val="24"/>
        </w:rPr>
        <w:t>rátane</w:t>
      </w:r>
      <w:r>
        <w:rPr>
          <w:sz w:val="24"/>
          <w:szCs w:val="24"/>
        </w:rPr>
        <w:t xml:space="preserve"> poznámok</w:t>
      </w:r>
    </w:p>
    <w:p w14:paraId="076CCA86" w14:textId="77777777" w:rsidR="00CA0711" w:rsidRPr="00137D91" w:rsidRDefault="00CA0711" w:rsidP="00137D91">
      <w:pPr>
        <w:pStyle w:val="ListParagraph"/>
        <w:ind w:left="786"/>
        <w:rPr>
          <w:sz w:val="24"/>
          <w:szCs w:val="24"/>
        </w:rPr>
      </w:pPr>
      <w:r w:rsidRPr="00137D91">
        <w:rPr>
          <w:sz w:val="24"/>
          <w:szCs w:val="24"/>
        </w:rPr>
        <w:t xml:space="preserve">  </w:t>
      </w:r>
    </w:p>
    <w:p w14:paraId="73A22E0D" w14:textId="77777777" w:rsidR="00CA0711" w:rsidRDefault="00CA0711" w:rsidP="00CA0711">
      <w:pPr>
        <w:pStyle w:val="1roveVS"/>
        <w:numPr>
          <w:ilvl w:val="0"/>
          <w:numId w:val="0"/>
        </w:numPr>
        <w:ind w:left="720" w:hanging="360"/>
        <w:rPr>
          <w:sz w:val="24"/>
          <w:szCs w:val="24"/>
        </w:rPr>
      </w:pPr>
    </w:p>
    <w:p w14:paraId="13C558AB" w14:textId="055D19B2" w:rsidR="000E7CF0" w:rsidRPr="000E7CF0" w:rsidRDefault="000E7CF0" w:rsidP="000E7CF0">
      <w:pPr>
        <w:ind w:left="180"/>
        <w:rPr>
          <w:sz w:val="24"/>
          <w:szCs w:val="24"/>
        </w:rPr>
      </w:pPr>
      <w:r w:rsidRPr="000E7CF0">
        <w:rPr>
          <w:sz w:val="24"/>
          <w:szCs w:val="24"/>
        </w:rPr>
        <w:t>V </w:t>
      </w:r>
      <w:r w:rsidR="002503CD">
        <w:rPr>
          <w:sz w:val="24"/>
          <w:szCs w:val="24"/>
        </w:rPr>
        <w:t>Drieno</w:t>
      </w:r>
      <w:r w:rsidR="006F67F4">
        <w:rPr>
          <w:sz w:val="24"/>
          <w:szCs w:val="24"/>
        </w:rPr>
        <w:t>vci</w:t>
      </w:r>
      <w:r w:rsidRPr="000E7CF0">
        <w:rPr>
          <w:sz w:val="24"/>
          <w:szCs w:val="24"/>
        </w:rPr>
        <w:t xml:space="preserve">, dňa </w:t>
      </w:r>
      <w:r w:rsidR="006F67F4">
        <w:rPr>
          <w:sz w:val="24"/>
          <w:szCs w:val="24"/>
        </w:rPr>
        <w:t xml:space="preserve"> </w:t>
      </w:r>
      <w:r w:rsidR="005D5A70">
        <w:rPr>
          <w:sz w:val="24"/>
          <w:szCs w:val="24"/>
        </w:rPr>
        <w:t>08</w:t>
      </w:r>
      <w:r w:rsidRPr="000E7CF0">
        <w:rPr>
          <w:sz w:val="24"/>
          <w:szCs w:val="24"/>
        </w:rPr>
        <w:t>.</w:t>
      </w:r>
      <w:r w:rsidR="005D5A70">
        <w:rPr>
          <w:sz w:val="24"/>
          <w:szCs w:val="24"/>
        </w:rPr>
        <w:t>07.</w:t>
      </w:r>
      <w:r w:rsidRPr="000E7CF0">
        <w:rPr>
          <w:sz w:val="24"/>
          <w:szCs w:val="24"/>
        </w:rPr>
        <w:t>20</w:t>
      </w:r>
      <w:r w:rsidR="00D01854">
        <w:rPr>
          <w:sz w:val="24"/>
          <w:szCs w:val="24"/>
        </w:rPr>
        <w:t>2</w:t>
      </w:r>
      <w:r w:rsidR="005D5A70">
        <w:rPr>
          <w:sz w:val="24"/>
          <w:szCs w:val="24"/>
        </w:rPr>
        <w:t>5</w:t>
      </w:r>
    </w:p>
    <w:p w14:paraId="14E7647A" w14:textId="77777777" w:rsidR="000E7CF0" w:rsidRPr="000E7CF0" w:rsidRDefault="000E7CF0" w:rsidP="000E7CF0">
      <w:pPr>
        <w:ind w:left="180"/>
        <w:rPr>
          <w:sz w:val="24"/>
          <w:szCs w:val="24"/>
        </w:rPr>
      </w:pPr>
    </w:p>
    <w:p w14:paraId="69B730B3" w14:textId="77777777" w:rsidR="000E7CF0" w:rsidRPr="000E7CF0" w:rsidRDefault="000E7CF0" w:rsidP="000E7CF0">
      <w:pPr>
        <w:ind w:left="1440"/>
        <w:rPr>
          <w:b/>
          <w:sz w:val="24"/>
          <w:szCs w:val="24"/>
        </w:rPr>
      </w:pPr>
    </w:p>
    <w:p w14:paraId="33D440E8" w14:textId="77777777" w:rsidR="00C52803" w:rsidRPr="00C52803" w:rsidRDefault="00C52803" w:rsidP="00C52803">
      <w:pPr>
        <w:ind w:left="1440"/>
        <w:rPr>
          <w:b/>
          <w:sz w:val="24"/>
          <w:szCs w:val="24"/>
        </w:rPr>
      </w:pPr>
      <w:r>
        <w:rPr>
          <w:b/>
        </w:rPr>
        <w:t xml:space="preserve">           </w:t>
      </w:r>
    </w:p>
    <w:p w14:paraId="70CAE41D" w14:textId="0EAA616B" w:rsidR="00C52803" w:rsidRPr="00C52803" w:rsidRDefault="00C52803" w:rsidP="00C52803">
      <w:pPr>
        <w:ind w:left="1440"/>
        <w:rPr>
          <w:b/>
          <w:sz w:val="24"/>
          <w:szCs w:val="24"/>
        </w:rPr>
      </w:pPr>
      <w:r w:rsidRPr="00C52803">
        <w:rPr>
          <w:b/>
          <w:sz w:val="24"/>
          <w:szCs w:val="24"/>
        </w:rPr>
        <w:t xml:space="preserve">                                                               </w:t>
      </w:r>
      <w:r w:rsidR="008E5D39">
        <w:rPr>
          <w:b/>
          <w:sz w:val="24"/>
          <w:szCs w:val="24"/>
        </w:rPr>
        <w:t xml:space="preserve">   </w:t>
      </w:r>
      <w:r w:rsidRPr="00C52803">
        <w:rPr>
          <w:b/>
          <w:sz w:val="24"/>
          <w:szCs w:val="24"/>
        </w:rPr>
        <w:t xml:space="preserve">      </w:t>
      </w:r>
      <w:r w:rsidR="00563144">
        <w:rPr>
          <w:b/>
          <w:sz w:val="24"/>
          <w:szCs w:val="24"/>
        </w:rPr>
        <w:t xml:space="preserve"> Serge </w:t>
      </w:r>
      <w:r w:rsidR="00B60D66">
        <w:rPr>
          <w:b/>
          <w:sz w:val="24"/>
          <w:szCs w:val="24"/>
        </w:rPr>
        <w:t xml:space="preserve">Claude </w:t>
      </w:r>
      <w:r w:rsidR="00563144">
        <w:rPr>
          <w:b/>
          <w:sz w:val="24"/>
          <w:szCs w:val="24"/>
        </w:rPr>
        <w:t>Rotondo</w:t>
      </w:r>
    </w:p>
    <w:p w14:paraId="753BED9D" w14:textId="6A798786" w:rsidR="000E7CF0" w:rsidRPr="00CB4335" w:rsidRDefault="00C52803" w:rsidP="00E423CA">
      <w:pPr>
        <w:ind w:left="1440"/>
        <w:rPr>
          <w:b/>
          <w:sz w:val="24"/>
          <w:szCs w:val="24"/>
        </w:rPr>
      </w:pPr>
      <w:r w:rsidRPr="00C52803">
        <w:rPr>
          <w:b/>
          <w:sz w:val="24"/>
          <w:szCs w:val="24"/>
        </w:rPr>
        <w:t xml:space="preserve">                                                                                konateľ</w:t>
      </w:r>
    </w:p>
    <w:sectPr w:rsidR="000E7CF0" w:rsidRPr="00CB4335" w:rsidSect="000B77CC"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7A3467" w14:textId="77777777" w:rsidR="00775DFB" w:rsidRDefault="00775DFB" w:rsidP="008E73A0">
      <w:r>
        <w:separator/>
      </w:r>
    </w:p>
  </w:endnote>
  <w:endnote w:type="continuationSeparator" w:id="0">
    <w:p w14:paraId="6DFC047D" w14:textId="77777777" w:rsidR="00775DFB" w:rsidRDefault="00775DFB" w:rsidP="008E7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71189652"/>
      <w:docPartObj>
        <w:docPartGallery w:val="Page Numbers (Bottom of Page)"/>
        <w:docPartUnique/>
      </w:docPartObj>
    </w:sdtPr>
    <w:sdtEndPr/>
    <w:sdtContent>
      <w:p w14:paraId="73748CF7" w14:textId="77777777" w:rsidR="00F42483" w:rsidRDefault="00F42483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6717">
          <w:rPr>
            <w:noProof/>
          </w:rPr>
          <w:t>2</w:t>
        </w:r>
        <w:r>
          <w:fldChar w:fldCharType="end"/>
        </w:r>
      </w:p>
    </w:sdtContent>
  </w:sdt>
  <w:p w14:paraId="5950E660" w14:textId="77777777" w:rsidR="00F42483" w:rsidRDefault="00F424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0B5650" w14:textId="77777777" w:rsidR="00775DFB" w:rsidRDefault="00775DFB" w:rsidP="008E73A0">
      <w:r>
        <w:separator/>
      </w:r>
    </w:p>
  </w:footnote>
  <w:footnote w:type="continuationSeparator" w:id="0">
    <w:p w14:paraId="62F07881" w14:textId="77777777" w:rsidR="00775DFB" w:rsidRDefault="00775DFB" w:rsidP="008E73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C570E"/>
    <w:multiLevelType w:val="hybridMultilevel"/>
    <w:tmpl w:val="78AE38DE"/>
    <w:lvl w:ilvl="0" w:tplc="47B42BA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30B7145"/>
    <w:multiLevelType w:val="hybridMultilevel"/>
    <w:tmpl w:val="7536033E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3" w15:restartNumberingAfterBreak="0">
    <w:nsid w:val="371B43FD"/>
    <w:multiLevelType w:val="multilevel"/>
    <w:tmpl w:val="238E4CCE"/>
    <w:lvl w:ilvl="0">
      <w:start w:val="1"/>
      <w:numFmt w:val="decimal"/>
      <w:pStyle w:val="1roveVS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2roveVS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pStyle w:val="3roveVS"/>
      <w:isLgl/>
      <w:lvlText w:val="%1.%2.%3."/>
      <w:lvlJc w:val="left"/>
      <w:pPr>
        <w:tabs>
          <w:tab w:val="num" w:pos="1713"/>
        </w:tabs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3E0D3F93"/>
    <w:multiLevelType w:val="hybridMultilevel"/>
    <w:tmpl w:val="186A16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050728"/>
    <w:multiLevelType w:val="hybridMultilevel"/>
    <w:tmpl w:val="7B2CC494"/>
    <w:lvl w:ilvl="0" w:tplc="041B0001">
      <w:start w:val="1"/>
      <w:numFmt w:val="bullet"/>
      <w:lvlText w:val=""/>
      <w:lvlJc w:val="left"/>
      <w:pPr>
        <w:ind w:left="16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6" w15:restartNumberingAfterBreak="0">
    <w:nsid w:val="700304A8"/>
    <w:multiLevelType w:val="hybridMultilevel"/>
    <w:tmpl w:val="82100E90"/>
    <w:lvl w:ilvl="0" w:tplc="D308698C">
      <w:start w:val="1"/>
      <w:numFmt w:val="lowerLetter"/>
      <w:lvlText w:val="%1)"/>
      <w:lvlJc w:val="left"/>
      <w:pPr>
        <w:ind w:left="184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569" w:hanging="360"/>
      </w:pPr>
    </w:lvl>
    <w:lvl w:ilvl="2" w:tplc="041B001B" w:tentative="1">
      <w:start w:val="1"/>
      <w:numFmt w:val="lowerRoman"/>
      <w:lvlText w:val="%3."/>
      <w:lvlJc w:val="right"/>
      <w:pPr>
        <w:ind w:left="3289" w:hanging="180"/>
      </w:pPr>
    </w:lvl>
    <w:lvl w:ilvl="3" w:tplc="041B000F" w:tentative="1">
      <w:start w:val="1"/>
      <w:numFmt w:val="decimal"/>
      <w:lvlText w:val="%4."/>
      <w:lvlJc w:val="left"/>
      <w:pPr>
        <w:ind w:left="4009" w:hanging="360"/>
      </w:pPr>
    </w:lvl>
    <w:lvl w:ilvl="4" w:tplc="041B0019" w:tentative="1">
      <w:start w:val="1"/>
      <w:numFmt w:val="lowerLetter"/>
      <w:lvlText w:val="%5."/>
      <w:lvlJc w:val="left"/>
      <w:pPr>
        <w:ind w:left="4729" w:hanging="360"/>
      </w:pPr>
    </w:lvl>
    <w:lvl w:ilvl="5" w:tplc="041B001B" w:tentative="1">
      <w:start w:val="1"/>
      <w:numFmt w:val="lowerRoman"/>
      <w:lvlText w:val="%6."/>
      <w:lvlJc w:val="right"/>
      <w:pPr>
        <w:ind w:left="5449" w:hanging="180"/>
      </w:pPr>
    </w:lvl>
    <w:lvl w:ilvl="6" w:tplc="041B000F" w:tentative="1">
      <w:start w:val="1"/>
      <w:numFmt w:val="decimal"/>
      <w:lvlText w:val="%7."/>
      <w:lvlJc w:val="left"/>
      <w:pPr>
        <w:ind w:left="6169" w:hanging="360"/>
      </w:pPr>
    </w:lvl>
    <w:lvl w:ilvl="7" w:tplc="041B0019" w:tentative="1">
      <w:start w:val="1"/>
      <w:numFmt w:val="lowerLetter"/>
      <w:lvlText w:val="%8."/>
      <w:lvlJc w:val="left"/>
      <w:pPr>
        <w:ind w:left="6889" w:hanging="360"/>
      </w:pPr>
    </w:lvl>
    <w:lvl w:ilvl="8" w:tplc="041B001B" w:tentative="1">
      <w:start w:val="1"/>
      <w:numFmt w:val="lowerRoman"/>
      <w:lvlText w:val="%9."/>
      <w:lvlJc w:val="right"/>
      <w:pPr>
        <w:ind w:left="7609" w:hanging="180"/>
      </w:pPr>
    </w:lvl>
  </w:abstractNum>
  <w:abstractNum w:abstractNumId="7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 w16cid:durableId="754085220">
    <w:abstractNumId w:val="7"/>
  </w:num>
  <w:num w:numId="2" w16cid:durableId="836992548">
    <w:abstractNumId w:val="3"/>
  </w:num>
  <w:num w:numId="3" w16cid:durableId="331225976">
    <w:abstractNumId w:val="2"/>
  </w:num>
  <w:num w:numId="4" w16cid:durableId="1748108587">
    <w:abstractNumId w:val="1"/>
  </w:num>
  <w:num w:numId="5" w16cid:durableId="1359546817">
    <w:abstractNumId w:val="6"/>
  </w:num>
  <w:num w:numId="6" w16cid:durableId="350104404">
    <w:abstractNumId w:val="0"/>
  </w:num>
  <w:num w:numId="7" w16cid:durableId="1432819168">
    <w:abstractNumId w:val="5"/>
  </w:num>
  <w:num w:numId="8" w16cid:durableId="4851740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5ED9"/>
    <w:rsid w:val="000007D7"/>
    <w:rsid w:val="00001BFF"/>
    <w:rsid w:val="000064B7"/>
    <w:rsid w:val="000073C5"/>
    <w:rsid w:val="00011C8C"/>
    <w:rsid w:val="0001231F"/>
    <w:rsid w:val="00014FB4"/>
    <w:rsid w:val="00015E74"/>
    <w:rsid w:val="00016C2C"/>
    <w:rsid w:val="0001703F"/>
    <w:rsid w:val="00017A25"/>
    <w:rsid w:val="00020D87"/>
    <w:rsid w:val="0002268E"/>
    <w:rsid w:val="000247FC"/>
    <w:rsid w:val="000303DD"/>
    <w:rsid w:val="00031D27"/>
    <w:rsid w:val="00035A3A"/>
    <w:rsid w:val="00036662"/>
    <w:rsid w:val="00051A20"/>
    <w:rsid w:val="00052674"/>
    <w:rsid w:val="00052C8E"/>
    <w:rsid w:val="000556E0"/>
    <w:rsid w:val="0005626E"/>
    <w:rsid w:val="000613D8"/>
    <w:rsid w:val="00065B0B"/>
    <w:rsid w:val="00077258"/>
    <w:rsid w:val="00090827"/>
    <w:rsid w:val="00092400"/>
    <w:rsid w:val="00096FFE"/>
    <w:rsid w:val="000A3C3A"/>
    <w:rsid w:val="000A5E6F"/>
    <w:rsid w:val="000A6D2C"/>
    <w:rsid w:val="000A757A"/>
    <w:rsid w:val="000B4286"/>
    <w:rsid w:val="000B538E"/>
    <w:rsid w:val="000B77CC"/>
    <w:rsid w:val="000C0421"/>
    <w:rsid w:val="000C2CD0"/>
    <w:rsid w:val="000C356C"/>
    <w:rsid w:val="000C77A9"/>
    <w:rsid w:val="000D06BA"/>
    <w:rsid w:val="000D6F65"/>
    <w:rsid w:val="000E1451"/>
    <w:rsid w:val="000E3124"/>
    <w:rsid w:val="000E4000"/>
    <w:rsid w:val="000E47A7"/>
    <w:rsid w:val="000E506A"/>
    <w:rsid w:val="000E5496"/>
    <w:rsid w:val="000E7CF0"/>
    <w:rsid w:val="000F16C7"/>
    <w:rsid w:val="000F2012"/>
    <w:rsid w:val="000F3829"/>
    <w:rsid w:val="000F607A"/>
    <w:rsid w:val="001072BE"/>
    <w:rsid w:val="00110A1A"/>
    <w:rsid w:val="00111BC9"/>
    <w:rsid w:val="0011372C"/>
    <w:rsid w:val="0011543C"/>
    <w:rsid w:val="00115E87"/>
    <w:rsid w:val="0012130D"/>
    <w:rsid w:val="001219E8"/>
    <w:rsid w:val="00127B28"/>
    <w:rsid w:val="00130F5D"/>
    <w:rsid w:val="00131702"/>
    <w:rsid w:val="00134C1F"/>
    <w:rsid w:val="0013527E"/>
    <w:rsid w:val="00137269"/>
    <w:rsid w:val="00137D91"/>
    <w:rsid w:val="00142629"/>
    <w:rsid w:val="00147A9B"/>
    <w:rsid w:val="00151878"/>
    <w:rsid w:val="00151EE8"/>
    <w:rsid w:val="00155494"/>
    <w:rsid w:val="0015738B"/>
    <w:rsid w:val="001575B6"/>
    <w:rsid w:val="001627EF"/>
    <w:rsid w:val="00162F96"/>
    <w:rsid w:val="0016362C"/>
    <w:rsid w:val="0016503A"/>
    <w:rsid w:val="00165B48"/>
    <w:rsid w:val="00165D03"/>
    <w:rsid w:val="00167440"/>
    <w:rsid w:val="00171BE6"/>
    <w:rsid w:val="00180183"/>
    <w:rsid w:val="00180861"/>
    <w:rsid w:val="001922E9"/>
    <w:rsid w:val="00196296"/>
    <w:rsid w:val="00196BBA"/>
    <w:rsid w:val="001A104E"/>
    <w:rsid w:val="001A1DDC"/>
    <w:rsid w:val="001A32F7"/>
    <w:rsid w:val="001A6AAD"/>
    <w:rsid w:val="001A7AFB"/>
    <w:rsid w:val="001A7DC8"/>
    <w:rsid w:val="001B2D05"/>
    <w:rsid w:val="001C1D93"/>
    <w:rsid w:val="001C4658"/>
    <w:rsid w:val="001C51E8"/>
    <w:rsid w:val="001C6C15"/>
    <w:rsid w:val="001C7F9C"/>
    <w:rsid w:val="001D5D5F"/>
    <w:rsid w:val="001D70E4"/>
    <w:rsid w:val="001E4854"/>
    <w:rsid w:val="001E57A7"/>
    <w:rsid w:val="001E6B8F"/>
    <w:rsid w:val="001F2E2E"/>
    <w:rsid w:val="001F3023"/>
    <w:rsid w:val="001F5ABC"/>
    <w:rsid w:val="001F6292"/>
    <w:rsid w:val="0020120A"/>
    <w:rsid w:val="0021594C"/>
    <w:rsid w:val="00222545"/>
    <w:rsid w:val="002263F9"/>
    <w:rsid w:val="0023317E"/>
    <w:rsid w:val="00237F33"/>
    <w:rsid w:val="00240A82"/>
    <w:rsid w:val="002466DD"/>
    <w:rsid w:val="0024799F"/>
    <w:rsid w:val="002503CD"/>
    <w:rsid w:val="0025534A"/>
    <w:rsid w:val="00256D25"/>
    <w:rsid w:val="002575B3"/>
    <w:rsid w:val="002578FC"/>
    <w:rsid w:val="002616F1"/>
    <w:rsid w:val="002641A5"/>
    <w:rsid w:val="002659D9"/>
    <w:rsid w:val="00266FB0"/>
    <w:rsid w:val="00267C6B"/>
    <w:rsid w:val="002718E4"/>
    <w:rsid w:val="00272236"/>
    <w:rsid w:val="0027232B"/>
    <w:rsid w:val="0027455C"/>
    <w:rsid w:val="00281586"/>
    <w:rsid w:val="00283D29"/>
    <w:rsid w:val="002860C3"/>
    <w:rsid w:val="00287116"/>
    <w:rsid w:val="00291AC0"/>
    <w:rsid w:val="0029275E"/>
    <w:rsid w:val="00295558"/>
    <w:rsid w:val="002A0D97"/>
    <w:rsid w:val="002A2E38"/>
    <w:rsid w:val="002B1578"/>
    <w:rsid w:val="002B72B5"/>
    <w:rsid w:val="002C1D38"/>
    <w:rsid w:val="002C5A6B"/>
    <w:rsid w:val="002C5DA0"/>
    <w:rsid w:val="002C69B1"/>
    <w:rsid w:val="002D012A"/>
    <w:rsid w:val="002D3D1C"/>
    <w:rsid w:val="002D57B6"/>
    <w:rsid w:val="002D6868"/>
    <w:rsid w:val="002E54B9"/>
    <w:rsid w:val="002E6B6B"/>
    <w:rsid w:val="002E6E2B"/>
    <w:rsid w:val="002F14CD"/>
    <w:rsid w:val="002F2942"/>
    <w:rsid w:val="002F44B3"/>
    <w:rsid w:val="002F5934"/>
    <w:rsid w:val="002F7C31"/>
    <w:rsid w:val="002F7DF7"/>
    <w:rsid w:val="00305BF5"/>
    <w:rsid w:val="00307C37"/>
    <w:rsid w:val="00316C58"/>
    <w:rsid w:val="0031753E"/>
    <w:rsid w:val="00320534"/>
    <w:rsid w:val="0032187D"/>
    <w:rsid w:val="00322759"/>
    <w:rsid w:val="003256AD"/>
    <w:rsid w:val="00326148"/>
    <w:rsid w:val="00331E80"/>
    <w:rsid w:val="00331F1E"/>
    <w:rsid w:val="00334458"/>
    <w:rsid w:val="00336ED3"/>
    <w:rsid w:val="003427F7"/>
    <w:rsid w:val="00350DC5"/>
    <w:rsid w:val="00356A58"/>
    <w:rsid w:val="00370DC8"/>
    <w:rsid w:val="00371094"/>
    <w:rsid w:val="003726BA"/>
    <w:rsid w:val="0037401B"/>
    <w:rsid w:val="00376C21"/>
    <w:rsid w:val="00377914"/>
    <w:rsid w:val="0038004F"/>
    <w:rsid w:val="003803AD"/>
    <w:rsid w:val="00380B60"/>
    <w:rsid w:val="003825BB"/>
    <w:rsid w:val="0038279F"/>
    <w:rsid w:val="0039539A"/>
    <w:rsid w:val="003964C4"/>
    <w:rsid w:val="00396AC4"/>
    <w:rsid w:val="00397568"/>
    <w:rsid w:val="003A5288"/>
    <w:rsid w:val="003A587D"/>
    <w:rsid w:val="003A60D9"/>
    <w:rsid w:val="003A710F"/>
    <w:rsid w:val="003B2302"/>
    <w:rsid w:val="003B4052"/>
    <w:rsid w:val="003B565A"/>
    <w:rsid w:val="003B5FE8"/>
    <w:rsid w:val="003B6E58"/>
    <w:rsid w:val="003C190E"/>
    <w:rsid w:val="003C1E29"/>
    <w:rsid w:val="003C47BB"/>
    <w:rsid w:val="003C4D2E"/>
    <w:rsid w:val="003D081B"/>
    <w:rsid w:val="003D26A7"/>
    <w:rsid w:val="003D4EAF"/>
    <w:rsid w:val="003D7A3E"/>
    <w:rsid w:val="003E1736"/>
    <w:rsid w:val="003E405F"/>
    <w:rsid w:val="003E70ED"/>
    <w:rsid w:val="003F4523"/>
    <w:rsid w:val="003F510F"/>
    <w:rsid w:val="004050D7"/>
    <w:rsid w:val="00406D60"/>
    <w:rsid w:val="00410068"/>
    <w:rsid w:val="00414890"/>
    <w:rsid w:val="004150BF"/>
    <w:rsid w:val="004238EB"/>
    <w:rsid w:val="00424B62"/>
    <w:rsid w:val="00425515"/>
    <w:rsid w:val="00432212"/>
    <w:rsid w:val="00432D5B"/>
    <w:rsid w:val="00444EF5"/>
    <w:rsid w:val="00452E79"/>
    <w:rsid w:val="00453A0B"/>
    <w:rsid w:val="00462EE4"/>
    <w:rsid w:val="00466EDB"/>
    <w:rsid w:val="00470B8D"/>
    <w:rsid w:val="004722C0"/>
    <w:rsid w:val="00472C41"/>
    <w:rsid w:val="00483F35"/>
    <w:rsid w:val="004966F0"/>
    <w:rsid w:val="004A17C1"/>
    <w:rsid w:val="004A3AE1"/>
    <w:rsid w:val="004B3623"/>
    <w:rsid w:val="004B75A6"/>
    <w:rsid w:val="004B7983"/>
    <w:rsid w:val="004C1DAF"/>
    <w:rsid w:val="004D12B8"/>
    <w:rsid w:val="004D3353"/>
    <w:rsid w:val="004D6FBE"/>
    <w:rsid w:val="004E5ABD"/>
    <w:rsid w:val="004E6186"/>
    <w:rsid w:val="004F475E"/>
    <w:rsid w:val="004F5FDC"/>
    <w:rsid w:val="0050075A"/>
    <w:rsid w:val="005102D6"/>
    <w:rsid w:val="0052239C"/>
    <w:rsid w:val="00525DCD"/>
    <w:rsid w:val="00526182"/>
    <w:rsid w:val="00530655"/>
    <w:rsid w:val="00535D25"/>
    <w:rsid w:val="00537404"/>
    <w:rsid w:val="005422A9"/>
    <w:rsid w:val="00545080"/>
    <w:rsid w:val="0054590A"/>
    <w:rsid w:val="005465ED"/>
    <w:rsid w:val="00562A7E"/>
    <w:rsid w:val="00563144"/>
    <w:rsid w:val="005635AA"/>
    <w:rsid w:val="00566366"/>
    <w:rsid w:val="00567AA4"/>
    <w:rsid w:val="005703CD"/>
    <w:rsid w:val="00570690"/>
    <w:rsid w:val="00571DBC"/>
    <w:rsid w:val="005804EA"/>
    <w:rsid w:val="005836B4"/>
    <w:rsid w:val="00583B39"/>
    <w:rsid w:val="00583D70"/>
    <w:rsid w:val="0058422E"/>
    <w:rsid w:val="00585861"/>
    <w:rsid w:val="00587A24"/>
    <w:rsid w:val="00591775"/>
    <w:rsid w:val="005956B1"/>
    <w:rsid w:val="005A1ED9"/>
    <w:rsid w:val="005A3273"/>
    <w:rsid w:val="005B4133"/>
    <w:rsid w:val="005B47F0"/>
    <w:rsid w:val="005B57F8"/>
    <w:rsid w:val="005B7247"/>
    <w:rsid w:val="005C23D7"/>
    <w:rsid w:val="005C31AA"/>
    <w:rsid w:val="005C4153"/>
    <w:rsid w:val="005C557A"/>
    <w:rsid w:val="005C5B73"/>
    <w:rsid w:val="005D5A70"/>
    <w:rsid w:val="005D65B5"/>
    <w:rsid w:val="005E176B"/>
    <w:rsid w:val="005E2BCC"/>
    <w:rsid w:val="005F17FC"/>
    <w:rsid w:val="005F5F2C"/>
    <w:rsid w:val="00614CC3"/>
    <w:rsid w:val="0062275E"/>
    <w:rsid w:val="00631272"/>
    <w:rsid w:val="00633919"/>
    <w:rsid w:val="006375EA"/>
    <w:rsid w:val="00643258"/>
    <w:rsid w:val="00643592"/>
    <w:rsid w:val="006525DD"/>
    <w:rsid w:val="00663D12"/>
    <w:rsid w:val="00670031"/>
    <w:rsid w:val="006721C4"/>
    <w:rsid w:val="00674703"/>
    <w:rsid w:val="00685634"/>
    <w:rsid w:val="00690E48"/>
    <w:rsid w:val="006922F7"/>
    <w:rsid w:val="006A03D0"/>
    <w:rsid w:val="006A31DB"/>
    <w:rsid w:val="006B17E3"/>
    <w:rsid w:val="006B3101"/>
    <w:rsid w:val="006B475C"/>
    <w:rsid w:val="006C5D3C"/>
    <w:rsid w:val="006C5ED9"/>
    <w:rsid w:val="006D0A89"/>
    <w:rsid w:val="006D25C6"/>
    <w:rsid w:val="006D284D"/>
    <w:rsid w:val="006D3078"/>
    <w:rsid w:val="006D5F67"/>
    <w:rsid w:val="006D5FB9"/>
    <w:rsid w:val="006E0193"/>
    <w:rsid w:val="006E0A77"/>
    <w:rsid w:val="006E6677"/>
    <w:rsid w:val="006F67F4"/>
    <w:rsid w:val="006F7806"/>
    <w:rsid w:val="00703DF9"/>
    <w:rsid w:val="007124A5"/>
    <w:rsid w:val="0071419C"/>
    <w:rsid w:val="00723EFD"/>
    <w:rsid w:val="00724F0B"/>
    <w:rsid w:val="0073356A"/>
    <w:rsid w:val="0073398E"/>
    <w:rsid w:val="0074083F"/>
    <w:rsid w:val="00745D40"/>
    <w:rsid w:val="00747967"/>
    <w:rsid w:val="00752792"/>
    <w:rsid w:val="00755296"/>
    <w:rsid w:val="0075686C"/>
    <w:rsid w:val="00756E46"/>
    <w:rsid w:val="0075755B"/>
    <w:rsid w:val="00760D96"/>
    <w:rsid w:val="00760DAC"/>
    <w:rsid w:val="00766717"/>
    <w:rsid w:val="00775DFB"/>
    <w:rsid w:val="00777450"/>
    <w:rsid w:val="00777F34"/>
    <w:rsid w:val="00781012"/>
    <w:rsid w:val="0078258D"/>
    <w:rsid w:val="00782873"/>
    <w:rsid w:val="00784B9B"/>
    <w:rsid w:val="00784D95"/>
    <w:rsid w:val="0079196E"/>
    <w:rsid w:val="0079609D"/>
    <w:rsid w:val="00797370"/>
    <w:rsid w:val="007A007B"/>
    <w:rsid w:val="007A1499"/>
    <w:rsid w:val="007A1D34"/>
    <w:rsid w:val="007A3C28"/>
    <w:rsid w:val="007A6FE9"/>
    <w:rsid w:val="007A7C3B"/>
    <w:rsid w:val="007B0582"/>
    <w:rsid w:val="007B7783"/>
    <w:rsid w:val="007C108F"/>
    <w:rsid w:val="007C1434"/>
    <w:rsid w:val="007C1BC9"/>
    <w:rsid w:val="007D3E1A"/>
    <w:rsid w:val="007D4250"/>
    <w:rsid w:val="007E0E55"/>
    <w:rsid w:val="007E1809"/>
    <w:rsid w:val="007E3926"/>
    <w:rsid w:val="007E4320"/>
    <w:rsid w:val="007E55D3"/>
    <w:rsid w:val="007E6781"/>
    <w:rsid w:val="007F1595"/>
    <w:rsid w:val="00800165"/>
    <w:rsid w:val="00800BE2"/>
    <w:rsid w:val="00801814"/>
    <w:rsid w:val="00803F8F"/>
    <w:rsid w:val="008070CC"/>
    <w:rsid w:val="00813800"/>
    <w:rsid w:val="008139DB"/>
    <w:rsid w:val="00815B7C"/>
    <w:rsid w:val="00837FB6"/>
    <w:rsid w:val="00843177"/>
    <w:rsid w:val="00847B94"/>
    <w:rsid w:val="00852155"/>
    <w:rsid w:val="00853911"/>
    <w:rsid w:val="00860EDD"/>
    <w:rsid w:val="008639C0"/>
    <w:rsid w:val="00865EBA"/>
    <w:rsid w:val="00866072"/>
    <w:rsid w:val="00871E8A"/>
    <w:rsid w:val="00874B8D"/>
    <w:rsid w:val="00885618"/>
    <w:rsid w:val="008925BB"/>
    <w:rsid w:val="00895A20"/>
    <w:rsid w:val="00896757"/>
    <w:rsid w:val="008C6AE1"/>
    <w:rsid w:val="008D3CC4"/>
    <w:rsid w:val="008D460D"/>
    <w:rsid w:val="008D63BC"/>
    <w:rsid w:val="008D6F39"/>
    <w:rsid w:val="008E00F5"/>
    <w:rsid w:val="008E5D39"/>
    <w:rsid w:val="008E73A0"/>
    <w:rsid w:val="008F0245"/>
    <w:rsid w:val="008F35C4"/>
    <w:rsid w:val="008F504D"/>
    <w:rsid w:val="008F679B"/>
    <w:rsid w:val="009001BB"/>
    <w:rsid w:val="00904CF9"/>
    <w:rsid w:val="009058B0"/>
    <w:rsid w:val="00906495"/>
    <w:rsid w:val="009130DB"/>
    <w:rsid w:val="009207C8"/>
    <w:rsid w:val="00921001"/>
    <w:rsid w:val="009235F4"/>
    <w:rsid w:val="009239A5"/>
    <w:rsid w:val="00933587"/>
    <w:rsid w:val="00933A69"/>
    <w:rsid w:val="00936A46"/>
    <w:rsid w:val="0094235F"/>
    <w:rsid w:val="009477BF"/>
    <w:rsid w:val="00950045"/>
    <w:rsid w:val="009525BC"/>
    <w:rsid w:val="0096089C"/>
    <w:rsid w:val="00961496"/>
    <w:rsid w:val="009721BE"/>
    <w:rsid w:val="00972D78"/>
    <w:rsid w:val="00973705"/>
    <w:rsid w:val="00981FEC"/>
    <w:rsid w:val="00983EF6"/>
    <w:rsid w:val="009847F5"/>
    <w:rsid w:val="00984ED0"/>
    <w:rsid w:val="009936EB"/>
    <w:rsid w:val="00993DB6"/>
    <w:rsid w:val="0099703B"/>
    <w:rsid w:val="009A36DB"/>
    <w:rsid w:val="009A5CF7"/>
    <w:rsid w:val="009A64F5"/>
    <w:rsid w:val="009A6A2C"/>
    <w:rsid w:val="009B783E"/>
    <w:rsid w:val="009C0473"/>
    <w:rsid w:val="009C3B39"/>
    <w:rsid w:val="009C5171"/>
    <w:rsid w:val="009C77FB"/>
    <w:rsid w:val="009C7B75"/>
    <w:rsid w:val="009D0919"/>
    <w:rsid w:val="009D25ED"/>
    <w:rsid w:val="009D326B"/>
    <w:rsid w:val="009D3F3F"/>
    <w:rsid w:val="009D6AD0"/>
    <w:rsid w:val="009D7ACC"/>
    <w:rsid w:val="009E3110"/>
    <w:rsid w:val="009E3ED3"/>
    <w:rsid w:val="009F0BD3"/>
    <w:rsid w:val="009F237C"/>
    <w:rsid w:val="009F2A5D"/>
    <w:rsid w:val="009F57C9"/>
    <w:rsid w:val="009F7079"/>
    <w:rsid w:val="009F7869"/>
    <w:rsid w:val="00A04334"/>
    <w:rsid w:val="00A04B08"/>
    <w:rsid w:val="00A1010E"/>
    <w:rsid w:val="00A12F17"/>
    <w:rsid w:val="00A14751"/>
    <w:rsid w:val="00A15713"/>
    <w:rsid w:val="00A15762"/>
    <w:rsid w:val="00A20338"/>
    <w:rsid w:val="00A20653"/>
    <w:rsid w:val="00A21F45"/>
    <w:rsid w:val="00A24C53"/>
    <w:rsid w:val="00A25586"/>
    <w:rsid w:val="00A265CA"/>
    <w:rsid w:val="00A268CC"/>
    <w:rsid w:val="00A32790"/>
    <w:rsid w:val="00A36739"/>
    <w:rsid w:val="00A514F4"/>
    <w:rsid w:val="00A515FF"/>
    <w:rsid w:val="00A5187C"/>
    <w:rsid w:val="00A53F52"/>
    <w:rsid w:val="00A560C0"/>
    <w:rsid w:val="00A56637"/>
    <w:rsid w:val="00A567A3"/>
    <w:rsid w:val="00A60AC5"/>
    <w:rsid w:val="00A62708"/>
    <w:rsid w:val="00A62D37"/>
    <w:rsid w:val="00A6557C"/>
    <w:rsid w:val="00A656CA"/>
    <w:rsid w:val="00A66C90"/>
    <w:rsid w:val="00A725CE"/>
    <w:rsid w:val="00A73472"/>
    <w:rsid w:val="00A7622B"/>
    <w:rsid w:val="00A86FE6"/>
    <w:rsid w:val="00A97AC2"/>
    <w:rsid w:val="00AA0819"/>
    <w:rsid w:val="00AA2EA0"/>
    <w:rsid w:val="00AA3ABC"/>
    <w:rsid w:val="00AA4AED"/>
    <w:rsid w:val="00AA4D17"/>
    <w:rsid w:val="00AA6FD1"/>
    <w:rsid w:val="00AA7287"/>
    <w:rsid w:val="00AB3472"/>
    <w:rsid w:val="00AB38CA"/>
    <w:rsid w:val="00AB4B05"/>
    <w:rsid w:val="00AB607B"/>
    <w:rsid w:val="00AB66B1"/>
    <w:rsid w:val="00AB6769"/>
    <w:rsid w:val="00AB7693"/>
    <w:rsid w:val="00AC21AB"/>
    <w:rsid w:val="00AC691A"/>
    <w:rsid w:val="00AD4390"/>
    <w:rsid w:val="00AD5AA4"/>
    <w:rsid w:val="00AE1F12"/>
    <w:rsid w:val="00AE6353"/>
    <w:rsid w:val="00AF0AFF"/>
    <w:rsid w:val="00AF64D2"/>
    <w:rsid w:val="00AF6C7E"/>
    <w:rsid w:val="00B02930"/>
    <w:rsid w:val="00B02BAB"/>
    <w:rsid w:val="00B04E69"/>
    <w:rsid w:val="00B06A8F"/>
    <w:rsid w:val="00B06D68"/>
    <w:rsid w:val="00B07FDD"/>
    <w:rsid w:val="00B16FE5"/>
    <w:rsid w:val="00B17C81"/>
    <w:rsid w:val="00B2268A"/>
    <w:rsid w:val="00B337C5"/>
    <w:rsid w:val="00B3492E"/>
    <w:rsid w:val="00B35D9B"/>
    <w:rsid w:val="00B37553"/>
    <w:rsid w:val="00B4154A"/>
    <w:rsid w:val="00B475EB"/>
    <w:rsid w:val="00B50530"/>
    <w:rsid w:val="00B53E59"/>
    <w:rsid w:val="00B54C63"/>
    <w:rsid w:val="00B60C0E"/>
    <w:rsid w:val="00B60CA7"/>
    <w:rsid w:val="00B60D66"/>
    <w:rsid w:val="00B62E3D"/>
    <w:rsid w:val="00B667CC"/>
    <w:rsid w:val="00B70144"/>
    <w:rsid w:val="00B72AFC"/>
    <w:rsid w:val="00B81054"/>
    <w:rsid w:val="00B901EE"/>
    <w:rsid w:val="00B96233"/>
    <w:rsid w:val="00B97A80"/>
    <w:rsid w:val="00BA01FF"/>
    <w:rsid w:val="00BA13AA"/>
    <w:rsid w:val="00BA16E7"/>
    <w:rsid w:val="00BA2B70"/>
    <w:rsid w:val="00BA2DD2"/>
    <w:rsid w:val="00BA63DD"/>
    <w:rsid w:val="00BA669B"/>
    <w:rsid w:val="00BB0FFA"/>
    <w:rsid w:val="00BC2865"/>
    <w:rsid w:val="00BC45AC"/>
    <w:rsid w:val="00BC5697"/>
    <w:rsid w:val="00BD252A"/>
    <w:rsid w:val="00BD2917"/>
    <w:rsid w:val="00BD299F"/>
    <w:rsid w:val="00BD3A82"/>
    <w:rsid w:val="00BD7B46"/>
    <w:rsid w:val="00BE084E"/>
    <w:rsid w:val="00BE1925"/>
    <w:rsid w:val="00BE2773"/>
    <w:rsid w:val="00BE5F20"/>
    <w:rsid w:val="00BE6881"/>
    <w:rsid w:val="00BF2D9B"/>
    <w:rsid w:val="00BF481D"/>
    <w:rsid w:val="00BF5D79"/>
    <w:rsid w:val="00C0014E"/>
    <w:rsid w:val="00C04599"/>
    <w:rsid w:val="00C07558"/>
    <w:rsid w:val="00C105AC"/>
    <w:rsid w:val="00C1644E"/>
    <w:rsid w:val="00C246FD"/>
    <w:rsid w:val="00C30DA1"/>
    <w:rsid w:val="00C332E5"/>
    <w:rsid w:val="00C351D2"/>
    <w:rsid w:val="00C35512"/>
    <w:rsid w:val="00C35E93"/>
    <w:rsid w:val="00C361B0"/>
    <w:rsid w:val="00C3651B"/>
    <w:rsid w:val="00C36E73"/>
    <w:rsid w:val="00C4386A"/>
    <w:rsid w:val="00C45B4C"/>
    <w:rsid w:val="00C51811"/>
    <w:rsid w:val="00C52803"/>
    <w:rsid w:val="00C53479"/>
    <w:rsid w:val="00C53E96"/>
    <w:rsid w:val="00C61BC2"/>
    <w:rsid w:val="00C641BA"/>
    <w:rsid w:val="00C70A41"/>
    <w:rsid w:val="00C71646"/>
    <w:rsid w:val="00C75FD5"/>
    <w:rsid w:val="00C82C14"/>
    <w:rsid w:val="00C83233"/>
    <w:rsid w:val="00C85CBD"/>
    <w:rsid w:val="00C9030B"/>
    <w:rsid w:val="00C90F8F"/>
    <w:rsid w:val="00C9417D"/>
    <w:rsid w:val="00C9582E"/>
    <w:rsid w:val="00C95959"/>
    <w:rsid w:val="00C96447"/>
    <w:rsid w:val="00CA0711"/>
    <w:rsid w:val="00CA7636"/>
    <w:rsid w:val="00CB4335"/>
    <w:rsid w:val="00CB52FC"/>
    <w:rsid w:val="00CC2EE8"/>
    <w:rsid w:val="00CD15FE"/>
    <w:rsid w:val="00CD1C85"/>
    <w:rsid w:val="00CD59CB"/>
    <w:rsid w:val="00CE1CE5"/>
    <w:rsid w:val="00CE3C0D"/>
    <w:rsid w:val="00CE67B2"/>
    <w:rsid w:val="00CE7C82"/>
    <w:rsid w:val="00CF00C0"/>
    <w:rsid w:val="00CF16A2"/>
    <w:rsid w:val="00D01854"/>
    <w:rsid w:val="00D0234A"/>
    <w:rsid w:val="00D027B2"/>
    <w:rsid w:val="00D051DA"/>
    <w:rsid w:val="00D07360"/>
    <w:rsid w:val="00D13A68"/>
    <w:rsid w:val="00D24F90"/>
    <w:rsid w:val="00D30DD9"/>
    <w:rsid w:val="00D3151D"/>
    <w:rsid w:val="00D32084"/>
    <w:rsid w:val="00D320E6"/>
    <w:rsid w:val="00D33E8A"/>
    <w:rsid w:val="00D34B0F"/>
    <w:rsid w:val="00D37892"/>
    <w:rsid w:val="00D47101"/>
    <w:rsid w:val="00D60306"/>
    <w:rsid w:val="00D657F5"/>
    <w:rsid w:val="00D73075"/>
    <w:rsid w:val="00D82D28"/>
    <w:rsid w:val="00D870FA"/>
    <w:rsid w:val="00D92101"/>
    <w:rsid w:val="00D92275"/>
    <w:rsid w:val="00D92FFD"/>
    <w:rsid w:val="00D93916"/>
    <w:rsid w:val="00D97C66"/>
    <w:rsid w:val="00DA0806"/>
    <w:rsid w:val="00DA28E8"/>
    <w:rsid w:val="00DA47E7"/>
    <w:rsid w:val="00DB7C76"/>
    <w:rsid w:val="00DE29F9"/>
    <w:rsid w:val="00DE31DD"/>
    <w:rsid w:val="00DE704B"/>
    <w:rsid w:val="00DF34BC"/>
    <w:rsid w:val="00E048C3"/>
    <w:rsid w:val="00E10496"/>
    <w:rsid w:val="00E10651"/>
    <w:rsid w:val="00E14406"/>
    <w:rsid w:val="00E176AE"/>
    <w:rsid w:val="00E23F71"/>
    <w:rsid w:val="00E26A7A"/>
    <w:rsid w:val="00E423CA"/>
    <w:rsid w:val="00E475F1"/>
    <w:rsid w:val="00E477EB"/>
    <w:rsid w:val="00E51F6F"/>
    <w:rsid w:val="00E57035"/>
    <w:rsid w:val="00E650D4"/>
    <w:rsid w:val="00E700A8"/>
    <w:rsid w:val="00E740CC"/>
    <w:rsid w:val="00E747E7"/>
    <w:rsid w:val="00E74B53"/>
    <w:rsid w:val="00E7535E"/>
    <w:rsid w:val="00E77C51"/>
    <w:rsid w:val="00E80724"/>
    <w:rsid w:val="00E871BF"/>
    <w:rsid w:val="00E903FA"/>
    <w:rsid w:val="00E916F5"/>
    <w:rsid w:val="00E9411F"/>
    <w:rsid w:val="00E95232"/>
    <w:rsid w:val="00E9559E"/>
    <w:rsid w:val="00E967F9"/>
    <w:rsid w:val="00E9682E"/>
    <w:rsid w:val="00E9729E"/>
    <w:rsid w:val="00E97FDE"/>
    <w:rsid w:val="00EA072A"/>
    <w:rsid w:val="00EA3764"/>
    <w:rsid w:val="00EB04CD"/>
    <w:rsid w:val="00EB2D1C"/>
    <w:rsid w:val="00EB32AB"/>
    <w:rsid w:val="00EB416A"/>
    <w:rsid w:val="00EC2ACF"/>
    <w:rsid w:val="00ED495A"/>
    <w:rsid w:val="00ED6035"/>
    <w:rsid w:val="00ED6402"/>
    <w:rsid w:val="00EE1BAD"/>
    <w:rsid w:val="00EE2E65"/>
    <w:rsid w:val="00EE30DD"/>
    <w:rsid w:val="00EE76F6"/>
    <w:rsid w:val="00EF2E39"/>
    <w:rsid w:val="00EF3FFD"/>
    <w:rsid w:val="00EF5864"/>
    <w:rsid w:val="00EF6B3E"/>
    <w:rsid w:val="00F11FE0"/>
    <w:rsid w:val="00F14976"/>
    <w:rsid w:val="00F16823"/>
    <w:rsid w:val="00F170ED"/>
    <w:rsid w:val="00F20DD0"/>
    <w:rsid w:val="00F23F07"/>
    <w:rsid w:val="00F26E76"/>
    <w:rsid w:val="00F27009"/>
    <w:rsid w:val="00F34931"/>
    <w:rsid w:val="00F35039"/>
    <w:rsid w:val="00F362B3"/>
    <w:rsid w:val="00F403D4"/>
    <w:rsid w:val="00F42483"/>
    <w:rsid w:val="00F44363"/>
    <w:rsid w:val="00F44C8F"/>
    <w:rsid w:val="00F538C4"/>
    <w:rsid w:val="00F5483A"/>
    <w:rsid w:val="00F54B86"/>
    <w:rsid w:val="00F56E3C"/>
    <w:rsid w:val="00F5705A"/>
    <w:rsid w:val="00F6073B"/>
    <w:rsid w:val="00F60E58"/>
    <w:rsid w:val="00F67855"/>
    <w:rsid w:val="00F80283"/>
    <w:rsid w:val="00F83F27"/>
    <w:rsid w:val="00F90D88"/>
    <w:rsid w:val="00F94CFA"/>
    <w:rsid w:val="00FA0363"/>
    <w:rsid w:val="00FA2E03"/>
    <w:rsid w:val="00FA53BF"/>
    <w:rsid w:val="00FB129F"/>
    <w:rsid w:val="00FB34F2"/>
    <w:rsid w:val="00FB6F2D"/>
    <w:rsid w:val="00FC11C6"/>
    <w:rsid w:val="00FD671D"/>
    <w:rsid w:val="00FD69FB"/>
    <w:rsid w:val="00FF2B60"/>
    <w:rsid w:val="00FF72BD"/>
    <w:rsid w:val="00FF7703"/>
    <w:rsid w:val="00FF7C4C"/>
    <w:rsid w:val="00FF7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8F3D5"/>
  <w15:docId w15:val="{B72AB909-59B1-42E9-8A02-B8ED50667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5ED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eading1">
    <w:name w:val="heading 1"/>
    <w:basedOn w:val="Normal"/>
    <w:next w:val="Normal"/>
    <w:link w:val="Heading1Char"/>
    <w:qFormat/>
    <w:rsid w:val="006C5ED9"/>
    <w:pPr>
      <w:keepNext/>
      <w:outlineLvl w:val="0"/>
    </w:pPr>
    <w:rPr>
      <w:sz w:val="24"/>
    </w:rPr>
  </w:style>
  <w:style w:type="paragraph" w:styleId="Heading2">
    <w:name w:val="heading 2"/>
    <w:basedOn w:val="Normal"/>
    <w:next w:val="Normal"/>
    <w:link w:val="Heading2Char"/>
    <w:qFormat/>
    <w:rsid w:val="006C5ED9"/>
    <w:pPr>
      <w:keepNext/>
      <w:outlineLvl w:val="1"/>
    </w:pPr>
    <w:rPr>
      <w:sz w:val="32"/>
    </w:rPr>
  </w:style>
  <w:style w:type="paragraph" w:styleId="Heading3">
    <w:name w:val="heading 3"/>
    <w:basedOn w:val="Normal"/>
    <w:next w:val="Normal"/>
    <w:link w:val="Heading3Char"/>
    <w:qFormat/>
    <w:rsid w:val="006C5ED9"/>
    <w:pPr>
      <w:keepNext/>
      <w:ind w:left="1416"/>
      <w:outlineLvl w:val="2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C5ED9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Heading2Char">
    <w:name w:val="Heading 2 Char"/>
    <w:basedOn w:val="DefaultParagraphFont"/>
    <w:link w:val="Heading2"/>
    <w:rsid w:val="006C5ED9"/>
    <w:rPr>
      <w:rFonts w:ascii="Times New Roman" w:eastAsia="Times New Roman" w:hAnsi="Times New Roman" w:cs="Times New Roman"/>
      <w:sz w:val="32"/>
      <w:szCs w:val="20"/>
      <w:lang w:eastAsia="sk-SK"/>
    </w:rPr>
  </w:style>
  <w:style w:type="character" w:customStyle="1" w:styleId="Heading3Char">
    <w:name w:val="Heading 3 Char"/>
    <w:basedOn w:val="DefaultParagraphFont"/>
    <w:link w:val="Heading3"/>
    <w:rsid w:val="006C5ED9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BodyTextIndent">
    <w:name w:val="Body Text Indent"/>
    <w:basedOn w:val="Normal"/>
    <w:link w:val="BodyTextIndentChar"/>
    <w:semiHidden/>
    <w:rsid w:val="006C5ED9"/>
    <w:pPr>
      <w:ind w:left="1440"/>
    </w:pPr>
    <w:rPr>
      <w:b/>
      <w:sz w:val="24"/>
    </w:rPr>
  </w:style>
  <w:style w:type="character" w:customStyle="1" w:styleId="BodyTextIndentChar">
    <w:name w:val="Body Text Indent Char"/>
    <w:basedOn w:val="DefaultParagraphFont"/>
    <w:link w:val="BodyTextIndent"/>
    <w:semiHidden/>
    <w:rsid w:val="006C5ED9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BodyTextIndent2">
    <w:name w:val="Body Text Indent 2"/>
    <w:basedOn w:val="Normal"/>
    <w:link w:val="BodyTextIndent2Char"/>
    <w:semiHidden/>
    <w:rsid w:val="006C5ED9"/>
    <w:pPr>
      <w:ind w:left="712"/>
    </w:pPr>
    <w:rPr>
      <w:sz w:val="24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6C5ED9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52E79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452E79"/>
    <w:pPr>
      <w:spacing w:before="120" w:after="120"/>
    </w:pPr>
    <w:rPr>
      <w:rFonts w:asciiTheme="minorHAnsi" w:hAnsiTheme="minorHAnsi"/>
      <w:b/>
      <w:bCs/>
      <w:caps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452E79"/>
    <w:pPr>
      <w:ind w:left="200"/>
    </w:pPr>
    <w:rPr>
      <w:rFonts w:asciiTheme="minorHAnsi" w:hAnsiTheme="minorHAnsi"/>
      <w:smallCaps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452E79"/>
    <w:pPr>
      <w:ind w:left="400"/>
    </w:pPr>
    <w:rPr>
      <w:rFonts w:asciiTheme="minorHAnsi" w:hAnsiTheme="minorHAnsi"/>
      <w:i/>
      <w:iCs/>
    </w:rPr>
  </w:style>
  <w:style w:type="character" w:styleId="Hyperlink">
    <w:name w:val="Hyperlink"/>
    <w:basedOn w:val="DefaultParagraphFont"/>
    <w:uiPriority w:val="99"/>
    <w:unhideWhenUsed/>
    <w:rsid w:val="00452E79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2E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2E7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1roveVS">
    <w:name w:val="1. úroveň VS"/>
    <w:basedOn w:val="Normal"/>
    <w:link w:val="1roveVSChar"/>
    <w:qFormat/>
    <w:rsid w:val="004722C0"/>
    <w:pPr>
      <w:numPr>
        <w:numId w:val="2"/>
      </w:numPr>
    </w:pPr>
    <w:rPr>
      <w:b/>
      <w:sz w:val="30"/>
    </w:rPr>
  </w:style>
  <w:style w:type="paragraph" w:customStyle="1" w:styleId="2roveVS">
    <w:name w:val="2. úroveň VS"/>
    <w:basedOn w:val="Normal"/>
    <w:link w:val="2roveVSChar"/>
    <w:qFormat/>
    <w:rsid w:val="004722C0"/>
    <w:pPr>
      <w:numPr>
        <w:ilvl w:val="1"/>
        <w:numId w:val="2"/>
      </w:numPr>
    </w:pPr>
    <w:rPr>
      <w:b/>
      <w:sz w:val="24"/>
    </w:rPr>
  </w:style>
  <w:style w:type="character" w:customStyle="1" w:styleId="1roveVSChar">
    <w:name w:val="1. úroveň VS Char"/>
    <w:basedOn w:val="DefaultParagraphFont"/>
    <w:link w:val="1roveVS"/>
    <w:rsid w:val="004722C0"/>
    <w:rPr>
      <w:rFonts w:ascii="Times New Roman" w:eastAsia="Times New Roman" w:hAnsi="Times New Roman" w:cs="Times New Roman"/>
      <w:b/>
      <w:sz w:val="30"/>
      <w:szCs w:val="20"/>
      <w:lang w:eastAsia="sk-SK"/>
    </w:rPr>
  </w:style>
  <w:style w:type="paragraph" w:customStyle="1" w:styleId="3roveVS">
    <w:name w:val="3. úroveň VS"/>
    <w:basedOn w:val="Normal"/>
    <w:link w:val="3roveVSChar"/>
    <w:qFormat/>
    <w:rsid w:val="00B4154A"/>
    <w:pPr>
      <w:numPr>
        <w:ilvl w:val="2"/>
        <w:numId w:val="2"/>
      </w:numPr>
      <w:tabs>
        <w:tab w:val="clear" w:pos="1713"/>
        <w:tab w:val="num" w:pos="1440"/>
      </w:tabs>
      <w:ind w:left="1440"/>
    </w:pPr>
    <w:rPr>
      <w:sz w:val="24"/>
    </w:rPr>
  </w:style>
  <w:style w:type="character" w:customStyle="1" w:styleId="2roveVSChar">
    <w:name w:val="2. úroveň VS Char"/>
    <w:basedOn w:val="DefaultParagraphFont"/>
    <w:link w:val="2roveVS"/>
    <w:rsid w:val="004722C0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TOC4">
    <w:name w:val="toc 4"/>
    <w:basedOn w:val="Normal"/>
    <w:next w:val="Normal"/>
    <w:autoRedefine/>
    <w:uiPriority w:val="39"/>
    <w:unhideWhenUsed/>
    <w:rsid w:val="006A03D0"/>
    <w:pPr>
      <w:ind w:left="600"/>
    </w:pPr>
    <w:rPr>
      <w:rFonts w:asciiTheme="minorHAnsi" w:hAnsiTheme="minorHAnsi"/>
      <w:sz w:val="18"/>
      <w:szCs w:val="18"/>
    </w:rPr>
  </w:style>
  <w:style w:type="character" w:customStyle="1" w:styleId="3roveVSChar">
    <w:name w:val="3. úroveň VS Char"/>
    <w:basedOn w:val="DefaultParagraphFont"/>
    <w:link w:val="3roveVS"/>
    <w:rsid w:val="00B4154A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OC5">
    <w:name w:val="toc 5"/>
    <w:basedOn w:val="Normal"/>
    <w:next w:val="Normal"/>
    <w:autoRedefine/>
    <w:uiPriority w:val="39"/>
    <w:unhideWhenUsed/>
    <w:rsid w:val="006A03D0"/>
    <w:pPr>
      <w:ind w:left="800"/>
    </w:pPr>
    <w:rPr>
      <w:rFonts w:asciiTheme="minorHAnsi" w:hAnsi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6A03D0"/>
    <w:pPr>
      <w:ind w:left="1000"/>
    </w:pPr>
    <w:rPr>
      <w:rFonts w:asciiTheme="minorHAnsi" w:hAnsi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6A03D0"/>
    <w:pPr>
      <w:ind w:left="1200"/>
    </w:pPr>
    <w:rPr>
      <w:rFonts w:asciiTheme="minorHAnsi" w:hAnsi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6A03D0"/>
    <w:pPr>
      <w:ind w:left="1400"/>
    </w:pPr>
    <w:rPr>
      <w:rFonts w:asciiTheme="minorHAnsi" w:hAnsi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6A03D0"/>
    <w:pPr>
      <w:ind w:left="1600"/>
    </w:pPr>
    <w:rPr>
      <w:rFonts w:asciiTheme="minorHAnsi" w:hAnsiTheme="minorHAnsi"/>
      <w:sz w:val="18"/>
      <w:szCs w:val="18"/>
    </w:rPr>
  </w:style>
  <w:style w:type="character" w:customStyle="1" w:styleId="ra">
    <w:name w:val="ra"/>
    <w:basedOn w:val="DefaultParagraphFont"/>
    <w:rsid w:val="00180861"/>
  </w:style>
  <w:style w:type="character" w:customStyle="1" w:styleId="apple-converted-space">
    <w:name w:val="apple-converted-space"/>
    <w:basedOn w:val="DefaultParagraphFont"/>
    <w:rsid w:val="00180861"/>
  </w:style>
  <w:style w:type="paragraph" w:styleId="NormalWeb">
    <w:name w:val="Normal (Web)"/>
    <w:basedOn w:val="Normal"/>
    <w:uiPriority w:val="99"/>
    <w:unhideWhenUsed/>
    <w:rsid w:val="00A14751"/>
    <w:pPr>
      <w:spacing w:before="100" w:beforeAutospacing="1" w:after="119"/>
    </w:pPr>
    <w:rPr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E73A0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E73A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8E73A0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E73A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ListParagraph">
    <w:name w:val="List Paragraph"/>
    <w:basedOn w:val="Normal"/>
    <w:uiPriority w:val="34"/>
    <w:qFormat/>
    <w:rsid w:val="007960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6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8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7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5F83B8687C61C45BB98A3B2D6C39A8B" ma:contentTypeVersion="8" ma:contentTypeDescription="Umožňuje vytvoriť nový dokument." ma:contentTypeScope="" ma:versionID="50bf3c0665ca7fce80741112ab4f5d42">
  <xsd:schema xmlns:xsd="http://www.w3.org/2001/XMLSchema" xmlns:xs="http://www.w3.org/2001/XMLSchema" xmlns:p="http://schemas.microsoft.com/office/2006/metadata/properties" xmlns:ns2="c89096c0-e574-4eff-9184-36210580913f" targetNamespace="http://schemas.microsoft.com/office/2006/metadata/properties" ma:root="true" ma:fieldsID="c297b9b702881901bb54003299b1969b" ns2:_="">
    <xsd:import namespace="c89096c0-e574-4eff-9184-36210580913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9096c0-e574-4eff-9184-3621058091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Content Type"/>
        <xsd:element ref="dc:title" minOccurs="0" maxOccurs="1" ma:index="3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9BAF6A2-924A-4445-9C25-0F50F7B2F12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C023D73-15BC-4440-A9A9-BB9D9B4D02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3EA99E-3B99-45DB-B450-337993BB687A}">
  <ds:schemaRefs>
    <ds:schemaRef ds:uri="http://purl.org/dc/elements/1.1/"/>
    <ds:schemaRef ds:uri="http://purl.org/dc/dcmitype/"/>
    <ds:schemaRef ds:uri="c89096c0-e574-4eff-9184-36210580913f"/>
    <ds:schemaRef ds:uri="http://schemas.microsoft.com/office/2006/metadata/properties"/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7D4BBBD4-A7B9-4CBC-9419-1148C46A9DC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785</TotalTime>
  <Pages>8</Pages>
  <Words>1613</Words>
  <Characters>9198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Ing. Peter Herceg - ECOUNT</Company>
  <LinksUpToDate>false</LinksUpToDate>
  <CharactersWithSpaces>10790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Peter Herceg</dc:creator>
  <cp:lastModifiedBy>Peter Szabo</cp:lastModifiedBy>
  <cp:revision>50</cp:revision>
  <cp:lastPrinted>2017-12-29T13:05:00Z</cp:lastPrinted>
  <dcterms:created xsi:type="dcterms:W3CDTF">2024-10-26T16:05:00Z</dcterms:created>
  <dcterms:modified xsi:type="dcterms:W3CDTF">2025-07-09T12:03:00Z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0x01010035F83B8687C61C45BB98A3B2D6C39A8B</vt:lpwstr>
  </property>
  <property fmtid="{D5CDD505-2E9C-101B-9397-08002B2CF9AE}" pid="3" name="MSIP_Label_b063844f-1e0e-4977-a128-2dabbce321b8_Enabled">
    <vt:lpwstr>true</vt:lpwstr>
  </property>
  <property fmtid="{D5CDD505-2E9C-101B-9397-08002B2CF9AE}" pid="4" name="MSIP_Label_b063844f-1e0e-4977-a128-2dabbce321b8_SetDate">
    <vt:lpwstr>2025-07-09T08:09:40Z</vt:lpwstr>
  </property>
  <property fmtid="{D5CDD505-2E9C-101B-9397-08002B2CF9AE}" pid="5" name="MSIP_Label_b063844f-1e0e-4977-a128-2dabbce321b8_Method">
    <vt:lpwstr>Standard</vt:lpwstr>
  </property>
  <property fmtid="{D5CDD505-2E9C-101B-9397-08002B2CF9AE}" pid="6" name="MSIP_Label_b063844f-1e0e-4977-a128-2dabbce321b8_Name">
    <vt:lpwstr>(SVK) Confidential</vt:lpwstr>
  </property>
  <property fmtid="{D5CDD505-2E9C-101B-9397-08002B2CF9AE}" pid="7" name="MSIP_Label_b063844f-1e0e-4977-a128-2dabbce321b8_SiteId">
    <vt:lpwstr>b9e9ed43-edf4-4755-925b-76f18f50dbe7</vt:lpwstr>
  </property>
  <property fmtid="{D5CDD505-2E9C-101B-9397-08002B2CF9AE}" pid="8" name="MSIP_Label_b063844f-1e0e-4977-a128-2dabbce321b8_ActionId">
    <vt:lpwstr>114483db-5387-47fb-9f65-17d00d43e0fa</vt:lpwstr>
  </property>
  <property fmtid="{D5CDD505-2E9C-101B-9397-08002B2CF9AE}" pid="9" name="MSIP_Label_b063844f-1e0e-4977-a128-2dabbce321b8_ContentBits">
    <vt:lpwstr>0</vt:lpwstr>
  </property>
  <property fmtid="{D5CDD505-2E9C-101B-9397-08002B2CF9AE}" pid="10" name="MSIP_Label_b063844f-1e0e-4977-a128-2dabbce321b8_Tag">
    <vt:lpwstr>10, 3, 0, 1</vt:lpwstr>
  </property>
</Properties>
</file>