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bookmarkStart w:id="0" w:name="_GoBack"/>
            <w:bookmarkEnd w:id="0"/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E53375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D36783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D36783" w:rsidRPr="00E53375" w:rsidRDefault="00D36783" w:rsidP="00553891">
      <w:pPr>
        <w:spacing w:before="0" w:line="240" w:lineRule="auto"/>
        <w:rPr>
          <w:color w:val="000000" w:themeColor="text1"/>
          <w:sz w:val="22"/>
          <w:szCs w:val="22"/>
        </w:rPr>
      </w:pPr>
      <w:r w:rsidRPr="0045237F">
        <w:rPr>
          <w:rFonts w:ascii="Arial" w:hAnsi="Arial"/>
          <w:szCs w:val="22"/>
        </w:rPr>
        <w:t> </w:t>
      </w:r>
      <w:r w:rsidR="00E53375" w:rsidRPr="00E53375">
        <w:rPr>
          <w:color w:val="000000" w:themeColor="text1"/>
          <w:sz w:val="24"/>
        </w:rPr>
        <w:t>Zriaďovateľ</w:t>
      </w:r>
      <w:r w:rsidR="00CD3DDC">
        <w:rPr>
          <w:color w:val="000000" w:themeColor="text1"/>
          <w:sz w:val="24"/>
        </w:rPr>
        <w:t xml:space="preserve"> Mladé Gastro o.z. Okružná 453/25, 059 21 Svit </w:t>
      </w:r>
      <w:r w:rsidR="00E53375">
        <w:rPr>
          <w:color w:val="000000" w:themeColor="text1"/>
          <w:sz w:val="24"/>
        </w:rPr>
        <w:t>, dátum zriadenia 25. augusta 1992</w:t>
      </w:r>
    </w:p>
    <w:p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D3437F" w:rsidRPr="00E53375" w:rsidRDefault="007577F1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4"/>
        </w:rPr>
        <w:t>PeadDr. Patrik Janíček, PhD.</w:t>
      </w:r>
    </w:p>
    <w:p w:rsidR="00DB1285" w:rsidRDefault="00D3437F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="00DB1285"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0B08EE" w:rsidRPr="00E53375" w:rsidRDefault="00E53375" w:rsidP="00553891">
      <w:pPr>
        <w:spacing w:before="0" w:line="240" w:lineRule="auto"/>
        <w:rPr>
          <w:color w:val="000000" w:themeColor="text1"/>
          <w:sz w:val="22"/>
          <w:szCs w:val="22"/>
        </w:rPr>
      </w:pPr>
      <w:r>
        <w:rPr>
          <w:color w:val="000000" w:themeColor="text1"/>
          <w:sz w:val="22"/>
          <w:szCs w:val="22"/>
        </w:rPr>
        <w:t xml:space="preserve"> Príprava žiakov na budúce povolanie v oboroch: čašník, servírka, kuchár, kuchárka a spoločné stravovanie.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3437F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743F40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  <w:sz w:val="24"/>
                <w:szCs w:val="24"/>
              </w:rPr>
            </w:pPr>
            <w:r w:rsidRPr="00743F40">
              <w:rPr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743F40" w:rsidRDefault="00CD3DDC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3437F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color w:val="548DD4" w:themeColor="text2" w:themeTint="99"/>
              </w:rPr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:rsidR="000B08EE" w:rsidRDefault="00D3437F" w:rsidP="00357FA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Nezisková organizácia</w:t>
      </w:r>
    </w:p>
    <w:p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B08EE">
        <w:rPr>
          <w:sz w:val="22"/>
          <w:szCs w:val="22"/>
        </w:rPr>
        <w:t xml:space="preserve"> </w:t>
      </w:r>
      <w:r w:rsidR="00091627">
        <w:rPr>
          <w:sz w:val="22"/>
          <w:szCs w:val="22"/>
        </w:rPr>
        <w:t>Nie</w:t>
      </w:r>
    </w:p>
    <w:p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0B08EE">
        <w:rPr>
          <w:sz w:val="22"/>
          <w:szCs w:val="22"/>
        </w:rPr>
        <w:t xml:space="preserve"> Nie</w:t>
      </w:r>
    </w:p>
    <w:p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0B08EE" w:rsidRPr="0045237F" w:rsidTr="00EC3E5F">
        <w:trPr>
          <w:trHeight w:val="283"/>
        </w:trPr>
        <w:tc>
          <w:tcPr>
            <w:tcW w:w="567" w:type="dxa"/>
          </w:tcPr>
          <w:p w:rsidR="000B08EE" w:rsidRPr="000B08EE" w:rsidRDefault="000B08EE" w:rsidP="000B08EE">
            <w:pPr>
              <w:keepNext/>
              <w:ind w:left="284"/>
              <w:contextualSpacing/>
              <w:outlineLvl w:val="1"/>
              <w:rPr>
                <w:rFonts w:ascii="Arial" w:hAnsi="Arial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0B08EE" w:rsidRPr="0045237F" w:rsidRDefault="000B08EE" w:rsidP="00EC3E5F">
            <w:pPr>
              <w:jc w:val="center"/>
              <w:rPr>
                <w:rFonts w:ascii="Arial" w:hAnsi="Arial"/>
                <w:b/>
              </w:rPr>
            </w:pPr>
            <w:r w:rsidRPr="0045237F">
              <w:rPr>
                <w:rFonts w:ascii="Arial" w:hAnsi="Arial"/>
                <w:b/>
              </w:rPr>
              <w:t>Spôsob oceňovania jednotlivých položiek majetku a záväzkov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Obstarávacou cenou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lastRenderedPageBreak/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0B08EE" w:rsidRPr="0045237F" w:rsidTr="00EC3E5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0B08EE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0B08EE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Vlastnými nákladmi</w:t>
            </w: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0B08EE" w:rsidRPr="0045237F" w:rsidTr="00EC3E5F">
        <w:trPr>
          <w:trHeight w:val="283"/>
        </w:trPr>
        <w:tc>
          <w:tcPr>
            <w:tcW w:w="8931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0B08EE" w:rsidRPr="0045237F" w:rsidRDefault="000B08EE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0B08EE" w:rsidRDefault="000B08EE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Menovitou hodnotou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rPr>
          <w:trHeight w:val="283"/>
        </w:trPr>
        <w:tc>
          <w:tcPr>
            <w:tcW w:w="9356" w:type="dxa"/>
            <w:gridSpan w:val="2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Úbytok zásob rovnakého druhu sa účtuje v ocenení: </w:t>
            </w: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Obstarávacia cena zásob sa rozdeľuje na cenu za ktoré sa zásoby obstarali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rPr>
          <w:trHeight w:val="283"/>
        </w:trPr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</w:tbl>
    <w:p w:rsidR="00491976" w:rsidRDefault="00491976" w:rsidP="00357FA2">
      <w:pPr>
        <w:spacing w:before="0" w:line="240" w:lineRule="auto"/>
        <w:rPr>
          <w:sz w:val="22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</w:rPr>
            </w:pPr>
            <w:r w:rsidRPr="0045237F">
              <w:rPr>
                <w:rFonts w:ascii="Arial" w:hAnsi="Arial"/>
              </w:rPr>
              <w:lastRenderedPageBreak/>
              <w:t xml:space="preserve">Výdavky budúcich období a príjmy budúcich období  sa vykazujú vo výške, ktorá je potrebná 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Rezervy sú záväzky s neurčitým časovým vymedzením alebo výškou; tvoria sa na krytie známych</w:t>
            </w:r>
          </w:p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491976" w:rsidRPr="0045237F" w:rsidRDefault="00DA1DA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Prenajatý  majetok a majetok obstaraný na základe  zmluvy o kúpe prenajatej veci - v ocenení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  <w:vAlign w:val="center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Daň z príjmov splatná – daň sa  určuje z účtovného zisku pred zdanením, po úpravách na daňové</w:t>
            </w:r>
          </w:p>
          <w:p w:rsidR="00491976" w:rsidRPr="0045237F" w:rsidRDefault="00491976" w:rsidP="00DA1DAA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 účely podľa zákona o daniach z príjmov pri sadzbe </w:t>
            </w:r>
            <w:r w:rsidR="00C52C4A">
              <w:rPr>
                <w:rFonts w:ascii="Arial" w:hAnsi="Arial"/>
                <w:bCs/>
                <w:szCs w:val="22"/>
              </w:rPr>
              <w:t>15%</w:t>
            </w:r>
          </w:p>
        </w:tc>
        <w:tc>
          <w:tcPr>
            <w:tcW w:w="425" w:type="dxa"/>
            <w:vAlign w:val="center"/>
          </w:tcPr>
          <w:p w:rsidR="00491976" w:rsidRPr="0045237F" w:rsidRDefault="00C52C4A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 xml:space="preserve">Náklady a výnosy časovo rozlišujú. Časovo sa ne nerozlišujú náklady a výnosy, ak ide 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Náklady a výnosy časovo nerozlišujú.</w:t>
            </w:r>
          </w:p>
          <w:p w:rsidR="00491976" w:rsidRPr="0045237F" w:rsidRDefault="00491976" w:rsidP="00EC3E5F">
            <w:pPr>
              <w:ind w:right="-468"/>
              <w:rPr>
                <w:rFonts w:ascii="Arial" w:hAnsi="Arial"/>
                <w:bCs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</w:p>
        </w:tc>
      </w:tr>
      <w:tr w:rsidR="00491976" w:rsidRPr="0045237F" w:rsidTr="00EC3E5F">
        <w:tc>
          <w:tcPr>
            <w:tcW w:w="8931" w:type="dxa"/>
          </w:tcPr>
          <w:p w:rsidR="00491976" w:rsidRPr="0045237F" w:rsidRDefault="00491976" w:rsidP="00EC3E5F">
            <w:pPr>
              <w:spacing w:before="100" w:beforeAutospacing="1" w:after="100" w:afterAutospacing="1"/>
              <w:rPr>
                <w:rFonts w:ascii="Arial" w:hAnsi="Arial"/>
                <w:bCs/>
                <w:szCs w:val="22"/>
              </w:rPr>
            </w:pPr>
            <w:r w:rsidRPr="0045237F">
              <w:rPr>
                <w:rFonts w:ascii="Arial" w:hAnsi="Arial"/>
                <w:bCs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491976" w:rsidRPr="0045237F" w:rsidRDefault="00491976" w:rsidP="00EC3E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/>
                <w:bCs/>
              </w:rPr>
            </w:pPr>
            <w:r w:rsidRPr="0045237F">
              <w:rPr>
                <w:rFonts w:ascii="Arial" w:hAnsi="Arial"/>
                <w:bCs/>
              </w:rPr>
              <w:t>X</w:t>
            </w:r>
          </w:p>
        </w:tc>
      </w:tr>
    </w:tbl>
    <w:p w:rsidR="00491976" w:rsidRPr="00D90FC4" w:rsidRDefault="00491976" w:rsidP="00357FA2">
      <w:pPr>
        <w:spacing w:before="0" w:line="240" w:lineRule="auto"/>
        <w:rPr>
          <w:sz w:val="22"/>
          <w:szCs w:val="22"/>
        </w:rPr>
      </w:pPr>
    </w:p>
    <w:p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48"/>
        <w:gridCol w:w="2548"/>
        <w:gridCol w:w="2549"/>
        <w:gridCol w:w="2549"/>
      </w:tblGrid>
      <w:tr w:rsidR="007E5FFD" w:rsidRPr="007E5FFD" w:rsidTr="007E5FFD">
        <w:trPr>
          <w:trHeight w:val="416"/>
        </w:trPr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5C01D1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takýto majetok</w:t>
            </w: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:rsidTr="00553891">
        <w:trPr>
          <w:trHeight w:val="374"/>
        </w:trPr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:rsidR="005C01D1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606207">
        <w:rPr>
          <w:sz w:val="22"/>
          <w:szCs w:val="22"/>
        </w:rPr>
        <w:t>ne</w:t>
      </w:r>
      <w:r>
        <w:rPr>
          <w:sz w:val="22"/>
          <w:szCs w:val="22"/>
        </w:rPr>
        <w:t>uplatňuje opravné položky a rezervy</w:t>
      </w:r>
    </w:p>
    <w:p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:rsidR="005C01D1" w:rsidRPr="009D320B" w:rsidRDefault="005C01D1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</w:t>
      </w:r>
      <w:r w:rsidR="00DA1DAA">
        <w:rPr>
          <w:sz w:val="22"/>
          <w:szCs w:val="22"/>
        </w:rPr>
        <w:t>ne</w:t>
      </w:r>
      <w:r>
        <w:rPr>
          <w:sz w:val="22"/>
          <w:szCs w:val="22"/>
        </w:rPr>
        <w:t>účtovala v roku 202</w:t>
      </w:r>
      <w:r w:rsidR="0014031C">
        <w:rPr>
          <w:sz w:val="22"/>
          <w:szCs w:val="22"/>
        </w:rPr>
        <w:t>5</w:t>
      </w:r>
      <w:r>
        <w:rPr>
          <w:sz w:val="22"/>
          <w:szCs w:val="22"/>
        </w:rPr>
        <w:t xml:space="preserve"> </w:t>
      </w:r>
      <w:r w:rsidR="00DA1DAA">
        <w:rPr>
          <w:sz w:val="22"/>
          <w:szCs w:val="22"/>
        </w:rPr>
        <w:t xml:space="preserve"> opravy významných chýb minulých účtovných období.</w:t>
      </w:r>
      <w:r w:rsidR="00D43C23">
        <w:rPr>
          <w:sz w:val="22"/>
          <w:szCs w:val="22"/>
        </w:rPr>
        <w:t xml:space="preserve"> 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  <w:r w:rsidR="00D43C23">
        <w:rPr>
          <w:sz w:val="22"/>
          <w:szCs w:val="22"/>
        </w:rPr>
        <w:t xml:space="preserve"> ÚJ neúčtovala významné</w:t>
      </w:r>
      <w:r w:rsidR="00C52C4A">
        <w:rPr>
          <w:sz w:val="22"/>
          <w:szCs w:val="22"/>
        </w:rPr>
        <w:t xml:space="preserve"> vplyvy u dlhodobého majetku. </w:t>
      </w:r>
      <w:r w:rsidR="00D43C23">
        <w:rPr>
          <w:sz w:val="22"/>
          <w:szCs w:val="22"/>
        </w:rPr>
        <w:t xml:space="preserve">                                                           </w:t>
      </w:r>
    </w:p>
    <w:p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  <w:r w:rsidR="00D43C23">
        <w:rPr>
          <w:sz w:val="22"/>
          <w:szCs w:val="22"/>
        </w:rPr>
        <w:t xml:space="preserve"> ÚJ nemá takýto majetok</w:t>
      </w:r>
    </w:p>
    <w:p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:rsidTr="0007565C">
        <w:trPr>
          <w:trHeight w:val="1073"/>
        </w:trPr>
        <w:tc>
          <w:tcPr>
            <w:tcW w:w="491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D43C23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:rsidTr="0007565C">
        <w:trPr>
          <w:trHeight w:val="374"/>
        </w:trPr>
        <w:tc>
          <w:tcPr>
            <w:tcW w:w="4919" w:type="dxa"/>
          </w:tcPr>
          <w:p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:rsidTr="00C17AC2">
        <w:tc>
          <w:tcPr>
            <w:tcW w:w="3355" w:type="dxa"/>
            <w:vAlign w:val="center"/>
          </w:tcPr>
          <w:p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D43C23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:rsidTr="00C17AC2">
        <w:trPr>
          <w:trHeight w:val="374"/>
        </w:trPr>
        <w:tc>
          <w:tcPr>
            <w:tcW w:w="3355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:rsidTr="00C17AC2">
        <w:tc>
          <w:tcPr>
            <w:tcW w:w="3350" w:type="dxa"/>
            <w:vAlign w:val="center"/>
          </w:tcPr>
          <w:p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606207" w:rsidP="00606207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 xml:space="preserve">pôžičky od fyzických osôb </w:t>
            </w:r>
          </w:p>
        </w:tc>
        <w:tc>
          <w:tcPr>
            <w:tcW w:w="3351" w:type="dxa"/>
          </w:tcPr>
          <w:p w:rsidR="00C17AC2" w:rsidRPr="00C17AC2" w:rsidRDefault="0014031C" w:rsidP="0014031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7 350</w:t>
            </w:r>
            <w:r w:rsidR="00DA1DAA">
              <w:rPr>
                <w:rFonts w:ascii="Arial" w:hAnsi="Arial"/>
                <w:sz w:val="16"/>
                <w:szCs w:val="16"/>
              </w:rPr>
              <w:t>,-</w:t>
            </w:r>
          </w:p>
        </w:tc>
        <w:tc>
          <w:tcPr>
            <w:tcW w:w="3351" w:type="dxa"/>
          </w:tcPr>
          <w:p w:rsidR="00C17AC2" w:rsidRPr="00C17AC2" w:rsidRDefault="0014031C" w:rsidP="0014031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5 150</w:t>
            </w:r>
            <w:r w:rsidR="00DA1DAA">
              <w:rPr>
                <w:rFonts w:ascii="Arial" w:hAnsi="Arial"/>
                <w:sz w:val="16"/>
                <w:szCs w:val="16"/>
              </w:rPr>
              <w:t>,-</w:t>
            </w:r>
          </w:p>
        </w:tc>
      </w:tr>
      <w:tr w:rsidR="00C17AC2" w:rsidTr="00C17AC2">
        <w:trPr>
          <w:trHeight w:val="374"/>
        </w:trPr>
        <w:tc>
          <w:tcPr>
            <w:tcW w:w="3350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:rsidTr="00880AC9">
        <w:tc>
          <w:tcPr>
            <w:tcW w:w="2197" w:type="dxa"/>
            <w:vAlign w:val="center"/>
          </w:tcPr>
          <w:p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D43C2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t>ÚJ nemá takýto majetok</w:t>
            </w: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:rsidTr="00553891">
        <w:trPr>
          <w:trHeight w:val="374"/>
        </w:trPr>
        <w:tc>
          <w:tcPr>
            <w:tcW w:w="2197" w:type="dxa"/>
            <w:vAlign w:val="center"/>
          </w:tcPr>
          <w:p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:rsidTr="00926399">
        <w:tc>
          <w:tcPr>
            <w:tcW w:w="4068" w:type="dxa"/>
          </w:tcPr>
          <w:p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926399">
        <w:tc>
          <w:tcPr>
            <w:tcW w:w="4068" w:type="dxa"/>
          </w:tcPr>
          <w:p w:rsidR="00926399" w:rsidRDefault="00D43C2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rFonts w:ascii="Arial" w:hAnsi="Arial"/>
                <w:sz w:val="16"/>
                <w:szCs w:val="16"/>
              </w:rPr>
              <w:lastRenderedPageBreak/>
              <w:t xml:space="preserve">ÚJ nemá </w:t>
            </w:r>
            <w:r w:rsidR="00DA1DAA">
              <w:rPr>
                <w:rFonts w:ascii="Arial" w:hAnsi="Arial"/>
                <w:sz w:val="16"/>
                <w:szCs w:val="16"/>
              </w:rPr>
              <w:t xml:space="preserve">významné </w:t>
            </w:r>
            <w:r w:rsidR="006A6093">
              <w:rPr>
                <w:rFonts w:ascii="Arial" w:hAnsi="Arial"/>
                <w:sz w:val="16"/>
                <w:szCs w:val="16"/>
              </w:rPr>
              <w:t xml:space="preserve">sumy </w:t>
            </w:r>
            <w:r w:rsidR="00455FEF">
              <w:rPr>
                <w:rFonts w:ascii="Arial" w:hAnsi="Arial"/>
                <w:sz w:val="16"/>
                <w:szCs w:val="16"/>
              </w:rPr>
              <w:t>pohľadáv</w:t>
            </w:r>
            <w:r w:rsidR="006A6093">
              <w:rPr>
                <w:rFonts w:ascii="Arial" w:hAnsi="Arial"/>
                <w:sz w:val="16"/>
                <w:szCs w:val="16"/>
              </w:rPr>
              <w:t>ok</w:t>
            </w:r>
            <w:r w:rsidR="00455FEF">
              <w:rPr>
                <w:rFonts w:ascii="Arial" w:hAnsi="Arial"/>
                <w:sz w:val="16"/>
                <w:szCs w:val="16"/>
              </w:rPr>
              <w:t xml:space="preserve"> </w:t>
            </w: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926399">
        <w:tc>
          <w:tcPr>
            <w:tcW w:w="4068" w:type="dxa"/>
          </w:tcPr>
          <w:p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064987" w:rsidRDefault="0014031C" w:rsidP="0014031C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 w:rsidRPr="00064987">
              <w:rPr>
                <w:sz w:val="22"/>
                <w:szCs w:val="22"/>
              </w:rPr>
              <w:t xml:space="preserve">426,97 </w:t>
            </w:r>
            <w:r w:rsidR="00574E34" w:rsidRPr="00064987">
              <w:rPr>
                <w:sz w:val="22"/>
                <w:szCs w:val="22"/>
              </w:rPr>
              <w:t>€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4F5F27" w:rsidP="00442EDF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14031C" w:rsidP="0014031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426,97 €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09162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  <w:r w:rsidR="00442EDF">
        <w:rPr>
          <w:sz w:val="22"/>
          <w:szCs w:val="22"/>
        </w:rPr>
        <w:t xml:space="preserve"> </w:t>
      </w:r>
      <w:r w:rsidR="00D03DA6">
        <w:rPr>
          <w:sz w:val="22"/>
          <w:szCs w:val="22"/>
        </w:rPr>
        <w:t xml:space="preserve">                   </w:t>
      </w:r>
      <w:r w:rsidR="00455FEF">
        <w:rPr>
          <w:rFonts w:ascii="Arial" w:hAnsi="Arial"/>
          <w:sz w:val="16"/>
          <w:szCs w:val="16"/>
        </w:rPr>
        <w:t>ÚJ   neúčtuje časové rozlíšenie.</w:t>
      </w: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D03DA6" w:rsidRPr="00D90FC4" w:rsidRDefault="00B72424" w:rsidP="00B7242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-153 276,30</w:t>
            </w:r>
            <w:r w:rsidR="009F5C0A">
              <w:rPr>
                <w:sz w:val="22"/>
                <w:szCs w:val="22"/>
              </w:rPr>
              <w:t xml:space="preserve">  €</w:t>
            </w:r>
          </w:p>
        </w:tc>
        <w:tc>
          <w:tcPr>
            <w:tcW w:w="1431" w:type="dxa"/>
          </w:tcPr>
          <w:p w:rsidR="009F5C0A" w:rsidRDefault="009F5C0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B24CCD" w:rsidRPr="00D90FC4" w:rsidRDefault="00B24CCD" w:rsidP="00860EB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3708F9" w:rsidRPr="00D90FC4" w:rsidRDefault="003708F9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F747B6" w:rsidP="00B7242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2424">
              <w:rPr>
                <w:sz w:val="22"/>
                <w:szCs w:val="22"/>
              </w:rPr>
              <w:t>153 276,30</w:t>
            </w:r>
            <w:r w:rsidR="005A54A6">
              <w:rPr>
                <w:sz w:val="22"/>
                <w:szCs w:val="22"/>
              </w:rPr>
              <w:t xml:space="preserve"> €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9F5C0A" w:rsidP="00516E7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9F5C0A" w:rsidRPr="00D90FC4" w:rsidRDefault="009F5C0A" w:rsidP="006A609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123E7B" w:rsidRPr="00D90FC4" w:rsidRDefault="00003632" w:rsidP="00B7242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2424">
              <w:rPr>
                <w:sz w:val="22"/>
                <w:szCs w:val="22"/>
              </w:rPr>
              <w:t>20 249,41</w:t>
            </w:r>
            <w:r w:rsidR="004C408B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139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003632" w:rsidRPr="00D90FC4" w:rsidRDefault="0000363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  <w:p w:rsidR="009F5C0A" w:rsidRPr="00D90FC4" w:rsidRDefault="00003632" w:rsidP="00B7242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B72424">
              <w:rPr>
                <w:sz w:val="22"/>
                <w:szCs w:val="22"/>
              </w:rPr>
              <w:t>20 249,41</w:t>
            </w:r>
            <w:r w:rsidR="005A54A6">
              <w:rPr>
                <w:sz w:val="22"/>
                <w:szCs w:val="22"/>
              </w:rPr>
              <w:t xml:space="preserve"> €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B72424" w:rsidP="00B7242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- 153 276,30</w:t>
            </w:r>
            <w:r w:rsidR="003708F9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431" w:type="dxa"/>
          </w:tcPr>
          <w:p w:rsidR="00B24CCD" w:rsidRPr="001956B9" w:rsidRDefault="00B24CCD" w:rsidP="00516E7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8C41D6" w:rsidP="00B7242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B72424">
              <w:rPr>
                <w:b/>
                <w:sz w:val="22"/>
                <w:szCs w:val="22"/>
              </w:rPr>
              <w:t>20 249,41</w:t>
            </w:r>
            <w:r>
              <w:rPr>
                <w:b/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€</w:t>
            </w: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F747B6" w:rsidP="00B7242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B72424">
              <w:rPr>
                <w:b/>
                <w:sz w:val="22"/>
                <w:szCs w:val="22"/>
              </w:rPr>
              <w:t>173 525,71</w:t>
            </w:r>
            <w:r w:rsidR="00123E7B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2365"/>
        <w:gridCol w:w="1464"/>
        <w:gridCol w:w="1858"/>
        <w:gridCol w:w="1923"/>
      </w:tblGrid>
      <w:tr w:rsidR="0010677F" w:rsidRPr="00635111" w:rsidTr="0010677F">
        <w:tc>
          <w:tcPr>
            <w:tcW w:w="2546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:rsidTr="00553891">
        <w:trPr>
          <w:trHeight w:val="373"/>
        </w:trPr>
        <w:tc>
          <w:tcPr>
            <w:tcW w:w="2546" w:type="dxa"/>
            <w:vAlign w:val="center"/>
          </w:tcPr>
          <w:p w:rsidR="0010677F" w:rsidRPr="00D90FC4" w:rsidRDefault="00574E34" w:rsidP="005A54A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osobitné fondy</w:t>
            </w:r>
          </w:p>
        </w:tc>
        <w:tc>
          <w:tcPr>
            <w:tcW w:w="2365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0F547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07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:rsidTr="00553891">
        <w:trPr>
          <w:trHeight w:val="413"/>
        </w:trPr>
        <w:tc>
          <w:tcPr>
            <w:tcW w:w="2546" w:type="dxa"/>
            <w:vAlign w:val="center"/>
          </w:tcPr>
          <w:p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EB7164">
        <w:rPr>
          <w:sz w:val="22"/>
          <w:szCs w:val="22"/>
        </w:rPr>
        <w:t>e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1956B9" w:rsidRDefault="00B24CCD" w:rsidP="006A6093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  <w:r w:rsidR="001956B9">
              <w:rPr>
                <w:b/>
                <w:bCs/>
                <w:color w:val="000000"/>
                <w:sz w:val="22"/>
                <w:szCs w:val="22"/>
              </w:rPr>
              <w:t xml:space="preserve">                                                                                   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A6093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  <w:r w:rsidR="003708F9">
              <w:rPr>
                <w:color w:val="000000"/>
                <w:sz w:val="22"/>
                <w:szCs w:val="22"/>
              </w:rPr>
              <w:t xml:space="preserve"> dividendy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B840BC" w:rsidRDefault="00EB7164" w:rsidP="00B72424">
            <w:pPr>
              <w:spacing w:before="0" w:after="0" w:line="240" w:lineRule="auto"/>
              <w:jc w:val="center"/>
              <w:rPr>
                <w:b/>
                <w:color w:val="000000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</w:t>
            </w:r>
            <w:r w:rsidR="00B72424">
              <w:rPr>
                <w:b/>
                <w:sz w:val="22"/>
                <w:szCs w:val="22"/>
              </w:rPr>
              <w:t>20 249,41</w:t>
            </w:r>
            <w:r w:rsidR="00B840BC" w:rsidRPr="00B840BC">
              <w:rPr>
                <w:b/>
                <w:sz w:val="22"/>
                <w:szCs w:val="22"/>
              </w:rPr>
              <w:t xml:space="preserve"> €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  <w:r w:rsidR="000F547E">
              <w:rPr>
                <w:b/>
                <w:bCs/>
                <w:color w:val="000000"/>
                <w:sz w:val="22"/>
                <w:szCs w:val="22"/>
              </w:rPr>
              <w:t xml:space="preserve"> 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064987" w:rsidRDefault="00B72424" w:rsidP="00B72424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 w:rsidRPr="00064987">
              <w:rPr>
                <w:sz w:val="22"/>
                <w:szCs w:val="22"/>
              </w:rPr>
              <w:t>-20 249,41 €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6"/>
        <w:gridCol w:w="1801"/>
        <w:gridCol w:w="1376"/>
        <w:gridCol w:w="1489"/>
        <w:gridCol w:w="1512"/>
        <w:gridCol w:w="1754"/>
      </w:tblGrid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EF26F1">
        <w:trPr>
          <w:trHeight w:val="814"/>
        </w:trPr>
        <w:tc>
          <w:tcPr>
            <w:tcW w:w="2296" w:type="dxa"/>
            <w:vAlign w:val="center"/>
          </w:tcPr>
          <w:p w:rsidR="00B24CCD" w:rsidRPr="00D90FC4" w:rsidRDefault="000F547E" w:rsidP="003708F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 nevyčerpané dovolenky a odvody do SP</w:t>
            </w:r>
          </w:p>
        </w:tc>
        <w:tc>
          <w:tcPr>
            <w:tcW w:w="1801" w:type="dxa"/>
          </w:tcPr>
          <w:p w:rsidR="00B24CCD" w:rsidRPr="00064987" w:rsidRDefault="00B72424" w:rsidP="00B72424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64987">
              <w:rPr>
                <w:sz w:val="22"/>
                <w:szCs w:val="22"/>
              </w:rPr>
              <w:t>8 923,23</w:t>
            </w:r>
            <w:r w:rsidR="00EF26F1" w:rsidRPr="00064987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1376" w:type="dxa"/>
          </w:tcPr>
          <w:p w:rsidR="00B24CCD" w:rsidRPr="00D90FC4" w:rsidRDefault="00B24CCD" w:rsidP="00673E2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064987" w:rsidRDefault="00B72424" w:rsidP="00673E2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64987">
              <w:rPr>
                <w:sz w:val="22"/>
                <w:szCs w:val="22"/>
              </w:rPr>
              <w:t>8 923,23 €</w:t>
            </w: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673E20" w:rsidRDefault="00B24CCD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673E20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:rsidR="00B24CCD" w:rsidRPr="001956B9" w:rsidRDefault="00B72424" w:rsidP="00B7242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8 923,23</w:t>
            </w:r>
            <w:r w:rsidR="00673E20">
              <w:rPr>
                <w:b/>
                <w:sz w:val="22"/>
                <w:szCs w:val="22"/>
              </w:rPr>
              <w:t xml:space="preserve"> </w:t>
            </w:r>
            <w:r w:rsidR="006A6093" w:rsidRPr="001956B9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76" w:type="dxa"/>
          </w:tcPr>
          <w:p w:rsidR="00B24CCD" w:rsidRPr="001956B9" w:rsidRDefault="00B24CCD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1956B9" w:rsidRDefault="00B72424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8 923,23</w:t>
            </w:r>
            <w:r w:rsidRPr="00673E2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512" w:type="dxa"/>
          </w:tcPr>
          <w:p w:rsidR="00B24CCD" w:rsidRPr="001956B9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673E20" w:rsidRDefault="00B24CCD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673E20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673E20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FF262B"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:rsidR="00B24CCD" w:rsidRPr="00673E20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:rsidTr="00553891">
        <w:trPr>
          <w:trHeight w:val="374"/>
        </w:trPr>
        <w:tc>
          <w:tcPr>
            <w:tcW w:w="2296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:rsidR="00B24CCD" w:rsidRPr="001956B9" w:rsidRDefault="00B72424" w:rsidP="00B7242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8 923,23 </w:t>
            </w:r>
            <w:r w:rsidRPr="001956B9">
              <w:rPr>
                <w:b/>
                <w:sz w:val="22"/>
                <w:szCs w:val="22"/>
              </w:rPr>
              <w:t>€</w:t>
            </w:r>
          </w:p>
        </w:tc>
        <w:tc>
          <w:tcPr>
            <w:tcW w:w="1376" w:type="dxa"/>
            <w:vAlign w:val="center"/>
          </w:tcPr>
          <w:p w:rsidR="00B24CCD" w:rsidRPr="001956B9" w:rsidRDefault="00B24CCD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:rsidR="00B24CCD" w:rsidRPr="001956B9" w:rsidRDefault="00B72424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8 923,23</w:t>
            </w:r>
            <w:r w:rsidRPr="00673E20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1512" w:type="dxa"/>
            <w:vAlign w:val="center"/>
          </w:tcPr>
          <w:p w:rsidR="00B24CCD" w:rsidRPr="001956B9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:rsidR="00B24CCD" w:rsidRPr="00673E20" w:rsidRDefault="0034221A" w:rsidP="00673E2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93"/>
        <w:gridCol w:w="3119"/>
        <w:gridCol w:w="2544"/>
      </w:tblGrid>
      <w:tr w:rsidR="00926399" w:rsidTr="00FF262B">
        <w:tc>
          <w:tcPr>
            <w:tcW w:w="4493" w:type="dxa"/>
          </w:tcPr>
          <w:p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:rsidTr="00FF262B">
        <w:tc>
          <w:tcPr>
            <w:tcW w:w="4493" w:type="dxa"/>
          </w:tcPr>
          <w:p w:rsidR="00275FEF" w:rsidRDefault="00275FEF" w:rsidP="00926399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obchodného styku</w:t>
            </w:r>
          </w:p>
        </w:tc>
        <w:tc>
          <w:tcPr>
            <w:tcW w:w="3119" w:type="dxa"/>
          </w:tcPr>
          <w:p w:rsidR="00926399" w:rsidRDefault="00EF26F1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</w:t>
            </w:r>
            <w:r w:rsidR="00D1102C">
              <w:rPr>
                <w:sz w:val="22"/>
                <w:szCs w:val="22"/>
              </w:rPr>
              <w:t xml:space="preserve">                          </w:t>
            </w:r>
            <w:r w:rsidR="0034221A">
              <w:rPr>
                <w:sz w:val="22"/>
                <w:szCs w:val="22"/>
              </w:rPr>
              <w:t>0</w:t>
            </w:r>
          </w:p>
          <w:p w:rsidR="00275FEF" w:rsidRDefault="00275FEF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EF26F1" w:rsidP="00EF26F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voči zamestnancom</w:t>
            </w:r>
          </w:p>
        </w:tc>
        <w:tc>
          <w:tcPr>
            <w:tcW w:w="3119" w:type="dxa"/>
          </w:tcPr>
          <w:p w:rsidR="00926399" w:rsidRDefault="0034221A" w:rsidP="00F861E3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:rsidTr="00FF262B">
        <w:tc>
          <w:tcPr>
            <w:tcW w:w="4493" w:type="dxa"/>
          </w:tcPr>
          <w:p w:rsidR="00926399" w:rsidRDefault="006A6093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</w:t>
            </w:r>
            <w:r w:rsidR="00EF26F1">
              <w:rPr>
                <w:sz w:val="22"/>
                <w:szCs w:val="22"/>
              </w:rPr>
              <w:t xml:space="preserve">oči soc. a zdrav. poisťovni </w:t>
            </w:r>
          </w:p>
        </w:tc>
        <w:tc>
          <w:tcPr>
            <w:tcW w:w="3119" w:type="dxa"/>
          </w:tcPr>
          <w:p w:rsidR="00926399" w:rsidRDefault="0034221A" w:rsidP="0034221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132 080,36</w:t>
            </w:r>
            <w:r w:rsidR="00EF26F1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1102C" w:rsidTr="00FF262B">
        <w:tc>
          <w:tcPr>
            <w:tcW w:w="4493" w:type="dxa"/>
          </w:tcPr>
          <w:p w:rsidR="00D1102C" w:rsidRDefault="00D1102C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voči daňovému úradu</w:t>
            </w:r>
          </w:p>
        </w:tc>
        <w:tc>
          <w:tcPr>
            <w:tcW w:w="3119" w:type="dxa"/>
          </w:tcPr>
          <w:p w:rsidR="00D1102C" w:rsidRDefault="0034221A" w:rsidP="0034221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24 205,91</w:t>
            </w:r>
            <w:r w:rsidR="00D1102C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D1102C" w:rsidRDefault="00D1102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1102C" w:rsidTr="00FF262B">
        <w:tc>
          <w:tcPr>
            <w:tcW w:w="4493" w:type="dxa"/>
          </w:tcPr>
          <w:p w:rsidR="00D1102C" w:rsidRDefault="00D1102C" w:rsidP="006A6093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záväzky</w:t>
            </w:r>
          </w:p>
        </w:tc>
        <w:tc>
          <w:tcPr>
            <w:tcW w:w="3119" w:type="dxa"/>
          </w:tcPr>
          <w:p w:rsidR="00D1102C" w:rsidRDefault="00F861E3" w:rsidP="0034221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34221A"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 xml:space="preserve"> </w:t>
            </w:r>
            <w:r w:rsidR="0034221A">
              <w:rPr>
                <w:sz w:val="22"/>
                <w:szCs w:val="22"/>
              </w:rPr>
              <w:t>504,70</w:t>
            </w:r>
            <w:r w:rsidR="00D1102C">
              <w:rPr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D1102C" w:rsidRDefault="00D1102C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513E" w:rsidTr="00FF262B">
        <w:tc>
          <w:tcPr>
            <w:tcW w:w="4493" w:type="dxa"/>
          </w:tcPr>
          <w:p w:rsidR="00A1513E" w:rsidRPr="00064987" w:rsidRDefault="00A1513E" w:rsidP="006A6093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064987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3119" w:type="dxa"/>
          </w:tcPr>
          <w:p w:rsidR="00A1513E" w:rsidRPr="00064987" w:rsidRDefault="00F861E3" w:rsidP="00CC23D4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064987">
              <w:rPr>
                <w:b/>
                <w:sz w:val="22"/>
                <w:szCs w:val="22"/>
              </w:rPr>
              <w:t>1</w:t>
            </w:r>
            <w:r w:rsidR="0034221A" w:rsidRPr="00064987">
              <w:rPr>
                <w:b/>
                <w:sz w:val="22"/>
                <w:szCs w:val="22"/>
              </w:rPr>
              <w:t>68</w:t>
            </w:r>
            <w:r w:rsidRPr="00064987">
              <w:rPr>
                <w:b/>
                <w:sz w:val="22"/>
                <w:szCs w:val="22"/>
              </w:rPr>
              <w:t xml:space="preserve"> </w:t>
            </w:r>
            <w:r w:rsidR="0034221A" w:rsidRPr="00064987">
              <w:rPr>
                <w:b/>
                <w:sz w:val="22"/>
                <w:szCs w:val="22"/>
              </w:rPr>
              <w:t>790</w:t>
            </w:r>
            <w:r w:rsidRPr="00064987">
              <w:rPr>
                <w:b/>
                <w:sz w:val="22"/>
                <w:szCs w:val="22"/>
              </w:rPr>
              <w:t>,</w:t>
            </w:r>
            <w:r w:rsidR="00CC23D4" w:rsidRPr="00064987">
              <w:rPr>
                <w:b/>
                <w:sz w:val="22"/>
                <w:szCs w:val="22"/>
              </w:rPr>
              <w:t>9</w:t>
            </w:r>
            <w:r w:rsidRPr="00064987">
              <w:rPr>
                <w:b/>
                <w:sz w:val="22"/>
                <w:szCs w:val="22"/>
              </w:rPr>
              <w:t>7</w:t>
            </w:r>
            <w:r w:rsidR="00A1513E" w:rsidRPr="00064987">
              <w:rPr>
                <w:b/>
                <w:sz w:val="22"/>
                <w:szCs w:val="22"/>
              </w:rPr>
              <w:t xml:space="preserve"> €</w:t>
            </w:r>
          </w:p>
        </w:tc>
        <w:tc>
          <w:tcPr>
            <w:tcW w:w="2544" w:type="dxa"/>
          </w:tcPr>
          <w:p w:rsidR="00A1513E" w:rsidRDefault="00A1513E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:rsidTr="006546CD">
        <w:trPr>
          <w:trHeight w:val="608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:rsidR="006546CD" w:rsidRPr="00D90FC4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:rsidR="006546CD" w:rsidRPr="00D90FC4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:rsidR="006546CD" w:rsidRPr="006546CD" w:rsidRDefault="00CC23D4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168 790,97 €</w:t>
            </w:r>
          </w:p>
        </w:tc>
        <w:tc>
          <w:tcPr>
            <w:tcW w:w="3044" w:type="dxa"/>
            <w:vAlign w:val="center"/>
          </w:tcPr>
          <w:p w:rsidR="006546CD" w:rsidRPr="006546CD" w:rsidRDefault="006546CD" w:rsidP="001956B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RPr="00D90FC4" w:rsidTr="006546CD">
        <w:trPr>
          <w:trHeight w:val="374"/>
        </w:trPr>
        <w:tc>
          <w:tcPr>
            <w:tcW w:w="4122" w:type="dxa"/>
            <w:vAlign w:val="center"/>
          </w:tcPr>
          <w:p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:rsidR="006546CD" w:rsidRPr="00064987" w:rsidRDefault="00CC23D4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064987">
              <w:rPr>
                <w:b/>
                <w:sz w:val="22"/>
                <w:szCs w:val="22"/>
              </w:rPr>
              <w:t>168 790,97 €</w:t>
            </w:r>
          </w:p>
        </w:tc>
        <w:tc>
          <w:tcPr>
            <w:tcW w:w="3044" w:type="dxa"/>
            <w:vAlign w:val="center"/>
          </w:tcPr>
          <w:p w:rsidR="006546CD" w:rsidRPr="001956B9" w:rsidRDefault="006546CD" w:rsidP="00A42B4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:rsidTr="00D623B7">
        <w:trPr>
          <w:trHeight w:val="44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:rsidTr="00553891">
        <w:trPr>
          <w:trHeight w:val="510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86614D" w:rsidP="0086614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13 969,30 €</w:t>
            </w: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:rsidR="00D623B7" w:rsidRPr="00D90FC4" w:rsidRDefault="0086614D" w:rsidP="0031091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413,54</w:t>
            </w: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:rsidR="00D623B7" w:rsidRPr="00D90FC4" w:rsidRDefault="00D623B7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23B7" w:rsidRPr="00D90FC4" w:rsidTr="00553891">
        <w:trPr>
          <w:trHeight w:val="374"/>
        </w:trPr>
        <w:tc>
          <w:tcPr>
            <w:tcW w:w="5740" w:type="dxa"/>
            <w:vAlign w:val="center"/>
          </w:tcPr>
          <w:p w:rsidR="00D623B7" w:rsidRPr="00D90FC4" w:rsidRDefault="00064987" w:rsidP="0006498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Zrušenie SF v prospech výnosov NÚJ</w:t>
            </w:r>
          </w:p>
        </w:tc>
        <w:tc>
          <w:tcPr>
            <w:tcW w:w="3686" w:type="dxa"/>
            <w:vAlign w:val="center"/>
          </w:tcPr>
          <w:p w:rsidR="00D623B7" w:rsidRPr="00064987" w:rsidRDefault="0086614D" w:rsidP="00E70CDB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064987">
              <w:rPr>
                <w:sz w:val="22"/>
                <w:szCs w:val="22"/>
              </w:rPr>
              <w:t>1</w:t>
            </w:r>
            <w:r w:rsidR="00E70CDB" w:rsidRPr="00064987">
              <w:rPr>
                <w:sz w:val="22"/>
                <w:szCs w:val="22"/>
              </w:rPr>
              <w:t>4</w:t>
            </w:r>
            <w:r w:rsidRPr="00064987">
              <w:rPr>
                <w:sz w:val="22"/>
                <w:szCs w:val="22"/>
              </w:rPr>
              <w:t xml:space="preserve"> </w:t>
            </w:r>
            <w:r w:rsidR="00E70CDB" w:rsidRPr="00064987">
              <w:rPr>
                <w:sz w:val="22"/>
                <w:szCs w:val="22"/>
              </w:rPr>
              <w:t>382</w:t>
            </w:r>
            <w:r w:rsidRPr="00064987">
              <w:rPr>
                <w:sz w:val="22"/>
                <w:szCs w:val="22"/>
              </w:rPr>
              <w:t>,</w:t>
            </w:r>
            <w:r w:rsidR="00E70CDB" w:rsidRPr="00064987">
              <w:rPr>
                <w:sz w:val="22"/>
                <w:szCs w:val="22"/>
              </w:rPr>
              <w:t>84</w:t>
            </w:r>
            <w:r w:rsidRPr="00064987">
              <w:rPr>
                <w:sz w:val="22"/>
                <w:szCs w:val="22"/>
              </w:rPr>
              <w:t xml:space="preserve"> €</w:t>
            </w:r>
          </w:p>
        </w:tc>
      </w:tr>
      <w:tr w:rsidR="00D623B7" w:rsidRPr="00D90FC4" w:rsidTr="00D623B7">
        <w:trPr>
          <w:trHeight w:val="557"/>
        </w:trPr>
        <w:tc>
          <w:tcPr>
            <w:tcW w:w="5740" w:type="dxa"/>
            <w:vAlign w:val="center"/>
          </w:tcPr>
          <w:p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:rsidR="00D623B7" w:rsidRPr="00D90FC4" w:rsidRDefault="00064987" w:rsidP="0031091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:rsidTr="00551A11"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  <w:r w:rsidR="00064987">
              <w:rPr>
                <w:sz w:val="22"/>
                <w:szCs w:val="22"/>
              </w:rPr>
              <w:t xml:space="preserve"> - debet na bank. účtoch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064987" w:rsidP="0006498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77,70</w:t>
            </w: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:rsidR="00551A11" w:rsidRPr="00D90FC4" w:rsidRDefault="00A42B42" w:rsidP="00A42B4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€</w:t>
            </w: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31091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:rsidTr="00553891">
        <w:trPr>
          <w:trHeight w:val="374"/>
        </w:trPr>
        <w:tc>
          <w:tcPr>
            <w:tcW w:w="2338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551A11" w:rsidRPr="00D90FC4" w:rsidRDefault="00064987" w:rsidP="0006498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77,70 </w:t>
            </w:r>
            <w:r w:rsidR="00A42B42">
              <w:rPr>
                <w:b/>
                <w:sz w:val="22"/>
                <w:szCs w:val="22"/>
              </w:rPr>
              <w:t xml:space="preserve"> €</w:t>
            </w:r>
          </w:p>
        </w:tc>
      </w:tr>
    </w:tbl>
    <w:p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</w:t>
      </w:r>
      <w:r w:rsidR="004E2A81">
        <w:rPr>
          <w:sz w:val="22"/>
          <w:szCs w:val="22"/>
        </w:rPr>
        <w:t>íšenia výdavkov budúcich období:</w:t>
      </w:r>
      <w:r w:rsidR="00A42B42" w:rsidRPr="00A42B42">
        <w:rPr>
          <w:sz w:val="22"/>
          <w:szCs w:val="22"/>
        </w:rPr>
        <w:t xml:space="preserve"> </w:t>
      </w:r>
      <w:r w:rsidR="00A42B42">
        <w:rPr>
          <w:sz w:val="22"/>
          <w:szCs w:val="22"/>
        </w:rPr>
        <w:t>ÚJ neú</w:t>
      </w:r>
      <w:r w:rsidR="007C7D0C">
        <w:rPr>
          <w:sz w:val="22"/>
          <w:szCs w:val="22"/>
        </w:rPr>
        <w:t>čtuje k 3</w:t>
      </w:r>
      <w:r w:rsidR="00064987">
        <w:rPr>
          <w:sz w:val="22"/>
          <w:szCs w:val="22"/>
        </w:rPr>
        <w:t>0</w:t>
      </w:r>
      <w:r w:rsidR="007C7D0C">
        <w:rPr>
          <w:sz w:val="22"/>
          <w:szCs w:val="22"/>
        </w:rPr>
        <w:t>.</w:t>
      </w:r>
      <w:r w:rsidR="00064987">
        <w:rPr>
          <w:sz w:val="22"/>
          <w:szCs w:val="22"/>
        </w:rPr>
        <w:t>06</w:t>
      </w:r>
      <w:r w:rsidR="007C7D0C">
        <w:rPr>
          <w:sz w:val="22"/>
          <w:szCs w:val="22"/>
        </w:rPr>
        <w:t>.202</w:t>
      </w:r>
      <w:r w:rsidR="00064987">
        <w:rPr>
          <w:sz w:val="22"/>
          <w:szCs w:val="22"/>
        </w:rPr>
        <w:t>5</w:t>
      </w:r>
      <w:r w:rsidR="00A42B42">
        <w:rPr>
          <w:sz w:val="22"/>
          <w:szCs w:val="22"/>
        </w:rPr>
        <w:t xml:space="preserve"> výdavky budúcich období</w:t>
      </w: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  <w:r w:rsidR="00C8002B">
        <w:rPr>
          <w:sz w:val="22"/>
          <w:szCs w:val="22"/>
        </w:rPr>
        <w:t xml:space="preserve"> ÚJ neúčtuje k </w:t>
      </w:r>
      <w:r w:rsidR="00064987">
        <w:rPr>
          <w:sz w:val="22"/>
          <w:szCs w:val="22"/>
        </w:rPr>
        <w:t xml:space="preserve">30.06.2025 </w:t>
      </w:r>
      <w:r w:rsidR="00D74F23">
        <w:rPr>
          <w:sz w:val="22"/>
          <w:szCs w:val="22"/>
        </w:rPr>
        <w:t xml:space="preserve"> výnosy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:rsidTr="006328EB">
        <w:tc>
          <w:tcPr>
            <w:tcW w:w="3431" w:type="dxa"/>
          </w:tcPr>
          <w:p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6328EB">
        <w:tc>
          <w:tcPr>
            <w:tcW w:w="3431" w:type="dxa"/>
          </w:tcPr>
          <w:p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:rsidTr="00D63498">
        <w:tc>
          <w:tcPr>
            <w:tcW w:w="3431" w:type="dxa"/>
          </w:tcPr>
          <w:p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iné</w:t>
            </w:r>
          </w:p>
        </w:tc>
        <w:tc>
          <w:tcPr>
            <w:tcW w:w="2977" w:type="dxa"/>
            <w:vAlign w:val="center"/>
          </w:tcPr>
          <w:p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:rsidTr="00D63498">
        <w:tc>
          <w:tcPr>
            <w:tcW w:w="3431" w:type="dxa"/>
          </w:tcPr>
          <w:p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</w:t>
      </w:r>
      <w:r w:rsidR="00A42B42">
        <w:rPr>
          <w:sz w:val="22"/>
          <w:szCs w:val="22"/>
        </w:rPr>
        <w:t>lízing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:rsidTr="006546CD">
        <w:tc>
          <w:tcPr>
            <w:tcW w:w="4417" w:type="dxa"/>
            <w:vMerge w:val="restart"/>
            <w:vAlign w:val="center"/>
          </w:tcPr>
          <w:p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:rsidTr="009E039C">
        <w:tc>
          <w:tcPr>
            <w:tcW w:w="4417" w:type="dxa"/>
            <w:vMerge/>
          </w:tcPr>
          <w:p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:rsidTr="006546CD">
        <w:tc>
          <w:tcPr>
            <w:tcW w:w="4417" w:type="dxa"/>
          </w:tcPr>
          <w:p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635"/>
        <w:gridCol w:w="3119"/>
        <w:gridCol w:w="2402"/>
      </w:tblGrid>
      <w:tr w:rsidR="00926399" w:rsidTr="00740CD5">
        <w:trPr>
          <w:trHeight w:val="748"/>
        </w:trPr>
        <w:tc>
          <w:tcPr>
            <w:tcW w:w="4635" w:type="dxa"/>
            <w:vAlign w:val="center"/>
          </w:tcPr>
          <w:p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740CD5" w:rsidTr="00740CD5">
        <w:tc>
          <w:tcPr>
            <w:tcW w:w="4635" w:type="dxa"/>
          </w:tcPr>
          <w:p w:rsidR="00740CD5" w:rsidRDefault="00574E34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ÚJ nemá tržby za vlastné výkony a služby</w:t>
            </w: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40CD5" w:rsidTr="00740CD5">
        <w:tc>
          <w:tcPr>
            <w:tcW w:w="4635" w:type="dxa"/>
          </w:tcPr>
          <w:p w:rsidR="00740CD5" w:rsidRDefault="00740CD5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40CD5" w:rsidTr="00740CD5">
        <w:tc>
          <w:tcPr>
            <w:tcW w:w="4635" w:type="dxa"/>
          </w:tcPr>
          <w:p w:rsidR="00740CD5" w:rsidRDefault="00740CD5" w:rsidP="001D2F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:rsidR="00740CD5" w:rsidRDefault="00740CD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470"/>
        <w:gridCol w:w="2766"/>
      </w:tblGrid>
      <w:tr w:rsidR="00840EC7" w:rsidTr="00840EC7">
        <w:tc>
          <w:tcPr>
            <w:tcW w:w="4920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82C82" w:rsidTr="00553891">
        <w:tc>
          <w:tcPr>
            <w:tcW w:w="4920" w:type="dxa"/>
          </w:tcPr>
          <w:p w:rsidR="00082C82" w:rsidRDefault="00082C82" w:rsidP="0060620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príspevok od zriaďovateľa </w:t>
            </w:r>
          </w:p>
        </w:tc>
        <w:tc>
          <w:tcPr>
            <w:tcW w:w="2470" w:type="dxa"/>
            <w:vAlign w:val="center"/>
          </w:tcPr>
          <w:p w:rsidR="00082C82" w:rsidRDefault="00082C82" w:rsidP="00465EB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9 065,91 €</w:t>
            </w:r>
          </w:p>
        </w:tc>
        <w:tc>
          <w:tcPr>
            <w:tcW w:w="2766" w:type="dxa"/>
            <w:vAlign w:val="center"/>
          </w:tcPr>
          <w:p w:rsidR="00082C82" w:rsidRDefault="00082C82" w:rsidP="00B86D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082C82" w:rsidTr="00553891">
        <w:tc>
          <w:tcPr>
            <w:tcW w:w="4920" w:type="dxa"/>
          </w:tcPr>
          <w:p w:rsidR="00082C82" w:rsidRDefault="00082C82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Príspevok od fyzických osôb </w:t>
            </w:r>
          </w:p>
        </w:tc>
        <w:tc>
          <w:tcPr>
            <w:tcW w:w="2470" w:type="dxa"/>
            <w:vAlign w:val="center"/>
          </w:tcPr>
          <w:p w:rsidR="00082C82" w:rsidRDefault="00082C82" w:rsidP="00465EB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15 000,-   €</w:t>
            </w:r>
          </w:p>
        </w:tc>
        <w:tc>
          <w:tcPr>
            <w:tcW w:w="2766" w:type="dxa"/>
            <w:vAlign w:val="center"/>
          </w:tcPr>
          <w:p w:rsidR="00082C82" w:rsidRDefault="00082C82" w:rsidP="00B86D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2 060,31  €</w:t>
            </w:r>
          </w:p>
        </w:tc>
      </w:tr>
      <w:tr w:rsidR="00082C82" w:rsidTr="00840EC7">
        <w:tc>
          <w:tcPr>
            <w:tcW w:w="4920" w:type="dxa"/>
          </w:tcPr>
          <w:p w:rsidR="00082C82" w:rsidRDefault="00082C82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výnosy / ZRPŠ, soc. fond /</w:t>
            </w:r>
          </w:p>
        </w:tc>
        <w:tc>
          <w:tcPr>
            <w:tcW w:w="2470" w:type="dxa"/>
          </w:tcPr>
          <w:p w:rsidR="00082C82" w:rsidRDefault="00082C82" w:rsidP="00465EB8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686,42 €</w:t>
            </w:r>
          </w:p>
        </w:tc>
        <w:tc>
          <w:tcPr>
            <w:tcW w:w="2766" w:type="dxa"/>
          </w:tcPr>
          <w:p w:rsidR="00082C82" w:rsidRDefault="00082C82" w:rsidP="00B86D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18 602,41 €</w:t>
            </w:r>
          </w:p>
        </w:tc>
      </w:tr>
    </w:tbl>
    <w:p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20"/>
        <w:gridCol w:w="2834"/>
        <w:gridCol w:w="2402"/>
      </w:tblGrid>
      <w:tr w:rsidR="00840EC7" w:rsidTr="00F237DB">
        <w:tc>
          <w:tcPr>
            <w:tcW w:w="4920" w:type="dxa"/>
            <w:vAlign w:val="center"/>
          </w:tcPr>
          <w:p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:rsidTr="00F237DB">
        <w:tc>
          <w:tcPr>
            <w:tcW w:w="4920" w:type="dxa"/>
          </w:tcPr>
          <w:p w:rsidR="00840EC7" w:rsidRDefault="001D2FF0" w:rsidP="001D2FF0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</w:t>
            </w:r>
          </w:p>
        </w:tc>
        <w:tc>
          <w:tcPr>
            <w:tcW w:w="2834" w:type="dxa"/>
          </w:tcPr>
          <w:p w:rsidR="00840EC7" w:rsidRDefault="00082C82" w:rsidP="00082C8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267 287,32 €</w:t>
            </w:r>
          </w:p>
        </w:tc>
        <w:tc>
          <w:tcPr>
            <w:tcW w:w="2402" w:type="dxa"/>
          </w:tcPr>
          <w:p w:rsidR="00840EC7" w:rsidRDefault="00B86D89" w:rsidP="00B86D89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159 960,71 €</w:t>
            </w: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:rsidTr="00F237DB">
        <w:tc>
          <w:tcPr>
            <w:tcW w:w="4920" w:type="dxa"/>
          </w:tcPr>
          <w:p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  <w:r w:rsidR="00D74F23">
        <w:rPr>
          <w:sz w:val="22"/>
          <w:szCs w:val="22"/>
        </w:rPr>
        <w:t xml:space="preserve"> ÚJ nemá takéto výnosy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919"/>
        <w:gridCol w:w="2835"/>
        <w:gridCol w:w="2402"/>
      </w:tblGrid>
      <w:tr w:rsidR="00840EC7" w:rsidTr="00F237DB">
        <w:tc>
          <w:tcPr>
            <w:tcW w:w="4919" w:type="dxa"/>
            <w:vAlign w:val="center"/>
          </w:tcPr>
          <w:p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:rsidTr="00F237DB">
        <w:tc>
          <w:tcPr>
            <w:tcW w:w="4919" w:type="dxa"/>
          </w:tcPr>
          <w:p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4919" w:type="dxa"/>
          </w:tcPr>
          <w:p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nemá osobitné náklady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344"/>
        <w:gridCol w:w="2410"/>
        <w:gridCol w:w="2402"/>
      </w:tblGrid>
      <w:tr w:rsidR="00F237DB" w:rsidTr="00F237DB">
        <w:tc>
          <w:tcPr>
            <w:tcW w:w="5344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:rsidTr="00F237DB">
        <w:tc>
          <w:tcPr>
            <w:tcW w:w="5344" w:type="dxa"/>
          </w:tcPr>
          <w:p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:rsidTr="00F237DB">
        <w:tc>
          <w:tcPr>
            <w:tcW w:w="5344" w:type="dxa"/>
          </w:tcPr>
          <w:p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  <w:r w:rsidR="00A4454D">
        <w:rPr>
          <w:sz w:val="22"/>
          <w:szCs w:val="22"/>
        </w:rPr>
        <w:t xml:space="preserve"> ÚJ neúčtuje prijaté podiely zaplatenej dane 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:rsidTr="00CC5A53">
        <w:tc>
          <w:tcPr>
            <w:tcW w:w="576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CC5A53">
        <w:trPr>
          <w:trHeight w:val="397"/>
        </w:trPr>
        <w:tc>
          <w:tcPr>
            <w:tcW w:w="5769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  <w:r w:rsidR="00A4454D">
        <w:rPr>
          <w:sz w:val="22"/>
          <w:szCs w:val="22"/>
        </w:rPr>
        <w:t xml:space="preserve"> ÚJ neúčtuje na podsúvahových účtoch 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  <w:r w:rsidR="00A4454D">
        <w:rPr>
          <w:b/>
          <w:bCs/>
          <w:sz w:val="22"/>
          <w:szCs w:val="22"/>
        </w:rPr>
        <w:t xml:space="preserve"> </w:t>
      </w:r>
    </w:p>
    <w:p w:rsidR="00A4454D" w:rsidRDefault="00A4454D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C15FD5" w:rsidRDefault="00C15FD5" w:rsidP="00C15FD5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 xml:space="preserve">(5) Informácie o významných </w:t>
      </w:r>
      <w:r w:rsidR="00A52745">
        <w:rPr>
          <w:sz w:val="22"/>
          <w:szCs w:val="22"/>
        </w:rPr>
        <w:t xml:space="preserve">ďalších </w:t>
      </w:r>
      <w:r w:rsidRPr="009D320B">
        <w:rPr>
          <w:sz w:val="22"/>
          <w:szCs w:val="22"/>
        </w:rPr>
        <w:t>skutočnostiach</w:t>
      </w:r>
      <w:r w:rsidR="00A52745">
        <w:rPr>
          <w:sz w:val="22"/>
          <w:szCs w:val="22"/>
        </w:rPr>
        <w:t xml:space="preserve"> k 30. 06. 2025.</w:t>
      </w:r>
    </w:p>
    <w:p w:rsidR="00332232" w:rsidRDefault="00332232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332232" w:rsidRPr="00C15FD5" w:rsidRDefault="00A52745" w:rsidP="00332232">
      <w:pPr>
        <w:keepNext/>
        <w:spacing w:before="0" w:line="240" w:lineRule="auto"/>
        <w:jc w:val="left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K</w:t>
      </w:r>
      <w:r w:rsidR="00332232" w:rsidRPr="00C15FD5">
        <w:rPr>
          <w:bCs/>
          <w:sz w:val="22"/>
          <w:szCs w:val="22"/>
        </w:rPr>
        <w:t xml:space="preserve"> 30.06.</w:t>
      </w:r>
      <w:r>
        <w:rPr>
          <w:bCs/>
          <w:sz w:val="22"/>
          <w:szCs w:val="22"/>
        </w:rPr>
        <w:t xml:space="preserve"> 2025</w:t>
      </w:r>
      <w:r w:rsidR="00332232" w:rsidRPr="00C15FD5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 xml:space="preserve">na základe inventúry </w:t>
      </w:r>
      <w:r w:rsidR="00332232" w:rsidRPr="00C15FD5">
        <w:rPr>
          <w:bCs/>
          <w:sz w:val="22"/>
          <w:szCs w:val="22"/>
        </w:rPr>
        <w:t>zostali neuhradené nasledovné záväzky:</w:t>
      </w:r>
    </w:p>
    <w:p w:rsidR="00C15FD5" w:rsidRDefault="00C15FD5" w:rsidP="00C15FD5">
      <w:pPr>
        <w:pStyle w:val="Textopatrenia"/>
        <w:numPr>
          <w:ilvl w:val="0"/>
          <w:numId w:val="0"/>
        </w:numPr>
      </w:pPr>
      <w:r>
        <w:t xml:space="preserve">-  Sociálna poisťovňa                                 </w:t>
      </w:r>
      <w:r w:rsidR="00500E40">
        <w:t xml:space="preserve">                                         </w:t>
      </w:r>
      <w:r>
        <w:t xml:space="preserve"> - 103 490,55 €</w:t>
      </w:r>
    </w:p>
    <w:p w:rsidR="00C15FD5" w:rsidRDefault="00C15FD5" w:rsidP="00C15FD5">
      <w:pPr>
        <w:pStyle w:val="Textopatrenia"/>
        <w:numPr>
          <w:ilvl w:val="0"/>
          <w:numId w:val="0"/>
        </w:numPr>
      </w:pPr>
      <w:r>
        <w:t xml:space="preserve">- Všeobecná zdravotná poisťovňa                 </w:t>
      </w:r>
      <w:r w:rsidR="00500E40">
        <w:t xml:space="preserve">                                         </w:t>
      </w:r>
      <w:r>
        <w:t>- 24 923,50 €</w:t>
      </w:r>
    </w:p>
    <w:p w:rsidR="00C15FD5" w:rsidRDefault="00C15FD5" w:rsidP="00C15FD5">
      <w:pPr>
        <w:pStyle w:val="Textopatrenia"/>
        <w:numPr>
          <w:ilvl w:val="0"/>
          <w:numId w:val="0"/>
        </w:numPr>
      </w:pPr>
      <w:r>
        <w:t xml:space="preserve">-  Poisťovňa Dôvera                                      </w:t>
      </w:r>
      <w:r w:rsidR="00500E40">
        <w:t xml:space="preserve">                                         </w:t>
      </w:r>
      <w:r>
        <w:t xml:space="preserve"> - 3 666,31 €</w:t>
      </w:r>
    </w:p>
    <w:p w:rsidR="00C15FD5" w:rsidRDefault="00C15FD5" w:rsidP="00C15FD5">
      <w:pPr>
        <w:pStyle w:val="Textopatrenia"/>
        <w:numPr>
          <w:ilvl w:val="0"/>
          <w:numId w:val="0"/>
        </w:numPr>
      </w:pPr>
      <w:r>
        <w:t>- Č</w:t>
      </w:r>
      <w:r w:rsidR="00762833">
        <w:t>SOB</w:t>
      </w:r>
      <w:r>
        <w:t xml:space="preserve">                                                            </w:t>
      </w:r>
      <w:r w:rsidR="00500E40">
        <w:t xml:space="preserve">                                        </w:t>
      </w:r>
      <w:r>
        <w:t xml:space="preserve">  - 77,70 €</w:t>
      </w:r>
    </w:p>
    <w:p w:rsidR="00826C12" w:rsidRDefault="00826C12" w:rsidP="00C15FD5">
      <w:pPr>
        <w:pStyle w:val="Textopatrenia"/>
        <w:numPr>
          <w:ilvl w:val="0"/>
          <w:numId w:val="0"/>
        </w:numPr>
      </w:pPr>
      <w:r>
        <w:t>- Daňový úrad                                                                                       -24 205,91 €</w:t>
      </w:r>
    </w:p>
    <w:p w:rsidR="00500E40" w:rsidRDefault="00C15FD5" w:rsidP="00C15FD5">
      <w:pPr>
        <w:pStyle w:val="Textopatrenia"/>
        <w:numPr>
          <w:ilvl w:val="0"/>
          <w:numId w:val="0"/>
        </w:numPr>
      </w:pPr>
      <w:r>
        <w:t xml:space="preserve">- odvoz smeti </w:t>
      </w:r>
      <w:r w:rsidR="00A52745">
        <w:t xml:space="preserve">Mesto Žilina </w:t>
      </w:r>
      <w:r>
        <w:t xml:space="preserve">                           </w:t>
      </w:r>
      <w:r w:rsidR="00500E40">
        <w:t xml:space="preserve">                                          </w:t>
      </w:r>
      <w:r>
        <w:t xml:space="preserve">   - 156,00 €</w:t>
      </w:r>
    </w:p>
    <w:p w:rsidR="00500E40" w:rsidRDefault="00500E40" w:rsidP="00C15FD5">
      <w:pPr>
        <w:pStyle w:val="Textopatrenia"/>
        <w:numPr>
          <w:ilvl w:val="0"/>
          <w:numId w:val="0"/>
        </w:numPr>
      </w:pPr>
      <w:r>
        <w:t xml:space="preserve">- nesplatená </w:t>
      </w:r>
      <w:r w:rsidR="00762833">
        <w:t>pôžička</w:t>
      </w:r>
      <w:r>
        <w:t xml:space="preserve"> </w:t>
      </w:r>
      <w:r w:rsidR="00A52745">
        <w:t xml:space="preserve">Mgr. Jana Maslová </w:t>
      </w:r>
      <w:r>
        <w:t xml:space="preserve">                                                 - 5 150,00 € </w:t>
      </w:r>
    </w:p>
    <w:p w:rsidR="00500E40" w:rsidRDefault="00500E40" w:rsidP="00C15FD5">
      <w:pPr>
        <w:pStyle w:val="Textopatrenia"/>
        <w:numPr>
          <w:ilvl w:val="0"/>
          <w:numId w:val="0"/>
        </w:numPr>
      </w:pPr>
      <w:r>
        <w:t xml:space="preserve">- neuhradené cestovné účty doc. </w:t>
      </w:r>
      <w:r w:rsidR="00BA57F6">
        <w:t xml:space="preserve">František Vojtech </w:t>
      </w:r>
      <w:r>
        <w:t xml:space="preserve">                                 - 4 635,30 € </w:t>
      </w:r>
    </w:p>
    <w:p w:rsidR="00762833" w:rsidRDefault="00500E40" w:rsidP="00C15FD5">
      <w:pPr>
        <w:pStyle w:val="Textopatrenia"/>
        <w:numPr>
          <w:ilvl w:val="0"/>
          <w:numId w:val="0"/>
        </w:numPr>
      </w:pPr>
      <w:r>
        <w:t xml:space="preserve">- neuhradené </w:t>
      </w:r>
      <w:r w:rsidR="00762833">
        <w:t>záväzky</w:t>
      </w:r>
      <w:r>
        <w:t xml:space="preserve"> voči </w:t>
      </w:r>
      <w:r w:rsidR="00BA57F6">
        <w:t>Hotel Slovan</w:t>
      </w:r>
      <w:r>
        <w:t xml:space="preserve">                </w:t>
      </w:r>
      <w:r w:rsidR="00762833">
        <w:t xml:space="preserve">    </w:t>
      </w:r>
      <w:r>
        <w:t xml:space="preserve">                             - 7 713,40 €  </w:t>
      </w:r>
    </w:p>
    <w:p w:rsidR="00C15FD5" w:rsidRDefault="00762833" w:rsidP="00C15FD5">
      <w:pPr>
        <w:pStyle w:val="Textopatrenia"/>
        <w:numPr>
          <w:ilvl w:val="0"/>
          <w:numId w:val="0"/>
        </w:numPr>
        <w:rPr>
          <w:b/>
        </w:rPr>
      </w:pPr>
      <w:r w:rsidRPr="00762833">
        <w:rPr>
          <w:b/>
        </w:rPr>
        <w:t xml:space="preserve">Spolu neuhradené záväzky          </w:t>
      </w:r>
      <w:r w:rsidR="00500E40" w:rsidRPr="00762833">
        <w:rPr>
          <w:b/>
        </w:rPr>
        <w:t xml:space="preserve">        </w:t>
      </w:r>
      <w:r w:rsidR="00C15FD5" w:rsidRPr="00762833">
        <w:rPr>
          <w:b/>
        </w:rPr>
        <w:t xml:space="preserve">               </w:t>
      </w:r>
      <w:r w:rsidR="00826C12">
        <w:rPr>
          <w:b/>
        </w:rPr>
        <w:t xml:space="preserve">                             </w:t>
      </w:r>
      <w:r w:rsidR="00C15FD5" w:rsidRPr="00762833">
        <w:rPr>
          <w:b/>
        </w:rPr>
        <w:t xml:space="preserve"> </w:t>
      </w:r>
      <w:r w:rsidR="00826C12">
        <w:rPr>
          <w:b/>
        </w:rPr>
        <w:t>- 174 018,67 €</w:t>
      </w:r>
    </w:p>
    <w:p w:rsidR="00A52745" w:rsidRDefault="00A52745" w:rsidP="00C15FD5">
      <w:pPr>
        <w:pStyle w:val="Textopatrenia"/>
        <w:numPr>
          <w:ilvl w:val="0"/>
          <w:numId w:val="0"/>
        </w:numPr>
        <w:rPr>
          <w:b/>
        </w:rPr>
      </w:pPr>
      <w:r>
        <w:rPr>
          <w:b/>
        </w:rPr>
        <w:t>Stav pokladničnej hotovosti k 30.</w:t>
      </w:r>
      <w:r w:rsidR="009553BD">
        <w:rPr>
          <w:b/>
        </w:rPr>
        <w:t xml:space="preserve"> </w:t>
      </w:r>
      <w:r>
        <w:rPr>
          <w:b/>
        </w:rPr>
        <w:t>06.</w:t>
      </w:r>
      <w:r w:rsidR="009553BD">
        <w:rPr>
          <w:b/>
        </w:rPr>
        <w:t xml:space="preserve"> </w:t>
      </w:r>
      <w:r>
        <w:rPr>
          <w:b/>
        </w:rPr>
        <w:t>2025                                                492,96 €</w:t>
      </w:r>
    </w:p>
    <w:p w:rsidR="00A52745" w:rsidRDefault="00A52745" w:rsidP="00C15FD5">
      <w:pPr>
        <w:pStyle w:val="Textopatrenia"/>
        <w:numPr>
          <w:ilvl w:val="0"/>
          <w:numId w:val="0"/>
        </w:numPr>
        <w:rPr>
          <w:b/>
        </w:rPr>
      </w:pPr>
    </w:p>
    <w:p w:rsidR="00A52745" w:rsidRPr="00762833" w:rsidRDefault="00A52745" w:rsidP="00C15FD5">
      <w:pPr>
        <w:pStyle w:val="Textopatrenia"/>
        <w:numPr>
          <w:ilvl w:val="0"/>
          <w:numId w:val="0"/>
        </w:numPr>
        <w:rPr>
          <w:b/>
        </w:rPr>
      </w:pPr>
    </w:p>
    <w:p w:rsidR="00F722A3" w:rsidRDefault="00F722A3" w:rsidP="00CD361E">
      <w:pPr>
        <w:spacing w:before="0" w:line="240" w:lineRule="auto"/>
        <w:rPr>
          <w:sz w:val="22"/>
          <w:szCs w:val="22"/>
        </w:rPr>
      </w:pP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47F5F" w:rsidRDefault="00F47F5F" w:rsidP="00347C39">
      <w:pPr>
        <w:spacing w:before="0" w:after="0" w:line="240" w:lineRule="auto"/>
      </w:pPr>
      <w:r>
        <w:separator/>
      </w:r>
    </w:p>
  </w:endnote>
  <w:endnote w:type="continuationSeparator" w:id="0">
    <w:p w:rsidR="00F47F5F" w:rsidRDefault="00F47F5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31C" w:rsidRDefault="0014031C">
    <w:pPr>
      <w:pStyle w:val="Pta"/>
      <w:jc w:val="right"/>
    </w:pPr>
    <w:r>
      <w:t xml:space="preserve">Strana </w:t>
    </w:r>
    <w:r w:rsidR="00F47F5F">
      <w:fldChar w:fldCharType="begin"/>
    </w:r>
    <w:r w:rsidR="00F47F5F">
      <w:instrText>PAGE   \* MERGEFORMAT</w:instrText>
    </w:r>
    <w:r w:rsidR="00F47F5F">
      <w:fldChar w:fldCharType="separate"/>
    </w:r>
    <w:r w:rsidR="00C961E1">
      <w:rPr>
        <w:noProof/>
      </w:rPr>
      <w:t>8</w:t>
    </w:r>
    <w:r w:rsidR="00F47F5F">
      <w:rPr>
        <w:noProof/>
      </w:rPr>
      <w:fldChar w:fldCharType="end"/>
    </w:r>
  </w:p>
  <w:p w:rsidR="0014031C" w:rsidRDefault="0014031C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31C" w:rsidRDefault="0014031C">
    <w:pPr>
      <w:pStyle w:val="Pta"/>
      <w:jc w:val="right"/>
    </w:pPr>
    <w:r>
      <w:t>Strana 7</w:t>
    </w:r>
  </w:p>
  <w:p w:rsidR="0014031C" w:rsidRDefault="0014031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47F5F" w:rsidRDefault="00F47F5F" w:rsidP="00347C39">
      <w:pPr>
        <w:spacing w:before="0" w:after="0" w:line="240" w:lineRule="auto"/>
      </w:pPr>
      <w:r>
        <w:separator/>
      </w:r>
    </w:p>
  </w:footnote>
  <w:footnote w:type="continuationSeparator" w:id="0">
    <w:p w:rsidR="00F47F5F" w:rsidRDefault="00F47F5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4031C" w:rsidRDefault="0014031C">
    <w:pPr>
      <w:pStyle w:val="Hlavika"/>
      <w:jc w:val="right"/>
    </w:pPr>
  </w:p>
  <w:p w:rsidR="0014031C" w:rsidRDefault="001403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3"/>
  </w:num>
  <w:num w:numId="6">
    <w:abstractNumId w:val="5"/>
  </w:num>
  <w:num w:numId="7">
    <w:abstractNumId w:val="9"/>
  </w:num>
  <w:num w:numId="8">
    <w:abstractNumId w:val="10"/>
  </w:num>
  <w:num w:numId="9">
    <w:abstractNumId w:val="9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  <w:num w:numId="14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86C"/>
    <w:rsid w:val="0000240E"/>
    <w:rsid w:val="00003632"/>
    <w:rsid w:val="0000584D"/>
    <w:rsid w:val="000109BB"/>
    <w:rsid w:val="000168AD"/>
    <w:rsid w:val="00025306"/>
    <w:rsid w:val="00036D51"/>
    <w:rsid w:val="0003706B"/>
    <w:rsid w:val="00037972"/>
    <w:rsid w:val="00053F31"/>
    <w:rsid w:val="00054FC8"/>
    <w:rsid w:val="00060214"/>
    <w:rsid w:val="000615BB"/>
    <w:rsid w:val="00064987"/>
    <w:rsid w:val="00067E1D"/>
    <w:rsid w:val="0007215F"/>
    <w:rsid w:val="000730DA"/>
    <w:rsid w:val="0007565C"/>
    <w:rsid w:val="00080383"/>
    <w:rsid w:val="00080E0D"/>
    <w:rsid w:val="00082C82"/>
    <w:rsid w:val="00091627"/>
    <w:rsid w:val="0009384C"/>
    <w:rsid w:val="00093ACA"/>
    <w:rsid w:val="00094FF6"/>
    <w:rsid w:val="00095723"/>
    <w:rsid w:val="0009737B"/>
    <w:rsid w:val="000A03D3"/>
    <w:rsid w:val="000A1F9D"/>
    <w:rsid w:val="000A3551"/>
    <w:rsid w:val="000A768C"/>
    <w:rsid w:val="000B08EE"/>
    <w:rsid w:val="000B3567"/>
    <w:rsid w:val="000C67C6"/>
    <w:rsid w:val="000D2853"/>
    <w:rsid w:val="000E0E48"/>
    <w:rsid w:val="000E6D95"/>
    <w:rsid w:val="000F08FF"/>
    <w:rsid w:val="000F2FC6"/>
    <w:rsid w:val="000F547E"/>
    <w:rsid w:val="000F73AB"/>
    <w:rsid w:val="0010677F"/>
    <w:rsid w:val="00115F7E"/>
    <w:rsid w:val="00122897"/>
    <w:rsid w:val="00123E7B"/>
    <w:rsid w:val="00124B80"/>
    <w:rsid w:val="001313A2"/>
    <w:rsid w:val="001322DC"/>
    <w:rsid w:val="00133148"/>
    <w:rsid w:val="0014031C"/>
    <w:rsid w:val="00151783"/>
    <w:rsid w:val="001622BD"/>
    <w:rsid w:val="00166358"/>
    <w:rsid w:val="001720C1"/>
    <w:rsid w:val="00177903"/>
    <w:rsid w:val="001800E7"/>
    <w:rsid w:val="00195009"/>
    <w:rsid w:val="001956B9"/>
    <w:rsid w:val="00197E00"/>
    <w:rsid w:val="001A0486"/>
    <w:rsid w:val="001A0EE6"/>
    <w:rsid w:val="001A3508"/>
    <w:rsid w:val="001B2ABE"/>
    <w:rsid w:val="001B426C"/>
    <w:rsid w:val="001B4A6D"/>
    <w:rsid w:val="001B61F6"/>
    <w:rsid w:val="001C4CBF"/>
    <w:rsid w:val="001D08F4"/>
    <w:rsid w:val="001D2C0C"/>
    <w:rsid w:val="001D2FF0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2747E"/>
    <w:rsid w:val="00231291"/>
    <w:rsid w:val="00244856"/>
    <w:rsid w:val="002451AE"/>
    <w:rsid w:val="00246B35"/>
    <w:rsid w:val="0025538D"/>
    <w:rsid w:val="00275FEF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091C"/>
    <w:rsid w:val="003159EB"/>
    <w:rsid w:val="003166FF"/>
    <w:rsid w:val="00322D87"/>
    <w:rsid w:val="00332232"/>
    <w:rsid w:val="00334317"/>
    <w:rsid w:val="00335024"/>
    <w:rsid w:val="00335893"/>
    <w:rsid w:val="0034221A"/>
    <w:rsid w:val="00346590"/>
    <w:rsid w:val="00347C39"/>
    <w:rsid w:val="00347F69"/>
    <w:rsid w:val="00350A9F"/>
    <w:rsid w:val="0035225A"/>
    <w:rsid w:val="00357FA2"/>
    <w:rsid w:val="003621F4"/>
    <w:rsid w:val="003708F9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37B5C"/>
    <w:rsid w:val="00442EDF"/>
    <w:rsid w:val="004440F2"/>
    <w:rsid w:val="004452B1"/>
    <w:rsid w:val="004529D8"/>
    <w:rsid w:val="004535E0"/>
    <w:rsid w:val="00455FEF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1976"/>
    <w:rsid w:val="00497057"/>
    <w:rsid w:val="004A32A4"/>
    <w:rsid w:val="004B091D"/>
    <w:rsid w:val="004B20C5"/>
    <w:rsid w:val="004B4FEF"/>
    <w:rsid w:val="004C1625"/>
    <w:rsid w:val="004C408B"/>
    <w:rsid w:val="004E0D0D"/>
    <w:rsid w:val="004E1867"/>
    <w:rsid w:val="004E18AF"/>
    <w:rsid w:val="004E2A81"/>
    <w:rsid w:val="004E2B6C"/>
    <w:rsid w:val="004E2F7F"/>
    <w:rsid w:val="004E3D82"/>
    <w:rsid w:val="004E5699"/>
    <w:rsid w:val="004F4338"/>
    <w:rsid w:val="004F5F27"/>
    <w:rsid w:val="004F74A8"/>
    <w:rsid w:val="00500E40"/>
    <w:rsid w:val="00503A66"/>
    <w:rsid w:val="00504F46"/>
    <w:rsid w:val="00507837"/>
    <w:rsid w:val="00516408"/>
    <w:rsid w:val="00516E7D"/>
    <w:rsid w:val="00532997"/>
    <w:rsid w:val="00537983"/>
    <w:rsid w:val="00550A76"/>
    <w:rsid w:val="00551A11"/>
    <w:rsid w:val="0055355A"/>
    <w:rsid w:val="00553891"/>
    <w:rsid w:val="005547D5"/>
    <w:rsid w:val="00557E46"/>
    <w:rsid w:val="00563A3E"/>
    <w:rsid w:val="005670C0"/>
    <w:rsid w:val="005711EE"/>
    <w:rsid w:val="005724D6"/>
    <w:rsid w:val="00574E34"/>
    <w:rsid w:val="00576E34"/>
    <w:rsid w:val="00584420"/>
    <w:rsid w:val="00587A0B"/>
    <w:rsid w:val="005A15BD"/>
    <w:rsid w:val="005A54A6"/>
    <w:rsid w:val="005A64F8"/>
    <w:rsid w:val="005C01D1"/>
    <w:rsid w:val="005C0D84"/>
    <w:rsid w:val="005C6858"/>
    <w:rsid w:val="005D3B38"/>
    <w:rsid w:val="005E285B"/>
    <w:rsid w:val="00606207"/>
    <w:rsid w:val="00607378"/>
    <w:rsid w:val="00624714"/>
    <w:rsid w:val="00626610"/>
    <w:rsid w:val="00626B80"/>
    <w:rsid w:val="00631571"/>
    <w:rsid w:val="00631A8B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4D6B"/>
    <w:rsid w:val="00666AAF"/>
    <w:rsid w:val="00673E20"/>
    <w:rsid w:val="0068569D"/>
    <w:rsid w:val="00691DCC"/>
    <w:rsid w:val="006A6093"/>
    <w:rsid w:val="006B5071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0CD5"/>
    <w:rsid w:val="00743F40"/>
    <w:rsid w:val="0074467C"/>
    <w:rsid w:val="0075172B"/>
    <w:rsid w:val="00754C93"/>
    <w:rsid w:val="007577F1"/>
    <w:rsid w:val="007621A8"/>
    <w:rsid w:val="00762833"/>
    <w:rsid w:val="007713BE"/>
    <w:rsid w:val="007749E8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C7D0C"/>
    <w:rsid w:val="007D2EF0"/>
    <w:rsid w:val="007E2351"/>
    <w:rsid w:val="007E5FFD"/>
    <w:rsid w:val="00800315"/>
    <w:rsid w:val="00801336"/>
    <w:rsid w:val="0081527F"/>
    <w:rsid w:val="008260E8"/>
    <w:rsid w:val="00826C12"/>
    <w:rsid w:val="00831A38"/>
    <w:rsid w:val="00840EC7"/>
    <w:rsid w:val="00841E86"/>
    <w:rsid w:val="00856871"/>
    <w:rsid w:val="008601BD"/>
    <w:rsid w:val="00860EBC"/>
    <w:rsid w:val="00863CBA"/>
    <w:rsid w:val="0086614D"/>
    <w:rsid w:val="008807A2"/>
    <w:rsid w:val="00880AC9"/>
    <w:rsid w:val="00886A8B"/>
    <w:rsid w:val="00896744"/>
    <w:rsid w:val="008A019A"/>
    <w:rsid w:val="008A5826"/>
    <w:rsid w:val="008B44F5"/>
    <w:rsid w:val="008B61EE"/>
    <w:rsid w:val="008C41D6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411B"/>
    <w:rsid w:val="00926399"/>
    <w:rsid w:val="00935EE7"/>
    <w:rsid w:val="00940643"/>
    <w:rsid w:val="00950238"/>
    <w:rsid w:val="00953F35"/>
    <w:rsid w:val="00954CF3"/>
    <w:rsid w:val="009553BD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9F5C0A"/>
    <w:rsid w:val="00A02521"/>
    <w:rsid w:val="00A04C8A"/>
    <w:rsid w:val="00A13D6A"/>
    <w:rsid w:val="00A14FF8"/>
    <w:rsid w:val="00A1513E"/>
    <w:rsid w:val="00A159AD"/>
    <w:rsid w:val="00A15E8D"/>
    <w:rsid w:val="00A2267E"/>
    <w:rsid w:val="00A231FB"/>
    <w:rsid w:val="00A238CA"/>
    <w:rsid w:val="00A278F3"/>
    <w:rsid w:val="00A31253"/>
    <w:rsid w:val="00A32EE1"/>
    <w:rsid w:val="00A40BE6"/>
    <w:rsid w:val="00A42B42"/>
    <w:rsid w:val="00A4454D"/>
    <w:rsid w:val="00A455BA"/>
    <w:rsid w:val="00A46432"/>
    <w:rsid w:val="00A52745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72424"/>
    <w:rsid w:val="00B81256"/>
    <w:rsid w:val="00B81382"/>
    <w:rsid w:val="00B83931"/>
    <w:rsid w:val="00B840BC"/>
    <w:rsid w:val="00B867C2"/>
    <w:rsid w:val="00B86D89"/>
    <w:rsid w:val="00B97A27"/>
    <w:rsid w:val="00BA57F6"/>
    <w:rsid w:val="00BB1114"/>
    <w:rsid w:val="00BC7976"/>
    <w:rsid w:val="00BD1B88"/>
    <w:rsid w:val="00BD3B5B"/>
    <w:rsid w:val="00BD7EFA"/>
    <w:rsid w:val="00BE73E5"/>
    <w:rsid w:val="00BF60F1"/>
    <w:rsid w:val="00BF6F6B"/>
    <w:rsid w:val="00C03F65"/>
    <w:rsid w:val="00C07F8A"/>
    <w:rsid w:val="00C113D7"/>
    <w:rsid w:val="00C15FD5"/>
    <w:rsid w:val="00C17AC2"/>
    <w:rsid w:val="00C20990"/>
    <w:rsid w:val="00C362EA"/>
    <w:rsid w:val="00C43EF0"/>
    <w:rsid w:val="00C52C4A"/>
    <w:rsid w:val="00C54A7E"/>
    <w:rsid w:val="00C72ECC"/>
    <w:rsid w:val="00C73CE0"/>
    <w:rsid w:val="00C75A0B"/>
    <w:rsid w:val="00C775DD"/>
    <w:rsid w:val="00C77C47"/>
    <w:rsid w:val="00C8002B"/>
    <w:rsid w:val="00C85D58"/>
    <w:rsid w:val="00C91FC7"/>
    <w:rsid w:val="00C953EB"/>
    <w:rsid w:val="00C961E1"/>
    <w:rsid w:val="00C96AEB"/>
    <w:rsid w:val="00CA17C9"/>
    <w:rsid w:val="00CA336D"/>
    <w:rsid w:val="00CA4F0B"/>
    <w:rsid w:val="00CB300E"/>
    <w:rsid w:val="00CC1616"/>
    <w:rsid w:val="00CC23D4"/>
    <w:rsid w:val="00CC5A53"/>
    <w:rsid w:val="00CC6E3D"/>
    <w:rsid w:val="00CC7A3D"/>
    <w:rsid w:val="00CD361E"/>
    <w:rsid w:val="00CD3DDC"/>
    <w:rsid w:val="00CE686F"/>
    <w:rsid w:val="00CF6843"/>
    <w:rsid w:val="00D03DA6"/>
    <w:rsid w:val="00D061E9"/>
    <w:rsid w:val="00D1102C"/>
    <w:rsid w:val="00D12140"/>
    <w:rsid w:val="00D203E4"/>
    <w:rsid w:val="00D330FA"/>
    <w:rsid w:val="00D3437F"/>
    <w:rsid w:val="00D36783"/>
    <w:rsid w:val="00D419FA"/>
    <w:rsid w:val="00D4369A"/>
    <w:rsid w:val="00D43C23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4F23"/>
    <w:rsid w:val="00D75ED9"/>
    <w:rsid w:val="00D80618"/>
    <w:rsid w:val="00D81221"/>
    <w:rsid w:val="00D8629A"/>
    <w:rsid w:val="00D87E14"/>
    <w:rsid w:val="00D908B3"/>
    <w:rsid w:val="00D90FC4"/>
    <w:rsid w:val="00D930A2"/>
    <w:rsid w:val="00DA1DAA"/>
    <w:rsid w:val="00DB1285"/>
    <w:rsid w:val="00DB287A"/>
    <w:rsid w:val="00DB3C2D"/>
    <w:rsid w:val="00DB5C6F"/>
    <w:rsid w:val="00DB602C"/>
    <w:rsid w:val="00DB7319"/>
    <w:rsid w:val="00DC4CA6"/>
    <w:rsid w:val="00DE678D"/>
    <w:rsid w:val="00E017AF"/>
    <w:rsid w:val="00E03790"/>
    <w:rsid w:val="00E058C0"/>
    <w:rsid w:val="00E05E76"/>
    <w:rsid w:val="00E26CD4"/>
    <w:rsid w:val="00E317A7"/>
    <w:rsid w:val="00E36C42"/>
    <w:rsid w:val="00E53375"/>
    <w:rsid w:val="00E615E8"/>
    <w:rsid w:val="00E622FD"/>
    <w:rsid w:val="00E664B8"/>
    <w:rsid w:val="00E70CDB"/>
    <w:rsid w:val="00E71E4D"/>
    <w:rsid w:val="00E7671C"/>
    <w:rsid w:val="00E774EB"/>
    <w:rsid w:val="00E83FD9"/>
    <w:rsid w:val="00E858A4"/>
    <w:rsid w:val="00E86AB0"/>
    <w:rsid w:val="00E90FFD"/>
    <w:rsid w:val="00E91E1C"/>
    <w:rsid w:val="00EA03F5"/>
    <w:rsid w:val="00EB0722"/>
    <w:rsid w:val="00EB13F8"/>
    <w:rsid w:val="00EB7164"/>
    <w:rsid w:val="00EB7DD3"/>
    <w:rsid w:val="00EC177A"/>
    <w:rsid w:val="00EC3E5F"/>
    <w:rsid w:val="00EC748F"/>
    <w:rsid w:val="00ED293C"/>
    <w:rsid w:val="00EE4EC7"/>
    <w:rsid w:val="00EF26F1"/>
    <w:rsid w:val="00EF2FF0"/>
    <w:rsid w:val="00EF35D2"/>
    <w:rsid w:val="00F02847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47F5F"/>
    <w:rsid w:val="00F530C7"/>
    <w:rsid w:val="00F559D0"/>
    <w:rsid w:val="00F722A3"/>
    <w:rsid w:val="00F747B6"/>
    <w:rsid w:val="00F80039"/>
    <w:rsid w:val="00F84DB1"/>
    <w:rsid w:val="00F861E3"/>
    <w:rsid w:val="00F90270"/>
    <w:rsid w:val="00F914BA"/>
    <w:rsid w:val="00F9577E"/>
    <w:rsid w:val="00F97657"/>
    <w:rsid w:val="00FA0411"/>
    <w:rsid w:val="00FA3741"/>
    <w:rsid w:val="00FB1DB9"/>
    <w:rsid w:val="00FB606D"/>
    <w:rsid w:val="00FC2137"/>
    <w:rsid w:val="00FD4E5A"/>
    <w:rsid w:val="00FD5377"/>
    <w:rsid w:val="00FD6665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5F974F1C-5933-452F-AD68-158DAB3026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841E86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841E86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841E86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eastAsia="cs-CZ"/>
    </w:rPr>
  </w:style>
  <w:style w:type="paragraph" w:styleId="Odsekzoznamu">
    <w:name w:val="List Paragraph"/>
    <w:basedOn w:val="Normlny"/>
    <w:link w:val="OdsekzoznamuChar"/>
    <w:uiPriority w:val="99"/>
    <w:qFormat/>
    <w:rsid w:val="000B08EE"/>
    <w:pPr>
      <w:spacing w:before="0" w:after="0" w:line="240" w:lineRule="auto"/>
      <w:ind w:left="708"/>
      <w:jc w:val="left"/>
    </w:pPr>
    <w:rPr>
      <w:rFonts w:ascii="Times New Roman" w:hAnsi="Times New Roman" w:cs="Times New Roman"/>
      <w:sz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0B08EE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78478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8478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847898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847899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84789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8478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84789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847899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8478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8478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8478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01C7C8-D269-4E21-9772-B280F8A572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2629</Words>
  <Characters>14987</Characters>
  <Application>Microsoft Office Word</Application>
  <DocSecurity>0</DocSecurity>
  <Lines>124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17581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PC-Eko</cp:lastModifiedBy>
  <cp:revision>2</cp:revision>
  <cp:lastPrinted>2021-09-13T08:31:00Z</cp:lastPrinted>
  <dcterms:created xsi:type="dcterms:W3CDTF">2025-07-29T09:15:00Z</dcterms:created>
  <dcterms:modified xsi:type="dcterms:W3CDTF">2025-07-29T09:15:00Z</dcterms:modified>
</cp:coreProperties>
</file>