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1B4F0F" w14:textId="5BD7892D" w:rsidR="008D3236" w:rsidRPr="008D3236" w:rsidRDefault="00000000" w:rsidP="008D3236">
      <w:pPr>
        <w:spacing w:after="0" w:line="240" w:lineRule="auto"/>
        <w:jc w:val="center"/>
        <w:rPr>
          <w:b/>
          <w:bCs/>
          <w:sz w:val="32"/>
          <w:szCs w:val="32"/>
        </w:rPr>
      </w:pPr>
      <w:proofErr w:type="spellStart"/>
      <w:r w:rsidRPr="00752A24">
        <w:rPr>
          <w:b/>
          <w:bCs/>
          <w:sz w:val="32"/>
          <w:szCs w:val="32"/>
        </w:rPr>
        <w:t>Izab</w:t>
      </w:r>
      <w:proofErr w:type="spellEnd"/>
      <w:r w:rsidRPr="00752A24">
        <w:rPr>
          <w:b/>
          <w:bCs/>
          <w:sz w:val="32"/>
          <w:szCs w:val="32"/>
        </w:rPr>
        <w:t xml:space="preserve"> </w:t>
      </w:r>
      <w:proofErr w:type="spellStart"/>
      <w:r w:rsidR="008D3236">
        <w:rPr>
          <w:b/>
          <w:bCs/>
          <w:sz w:val="32"/>
          <w:szCs w:val="32"/>
        </w:rPr>
        <w:t>s.r.o</w:t>
      </w:r>
      <w:proofErr w:type="spellEnd"/>
      <w:r w:rsidR="008D3236">
        <w:rPr>
          <w:b/>
          <w:bCs/>
          <w:sz w:val="32"/>
          <w:szCs w:val="32"/>
        </w:rPr>
        <w:t>.</w:t>
      </w:r>
    </w:p>
    <w:p w14:paraId="05968A2E" w14:textId="012B970D" w:rsidR="00895E90" w:rsidRPr="00752A24" w:rsidRDefault="00000000" w:rsidP="008D3236">
      <w:pPr>
        <w:spacing w:after="0" w:line="240" w:lineRule="auto"/>
        <w:jc w:val="center"/>
      </w:pPr>
      <w:r w:rsidRPr="008D3236">
        <w:rPr>
          <w:b/>
          <w:bCs/>
          <w:sz w:val="32"/>
          <w:szCs w:val="32"/>
        </w:rPr>
        <w:t>registrovaný sociálny podnik</w:t>
      </w:r>
    </w:p>
    <w:p w14:paraId="7B3FB16B" w14:textId="77777777" w:rsidR="00895E90" w:rsidRPr="00752A24" w:rsidRDefault="00895E90" w:rsidP="008D3236">
      <w:pPr>
        <w:rPr>
          <w:b/>
          <w:bCs/>
          <w:sz w:val="32"/>
          <w:szCs w:val="32"/>
        </w:rPr>
      </w:pPr>
    </w:p>
    <w:p w14:paraId="5586443D" w14:textId="77777777" w:rsidR="00895E90" w:rsidRPr="00752A24" w:rsidRDefault="00000000" w:rsidP="008D3236">
      <w:pPr>
        <w:spacing w:after="0" w:line="240" w:lineRule="auto"/>
        <w:jc w:val="center"/>
      </w:pPr>
      <w:r w:rsidRPr="00752A24">
        <w:rPr>
          <w:b/>
          <w:sz w:val="32"/>
        </w:rPr>
        <w:t>V Ý R O Č N Á    S P R Á V A</w:t>
      </w:r>
    </w:p>
    <w:p w14:paraId="1AF4C76E" w14:textId="77777777" w:rsidR="00895E90" w:rsidRPr="00752A24" w:rsidRDefault="00000000" w:rsidP="008D3236">
      <w:pPr>
        <w:spacing w:after="0" w:line="240" w:lineRule="auto"/>
        <w:ind w:right="9"/>
        <w:jc w:val="center"/>
        <w:rPr>
          <w:b/>
          <w:sz w:val="32"/>
        </w:rPr>
      </w:pPr>
      <w:r w:rsidRPr="00752A24">
        <w:rPr>
          <w:b/>
          <w:sz w:val="32"/>
        </w:rPr>
        <w:t>ZA ROK 2024</w:t>
      </w:r>
    </w:p>
    <w:p w14:paraId="3B9396AF" w14:textId="77777777" w:rsidR="00895E90" w:rsidRPr="00752A24" w:rsidRDefault="00000000" w:rsidP="008D3236">
      <w:pPr>
        <w:spacing w:before="120" w:after="0" w:line="240" w:lineRule="auto"/>
        <w:jc w:val="center"/>
      </w:pPr>
      <w:r w:rsidRPr="00752A24">
        <w:rPr>
          <w:b/>
          <w:sz w:val="28"/>
        </w:rPr>
        <w:t>Výročná správa registrovaného sociálneho podniku</w:t>
      </w:r>
    </w:p>
    <w:p w14:paraId="28089B9B" w14:textId="77777777" w:rsidR="00895E90" w:rsidRPr="00752A24" w:rsidRDefault="00000000" w:rsidP="008D3236">
      <w:pPr>
        <w:spacing w:before="120" w:after="0" w:line="240" w:lineRule="auto"/>
        <w:ind w:left="-6" w:hanging="11"/>
      </w:pPr>
      <w:r w:rsidRPr="00752A24">
        <w:rPr>
          <w:b/>
          <w:sz w:val="24"/>
        </w:rPr>
        <w:t xml:space="preserve">A. </w:t>
      </w:r>
      <w:r w:rsidRPr="008D3236">
        <w:rPr>
          <w:b/>
          <w:sz w:val="24"/>
        </w:rPr>
        <w:t>Výročná správa obsahuje</w:t>
      </w:r>
      <w:r w:rsidRPr="00752A24">
        <w:rPr>
          <w:b/>
          <w:sz w:val="24"/>
        </w:rPr>
        <w:t xml:space="preserve"> tieto informácie o účtovnej jednotke:</w:t>
      </w:r>
    </w:p>
    <w:p w14:paraId="6D464F97" w14:textId="77777777" w:rsidR="00895E90" w:rsidRPr="00752A24" w:rsidRDefault="00000000" w:rsidP="008D3236">
      <w:pPr>
        <w:numPr>
          <w:ilvl w:val="0"/>
          <w:numId w:val="1"/>
        </w:numPr>
        <w:spacing w:before="120" w:after="12" w:line="360" w:lineRule="auto"/>
        <w:ind w:right="3255" w:hanging="142"/>
      </w:pPr>
      <w:r w:rsidRPr="00752A24">
        <w:rPr>
          <w:b/>
        </w:rPr>
        <w:t xml:space="preserve">obchodné meno a sídlo účtovnej jednotky, dátum jej založenia a dátum jej vzniku </w:t>
      </w:r>
    </w:p>
    <w:p w14:paraId="3D683C3B" w14:textId="77777777" w:rsidR="00895E90" w:rsidRPr="00752A24" w:rsidRDefault="00000000" w:rsidP="008D3236">
      <w:pPr>
        <w:spacing w:after="12" w:line="360" w:lineRule="auto"/>
        <w:ind w:left="284" w:right="3255"/>
      </w:pPr>
      <w:r w:rsidRPr="00752A24">
        <w:rPr>
          <w:b/>
        </w:rPr>
        <w:t xml:space="preserve">Názov spoločnosti: </w:t>
      </w:r>
      <w:proofErr w:type="spellStart"/>
      <w:r w:rsidRPr="00752A24">
        <w:rPr>
          <w:b/>
        </w:rPr>
        <w:t>Izab</w:t>
      </w:r>
      <w:proofErr w:type="spellEnd"/>
      <w:r w:rsidRPr="00752A24">
        <w:rPr>
          <w:b/>
        </w:rPr>
        <w:t xml:space="preserve"> </w:t>
      </w:r>
      <w:r w:rsidRPr="008D3236">
        <w:rPr>
          <w:b/>
        </w:rPr>
        <w:t>s. r. o.</w:t>
      </w:r>
    </w:p>
    <w:p w14:paraId="62DB7E52" w14:textId="77777777" w:rsidR="00895E90" w:rsidRPr="00752A24" w:rsidRDefault="00000000" w:rsidP="008D3236">
      <w:pPr>
        <w:spacing w:after="108"/>
        <w:ind w:left="-6"/>
      </w:pPr>
      <w:r w:rsidRPr="00752A24">
        <w:t xml:space="preserve">Dátum vzniku (zápisu do príslušného registra): </w:t>
      </w:r>
      <w:r w:rsidRPr="00752A24">
        <w:rPr>
          <w:b/>
        </w:rPr>
        <w:t>08.03.2022</w:t>
      </w:r>
    </w:p>
    <w:p w14:paraId="1989F64B" w14:textId="77777777" w:rsidR="00895E90" w:rsidRPr="00752A24" w:rsidRDefault="00000000" w:rsidP="008D3236">
      <w:pPr>
        <w:spacing w:after="48"/>
        <w:ind w:left="10" w:right="1762" w:hanging="10"/>
      </w:pPr>
      <w:r w:rsidRPr="00752A24">
        <w:t xml:space="preserve">Sídlo: </w:t>
      </w:r>
      <w:r w:rsidRPr="00752A24">
        <w:rPr>
          <w:b/>
        </w:rPr>
        <w:t>Janka Palu 1547/59, 914 41 Nemšová</w:t>
      </w:r>
    </w:p>
    <w:p w14:paraId="5CBA614D" w14:textId="77777777" w:rsidR="00895E90" w:rsidRPr="00752A24" w:rsidRDefault="00000000" w:rsidP="008D3236">
      <w:pPr>
        <w:spacing w:after="361"/>
        <w:ind w:left="-6"/>
      </w:pPr>
      <w:r w:rsidRPr="00752A24">
        <w:t xml:space="preserve">Adresa prevádzkarne zapísanej v živnostenskom registri: </w:t>
      </w:r>
      <w:r w:rsidRPr="00752A24">
        <w:rPr>
          <w:b/>
        </w:rPr>
        <w:t>Janka Palu 1547/59, 914 41 Nemšová</w:t>
      </w:r>
    </w:p>
    <w:p w14:paraId="7533C0CE" w14:textId="77777777" w:rsidR="00895E90" w:rsidRPr="00752A24" w:rsidRDefault="00000000" w:rsidP="008D3236">
      <w:pPr>
        <w:spacing w:after="48"/>
        <w:ind w:left="10" w:right="1762" w:hanging="10"/>
      </w:pPr>
      <w:r w:rsidRPr="00752A24">
        <w:rPr>
          <w:b/>
        </w:rPr>
        <w:t>Druh</w:t>
      </w:r>
      <w:r w:rsidRPr="00752A24">
        <w:t xml:space="preserve"> </w:t>
      </w:r>
      <w:r w:rsidRPr="00752A24">
        <w:rPr>
          <w:b/>
        </w:rPr>
        <w:t>registrovaného sociálneho podniku (RSP)</w:t>
      </w:r>
      <w:r w:rsidRPr="00752A24">
        <w:t xml:space="preserve">: </w:t>
      </w:r>
      <w:r w:rsidRPr="00752A24">
        <w:rPr>
          <w:b/>
        </w:rPr>
        <w:t>integračný podnik</w:t>
      </w:r>
    </w:p>
    <w:p w14:paraId="5D788603" w14:textId="77777777" w:rsidR="00895E90" w:rsidRPr="00752A24" w:rsidRDefault="00000000" w:rsidP="008D3236">
      <w:pPr>
        <w:ind w:left="435"/>
      </w:pPr>
      <w:r w:rsidRPr="00752A24">
        <w:t xml:space="preserve">Dátum priznania štatútu: </w:t>
      </w:r>
      <w:r w:rsidRPr="00752A24">
        <w:rPr>
          <w:b/>
        </w:rPr>
        <w:t>06.12.2022</w:t>
      </w:r>
    </w:p>
    <w:p w14:paraId="73B9FF92" w14:textId="77777777" w:rsidR="00895E90" w:rsidRPr="00752A24" w:rsidRDefault="00000000" w:rsidP="008D3236">
      <w:pPr>
        <w:ind w:left="434" w:right="147"/>
      </w:pPr>
      <w:r w:rsidRPr="00752A24">
        <w:t xml:space="preserve">Spôsob zapájania zainteresovaných osôb do správy RSP v zmysle základného dokumentu spoločnosti:     </w:t>
      </w:r>
      <w:r w:rsidRPr="00752A24">
        <w:rPr>
          <w:b/>
        </w:rPr>
        <w:t xml:space="preserve">poradný výbor </w:t>
      </w:r>
    </w:p>
    <w:p w14:paraId="418E861D" w14:textId="77777777" w:rsidR="00895E90" w:rsidRPr="00752A24" w:rsidRDefault="00000000" w:rsidP="008D3236">
      <w:pPr>
        <w:spacing w:after="9"/>
        <w:ind w:left="435"/>
      </w:pPr>
      <w:r w:rsidRPr="00752A24">
        <w:t xml:space="preserve">Dátum 1. zasadnutia poradného výboru – splnenie povinnosti v zmysle § 6 ods. 1 písm. b) zákona č. 112/2018 Z. z. o sociálnej ekonomike a sociálnych podnikoch v platnom znení (zákon o SE): </w:t>
      </w:r>
      <w:r w:rsidRPr="00752A24">
        <w:rPr>
          <w:b/>
          <w:bCs/>
        </w:rPr>
        <w:t>02.10.2023</w:t>
      </w:r>
    </w:p>
    <w:p w14:paraId="13BBECF7" w14:textId="77777777" w:rsidR="00895E90" w:rsidRPr="00752A24" w:rsidRDefault="00000000" w:rsidP="008D3236">
      <w:pPr>
        <w:ind w:left="435" w:right="286"/>
      </w:pPr>
      <w:r w:rsidRPr="00752A24">
        <w:t xml:space="preserve">Spôsob kreovania poradného výboru: </w:t>
      </w:r>
      <w:r w:rsidRPr="00752A24">
        <w:rPr>
          <w:b/>
        </w:rPr>
        <w:t>voľby</w:t>
      </w:r>
    </w:p>
    <w:p w14:paraId="2B7E7ED2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</w:t>
      </w:r>
      <w:r w:rsidRPr="00752A24">
        <w:rPr>
          <w:b/>
        </w:rPr>
        <w:t xml:space="preserve">má </w:t>
      </w:r>
      <w:r w:rsidRPr="00752A24">
        <w:t>vypracovaný interný dokument pre poradný výbor.</w:t>
      </w:r>
    </w:p>
    <w:p w14:paraId="2ED415E2" w14:textId="77777777" w:rsidR="00895E90" w:rsidRPr="00752A24" w:rsidRDefault="00000000" w:rsidP="008D3236">
      <w:pPr>
        <w:tabs>
          <w:tab w:val="center" w:pos="737"/>
          <w:tab w:val="center" w:pos="1728"/>
          <w:tab w:val="center" w:pos="2841"/>
          <w:tab w:val="center" w:pos="3832"/>
          <w:tab w:val="center" w:pos="4764"/>
          <w:tab w:val="center" w:pos="5520"/>
          <w:tab w:val="center" w:pos="6105"/>
          <w:tab w:val="center" w:pos="6666"/>
          <w:tab w:val="center" w:pos="7437"/>
          <w:tab w:val="center" w:pos="8453"/>
          <w:tab w:val="right" w:pos="9790"/>
        </w:tabs>
        <w:spacing w:after="9"/>
      </w:pPr>
      <w:r w:rsidRPr="00752A24">
        <w:rPr>
          <w:rFonts w:ascii="Calibri" w:eastAsia="Calibri" w:hAnsi="Calibri" w:cs="Calibri"/>
        </w:rPr>
        <w:tab/>
      </w:r>
      <w:r w:rsidRPr="00752A24">
        <w:t xml:space="preserve">Dátumy </w:t>
      </w:r>
      <w:r w:rsidRPr="00752A24">
        <w:tab/>
        <w:t xml:space="preserve">zasadnutí </w:t>
      </w:r>
      <w:r w:rsidRPr="00752A24">
        <w:tab/>
        <w:t xml:space="preserve">poradného </w:t>
      </w:r>
      <w:r w:rsidRPr="00752A24">
        <w:tab/>
        <w:t xml:space="preserve">výboru </w:t>
      </w:r>
      <w:r w:rsidRPr="00752A24">
        <w:tab/>
        <w:t xml:space="preserve">v období, </w:t>
      </w:r>
      <w:r w:rsidRPr="00752A24">
        <w:tab/>
        <w:t xml:space="preserve">za </w:t>
      </w:r>
      <w:r w:rsidRPr="00752A24">
        <w:tab/>
        <w:t xml:space="preserve">ktoré </w:t>
      </w:r>
      <w:r w:rsidRPr="00752A24">
        <w:tab/>
        <w:t xml:space="preserve">je </w:t>
      </w:r>
      <w:r w:rsidRPr="00752A24">
        <w:tab/>
        <w:t xml:space="preserve">zostavená </w:t>
      </w:r>
      <w:r w:rsidRPr="00752A24">
        <w:tab/>
        <w:t xml:space="preserve">účtovná </w:t>
      </w:r>
      <w:r w:rsidRPr="00752A24">
        <w:tab/>
        <w:t xml:space="preserve">závierka: </w:t>
      </w:r>
    </w:p>
    <w:p w14:paraId="19583F8B" w14:textId="77777777" w:rsidR="00895E90" w:rsidRPr="00752A24" w:rsidRDefault="00000000" w:rsidP="008D3236">
      <w:pPr>
        <w:tabs>
          <w:tab w:val="center" w:pos="737"/>
          <w:tab w:val="center" w:pos="1728"/>
          <w:tab w:val="center" w:pos="2841"/>
          <w:tab w:val="center" w:pos="3832"/>
          <w:tab w:val="center" w:pos="4764"/>
          <w:tab w:val="center" w:pos="5520"/>
          <w:tab w:val="center" w:pos="6105"/>
          <w:tab w:val="center" w:pos="6666"/>
          <w:tab w:val="center" w:pos="7437"/>
          <w:tab w:val="center" w:pos="8453"/>
          <w:tab w:val="right" w:pos="9790"/>
        </w:tabs>
        <w:spacing w:after="9"/>
        <w:rPr>
          <w:b/>
          <w:bCs/>
        </w:rPr>
      </w:pPr>
      <w:r w:rsidRPr="00752A24">
        <w:rPr>
          <w:b/>
          <w:bCs/>
        </w:rPr>
        <w:t>02.01.2024, 25.03.2024, 24.06.2024, 20.09.2024</w:t>
      </w:r>
    </w:p>
    <w:p w14:paraId="698A7310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</w:t>
      </w:r>
      <w:r w:rsidRPr="00752A24">
        <w:rPr>
          <w:b/>
        </w:rPr>
        <w:t xml:space="preserve">má </w:t>
      </w:r>
      <w:r w:rsidRPr="00752A24">
        <w:t>vypracované zápisnice zo všetkých zasadnutí poradného výboru.</w:t>
      </w:r>
    </w:p>
    <w:p w14:paraId="7F6D1628" w14:textId="77777777" w:rsidR="00895E90" w:rsidRPr="00752A24" w:rsidRDefault="00000000" w:rsidP="008D3236">
      <w:pPr>
        <w:ind w:left="435"/>
      </w:pPr>
      <w:r w:rsidRPr="00752A24">
        <w:t>Počet členov poradného výboru k 31.12.2024:</w:t>
      </w:r>
      <w:r w:rsidRPr="00752A24">
        <w:rPr>
          <w:b/>
        </w:rPr>
        <w:t xml:space="preserve"> </w:t>
      </w:r>
      <w:r w:rsidRPr="00752A24">
        <w:t>3</w:t>
      </w:r>
    </w:p>
    <w:p w14:paraId="16F80B92" w14:textId="77777777" w:rsidR="00895E90" w:rsidRPr="00752A24" w:rsidRDefault="00000000" w:rsidP="008D3236">
      <w:pPr>
        <w:spacing w:after="9"/>
        <w:ind w:left="435"/>
      </w:pPr>
      <w:r w:rsidRPr="00752A24">
        <w:t>Druh a počet zainteresovaných osôb – členov poradného výboru k 31.12.</w:t>
      </w:r>
      <w:r w:rsidRPr="008D3236">
        <w:t>2024</w:t>
      </w:r>
      <w:r w:rsidRPr="00752A24">
        <w:t>:</w:t>
      </w:r>
    </w:p>
    <w:p w14:paraId="44E0B070" w14:textId="77777777" w:rsidR="00895E90" w:rsidRPr="00752A24" w:rsidRDefault="00000000" w:rsidP="008D3236">
      <w:pPr>
        <w:numPr>
          <w:ilvl w:val="1"/>
          <w:numId w:val="2"/>
        </w:numPr>
        <w:spacing w:after="15" w:line="240" w:lineRule="auto"/>
        <w:ind w:right="1162"/>
      </w:pPr>
      <w:r w:rsidRPr="00752A24">
        <w:t xml:space="preserve">Gabriela </w:t>
      </w:r>
      <w:proofErr w:type="spellStart"/>
      <w:r w:rsidRPr="00752A24">
        <w:t>Gašparová</w:t>
      </w:r>
      <w:proofErr w:type="spellEnd"/>
      <w:r w:rsidRPr="00752A24">
        <w:t xml:space="preserve"> – </w:t>
      </w:r>
      <w:r w:rsidRPr="008D3236">
        <w:t xml:space="preserve">zamestnanec </w:t>
      </w:r>
      <w:proofErr w:type="spellStart"/>
      <w:r w:rsidRPr="008D3236">
        <w:t>RSP,ktorý</w:t>
      </w:r>
      <w:proofErr w:type="spellEnd"/>
      <w:r w:rsidRPr="008D3236">
        <w:t xml:space="preserve"> je znevýhodnenou osobou</w:t>
      </w:r>
    </w:p>
    <w:p w14:paraId="7ADD8EB4" w14:textId="77777777" w:rsidR="00895E90" w:rsidRPr="00752A24" w:rsidRDefault="00000000" w:rsidP="008D3236">
      <w:pPr>
        <w:numPr>
          <w:ilvl w:val="1"/>
          <w:numId w:val="2"/>
        </w:numPr>
        <w:spacing w:after="13" w:line="276" w:lineRule="auto"/>
        <w:ind w:right="1162"/>
      </w:pPr>
      <w:r w:rsidRPr="00752A24">
        <w:t xml:space="preserve">Darina </w:t>
      </w:r>
      <w:proofErr w:type="spellStart"/>
      <w:r w:rsidRPr="00752A24">
        <w:t>Murková</w:t>
      </w:r>
      <w:proofErr w:type="spellEnd"/>
      <w:r w:rsidRPr="00752A24">
        <w:t xml:space="preserve"> - spotrebiteľ </w:t>
      </w:r>
      <w:r w:rsidRPr="008D3236">
        <w:t>tovaru, ktorý RSP dodáva</w:t>
      </w:r>
    </w:p>
    <w:p w14:paraId="20B87D50" w14:textId="77777777" w:rsidR="00895E90" w:rsidRPr="00752A24" w:rsidRDefault="00000000" w:rsidP="008D3236">
      <w:pPr>
        <w:numPr>
          <w:ilvl w:val="1"/>
          <w:numId w:val="2"/>
        </w:numPr>
        <w:spacing w:after="13" w:line="276" w:lineRule="auto"/>
        <w:ind w:right="1162"/>
      </w:pPr>
      <w:r w:rsidRPr="00752A24">
        <w:t xml:space="preserve">Adriána </w:t>
      </w:r>
      <w:proofErr w:type="spellStart"/>
      <w:r w:rsidRPr="00752A24">
        <w:t>Vavrušová</w:t>
      </w:r>
      <w:proofErr w:type="spellEnd"/>
      <w:r w:rsidRPr="00752A24">
        <w:t xml:space="preserve"> - spotrebiteľ </w:t>
      </w:r>
      <w:r w:rsidRPr="008D3236">
        <w:t>tovaru, ktorý RSP dodáva</w:t>
      </w:r>
    </w:p>
    <w:p w14:paraId="60AC2B85" w14:textId="77777777" w:rsidR="00895E90" w:rsidRPr="00752A24" w:rsidRDefault="00000000" w:rsidP="008D3236">
      <w:pPr>
        <w:spacing w:after="13" w:line="276" w:lineRule="auto"/>
        <w:ind w:left="425" w:right="1162"/>
      </w:pPr>
      <w:r w:rsidRPr="00752A24">
        <w:t xml:space="preserve">Zloženie </w:t>
      </w:r>
      <w:r w:rsidRPr="00752A24">
        <w:rPr>
          <w:b/>
        </w:rPr>
        <w:t>orgánov RSP</w:t>
      </w:r>
      <w:r w:rsidRPr="00752A24">
        <w:t>:</w:t>
      </w:r>
    </w:p>
    <w:p w14:paraId="480E75C4" w14:textId="77777777" w:rsidR="00895E90" w:rsidRPr="00752A24" w:rsidRDefault="00000000" w:rsidP="008D3236">
      <w:pPr>
        <w:ind w:left="435"/>
      </w:pPr>
      <w:r w:rsidRPr="00752A24">
        <w:t>Konateľ, valné zhromaždenie, poradný výbor</w:t>
      </w:r>
    </w:p>
    <w:p w14:paraId="6DC8C1FB" w14:textId="77777777" w:rsidR="00895E90" w:rsidRPr="00752A24" w:rsidRDefault="00000000" w:rsidP="008D3236">
      <w:pPr>
        <w:ind w:left="-6"/>
      </w:pPr>
      <w:r w:rsidRPr="00752A24">
        <w:rPr>
          <w:b/>
        </w:rPr>
        <w:t xml:space="preserve">RSP </w:t>
      </w:r>
      <w:r w:rsidRPr="00752A24">
        <w:t xml:space="preserve">vyhlasuje, že počas obdobia, za ktoré je účtovná závierka zostavená </w:t>
      </w:r>
      <w:r w:rsidRPr="00752A24">
        <w:rPr>
          <w:b/>
        </w:rPr>
        <w:t xml:space="preserve">nenastali </w:t>
      </w:r>
      <w:r w:rsidRPr="00752A24">
        <w:t>zmeny v zložení jeho orgánov:</w:t>
      </w:r>
    </w:p>
    <w:p w14:paraId="49C6BBF6" w14:textId="77777777" w:rsidR="00895E90" w:rsidRPr="00752A24" w:rsidRDefault="00000000" w:rsidP="008D3236">
      <w:pPr>
        <w:ind w:left="-6"/>
      </w:pPr>
      <w:r w:rsidRPr="00752A24">
        <w:t>Poradný výbor – členovia poradného výboru boli riadne zvolení dňa: 30.09.2023</w:t>
      </w:r>
    </w:p>
    <w:p w14:paraId="682596EB" w14:textId="77777777" w:rsidR="00895E90" w:rsidRPr="00752A24" w:rsidRDefault="00000000" w:rsidP="008D3236">
      <w:pPr>
        <w:ind w:left="-6"/>
      </w:pPr>
      <w:r w:rsidRPr="00752A24">
        <w:rPr>
          <w:b/>
        </w:rPr>
        <w:lastRenderedPageBreak/>
        <w:t>RSP</w:t>
      </w:r>
      <w:r w:rsidRPr="00752A24">
        <w:t xml:space="preserve"> vyhlasuje, že počas obdobia, za ktoré je účtovná závierka zostavená, </w:t>
      </w:r>
      <w:r w:rsidRPr="00752A24">
        <w:rPr>
          <w:b/>
        </w:rPr>
        <w:t xml:space="preserve">nemal </w:t>
      </w:r>
      <w:r w:rsidRPr="00752A24">
        <w:t xml:space="preserve">vyhlásený konkurz na majetok, </w:t>
      </w:r>
      <w:r w:rsidRPr="00752A24">
        <w:rPr>
          <w:b/>
        </w:rPr>
        <w:t>nebolo</w:t>
      </w:r>
      <w:r w:rsidRPr="00752A24">
        <w:t xml:space="preserve"> voči nemu zastavené konkurzné konanie pre nedostatok majetku a ani </w:t>
      </w:r>
      <w:r w:rsidRPr="00752A24">
        <w:rPr>
          <w:b/>
        </w:rPr>
        <w:t>nebol</w:t>
      </w:r>
      <w:r w:rsidRPr="00752A24">
        <w:t xml:space="preserve"> zrušený konkurz pre nedostatok majetku. </w:t>
      </w:r>
      <w:r w:rsidRPr="00752A24">
        <w:rPr>
          <w:b/>
        </w:rPr>
        <w:t>RSP</w:t>
      </w:r>
      <w:r w:rsidRPr="00752A24">
        <w:t xml:space="preserve"> zároveň vyhlasuje, že ku dňu zostavenia účtovnej závierky</w:t>
      </w:r>
      <w:r w:rsidRPr="00752A24">
        <w:rPr>
          <w:b/>
        </w:rPr>
        <w:t xml:space="preserve"> nie je</w:t>
      </w:r>
      <w:r w:rsidRPr="00752A24">
        <w:t xml:space="preserve"> v reštrukturalizácii a </w:t>
      </w:r>
      <w:r w:rsidRPr="00752A24">
        <w:rPr>
          <w:b/>
        </w:rPr>
        <w:t xml:space="preserve">nie je </w:t>
      </w:r>
      <w:r w:rsidRPr="00752A24">
        <w:t>v likvidácii.</w:t>
      </w:r>
    </w:p>
    <w:p w14:paraId="051BAB50" w14:textId="77777777" w:rsidR="00895E90" w:rsidRPr="00752A24" w:rsidRDefault="00000000" w:rsidP="008D3236">
      <w:pPr>
        <w:spacing w:after="263"/>
        <w:ind w:left="-6"/>
      </w:pPr>
      <w:r w:rsidRPr="00752A24">
        <w:rPr>
          <w:b/>
        </w:rPr>
        <w:t xml:space="preserve">RSP </w:t>
      </w:r>
      <w:r w:rsidRPr="00752A24">
        <w:t xml:space="preserve">vyhlasuje, že v období, za ktoré je zostavená účtovná závierka, </w:t>
      </w:r>
      <w:r w:rsidRPr="00752A24">
        <w:rPr>
          <w:b/>
        </w:rPr>
        <w:t xml:space="preserve">nesplynul </w:t>
      </w:r>
      <w:r w:rsidRPr="00752A24">
        <w:t xml:space="preserve">a ani </w:t>
      </w:r>
      <w:r w:rsidRPr="00752A24">
        <w:rPr>
          <w:b/>
        </w:rPr>
        <w:t xml:space="preserve">sa nezlúčil </w:t>
      </w:r>
      <w:r w:rsidRPr="00752A24">
        <w:t xml:space="preserve">s inou osobou, ktorá nebola registrovaným sociálnym podnikom. </w:t>
      </w:r>
      <w:r w:rsidRPr="00752A24">
        <w:rPr>
          <w:b/>
        </w:rPr>
        <w:t xml:space="preserve">RSP </w:t>
      </w:r>
      <w:r w:rsidRPr="00752A24">
        <w:t>zároveň vyhlasuje, že v období, za ktoré je zostavená účtovná závierka, sa</w:t>
      </w:r>
      <w:r w:rsidRPr="00752A24">
        <w:rPr>
          <w:b/>
        </w:rPr>
        <w:t xml:space="preserve"> nerozdelil.</w:t>
      </w:r>
    </w:p>
    <w:p w14:paraId="1187CBCC" w14:textId="77777777" w:rsidR="00895E90" w:rsidRPr="00752A24" w:rsidRDefault="00000000" w:rsidP="008D3236">
      <w:pPr>
        <w:numPr>
          <w:ilvl w:val="0"/>
          <w:numId w:val="1"/>
        </w:numPr>
        <w:spacing w:after="270" w:line="360" w:lineRule="auto"/>
        <w:ind w:right="3256" w:hanging="144"/>
      </w:pPr>
      <w:r w:rsidRPr="00752A24">
        <w:rPr>
          <w:b/>
        </w:rPr>
        <w:t xml:space="preserve">opis hospodárskej činnosti účtovnej jednotky </w:t>
      </w:r>
      <w:r w:rsidRPr="00752A24">
        <w:rPr>
          <w:rFonts w:ascii="Arial" w:hAnsi="Arial" w:cs="Arial"/>
          <w:b/>
        </w:rPr>
        <w:t>Predmety činnosti RSP (podľa OR SR):</w:t>
      </w:r>
    </w:p>
    <w:tbl>
      <w:tblPr>
        <w:tblW w:w="671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09"/>
        <w:gridCol w:w="2010"/>
      </w:tblGrid>
      <w:tr w:rsidR="00895E90" w:rsidRPr="00752A24" w14:paraId="29CE6F29" w14:textId="77777777">
        <w:trPr>
          <w:trHeight w:val="618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A1F946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Vydavateľská činnosť, polygrafická výroba a knihárske práce                                                                                 (od: 08.03.2022)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E4B3B1" w14:textId="77777777" w:rsidR="00895E90" w:rsidRPr="00752A24" w:rsidRDefault="00895E90" w:rsidP="008D3236">
            <w:pPr>
              <w:pStyle w:val="Odsekzoznamu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95E90" w:rsidRPr="00752A24" w14:paraId="7B5AE4FF" w14:textId="77777777">
        <w:trPr>
          <w:trHeight w:val="401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8B33E9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Fotografické služby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535E71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2C2E6B08" w14:textId="77777777">
        <w:trPr>
          <w:trHeight w:val="698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100392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65D879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7CD036DC" w14:textId="77777777">
        <w:trPr>
          <w:trHeight w:val="401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CD9E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Uskutočňovanie stavieb a ich zmien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D0AED6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32F804D7" w14:textId="77777777">
        <w:trPr>
          <w:trHeight w:val="401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D57E12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Prípravné práce k realizácii stavby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5264F6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3E1F3A67" w14:textId="77777777">
        <w:trPr>
          <w:trHeight w:val="698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DE6CE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Dokončovacie stavebné práce pri realizácii exteriérov a interiérov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0551C8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5FCC634A" w14:textId="77777777">
        <w:trPr>
          <w:trHeight w:val="698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0459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6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4B0A06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1FEF6126" w14:textId="77777777">
        <w:trPr>
          <w:trHeight w:val="401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0A094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Prenájom hnuteľných vecí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133BF0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19ACD741" w14:textId="77777777">
        <w:trPr>
          <w:trHeight w:val="401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6EA521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Administratívne služby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1B0E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5013001B" w14:textId="77777777">
        <w:trPr>
          <w:trHeight w:val="698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CA8EB7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D1BB80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  <w:tr w:rsidR="00895E90" w:rsidRPr="00752A24" w14:paraId="2A5DB006" w14:textId="77777777">
        <w:trPr>
          <w:trHeight w:val="502"/>
        </w:trPr>
        <w:tc>
          <w:tcPr>
            <w:tcW w:w="47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F7E726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Čistiace a upratovacie služby</w:t>
            </w:r>
          </w:p>
        </w:tc>
        <w:tc>
          <w:tcPr>
            <w:tcW w:w="20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6B6064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</w:tr>
    </w:tbl>
    <w:p w14:paraId="6736ABE5" w14:textId="77777777" w:rsidR="00895E90" w:rsidRPr="00752A24" w:rsidRDefault="00000000" w:rsidP="008D3236">
      <w:pPr>
        <w:pStyle w:val="Odsekzoznamu"/>
        <w:numPr>
          <w:ilvl w:val="2"/>
          <w:numId w:val="3"/>
        </w:numPr>
        <w:spacing w:after="100" w:line="251" w:lineRule="auto"/>
        <w:ind w:left="737" w:right="1762"/>
      </w:pPr>
      <w:r w:rsidRPr="00752A24">
        <w:rPr>
          <w:rFonts w:ascii="Arial" w:hAnsi="Arial" w:cs="Arial"/>
          <w:b/>
        </w:rPr>
        <w:t>Kúpa tovaru na účely jeho predaja konečnému spotrebiteľovi (maloobchod) alebo iným prevádzkovateľom živnosti (veľkoobchod)                                                       (od 08.03.2022)</w:t>
      </w:r>
    </w:p>
    <w:p w14:paraId="376D689A" w14:textId="77777777" w:rsidR="00895E90" w:rsidRPr="00752A24" w:rsidRDefault="00000000" w:rsidP="008D3236">
      <w:pPr>
        <w:pStyle w:val="Odsekzoznamu"/>
        <w:numPr>
          <w:ilvl w:val="2"/>
          <w:numId w:val="3"/>
        </w:numPr>
        <w:spacing w:after="99" w:line="251" w:lineRule="auto"/>
        <w:ind w:left="737" w:right="1762"/>
      </w:pPr>
      <w:r w:rsidRPr="00752A24">
        <w:rPr>
          <w:rFonts w:ascii="Arial" w:hAnsi="Arial" w:cs="Arial"/>
          <w:b/>
        </w:rPr>
        <w:t xml:space="preserve">Sprostredkovateľská činnosť v oblasti obchodu, služieb, </w:t>
      </w:r>
      <w:r w:rsidRPr="00752A24">
        <w:rPr>
          <w:rFonts w:ascii="Arial" w:hAnsi="Arial" w:cs="Arial"/>
          <w:b/>
        </w:rPr>
        <w:tab/>
      </w:r>
      <w:r w:rsidRPr="00752A24">
        <w:rPr>
          <w:rFonts w:ascii="Arial" w:hAnsi="Arial" w:cs="Arial"/>
        </w:rPr>
        <w:t xml:space="preserve"> </w:t>
      </w:r>
      <w:r w:rsidRPr="00752A24">
        <w:rPr>
          <w:rFonts w:ascii="Arial" w:hAnsi="Arial" w:cs="Arial"/>
          <w:b/>
        </w:rPr>
        <w:t>výroby</w:t>
      </w:r>
      <w:r w:rsidRPr="00752A24">
        <w:rPr>
          <w:rFonts w:ascii="Arial" w:hAnsi="Arial" w:cs="Arial"/>
          <w:b/>
        </w:rPr>
        <w:tab/>
      </w:r>
      <w:r w:rsidRPr="00752A24">
        <w:rPr>
          <w:rFonts w:ascii="Arial" w:hAnsi="Arial" w:cs="Arial"/>
          <w:b/>
        </w:rPr>
        <w:tab/>
      </w:r>
      <w:r w:rsidRPr="00752A24">
        <w:rPr>
          <w:rFonts w:ascii="Arial" w:hAnsi="Arial" w:cs="Arial"/>
          <w:b/>
        </w:rPr>
        <w:tab/>
      </w:r>
      <w:r w:rsidRPr="00752A24">
        <w:rPr>
          <w:rFonts w:ascii="Arial" w:hAnsi="Arial" w:cs="Arial"/>
          <w:b/>
        </w:rPr>
        <w:tab/>
      </w:r>
      <w:r w:rsidRPr="00752A24">
        <w:rPr>
          <w:rFonts w:ascii="Arial" w:hAnsi="Arial" w:cs="Arial"/>
          <w:b/>
        </w:rPr>
        <w:tab/>
        <w:t xml:space="preserve">              (od: 08.03.2022)</w:t>
      </w:r>
    </w:p>
    <w:p w14:paraId="7B52B1CF" w14:textId="77777777" w:rsidR="00895E90" w:rsidRPr="00752A24" w:rsidRDefault="00000000" w:rsidP="008D3236">
      <w:pPr>
        <w:pStyle w:val="Odsekzoznamu"/>
        <w:numPr>
          <w:ilvl w:val="2"/>
          <w:numId w:val="3"/>
        </w:numPr>
        <w:tabs>
          <w:tab w:val="center" w:pos="2162"/>
          <w:tab w:val="center" w:pos="5846"/>
        </w:tabs>
        <w:spacing w:after="12" w:line="251" w:lineRule="auto"/>
        <w:ind w:left="737"/>
      </w:pPr>
      <w:r w:rsidRPr="00752A24">
        <w:rPr>
          <w:rFonts w:ascii="Arial" w:hAnsi="Arial" w:cs="Arial"/>
          <w:b/>
        </w:rPr>
        <w:t xml:space="preserve">Nákladná cestná doprava vykonávaná </w:t>
      </w:r>
      <w:proofErr w:type="spellStart"/>
      <w:r w:rsidRPr="00752A24">
        <w:rPr>
          <w:rFonts w:ascii="Arial" w:hAnsi="Arial" w:cs="Arial"/>
          <w:b/>
        </w:rPr>
        <w:t>vozidlam</w:t>
      </w:r>
      <w:proofErr w:type="spellEnd"/>
      <w:r w:rsidRPr="00752A24">
        <w:rPr>
          <w:rFonts w:ascii="Arial" w:hAnsi="Arial" w:cs="Arial"/>
          <w:b/>
        </w:rPr>
        <w:t xml:space="preserve"> s</w:t>
      </w:r>
    </w:p>
    <w:p w14:paraId="2E7C588C" w14:textId="77777777" w:rsidR="00895E90" w:rsidRPr="00752A24" w:rsidRDefault="00000000" w:rsidP="008D3236">
      <w:pPr>
        <w:pStyle w:val="Odsekzoznamu"/>
        <w:spacing w:after="12" w:line="251" w:lineRule="auto"/>
        <w:ind w:left="737" w:right="1762"/>
        <w:rPr>
          <w:rFonts w:ascii="Arial" w:hAnsi="Arial" w:cs="Arial"/>
          <w:b/>
        </w:rPr>
      </w:pPr>
      <w:r w:rsidRPr="00752A24">
        <w:rPr>
          <w:rFonts w:ascii="Arial" w:hAnsi="Arial" w:cs="Arial"/>
          <w:b/>
        </w:rPr>
        <w:t>celkovou hmotnosťou do 3,5 t vrátane prípojného vozidla</w:t>
      </w:r>
    </w:p>
    <w:p w14:paraId="735DC08F" w14:textId="77777777" w:rsidR="00895E90" w:rsidRPr="00752A24" w:rsidRDefault="00000000" w:rsidP="008D3236">
      <w:pPr>
        <w:pStyle w:val="Odsekzoznamu"/>
        <w:numPr>
          <w:ilvl w:val="6"/>
          <w:numId w:val="3"/>
        </w:numPr>
        <w:spacing w:after="12" w:line="251" w:lineRule="auto"/>
        <w:ind w:left="737" w:right="1762"/>
      </w:pPr>
      <w:r w:rsidRPr="00752A24">
        <w:rPr>
          <w:rFonts w:ascii="Arial" w:hAnsi="Arial" w:cs="Arial"/>
          <w:b/>
        </w:rPr>
        <w:t>(od: 08.03.2022)</w:t>
      </w:r>
    </w:p>
    <w:p w14:paraId="6EB115A6" w14:textId="77777777" w:rsidR="00895E90" w:rsidRPr="00752A24" w:rsidRDefault="00000000" w:rsidP="008D3236">
      <w:pPr>
        <w:pStyle w:val="Odsekzoznamu"/>
        <w:numPr>
          <w:ilvl w:val="2"/>
          <w:numId w:val="3"/>
        </w:numPr>
        <w:spacing w:after="12" w:line="251" w:lineRule="auto"/>
        <w:ind w:left="737" w:right="1762"/>
      </w:pPr>
      <w:r w:rsidRPr="00752A24">
        <w:rPr>
          <w:rFonts w:ascii="Arial" w:hAnsi="Arial" w:cs="Arial"/>
          <w:b/>
        </w:rPr>
        <w:t xml:space="preserve">Reklamné a marketingové služby, prieskum trhu a verejnej </w:t>
      </w:r>
      <w:r w:rsidRPr="00752A24">
        <w:rPr>
          <w:rFonts w:ascii="Arial" w:hAnsi="Arial" w:cs="Arial"/>
        </w:rPr>
        <w:t xml:space="preserve">  </w:t>
      </w:r>
      <w:r w:rsidRPr="00752A24">
        <w:rPr>
          <w:rFonts w:ascii="Arial" w:hAnsi="Arial" w:cs="Arial"/>
          <w:b/>
        </w:rPr>
        <w:t>(od: 08.03.2022) mienky</w:t>
      </w:r>
    </w:p>
    <w:tbl>
      <w:tblPr>
        <w:tblW w:w="907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53"/>
        <w:gridCol w:w="10"/>
        <w:gridCol w:w="1950"/>
        <w:gridCol w:w="1059"/>
      </w:tblGrid>
      <w:tr w:rsidR="00895E90" w:rsidRPr="00752A24" w14:paraId="3FBFFDC4" w14:textId="77777777">
        <w:trPr>
          <w:trHeight w:val="274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986A22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Sťahovacie služby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2C5252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35F07EE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2B63EB38" w14:textId="77777777">
        <w:trPr>
          <w:trHeight w:val="342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772CE8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lastRenderedPageBreak/>
              <w:t>Kuriérske služby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029EE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59760A8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72984F28" w14:textId="77777777">
        <w:trPr>
          <w:trHeight w:val="342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43832F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proofErr w:type="spellStart"/>
            <w:r w:rsidRPr="00752A24">
              <w:rPr>
                <w:rFonts w:ascii="Arial" w:eastAsia="Times New Roman" w:hAnsi="Arial" w:cs="Arial"/>
                <w:b/>
                <w:lang w:eastAsia="sk-SK"/>
              </w:rPr>
              <w:t>Faktoring</w:t>
            </w:r>
            <w:proofErr w:type="spellEnd"/>
            <w:r w:rsidRPr="00752A24">
              <w:rPr>
                <w:rFonts w:ascii="Arial" w:eastAsia="Times New Roman" w:hAnsi="Arial" w:cs="Arial"/>
                <w:b/>
                <w:lang w:eastAsia="sk-SK"/>
              </w:rPr>
              <w:t xml:space="preserve"> a forfaiting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0C729F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89621B8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4C3E2EF2" w14:textId="77777777">
        <w:trPr>
          <w:trHeight w:val="847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219E07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B84CFC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6E1C3D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57721F0D" w14:textId="77777777">
        <w:trPr>
          <w:trHeight w:val="595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9BCB24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CCD3A8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BE0BAFB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36866D15" w14:textId="77777777">
        <w:trPr>
          <w:trHeight w:val="342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1E16D4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Finančný lízing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5EAC71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40A3455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7C2569C2" w14:textId="77777777">
        <w:trPr>
          <w:trHeight w:val="342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138E0D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Skladovanie a pomocné činnosti v doprave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3D773E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4145C4A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5015D2F0" w14:textId="77777777">
        <w:trPr>
          <w:trHeight w:val="342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572060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Vykonávanie mimoškolskej vzdelávacej činnosti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81E81B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9B2167F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3A3E3D77" w14:textId="77777777">
        <w:trPr>
          <w:trHeight w:val="274"/>
        </w:trPr>
        <w:tc>
          <w:tcPr>
            <w:tcW w:w="605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4A21FE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Poskytovanie služieb osobného charakteru</w:t>
            </w:r>
          </w:p>
        </w:tc>
        <w:tc>
          <w:tcPr>
            <w:tcW w:w="196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07012F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 w:rsidRPr="00752A24">
              <w:rPr>
                <w:rFonts w:ascii="Arial" w:eastAsia="Times New Roman" w:hAnsi="Arial" w:cs="Arial"/>
                <w:b/>
                <w:lang w:eastAsia="sk-SK"/>
              </w:rPr>
              <w:t>(od: 08.03.2022)</w:t>
            </w:r>
          </w:p>
        </w:tc>
        <w:tc>
          <w:tcPr>
            <w:tcW w:w="1059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2C56848" w14:textId="77777777" w:rsidR="00895E90" w:rsidRPr="00752A24" w:rsidRDefault="00895E90" w:rsidP="008D3236">
            <w:pPr>
              <w:pStyle w:val="Odsekzoznamu"/>
              <w:spacing w:after="0" w:line="240" w:lineRule="auto"/>
            </w:pPr>
          </w:p>
        </w:tc>
      </w:tr>
      <w:tr w:rsidR="00895E90" w:rsidRPr="00752A24" w14:paraId="072A8A9A" w14:textId="77777777">
        <w:tc>
          <w:tcPr>
            <w:tcW w:w="6063" w:type="dxa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8D7A0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uppressAutoHyphens w:val="0"/>
              <w:spacing w:after="0" w:line="240" w:lineRule="auto"/>
            </w:pPr>
            <w:r w:rsidRPr="00752A24">
              <w:rPr>
                <w:rFonts w:ascii="Arial" w:hAnsi="Arial" w:cs="Arial"/>
                <w:b/>
              </w:rPr>
              <w:t>Činnosť podnikateľských, organizačných a ekonomických poradcov  (od: 08.03.2022)</w:t>
            </w:r>
          </w:p>
          <w:p w14:paraId="3404BCFD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uppressAutoHyphens w:val="0"/>
              <w:spacing w:after="0" w:line="240" w:lineRule="auto"/>
            </w:pPr>
            <w:r w:rsidRPr="008D323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sk-SK"/>
              </w:rPr>
              <w:t>Výroba a hutnícke spracovanie kovov, výroba a opracovanie jednoduchých kovových výrobkov (od: 06.03.2024)</w:t>
            </w:r>
          </w:p>
          <w:p w14:paraId="34D301AA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uppressAutoHyphens w:val="0"/>
              <w:spacing w:after="0" w:line="240" w:lineRule="auto"/>
            </w:pPr>
            <w:r w:rsidRPr="008D3236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sk-SK"/>
              </w:rPr>
              <w:t>Výroba hračiek, bižutérie, suvenírov, sviečok, tieniacej techniky, hudobných nástrojov, metiel, kief a maliarskeho náradia (od: 06.03.2024)</w:t>
            </w:r>
          </w:p>
          <w:p w14:paraId="1DF3AE3D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uppressAutoHyphens w:val="0"/>
              <w:spacing w:after="0" w:line="240" w:lineRule="auto"/>
              <w:rPr>
                <w:rFonts w:ascii="Arial" w:eastAsia="Times New Roman" w:hAnsi="Arial" w:cs="Arial"/>
                <w:b/>
                <w:kern w:val="0"/>
                <w:shd w:val="clear" w:color="auto" w:fill="FFFF00"/>
                <w:lang w:eastAsia="sk-SK"/>
              </w:rPr>
            </w:pPr>
            <w:r w:rsidRPr="008D3236">
              <w:rPr>
                <w:rFonts w:ascii="Arial" w:eastAsia="Times New Roman" w:hAnsi="Arial" w:cs="Arial"/>
                <w:b/>
                <w:kern w:val="0"/>
                <w:lang w:eastAsia="sk-SK"/>
              </w:rPr>
              <w:t>Poskytovanie služieb pre poľnohospodárstvo, záhradníctvo, rybárstvo, lesníctvo a poľovníctvo (od: 06.03.2024)</w:t>
            </w:r>
          </w:p>
          <w:p w14:paraId="28702354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uppressAutoHyphens w:val="0"/>
              <w:spacing w:after="0" w:line="240" w:lineRule="auto"/>
              <w:rPr>
                <w:rFonts w:ascii="Arial" w:eastAsia="Times New Roman" w:hAnsi="Arial" w:cs="Arial"/>
                <w:b/>
                <w:kern w:val="0"/>
                <w:shd w:val="clear" w:color="auto" w:fill="FFFF00"/>
                <w:lang w:eastAsia="sk-SK"/>
              </w:rPr>
            </w:pPr>
            <w:r w:rsidRPr="008D3236">
              <w:rPr>
                <w:rFonts w:ascii="Arial" w:eastAsia="Times New Roman" w:hAnsi="Arial" w:cs="Arial"/>
                <w:b/>
                <w:kern w:val="0"/>
                <w:lang w:eastAsia="sk-SK"/>
              </w:rPr>
              <w:t>Opracovanie drevnej hmoty, výroba komponentov z dreva a výroba jednoduchých výrobkov z dreva, korku, slamy (od: 06.03.2024)</w:t>
            </w:r>
          </w:p>
          <w:p w14:paraId="71082272" w14:textId="77777777" w:rsidR="00895E90" w:rsidRPr="00752A24" w:rsidRDefault="00000000" w:rsidP="008D3236">
            <w:pPr>
              <w:pStyle w:val="Odsekzoznamu"/>
              <w:numPr>
                <w:ilvl w:val="0"/>
                <w:numId w:val="3"/>
              </w:numPr>
              <w:suppressAutoHyphens w:val="0"/>
              <w:spacing w:after="0" w:line="240" w:lineRule="auto"/>
            </w:pPr>
            <w:r w:rsidRPr="008D3236">
              <w:rPr>
                <w:rFonts w:ascii="Arial" w:eastAsia="Times New Roman" w:hAnsi="Arial" w:cs="Arial"/>
                <w:b/>
                <w:kern w:val="0"/>
                <w:lang w:eastAsia="sk-SK"/>
              </w:rPr>
              <w:t>Výroba ostatných nekovových minerálnych výrobkov (od: 06.03.2024)</w:t>
            </w:r>
          </w:p>
        </w:tc>
        <w:tc>
          <w:tcPr>
            <w:tcW w:w="3009" w:type="dxa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1E5833" w14:textId="77777777" w:rsidR="00895E90" w:rsidRPr="00752A24" w:rsidRDefault="00000000" w:rsidP="008D3236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b/>
                <w:kern w:val="0"/>
                <w:lang w:eastAsia="sk-SK"/>
              </w:rPr>
            </w:pPr>
            <w:r w:rsidRPr="00752A24">
              <w:rPr>
                <w:rFonts w:ascii="Arial" w:eastAsia="Times New Roman" w:hAnsi="Arial" w:cs="Arial"/>
                <w:b/>
                <w:kern w:val="0"/>
                <w:lang w:eastAsia="sk-SK"/>
              </w:rPr>
              <w:t>  </w:t>
            </w:r>
          </w:p>
        </w:tc>
      </w:tr>
    </w:tbl>
    <w:p w14:paraId="0613E2E8" w14:textId="77777777" w:rsidR="00895E90" w:rsidRPr="00752A24" w:rsidRDefault="00895E90" w:rsidP="008D3236">
      <w:pPr>
        <w:suppressAutoHyphens w:val="0"/>
        <w:spacing w:after="0" w:line="240" w:lineRule="auto"/>
        <w:rPr>
          <w:rFonts w:ascii="Arial" w:eastAsia="Times New Roman" w:hAnsi="Arial" w:cs="Arial"/>
          <w:vanish/>
          <w:kern w:val="0"/>
          <w:lang w:eastAsia="sk-SK"/>
        </w:rPr>
      </w:pPr>
    </w:p>
    <w:p w14:paraId="43F49128" w14:textId="77777777" w:rsidR="00895E90" w:rsidRPr="00752A24" w:rsidRDefault="00895E90" w:rsidP="008D3236">
      <w:pPr>
        <w:suppressAutoHyphens w:val="0"/>
        <w:spacing w:after="0" w:line="240" w:lineRule="auto"/>
        <w:rPr>
          <w:rFonts w:ascii="Arial" w:eastAsia="Times New Roman" w:hAnsi="Arial" w:cs="Arial"/>
          <w:vanish/>
          <w:kern w:val="0"/>
          <w:lang w:eastAsia="sk-SK"/>
        </w:rPr>
      </w:pPr>
    </w:p>
    <w:p w14:paraId="18719230" w14:textId="77777777" w:rsidR="00895E90" w:rsidRPr="00752A24" w:rsidRDefault="00000000" w:rsidP="008D3236">
      <w:pPr>
        <w:pStyle w:val="Default"/>
        <w:tabs>
          <w:tab w:val="left" w:pos="9781"/>
        </w:tabs>
        <w:spacing w:before="120"/>
        <w:jc w:val="both"/>
      </w:pPr>
      <w:r w:rsidRPr="00752A24">
        <w:rPr>
          <w:b/>
          <w:sz w:val="22"/>
          <w:szCs w:val="22"/>
        </w:rPr>
        <w:t>RSP</w:t>
      </w:r>
      <w:r w:rsidRPr="00752A24">
        <w:rPr>
          <w:sz w:val="22"/>
          <w:szCs w:val="22"/>
        </w:rPr>
        <w:t xml:space="preserve"> v období, za ktoré je zostavená účtovná závierka, </w:t>
      </w:r>
      <w:r w:rsidRPr="008D3236">
        <w:rPr>
          <w:sz w:val="22"/>
          <w:szCs w:val="22"/>
        </w:rPr>
        <w:t>menil</w:t>
      </w:r>
      <w:r w:rsidRPr="00752A24">
        <w:rPr>
          <w:sz w:val="22"/>
          <w:szCs w:val="22"/>
        </w:rPr>
        <w:t xml:space="preserve"> predmety činnosti. </w:t>
      </w:r>
      <w:r w:rsidRPr="008D3236">
        <w:rPr>
          <w:color w:val="auto"/>
          <w:sz w:val="22"/>
          <w:szCs w:val="22"/>
        </w:rPr>
        <w:t>O</w:t>
      </w:r>
      <w:r w:rsidRPr="008D3236">
        <w:rPr>
          <w:sz w:val="22"/>
          <w:szCs w:val="22"/>
        </w:rPr>
        <w:t>d 06.03.2024 rozšíril predmet podnikania o 5 nových činností, ktorými sa nemení dosahovanie PSV</w:t>
      </w:r>
      <w:r w:rsidRPr="00752A24">
        <w:rPr>
          <w:sz w:val="22"/>
          <w:szCs w:val="22"/>
          <w:shd w:val="clear" w:color="auto" w:fill="FFFFFF"/>
        </w:rPr>
        <w:t>.</w:t>
      </w:r>
      <w:r w:rsidRPr="00752A24">
        <w:rPr>
          <w:color w:val="auto"/>
          <w:sz w:val="22"/>
          <w:szCs w:val="22"/>
        </w:rPr>
        <w:t xml:space="preserve">   </w:t>
      </w:r>
    </w:p>
    <w:p w14:paraId="5801E911" w14:textId="77777777" w:rsidR="00895E90" w:rsidRPr="00752A24" w:rsidRDefault="00895E90" w:rsidP="008D3236">
      <w:pPr>
        <w:spacing w:after="28"/>
        <w:ind w:left="-6"/>
      </w:pPr>
    </w:p>
    <w:p w14:paraId="5C5722C4" w14:textId="77777777" w:rsidR="00895E90" w:rsidRPr="00752A24" w:rsidRDefault="00000000" w:rsidP="008D3236">
      <w:pPr>
        <w:spacing w:after="28"/>
        <w:ind w:left="-6"/>
      </w:pPr>
      <w:r w:rsidRPr="00752A24">
        <w:t>Hlavným cieľom RSP v zmysle základného dokumentu spoločnosti je poskytovanie spoločensky prospešnej služby v oblasti:</w:t>
      </w:r>
    </w:p>
    <w:p w14:paraId="15DDA122" w14:textId="77777777" w:rsidR="00895E90" w:rsidRPr="00752A24" w:rsidRDefault="00000000" w:rsidP="008D3236">
      <w:pPr>
        <w:spacing w:after="12"/>
        <w:ind w:left="656" w:right="1762" w:hanging="10"/>
      </w:pPr>
      <w:r w:rsidRPr="00752A24">
        <w:rPr>
          <w:rFonts w:ascii="Segoe UI Symbol" w:eastAsia="Segoe UI Symbol" w:hAnsi="Segoe UI Symbol" w:cs="Segoe UI Symbol"/>
        </w:rPr>
        <w:t xml:space="preserve"> </w:t>
      </w:r>
      <w:r w:rsidRPr="00752A24">
        <w:rPr>
          <w:b/>
        </w:rPr>
        <w:t xml:space="preserve">služby na podporu regionálneho rozvoja a zamestnanosti </w:t>
      </w:r>
    </w:p>
    <w:p w14:paraId="727B465A" w14:textId="77777777" w:rsidR="00895E90" w:rsidRPr="00752A24" w:rsidRDefault="00000000" w:rsidP="008D3236">
      <w:pPr>
        <w:ind w:left="-6"/>
      </w:pPr>
      <w:r w:rsidRPr="00752A24">
        <w:rPr>
          <w:b/>
        </w:rPr>
        <w:t xml:space="preserve">RSP </w:t>
      </w:r>
      <w:r w:rsidRPr="00752A24">
        <w:t xml:space="preserve">v období, za ktoré je zostavená účtovná závierka, </w:t>
      </w:r>
      <w:r w:rsidRPr="00752A24">
        <w:rPr>
          <w:b/>
        </w:rPr>
        <w:t xml:space="preserve">nezmenil </w:t>
      </w:r>
      <w:r w:rsidRPr="00752A24">
        <w:t>merateľný pozitívny sociálny vplyv.</w:t>
      </w:r>
    </w:p>
    <w:p w14:paraId="7E46E2F4" w14:textId="77777777" w:rsidR="00895E90" w:rsidRPr="00752A24" w:rsidRDefault="00000000" w:rsidP="008D3236">
      <w:pPr>
        <w:ind w:left="-6"/>
      </w:pPr>
      <w:r w:rsidRPr="00752A24">
        <w:t>V prípade integračného podniku:</w:t>
      </w:r>
    </w:p>
    <w:p w14:paraId="007D9904" w14:textId="77777777" w:rsidR="00895E90" w:rsidRPr="00752A24" w:rsidRDefault="00000000" w:rsidP="008D3236">
      <w:pPr>
        <w:ind w:left="567" w:hanging="283"/>
      </w:pPr>
      <w:r w:rsidRPr="00752A24">
        <w:t xml:space="preserve">- percentom zamestnaných znevýhodnených osôb a zraniteľných osôb z celkového počtu zamestnancov spoločnosti v zmysle príslušných ustanovení zákona o SE. </w:t>
      </w:r>
    </w:p>
    <w:p w14:paraId="6D63D0FE" w14:textId="77777777" w:rsidR="00895E90" w:rsidRPr="00752A24" w:rsidRDefault="00000000" w:rsidP="008D3236">
      <w:pPr>
        <w:spacing w:after="9"/>
        <w:ind w:left="-6"/>
      </w:pPr>
      <w:r w:rsidRPr="00752A24">
        <w:t>Prehľad o vývoji zamestnávania znevýhodnených a zraniteľných osôb:</w:t>
      </w:r>
    </w:p>
    <w:tbl>
      <w:tblPr>
        <w:tblW w:w="9072" w:type="dxa"/>
        <w:tblInd w:w="5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895E90" w:rsidRPr="00752A24" w14:paraId="1FE415C6" w14:textId="77777777">
        <w:trPr>
          <w:trHeight w:val="76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2955965D" w14:textId="77777777" w:rsidR="00895E90" w:rsidRPr="00752A24" w:rsidRDefault="00000000" w:rsidP="008D3236">
            <w:pPr>
              <w:spacing w:after="0"/>
              <w:ind w:left="248" w:right="299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1 - 12 mesiac stav ku koncu mesiaca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537636FD" w14:textId="77777777" w:rsidR="00895E90" w:rsidRPr="00752A24" w:rsidRDefault="00000000" w:rsidP="008D3236">
            <w:pPr>
              <w:spacing w:after="0"/>
              <w:ind w:right="5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% zamestnaných znevýhodnených osôb a zraniteľných osôb z </w:t>
            </w:r>
            <w:r w:rsidRPr="00752A24">
              <w:rPr>
                <w:rFonts w:eastAsia="Times New Roman"/>
                <w:sz w:val="24"/>
                <w:szCs w:val="24"/>
                <w:lang w:eastAsia="sk-SK"/>
              </w:rPr>
              <w:lastRenderedPageBreak/>
              <w:t>celkového počtu zamestnancov v TPP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9287381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lastRenderedPageBreak/>
              <w:t>merateľný PSV splnený / nesplnený</w:t>
            </w:r>
          </w:p>
        </w:tc>
      </w:tr>
      <w:tr w:rsidR="00895E90" w:rsidRPr="00752A24" w14:paraId="69FFB4C8" w14:textId="77777777" w:rsidTr="008D3236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0C2414C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1/2024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5F3E4446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2CE28C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11AC0906" w14:textId="77777777" w:rsidTr="008D3236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1C74FF9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2/2024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2653CBD7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7BFBC69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106A80AF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0FE2EED8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3/2024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0FF188C6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4018BF2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3B7C3094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60D7658E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4/2024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425FEA54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4AD6803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0FA3962A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2660706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5/2024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5CC55365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91D2F12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3F61F981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1C48DD2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6/2024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3C816C7C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4C2B978E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45826F4C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2CAD9851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7/2024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AB915B9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498319D2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36647ADC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37F48090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8/2024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39F4F8DE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05FC2D5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65185024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47CA275B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9/2024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3154BB4E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AA272BC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4E047574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0C7579B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10/2024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2A78D00B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7D1FDD9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4EA3ACFB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C1AB44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11/2024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478349DB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2B541A2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895E90" w:rsidRPr="00752A24" w14:paraId="15DE87A9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782FFDCF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shd w:val="clear" w:color="auto" w:fill="FFFF00"/>
                <w:lang w:eastAsia="sk-SK"/>
              </w:rPr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12/2024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6428EC3A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1" w:type="dxa"/>
              <w:left w:w="115" w:type="dxa"/>
              <w:bottom w:w="0" w:type="dxa"/>
              <w:right w:w="65" w:type="dxa"/>
            </w:tcMar>
          </w:tcPr>
          <w:p w14:paraId="10FB5AFE" w14:textId="77777777" w:rsidR="00895E90" w:rsidRPr="00752A24" w:rsidRDefault="00000000" w:rsidP="008D3236">
            <w:pPr>
              <w:spacing w:after="0"/>
              <w:ind w:right="50"/>
              <w:jc w:val="center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splnený</w:t>
            </w:r>
          </w:p>
        </w:tc>
      </w:tr>
    </w:tbl>
    <w:p w14:paraId="15071984" w14:textId="77777777" w:rsidR="00895E90" w:rsidRPr="00752A24" w:rsidRDefault="00000000" w:rsidP="008D3236">
      <w:pPr>
        <w:spacing w:after="0"/>
      </w:pPr>
      <w:r w:rsidRPr="00752A24">
        <w:rPr>
          <w:color w:val="00B050"/>
        </w:rPr>
        <w:t xml:space="preserve">     </w:t>
      </w:r>
    </w:p>
    <w:p w14:paraId="4C6A9C7E" w14:textId="77777777" w:rsidR="00895E90" w:rsidRPr="00752A24" w:rsidRDefault="00000000" w:rsidP="008D3236">
      <w:pPr>
        <w:spacing w:after="12"/>
        <w:ind w:left="10" w:right="1762" w:hanging="10"/>
      </w:pPr>
      <w:r w:rsidRPr="00752A24">
        <w:rPr>
          <w:b/>
        </w:rPr>
        <w:t xml:space="preserve">Záver: </w:t>
      </w:r>
    </w:p>
    <w:p w14:paraId="310268D0" w14:textId="77777777" w:rsidR="00895E90" w:rsidRPr="00752A24" w:rsidRDefault="00000000" w:rsidP="008D3236">
      <w:pPr>
        <w:spacing w:after="260"/>
        <w:ind w:left="-6"/>
      </w:pPr>
      <w:r w:rsidRPr="00752A24">
        <w:rPr>
          <w:b/>
        </w:rPr>
        <w:t>RSP</w:t>
      </w:r>
      <w:r w:rsidRPr="00752A24">
        <w:t xml:space="preserve"> ako integračný podnik </w:t>
      </w:r>
      <w:r w:rsidRPr="00752A24">
        <w:rPr>
          <w:b/>
        </w:rPr>
        <w:t>splnil</w:t>
      </w:r>
      <w:r w:rsidRPr="00752A24">
        <w:t xml:space="preserve"> merateľný PSV v období 01-12/24.</w:t>
      </w:r>
      <w:r w:rsidRPr="00752A24">
        <w:rPr>
          <w:color w:val="FF0000"/>
        </w:rPr>
        <w:t xml:space="preserve">   </w:t>
      </w:r>
    </w:p>
    <w:p w14:paraId="447BC1A3" w14:textId="77777777" w:rsidR="00895E90" w:rsidRPr="00752A24" w:rsidRDefault="00000000" w:rsidP="008D3236">
      <w:pPr>
        <w:spacing w:after="12"/>
        <w:ind w:left="150" w:right="1762" w:hanging="10"/>
      </w:pPr>
      <w:r w:rsidRPr="00752A24">
        <w:rPr>
          <w:b/>
        </w:rPr>
        <w:t xml:space="preserve">c) počet zamestnancov účtovnej jednotky </w:t>
      </w:r>
    </w:p>
    <w:p w14:paraId="5AC06E65" w14:textId="77777777" w:rsidR="00895E90" w:rsidRPr="00752A24" w:rsidRDefault="00000000" w:rsidP="008D3236">
      <w:pPr>
        <w:numPr>
          <w:ilvl w:val="0"/>
          <w:numId w:val="4"/>
        </w:numPr>
        <w:spacing w:after="9" w:line="240" w:lineRule="auto"/>
        <w:ind w:hanging="201"/>
        <w:jc w:val="both"/>
      </w:pPr>
      <w:r w:rsidRPr="00752A24">
        <w:t>priemerný prepočítaný počet zamestnancov účtovnej jednotky počas účtovného obdobia:</w:t>
      </w:r>
      <w:r w:rsidRPr="00752A24">
        <w:rPr>
          <w:color w:val="FF0000"/>
        </w:rPr>
        <w:t xml:space="preserve"> </w:t>
      </w:r>
      <w:r w:rsidRPr="00752A24">
        <w:t>3</w:t>
      </w:r>
    </w:p>
    <w:p w14:paraId="2357ECEA" w14:textId="77777777" w:rsidR="00895E90" w:rsidRPr="00752A24" w:rsidRDefault="00000000" w:rsidP="008D3236">
      <w:pPr>
        <w:numPr>
          <w:ilvl w:val="0"/>
          <w:numId w:val="4"/>
        </w:numPr>
        <w:spacing w:after="9" w:line="240" w:lineRule="auto"/>
        <w:ind w:hanging="201"/>
        <w:jc w:val="both"/>
      </w:pPr>
      <w:r w:rsidRPr="00752A24">
        <w:t>počet zamestnancov účtovnej jednotky ku dňu, ku ktorému sa zostavuje účtovná závierka: 3</w:t>
      </w:r>
    </w:p>
    <w:p w14:paraId="7F2886C6" w14:textId="77777777" w:rsidR="00895E90" w:rsidRPr="00752A24" w:rsidRDefault="00000000" w:rsidP="008D3236">
      <w:pPr>
        <w:spacing w:after="0" w:line="312" w:lineRule="auto"/>
        <w:ind w:left="127" w:right="213" w:hanging="142"/>
      </w:pPr>
      <w:r w:rsidRPr="00752A24">
        <w:rPr>
          <w:b/>
        </w:rPr>
        <w:t>RSP</w:t>
      </w:r>
      <w:r w:rsidRPr="00752A24">
        <w:t xml:space="preserve"> </w:t>
      </w:r>
      <w:r w:rsidRPr="00752A24">
        <w:rPr>
          <w:b/>
        </w:rPr>
        <w:t xml:space="preserve">plnil </w:t>
      </w:r>
      <w:r w:rsidRPr="00752A24">
        <w:t>podmienku v zmysle § 6 odsek 1 písm. g) zákona o SE o minimálnom počte zamestnancov a ich úväzkoch</w:t>
      </w:r>
      <w:r w:rsidRPr="00752A24">
        <w:rPr>
          <w:color w:val="FF0000"/>
        </w:rPr>
        <w:t xml:space="preserve">. </w:t>
      </w:r>
      <w:r w:rsidRPr="00752A24">
        <w:rPr>
          <w:b/>
        </w:rPr>
        <w:t>d) právny dôvod na zostavenie účtovnej závierky</w:t>
      </w:r>
    </w:p>
    <w:p w14:paraId="50C75BDB" w14:textId="77777777" w:rsidR="00895E90" w:rsidRPr="00752A24" w:rsidRDefault="00000000" w:rsidP="008D3236">
      <w:pPr>
        <w:spacing w:after="282"/>
        <w:ind w:left="435" w:right="164"/>
      </w:pPr>
      <w:r w:rsidRPr="00752A24">
        <w:t>Účtovná závierka spoločnosti k 31.12.2024 je zostavená ako riadna účtovná závierka podľa § 17 odsek 6 zákona č. 431/2002 Z. z. o účtovníctve za účtovné obdobie od 01.01.2024 do 31.12.2024.</w:t>
      </w:r>
    </w:p>
    <w:p w14:paraId="0B1BB934" w14:textId="77777777" w:rsidR="00895E90" w:rsidRPr="00752A24" w:rsidRDefault="00000000" w:rsidP="008D3236">
      <w:pPr>
        <w:spacing w:after="106"/>
        <w:ind w:left="-5" w:hanging="10"/>
      </w:pPr>
      <w:r w:rsidRPr="00752A24">
        <w:rPr>
          <w:b/>
          <w:sz w:val="24"/>
        </w:rPr>
        <w:t>B. V poznámkach sa uvádzajú ďalšie informácie o:</w:t>
      </w:r>
    </w:p>
    <w:p w14:paraId="419CAECC" w14:textId="77777777" w:rsidR="00895E90" w:rsidRPr="00752A24" w:rsidRDefault="00000000" w:rsidP="008D3236">
      <w:pPr>
        <w:numPr>
          <w:ilvl w:val="0"/>
          <w:numId w:val="5"/>
        </w:numPr>
        <w:spacing w:after="51" w:line="240" w:lineRule="auto"/>
        <w:ind w:hanging="284"/>
        <w:jc w:val="both"/>
      </w:pPr>
      <w:r w:rsidRPr="00752A24">
        <w:t>použitých účtovných zásadách a účtovných metódach</w:t>
      </w:r>
    </w:p>
    <w:p w14:paraId="32EA96B6" w14:textId="77777777" w:rsidR="00895E90" w:rsidRPr="00752A24" w:rsidRDefault="00000000" w:rsidP="008D3236">
      <w:pPr>
        <w:ind w:left="-6"/>
      </w:pPr>
      <w:r w:rsidRPr="00752A24">
        <w:rPr>
          <w:b/>
        </w:rPr>
        <w:t xml:space="preserve">RSP </w:t>
      </w:r>
      <w:r w:rsidRPr="00752A24">
        <w:t>účtuje v zmysle § 14 odsek 1 zákona o SE v sústave podvojného účtovníctva, pričom účtovným obdobím RSP je kalendárny rok.</w:t>
      </w:r>
    </w:p>
    <w:p w14:paraId="6CA48C58" w14:textId="77777777" w:rsidR="00895E90" w:rsidRPr="00752A24" w:rsidRDefault="00000000" w:rsidP="008D3236">
      <w:pPr>
        <w:spacing w:after="130"/>
        <w:ind w:left="-6"/>
      </w:pPr>
      <w:r w:rsidRPr="00752A24">
        <w:rPr>
          <w:b/>
        </w:rPr>
        <w:t>RSP</w:t>
      </w:r>
      <w:r w:rsidRPr="00752A24">
        <w:t xml:space="preserve"> vo svojom účtovníctve v zmysle § 14 odsek 2 zákona o SE osobitne sleduje činnosť vykonávanú ako RSP, a to prostredníctvom tvorby </w:t>
      </w:r>
      <w:r w:rsidRPr="00752A24">
        <w:rPr>
          <w:b/>
        </w:rPr>
        <w:t>analytických účtov.</w:t>
      </w:r>
    </w:p>
    <w:p w14:paraId="7FA91010" w14:textId="77777777" w:rsidR="00895E90" w:rsidRPr="00752A24" w:rsidRDefault="00000000" w:rsidP="008D3236">
      <w:pPr>
        <w:numPr>
          <w:ilvl w:val="0"/>
          <w:numId w:val="5"/>
        </w:numPr>
        <w:spacing w:after="51" w:line="240" w:lineRule="auto"/>
        <w:ind w:hanging="284"/>
        <w:jc w:val="both"/>
      </w:pPr>
      <w:r w:rsidRPr="00752A24">
        <w:t>údajoch vykázaných na strane aktív súvahy</w:t>
      </w:r>
    </w:p>
    <w:p w14:paraId="13DA3F02" w14:textId="77777777" w:rsidR="00895E90" w:rsidRPr="00752A24" w:rsidRDefault="00000000" w:rsidP="008D3236">
      <w:pPr>
        <w:spacing w:after="130"/>
        <w:ind w:left="-6"/>
      </w:pPr>
      <w:r w:rsidRPr="00752A24">
        <w:rPr>
          <w:b/>
        </w:rPr>
        <w:t>RSP</w:t>
      </w:r>
      <w:r w:rsidRPr="00752A24">
        <w:t xml:space="preserve"> v roku 2024 nezískal majetok z dotácie, nenávratnej časti podmienečne vratného finančného príspevku, z inej podpory alebo verejných prostriedkov.</w:t>
      </w:r>
    </w:p>
    <w:p w14:paraId="36AFF9AF" w14:textId="77777777" w:rsidR="00895E90" w:rsidRPr="00752A24" w:rsidRDefault="00000000" w:rsidP="008D3236">
      <w:pPr>
        <w:numPr>
          <w:ilvl w:val="0"/>
          <w:numId w:val="5"/>
        </w:numPr>
        <w:spacing w:after="51" w:line="240" w:lineRule="auto"/>
        <w:ind w:hanging="284"/>
        <w:jc w:val="both"/>
      </w:pPr>
      <w:r w:rsidRPr="00752A24">
        <w:t>údajoch vykázaných na strane pasív súvahy</w:t>
      </w:r>
    </w:p>
    <w:p w14:paraId="180A6CC4" w14:textId="77777777" w:rsidR="00895E90" w:rsidRPr="00752A24" w:rsidRDefault="00000000" w:rsidP="008D3236">
      <w:pPr>
        <w:ind w:left="-6"/>
      </w:pPr>
      <w:r w:rsidRPr="00752A24">
        <w:rPr>
          <w:b/>
        </w:rPr>
        <w:t xml:space="preserve">RSP </w:t>
      </w:r>
      <w:r w:rsidRPr="00752A24">
        <w:t>sa v zmysle § 5 odsek 1 písm. d) bod 1 zákona o SE a v zmysle základného dokumentu zaviazal, že ak zo svojej činnosti dosiahne zisk, použije 100% zisku po zdanení na dosiahnutie hlavného cieľa, ktorým je dosahovanie merateľného PSV.</w:t>
      </w:r>
    </w:p>
    <w:p w14:paraId="62FB6BE6" w14:textId="77777777" w:rsidR="00895E90" w:rsidRPr="00752A24" w:rsidRDefault="00000000" w:rsidP="008D3236">
      <w:pPr>
        <w:spacing w:after="130"/>
        <w:ind w:left="-6"/>
      </w:pPr>
      <w:r w:rsidRPr="00752A24">
        <w:rPr>
          <w:b/>
        </w:rPr>
        <w:lastRenderedPageBreak/>
        <w:t xml:space="preserve">RSP </w:t>
      </w:r>
      <w:r w:rsidRPr="00752A24">
        <w:t>počas obdobia, za ktoré je zostavená účtovná závierka,</w:t>
      </w:r>
      <w:r w:rsidRPr="00752A24">
        <w:rPr>
          <w:b/>
        </w:rPr>
        <w:t xml:space="preserve"> nemenil</w:t>
      </w:r>
      <w:r w:rsidRPr="00752A24">
        <w:t xml:space="preserve"> %-</w:t>
      </w:r>
      <w:proofErr w:type="spellStart"/>
      <w:r w:rsidRPr="00752A24">
        <w:t>nu</w:t>
      </w:r>
      <w:proofErr w:type="spellEnd"/>
      <w:r w:rsidRPr="00752A24">
        <w:t xml:space="preserve"> výšku zisku, ktorú sa zaviazal používať na dosiahnutie hlavného cieľa.</w:t>
      </w:r>
    </w:p>
    <w:p w14:paraId="62674872" w14:textId="77777777" w:rsidR="00895E90" w:rsidRPr="00752A24" w:rsidRDefault="00000000" w:rsidP="008D3236">
      <w:pPr>
        <w:numPr>
          <w:ilvl w:val="0"/>
          <w:numId w:val="5"/>
        </w:numPr>
        <w:spacing w:after="51" w:line="240" w:lineRule="auto"/>
        <w:ind w:hanging="284"/>
        <w:jc w:val="both"/>
      </w:pPr>
      <w:r w:rsidRPr="00752A24">
        <w:t>výnosoch</w:t>
      </w:r>
    </w:p>
    <w:p w14:paraId="2F531ADA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vyhlasuje, že v období, za ktoré je zostavená účtovná závierka,</w:t>
      </w:r>
      <w:r w:rsidRPr="00752A24">
        <w:rPr>
          <w:b/>
        </w:rPr>
        <w:t xml:space="preserve"> nevyužil</w:t>
      </w:r>
      <w:r w:rsidRPr="00752A24">
        <w:t xml:space="preserve"> servisné poukážky.</w:t>
      </w:r>
    </w:p>
    <w:p w14:paraId="2239E414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vyhlasuje, že v období, za ktoré je zostavená účtovná závierka, </w:t>
      </w:r>
      <w:r w:rsidRPr="008D3236">
        <w:rPr>
          <w:b/>
        </w:rPr>
        <w:t>využil</w:t>
      </w:r>
      <w:r w:rsidRPr="00752A24">
        <w:t xml:space="preserve"> zníženú sadzbu DPH (10%).</w:t>
      </w:r>
    </w:p>
    <w:p w14:paraId="21EFA6AA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vyhlasuje, že v období, za ktoré je zostavená účtovná závierka, </w:t>
      </w:r>
      <w:r w:rsidRPr="00752A24">
        <w:rPr>
          <w:b/>
        </w:rPr>
        <w:t>nevyužil</w:t>
      </w:r>
      <w:r w:rsidRPr="00752A24">
        <w:t xml:space="preserve"> výhody pri verejnom obstarávaní.</w:t>
      </w:r>
    </w:p>
    <w:p w14:paraId="01D9819B" w14:textId="77777777" w:rsidR="00895E90" w:rsidRPr="00752A24" w:rsidRDefault="00000000" w:rsidP="008D3236">
      <w:pPr>
        <w:spacing w:after="130"/>
        <w:ind w:left="-6"/>
      </w:pPr>
      <w:r w:rsidRPr="00752A24">
        <w:rPr>
          <w:b/>
        </w:rPr>
        <w:t>RSP</w:t>
      </w:r>
      <w:r w:rsidRPr="00752A24">
        <w:t xml:space="preserve"> vyhlasuje, že v období, za ktoré je zostavená účtovná závierka, </w:t>
      </w:r>
      <w:r w:rsidRPr="00752A24">
        <w:rPr>
          <w:b/>
        </w:rPr>
        <w:t>neprijal</w:t>
      </w:r>
      <w:r w:rsidRPr="00752A24">
        <w:t xml:space="preserve"> verejné prostriedky (ak nešlo o plnenie podmienky podľa § 17 odsek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104DD37B" w14:textId="77777777" w:rsidR="00895E90" w:rsidRPr="00752A24" w:rsidRDefault="00000000" w:rsidP="008D3236">
      <w:pPr>
        <w:numPr>
          <w:ilvl w:val="0"/>
          <w:numId w:val="5"/>
        </w:numPr>
        <w:spacing w:after="51" w:line="240" w:lineRule="auto"/>
        <w:ind w:hanging="284"/>
        <w:jc w:val="both"/>
      </w:pPr>
      <w:r w:rsidRPr="00752A24">
        <w:t>nákladoch</w:t>
      </w:r>
    </w:p>
    <w:p w14:paraId="14B6C3B2" w14:textId="77777777" w:rsidR="00895E90" w:rsidRPr="00752A24" w:rsidRDefault="00000000" w:rsidP="008D3236">
      <w:pPr>
        <w:spacing w:after="10"/>
        <w:ind w:left="-6"/>
      </w:pPr>
      <w:r w:rsidRPr="00752A24">
        <w:rPr>
          <w:b/>
        </w:rPr>
        <w:t xml:space="preserve">RSP </w:t>
      </w:r>
      <w:r w:rsidRPr="00752A24">
        <w:t xml:space="preserve">vyhlasuje, že v období, za ktoré je zostavená účtovná závierka, </w:t>
      </w:r>
      <w:r w:rsidRPr="00752A24">
        <w:rPr>
          <w:b/>
        </w:rPr>
        <w:t xml:space="preserve">plnil </w:t>
      </w:r>
      <w:r w:rsidRPr="00752A24">
        <w:t xml:space="preserve">obmedzenia v zmysle § 24 odsek 2 zákona o SE, t. j. celkové náklady na mzdy a ďalšie plnenia spojené s pracovnoprávnym vzťahom a peňažné plnenia zo zisku po zdanení, ktoré sa nepovažujú za mzdu, poskytnuté zamestnancovi, ktorý nemá účasť na základnom imaní, v RSP v kalendárnom roku </w:t>
      </w:r>
      <w:r w:rsidRPr="00752A24">
        <w:rPr>
          <w:b/>
        </w:rPr>
        <w:t>nepresiahli</w:t>
      </w:r>
      <w:r w:rsidRPr="00752A24">
        <w:t>:</w:t>
      </w:r>
    </w:p>
    <w:p w14:paraId="427E3C03" w14:textId="77777777" w:rsidR="00895E90" w:rsidRPr="00752A24" w:rsidRDefault="00000000" w:rsidP="008D3236">
      <w:pPr>
        <w:numPr>
          <w:ilvl w:val="1"/>
          <w:numId w:val="5"/>
        </w:numPr>
        <w:spacing w:after="9" w:line="240" w:lineRule="auto"/>
        <w:ind w:hanging="425"/>
        <w:jc w:val="both"/>
      </w:pPr>
      <w:r w:rsidRPr="00752A24">
        <w:t>5-násobok mzdových nákladov pri použití minimálnej mzdy x počet zamestnancov RSP a zároveň</w:t>
      </w:r>
    </w:p>
    <w:p w14:paraId="7FD10957" w14:textId="77777777" w:rsidR="00895E90" w:rsidRPr="00752A24" w:rsidRDefault="00000000" w:rsidP="008D3236">
      <w:pPr>
        <w:numPr>
          <w:ilvl w:val="1"/>
          <w:numId w:val="5"/>
        </w:numPr>
        <w:spacing w:after="10" w:line="240" w:lineRule="auto"/>
        <w:ind w:hanging="425"/>
        <w:jc w:val="both"/>
      </w:pPr>
      <w:r w:rsidRPr="00752A24">
        <w:t xml:space="preserve">3-násobok mzdových nákladov pri použití priemernej mzdy zamestnanca v hospodárstve SR za predchádzajúci kalendárny rok x počet zamestnancov RSP, pričom </w:t>
      </w:r>
    </w:p>
    <w:p w14:paraId="11604F09" w14:textId="77777777" w:rsidR="00895E90" w:rsidRPr="00752A24" w:rsidRDefault="00000000" w:rsidP="008D3236">
      <w:pPr>
        <w:numPr>
          <w:ilvl w:val="1"/>
          <w:numId w:val="5"/>
        </w:numPr>
        <w:spacing w:after="9" w:line="240" w:lineRule="auto"/>
        <w:ind w:hanging="425"/>
        <w:jc w:val="both"/>
      </w:pPr>
      <w:r w:rsidRPr="00752A24">
        <w:t>suma najvyššej mzdy neprekročila 5-násobok sumy najnižšej mzdy</w:t>
      </w:r>
    </w:p>
    <w:p w14:paraId="36C4CCA2" w14:textId="77777777" w:rsidR="00895E90" w:rsidRPr="00752A24" w:rsidRDefault="00000000" w:rsidP="008D3236">
      <w:pPr>
        <w:spacing w:after="39"/>
        <w:ind w:left="993"/>
      </w:pPr>
      <w:r w:rsidRPr="00752A24">
        <w:rPr>
          <w:i/>
        </w:rPr>
        <w:t>(podmienky musia byť dodržané kumulatívne)</w:t>
      </w:r>
    </w:p>
    <w:p w14:paraId="36EB3DD1" w14:textId="77777777" w:rsidR="00895E90" w:rsidRPr="00752A24" w:rsidRDefault="00000000" w:rsidP="008D3236">
      <w:pPr>
        <w:ind w:left="-6"/>
      </w:pPr>
      <w:r w:rsidRPr="00752A24">
        <w:rPr>
          <w:b/>
        </w:rPr>
        <w:t xml:space="preserve">RSP </w:t>
      </w:r>
      <w:r w:rsidRPr="00752A24">
        <w:t xml:space="preserve">vyhlasuje, že v období, za ktoré je zostavená účtovná závierka, </w:t>
      </w:r>
      <w:r w:rsidRPr="00752A24">
        <w:rPr>
          <w:b/>
        </w:rPr>
        <w:t>nepresiahol</w:t>
      </w:r>
      <w:r w:rsidRPr="00752A24">
        <w:t xml:space="preserve"> obvyklú cenu na trhu iných ako mzdových nákladov RSP (obvyklou cenou sa rozumie cena bežne používaná v mieste a čase plnenia alebo spotreby, a to podľa druhu, kvality, resp. miery opotrebenia predmetného plnenia).</w:t>
      </w:r>
    </w:p>
    <w:p w14:paraId="79AF4208" w14:textId="77777777" w:rsidR="00895E90" w:rsidRPr="00752A24" w:rsidRDefault="00000000" w:rsidP="008D3236">
      <w:pPr>
        <w:spacing w:after="0" w:line="300" w:lineRule="auto"/>
        <w:ind w:left="-6"/>
      </w:pPr>
      <w:r w:rsidRPr="00752A24">
        <w:rPr>
          <w:b/>
        </w:rPr>
        <w:t xml:space="preserve">RSP </w:t>
      </w:r>
      <w:r w:rsidRPr="00752A24">
        <w:t xml:space="preserve">vyhlasuje, že v období, za ktoré je zostavená účtovná závierka, </w:t>
      </w:r>
      <w:r w:rsidRPr="00752A24">
        <w:rPr>
          <w:b/>
        </w:rPr>
        <w:t xml:space="preserve">vyplácal </w:t>
      </w:r>
      <w:r w:rsidRPr="00752A24">
        <w:t>mzdu najmenej v sume, ku ktorej sa zaviazal pri  poskytnutí podpory alebo verejných prostriedkov podľa osobitného predpisu (§ 19a a 19b zákona o SE). f) daniach z príjmov.</w:t>
      </w:r>
    </w:p>
    <w:p w14:paraId="53851535" w14:textId="77777777" w:rsidR="00895E90" w:rsidRPr="00752A24" w:rsidRDefault="00000000" w:rsidP="008D3236">
      <w:pPr>
        <w:pStyle w:val="Odsekzoznamu"/>
        <w:numPr>
          <w:ilvl w:val="0"/>
          <w:numId w:val="5"/>
        </w:numPr>
        <w:spacing w:after="0" w:line="300" w:lineRule="auto"/>
        <w:ind w:left="0" w:firstLine="284"/>
      </w:pPr>
      <w:r w:rsidRPr="008D3236">
        <w:t>o daniach z príjmov</w:t>
      </w:r>
    </w:p>
    <w:p w14:paraId="338B661A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vyhlasuje, že </w:t>
      </w:r>
      <w:r w:rsidRPr="00752A24">
        <w:rPr>
          <w:b/>
        </w:rPr>
        <w:t xml:space="preserve">využil </w:t>
      </w:r>
      <w:r w:rsidRPr="00752A24">
        <w:t xml:space="preserve"> úľavu na dani z hospodárskej činnosti zmysle § 30d zákona č. 595/2003 Z. z. o dani z príjmov </w:t>
      </w:r>
      <w:r w:rsidRPr="008D3236">
        <w:t>vo výške</w:t>
      </w:r>
      <w:r w:rsidRPr="008D3236">
        <w:rPr>
          <w:b/>
        </w:rPr>
        <w:t xml:space="preserve"> 100%, t. j. vo výške 248,71 EUR</w:t>
      </w:r>
      <w:r w:rsidRPr="00752A24">
        <w:rPr>
          <w:b/>
        </w:rPr>
        <w:t>.</w:t>
      </w:r>
      <w:r w:rsidRPr="00752A24">
        <w:t xml:space="preserve"> Úľavu na dani z príjmu použil na dosiahnutie hlavného cieľa (podľa § 5 ods. 1 písm. b) zákona o SE) v období, za ktoré je zostavená účtovná závierka </w:t>
      </w:r>
      <w:r w:rsidRPr="008D3236">
        <w:t>(nákup vysávača)</w:t>
      </w:r>
      <w:r w:rsidRPr="00752A24">
        <w:t>.</w:t>
      </w:r>
    </w:p>
    <w:p w14:paraId="05D8B0BE" w14:textId="77777777" w:rsidR="00895E90" w:rsidRPr="00752A24" w:rsidRDefault="00000000" w:rsidP="008D3236">
      <w:pPr>
        <w:spacing w:line="251" w:lineRule="auto"/>
        <w:ind w:left="142"/>
      </w:pPr>
      <w:r w:rsidRPr="00752A24">
        <w:t>g)   spriaznených osobách</w:t>
      </w:r>
    </w:p>
    <w:p w14:paraId="65010C76" w14:textId="77777777" w:rsidR="00895E90" w:rsidRPr="00752A24" w:rsidRDefault="00000000" w:rsidP="008D3236">
      <w:pPr>
        <w:spacing w:after="111"/>
        <w:ind w:left="-6"/>
      </w:pPr>
      <w:r w:rsidRPr="00752A24">
        <w:rPr>
          <w:b/>
        </w:rPr>
        <w:t>RSP nedodával</w:t>
      </w:r>
      <w:r w:rsidRPr="00752A24">
        <w:t xml:space="preserve"> v období, za ktoré je zostavená účtovná závierka, tovary alebo služby závislej osobe, ktorá nie je registrovaným sociálnym podnikom. RSP zároveň vyhlasuje, že </w:t>
      </w:r>
      <w:r w:rsidRPr="00752A24">
        <w:rPr>
          <w:b/>
        </w:rPr>
        <w:t>spĺňa výnimku</w:t>
      </w:r>
      <w:r w:rsidRPr="00752A24">
        <w:t xml:space="preserve"> na dodávanie tovarov a služieb závislej osobe, ktorá nie je RSP v zmysle § 24 odsek 5 písm. a) b) c1) c2) d) zákona o SE.</w:t>
      </w:r>
    </w:p>
    <w:p w14:paraId="744807D8" w14:textId="77777777" w:rsidR="00895E90" w:rsidRPr="00752A24" w:rsidRDefault="00000000" w:rsidP="008D3236">
      <w:pPr>
        <w:ind w:left="-6"/>
      </w:pPr>
      <w:r w:rsidRPr="00752A24">
        <w:rPr>
          <w:b/>
        </w:rPr>
        <w:lastRenderedPageBreak/>
        <w:t xml:space="preserve">RSP neodoberal </w:t>
      </w:r>
      <w:r w:rsidRPr="00752A24">
        <w:t xml:space="preserve">v období, za ktoré je zostavená účtovná závierka, tovary alebo služby </w:t>
      </w:r>
      <w:r w:rsidRPr="00752A24">
        <w:rPr>
          <w:u w:val="single" w:color="000000"/>
        </w:rPr>
        <w:t xml:space="preserve">od </w:t>
      </w:r>
      <w:r w:rsidRPr="00752A24">
        <w:t xml:space="preserve">závislej osoby, ktorá je právnickou osobou a nie je registrovaným sociálnym podnikom. RSP zároveň vyhlasuje, že </w:t>
      </w:r>
      <w:r w:rsidRPr="00752A24">
        <w:rPr>
          <w:b/>
        </w:rPr>
        <w:t>spĺňa výnimku</w:t>
      </w:r>
      <w:r w:rsidRPr="00752A24">
        <w:t xml:space="preserve"> na odoberanie tovarov a služieb od závislej osoby, ktorá je právnickou osobou a nie je RSP v zmysle § 24 odsek 6 písm. a) b) c1) c2) d) zákona o SE.</w:t>
      </w:r>
    </w:p>
    <w:p w14:paraId="0A61E8C7" w14:textId="77777777" w:rsidR="00895E90" w:rsidRPr="00752A24" w:rsidRDefault="00000000" w:rsidP="008D3236">
      <w:pPr>
        <w:spacing w:after="111"/>
        <w:ind w:left="-6"/>
      </w:pPr>
      <w:r w:rsidRPr="00752A24">
        <w:rPr>
          <w:b/>
        </w:rPr>
        <w:t>RSP</w:t>
      </w:r>
      <w:r w:rsidRPr="00752A24">
        <w:t xml:space="preserve"> </w:t>
      </w:r>
      <w:r w:rsidRPr="00752A24">
        <w:rPr>
          <w:b/>
        </w:rPr>
        <w:t>odoberal/ neodoberal</w:t>
      </w:r>
      <w:r w:rsidRPr="00752A24">
        <w:t xml:space="preserve"> v období, za ktoré je zostavená účtovná závierka, tovary alebo služby od závislej osoby, ktorá je fyzickou osobou. </w:t>
      </w:r>
      <w:r w:rsidRPr="008D3236">
        <w:rPr>
          <w:strike/>
        </w:rPr>
        <w:t xml:space="preserve">V prípade, ak odoberal, celkové náklady na tieto tovary alebo služby za obdobie 12 po sebe nasledujúcich kalendárnych mesiacov dosiahli výšku ....... eur. Najvyššia mzda v RSP za rovnaké obdobie dosiahla výšku ..... eur. RSP </w:t>
      </w:r>
      <w:r w:rsidRPr="008D3236">
        <w:rPr>
          <w:b/>
          <w:strike/>
        </w:rPr>
        <w:t xml:space="preserve">splnil  </w:t>
      </w:r>
      <w:r w:rsidRPr="008D3236">
        <w:rPr>
          <w:strike/>
        </w:rPr>
        <w:t>obmedzenie obchodovania v zmysle § 24 odsek 7 zákona o SE.</w:t>
      </w:r>
    </w:p>
    <w:p w14:paraId="692BBEC8" w14:textId="77777777" w:rsidR="00895E90" w:rsidRPr="00752A24" w:rsidRDefault="00000000" w:rsidP="008D3236">
      <w:pPr>
        <w:ind w:left="-6"/>
      </w:pPr>
      <w:r w:rsidRPr="00752A24">
        <w:rPr>
          <w:b/>
        </w:rPr>
        <w:t xml:space="preserve">RSP </w:t>
      </w:r>
      <w:r w:rsidRPr="00752A24">
        <w:t xml:space="preserve">si v období, za ktoré je zostavená účtovná závierka, </w:t>
      </w:r>
      <w:r w:rsidRPr="00752A24">
        <w:rPr>
          <w:b/>
        </w:rPr>
        <w:t xml:space="preserve"> nevzal</w:t>
      </w:r>
      <w:r w:rsidRPr="00752A24">
        <w:t xml:space="preserve"> úver alebo pôžičku od závislej osoby. </w:t>
      </w:r>
      <w:r w:rsidRPr="008D3236">
        <w:rPr>
          <w:strike/>
        </w:rPr>
        <w:t xml:space="preserve">Ak si RSP vzal úver alebo pôžičku od závislej osoby, </w:t>
      </w:r>
      <w:r w:rsidRPr="008D3236">
        <w:rPr>
          <w:b/>
          <w:strike/>
        </w:rPr>
        <w:t>úrok</w:t>
      </w:r>
      <w:r w:rsidRPr="008D3236">
        <w:rPr>
          <w:strike/>
        </w:rPr>
        <w:t xml:space="preserve"> z tohto úveru alebo pôžičky </w:t>
      </w:r>
      <w:r w:rsidRPr="008D3236">
        <w:rPr>
          <w:b/>
          <w:strike/>
        </w:rPr>
        <w:t>presahuje / nepresahuje</w:t>
      </w:r>
      <w:r w:rsidRPr="008D3236">
        <w:rPr>
          <w:strike/>
        </w:rPr>
        <w:t xml:space="preserve"> základnú úrokovú sadzbu podľa osobitného predpisu.</w:t>
      </w:r>
    </w:p>
    <w:p w14:paraId="4E42EA1A" w14:textId="77777777" w:rsidR="00895E90" w:rsidRPr="00752A24" w:rsidRDefault="00000000" w:rsidP="008D3236">
      <w:pPr>
        <w:ind w:left="-6"/>
      </w:pPr>
      <w:r w:rsidRPr="00752A24">
        <w:rPr>
          <w:b/>
        </w:rPr>
        <w:t>RSP</w:t>
      </w:r>
      <w:r w:rsidRPr="00752A24">
        <w:t xml:space="preserve"> vyhlasuje, že počas obdobia, za ktoré je zostavená účtovná závierka,</w:t>
      </w:r>
      <w:r w:rsidRPr="00752A24">
        <w:rPr>
          <w:b/>
        </w:rPr>
        <w:t xml:space="preserve"> nemal </w:t>
      </w:r>
      <w:r w:rsidRPr="00752A24">
        <w:t>evidované nedoplatky na poistnom na sociálne poistenie, na povinné verejné zdravotné poistenie, voči daňovému úradu a colnému úradu.</w:t>
      </w:r>
    </w:p>
    <w:p w14:paraId="781BD36A" w14:textId="77777777" w:rsidR="00895E90" w:rsidRPr="00752A24" w:rsidRDefault="00000000" w:rsidP="008D3236">
      <w:pPr>
        <w:spacing w:after="382"/>
        <w:ind w:left="-6"/>
      </w:pPr>
      <w:r w:rsidRPr="00752A24">
        <w:rPr>
          <w:b/>
        </w:rPr>
        <w:t xml:space="preserve">RSP mal </w:t>
      </w:r>
      <w:r w:rsidRPr="00752A24">
        <w:t xml:space="preserve">v období, za ktoré je zostavená účtovná závierka (www.registeruz.sk), nasledujúce </w:t>
      </w:r>
      <w:r w:rsidRPr="00752A24">
        <w:rPr>
          <w:b/>
        </w:rPr>
        <w:t>výnosy a náklady v členení podľa zdrojov:</w:t>
      </w:r>
    </w:p>
    <w:p w14:paraId="5E8A7FE5" w14:textId="77777777" w:rsidR="00895E90" w:rsidRPr="00752A24" w:rsidRDefault="00000000" w:rsidP="008D3236">
      <w:pPr>
        <w:spacing w:after="0"/>
        <w:ind w:left="-5" w:hanging="10"/>
      </w:pPr>
      <w:r w:rsidRPr="00752A24">
        <w:rPr>
          <w:b/>
          <w:sz w:val="24"/>
        </w:rPr>
        <w:t xml:space="preserve">         Výnosy</w:t>
      </w:r>
    </w:p>
    <w:tbl>
      <w:tblPr>
        <w:tblW w:w="9287" w:type="dxa"/>
        <w:tblInd w:w="3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7"/>
        <w:gridCol w:w="4540"/>
      </w:tblGrid>
      <w:tr w:rsidR="00895E90" w:rsidRPr="00752A24" w14:paraId="436D1198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02594DBC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Tržby z predaja tovaru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3707DB19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41594€</w:t>
            </w:r>
          </w:p>
        </w:tc>
      </w:tr>
      <w:tr w:rsidR="00895E90" w:rsidRPr="00752A24" w14:paraId="4D9F0338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4A48D7F3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Tržby – služby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6791560C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4C023C8B" w14:textId="77777777">
        <w:trPr>
          <w:trHeight w:val="561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684B54A8" w14:textId="77777777" w:rsidR="00895E90" w:rsidRPr="00752A24" w:rsidRDefault="00000000" w:rsidP="008D3236">
            <w:pPr>
              <w:spacing w:after="0"/>
              <w:ind w:right="192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Tržby z predaja dlhodobého nehmotného a hmotného majetku a materiálu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  <w:vAlign w:val="bottom"/>
          </w:tcPr>
          <w:p w14:paraId="2CFB9EA7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17CE812D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0CD96C1A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Ostatné výnosy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0C14DF7D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36850€</w:t>
            </w:r>
          </w:p>
        </w:tc>
      </w:tr>
      <w:tr w:rsidR="00895E90" w:rsidRPr="00752A24" w14:paraId="3917B666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683E48C1" w14:textId="77777777" w:rsidR="00895E90" w:rsidRPr="00752A24" w:rsidRDefault="00000000" w:rsidP="008D3236">
            <w:pPr>
              <w:spacing w:after="0"/>
            </w:pPr>
            <w:r w:rsidRPr="00752A24">
              <w:rPr>
                <w:rFonts w:eastAsia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5" w:type="dxa"/>
              <w:right w:w="687" w:type="dxa"/>
            </w:tcMar>
          </w:tcPr>
          <w:p w14:paraId="3879F0CD" w14:textId="77777777" w:rsidR="00895E90" w:rsidRPr="00752A24" w:rsidRDefault="00000000" w:rsidP="008D3236">
            <w:pPr>
              <w:spacing w:after="0"/>
              <w:jc w:val="right"/>
            </w:pPr>
            <w:r w:rsidRPr="00752A24">
              <w:rPr>
                <w:rFonts w:eastAsia="Times New Roman"/>
                <w:b/>
                <w:sz w:val="24"/>
                <w:szCs w:val="24"/>
                <w:lang w:eastAsia="sk-SK"/>
              </w:rPr>
              <w:t>78444€</w:t>
            </w:r>
          </w:p>
        </w:tc>
      </w:tr>
    </w:tbl>
    <w:p w14:paraId="5DBD3D4C" w14:textId="77777777" w:rsidR="00895E90" w:rsidRPr="00752A24" w:rsidRDefault="00000000" w:rsidP="008D3236">
      <w:pPr>
        <w:spacing w:after="0"/>
        <w:ind w:left="503" w:hanging="10"/>
      </w:pPr>
      <w:r w:rsidRPr="00752A24">
        <w:rPr>
          <w:b/>
          <w:sz w:val="24"/>
        </w:rPr>
        <w:t>Náklady</w:t>
      </w:r>
    </w:p>
    <w:tbl>
      <w:tblPr>
        <w:tblW w:w="9287" w:type="dxa"/>
        <w:tblInd w:w="3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14"/>
        <w:gridCol w:w="4873"/>
      </w:tblGrid>
      <w:tr w:rsidR="00895E90" w:rsidRPr="00752A24" w14:paraId="20025E58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FE56912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Náklady na obstaranie predaného tovaru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EFCB6EC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20458€</w:t>
            </w:r>
          </w:p>
        </w:tc>
      </w:tr>
      <w:tr w:rsidR="00895E90" w:rsidRPr="00752A24" w14:paraId="371D6732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15EA0AF2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Spotreba materiálu a energie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EB2A980" w14:textId="77777777" w:rsidR="00895E90" w:rsidRPr="00752A24" w:rsidRDefault="00000000" w:rsidP="008D3236">
            <w:pPr>
              <w:spacing w:after="0"/>
              <w:ind w:left="327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 3674€</w:t>
            </w:r>
          </w:p>
        </w:tc>
      </w:tr>
      <w:tr w:rsidR="00895E90" w:rsidRPr="00752A24" w14:paraId="0B6FA5C0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7E0CBEE1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A03B626" w14:textId="77777777" w:rsidR="00895E90" w:rsidRPr="00752A24" w:rsidRDefault="00000000" w:rsidP="008D3236">
            <w:pPr>
              <w:spacing w:after="0"/>
              <w:ind w:left="327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 6417€</w:t>
            </w:r>
          </w:p>
        </w:tc>
      </w:tr>
      <w:tr w:rsidR="00895E90" w:rsidRPr="00752A24" w14:paraId="2F632948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5367756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58D0E1D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45020€</w:t>
            </w:r>
          </w:p>
        </w:tc>
      </w:tr>
      <w:tr w:rsidR="00895E90" w:rsidRPr="00752A24" w14:paraId="2212A154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0A337238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72B1979F" w14:textId="77777777" w:rsidR="00895E90" w:rsidRPr="00752A24" w:rsidRDefault="00000000" w:rsidP="008D3236">
            <w:pPr>
              <w:spacing w:after="0"/>
              <w:jc w:val="right"/>
            </w:pPr>
            <w:r w:rsidRPr="008D3236">
              <w:rPr>
                <w:rFonts w:eastAsia="Times New Roman"/>
                <w:sz w:val="24"/>
                <w:szCs w:val="24"/>
                <w:lang w:eastAsia="sk-SK"/>
              </w:rPr>
              <w:t>1620</w:t>
            </w: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€</w:t>
            </w:r>
          </w:p>
        </w:tc>
      </w:tr>
      <w:tr w:rsidR="00895E90" w:rsidRPr="00752A24" w14:paraId="78D60369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FC3E304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8E8DF94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2FCD34E8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54DBA65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Opravné položky k pohľadávkam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1F49A38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4D58A14B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6E736499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Ostatné náklady na hospodársku činnosť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BE723E3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168€</w:t>
            </w:r>
          </w:p>
        </w:tc>
      </w:tr>
      <w:tr w:rsidR="00895E90" w:rsidRPr="00752A24" w14:paraId="54893691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C308E50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DD08B9F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93€</w:t>
            </w:r>
          </w:p>
        </w:tc>
      </w:tr>
      <w:tr w:rsidR="00895E90" w:rsidRPr="00752A24" w14:paraId="59471593" w14:textId="77777777">
        <w:trPr>
          <w:trHeight w:val="285"/>
        </w:trPr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EFF306B" w14:textId="77777777" w:rsidR="00895E90" w:rsidRPr="00752A24" w:rsidRDefault="00000000" w:rsidP="008D3236">
            <w:pPr>
              <w:spacing w:after="0"/>
            </w:pPr>
            <w:r w:rsidRPr="00752A24">
              <w:rPr>
                <w:rFonts w:eastAsia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0EF14740" w14:textId="77777777" w:rsidR="00895E90" w:rsidRPr="00752A24" w:rsidRDefault="00000000" w:rsidP="008D3236">
            <w:pPr>
              <w:spacing w:after="0"/>
              <w:ind w:left="3270"/>
            </w:pPr>
            <w:r w:rsidRPr="008D3236">
              <w:rPr>
                <w:rFonts w:eastAsia="Times New Roman"/>
                <w:b/>
                <w:sz w:val="24"/>
                <w:szCs w:val="24"/>
                <w:lang w:eastAsia="sk-SK"/>
              </w:rPr>
              <w:t>77450</w:t>
            </w:r>
            <w:r w:rsidRPr="00752A24">
              <w:rPr>
                <w:rFonts w:eastAsia="Times New Roman"/>
                <w:b/>
                <w:sz w:val="24"/>
                <w:szCs w:val="24"/>
                <w:lang w:eastAsia="sk-SK"/>
              </w:rPr>
              <w:t>€</w:t>
            </w:r>
          </w:p>
        </w:tc>
      </w:tr>
    </w:tbl>
    <w:p w14:paraId="17139281" w14:textId="77777777" w:rsidR="00895E90" w:rsidRPr="00752A24" w:rsidRDefault="00000000" w:rsidP="008D3236">
      <w:pPr>
        <w:spacing w:after="0"/>
        <w:ind w:left="503" w:hanging="10"/>
      </w:pPr>
      <w:r w:rsidRPr="00752A24">
        <w:rPr>
          <w:b/>
          <w:sz w:val="24"/>
        </w:rPr>
        <w:t>Štruktúra majetku spoločnosti</w:t>
      </w:r>
    </w:p>
    <w:tbl>
      <w:tblPr>
        <w:tblW w:w="9287" w:type="dxa"/>
        <w:tblInd w:w="3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88"/>
        <w:gridCol w:w="4899"/>
      </w:tblGrid>
      <w:tr w:rsidR="00895E90" w:rsidRPr="00752A24" w14:paraId="141932D0" w14:textId="77777777">
        <w:trPr>
          <w:trHeight w:val="285"/>
        </w:trPr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64E81A21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73F57D4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2D5A01D2" w14:textId="77777777">
        <w:trPr>
          <w:trHeight w:val="285"/>
        </w:trPr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5BF2464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lastRenderedPageBreak/>
              <w:t>Neobežný majetok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0E3C71A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0274101E" w14:textId="77777777">
        <w:trPr>
          <w:trHeight w:val="285"/>
        </w:trPr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710492CD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780C78B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5399€</w:t>
            </w:r>
          </w:p>
        </w:tc>
      </w:tr>
      <w:tr w:rsidR="00895E90" w:rsidRPr="00752A24" w14:paraId="71BD9EEC" w14:textId="77777777">
        <w:trPr>
          <w:trHeight w:val="285"/>
        </w:trPr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99B029A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0ABF8E2A" w14:textId="77777777" w:rsidR="00895E90" w:rsidRPr="00752A24" w:rsidRDefault="00000000" w:rsidP="008D3236">
            <w:pPr>
              <w:spacing w:after="0"/>
              <w:ind w:left="3296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24317€</w:t>
            </w:r>
          </w:p>
        </w:tc>
      </w:tr>
      <w:tr w:rsidR="00895E90" w:rsidRPr="00752A24" w14:paraId="52985E97" w14:textId="77777777">
        <w:trPr>
          <w:trHeight w:val="285"/>
        </w:trPr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1286B062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42961C3" w14:textId="77777777" w:rsidR="00895E90" w:rsidRPr="00752A24" w:rsidRDefault="00000000" w:rsidP="008D3236">
            <w:pPr>
              <w:spacing w:after="0"/>
              <w:ind w:left="3296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 4413€</w:t>
            </w:r>
          </w:p>
        </w:tc>
      </w:tr>
      <w:tr w:rsidR="00895E90" w:rsidRPr="00752A24" w14:paraId="56231259" w14:textId="77777777">
        <w:trPr>
          <w:trHeight w:val="285"/>
        </w:trPr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A719E26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4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3CCE2BC" w14:textId="77777777" w:rsidR="00895E90" w:rsidRPr="00752A24" w:rsidRDefault="00000000" w:rsidP="008D3236">
            <w:pPr>
              <w:spacing w:after="0"/>
              <w:ind w:left="3296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34129€</w:t>
            </w:r>
          </w:p>
        </w:tc>
      </w:tr>
    </w:tbl>
    <w:p w14:paraId="1A83C82F" w14:textId="77777777" w:rsidR="00895E90" w:rsidRPr="00752A24" w:rsidRDefault="00000000" w:rsidP="008D3236">
      <w:pPr>
        <w:spacing w:after="0"/>
        <w:ind w:left="503" w:hanging="10"/>
      </w:pPr>
      <w:r w:rsidRPr="00752A24">
        <w:rPr>
          <w:b/>
          <w:sz w:val="24"/>
        </w:rPr>
        <w:t>Štruktúra zdrojov spoločnosti</w:t>
      </w:r>
    </w:p>
    <w:tbl>
      <w:tblPr>
        <w:tblW w:w="9287" w:type="dxa"/>
        <w:tblInd w:w="3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11"/>
        <w:gridCol w:w="4876"/>
      </w:tblGrid>
      <w:tr w:rsidR="00895E90" w:rsidRPr="00752A24" w14:paraId="2F34D461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CA38379" w14:textId="77777777" w:rsidR="00895E90" w:rsidRPr="00752A24" w:rsidRDefault="00000000" w:rsidP="008D3236">
            <w:pPr>
              <w:spacing w:after="0"/>
            </w:pPr>
            <w:r w:rsidRPr="00752A24">
              <w:rPr>
                <w:rFonts w:eastAsia="Times New Roman"/>
                <w:b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7F78EFA" w14:textId="77777777" w:rsidR="00895E90" w:rsidRPr="00752A24" w:rsidRDefault="00000000" w:rsidP="008D3236">
            <w:pPr>
              <w:spacing w:after="0"/>
              <w:ind w:left="3273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 3897€</w:t>
            </w:r>
          </w:p>
        </w:tc>
      </w:tr>
      <w:tr w:rsidR="00895E90" w:rsidRPr="00752A24" w14:paraId="7AF8536C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18C452A0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EA27F3E" w14:textId="77777777" w:rsidR="00895E90" w:rsidRPr="00752A24" w:rsidRDefault="00000000" w:rsidP="008D3236">
            <w:pPr>
              <w:spacing w:after="0"/>
              <w:ind w:left="3273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 5000€</w:t>
            </w:r>
          </w:p>
        </w:tc>
      </w:tr>
      <w:tr w:rsidR="00895E90" w:rsidRPr="00752A24" w14:paraId="756F98EE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3A557A3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Fondy zo zisku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191FD65E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0€</w:t>
            </w:r>
          </w:p>
        </w:tc>
      </w:tr>
      <w:tr w:rsidR="00895E90" w:rsidRPr="00752A24" w14:paraId="060F2070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54AD8EC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3370B651" w14:textId="77777777" w:rsidR="00895E90" w:rsidRPr="00752A24" w:rsidRDefault="00000000" w:rsidP="008D3236">
            <w:pPr>
              <w:spacing w:after="0"/>
              <w:ind w:left="3207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 xml:space="preserve">      994€</w:t>
            </w:r>
          </w:p>
        </w:tc>
      </w:tr>
      <w:tr w:rsidR="00895E90" w:rsidRPr="00752A24" w14:paraId="4E6381EB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0D5C2874" w14:textId="77777777" w:rsidR="00895E90" w:rsidRPr="00752A24" w:rsidRDefault="00000000" w:rsidP="008D3236">
            <w:pPr>
              <w:spacing w:after="0"/>
            </w:pPr>
            <w:r w:rsidRPr="00752A24">
              <w:rPr>
                <w:rFonts w:eastAsia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388B3B9" w14:textId="77777777" w:rsidR="00895E90" w:rsidRPr="00752A24" w:rsidRDefault="00000000" w:rsidP="008D3236">
            <w:pPr>
              <w:spacing w:after="0"/>
              <w:ind w:left="3273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30232€</w:t>
            </w:r>
          </w:p>
        </w:tc>
      </w:tr>
      <w:tr w:rsidR="00895E90" w:rsidRPr="00752A24" w14:paraId="105FBC8C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5A7BF9AC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61262B80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1446€</w:t>
            </w:r>
          </w:p>
        </w:tc>
      </w:tr>
      <w:tr w:rsidR="00895E90" w:rsidRPr="00752A24" w14:paraId="08D921B0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3D101AE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43A3A3D" w14:textId="77777777" w:rsidR="00895E90" w:rsidRPr="00752A24" w:rsidRDefault="00000000" w:rsidP="008D3236">
            <w:pPr>
              <w:spacing w:after="0"/>
              <w:jc w:val="right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27358€</w:t>
            </w:r>
          </w:p>
        </w:tc>
      </w:tr>
      <w:tr w:rsidR="00895E90" w:rsidRPr="00752A24" w14:paraId="51447B74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0CEE0328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Zamestnanci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1FBBB13" w14:textId="77777777" w:rsidR="00895E90" w:rsidRPr="00752A24" w:rsidRDefault="00000000" w:rsidP="008D3236">
            <w:pPr>
              <w:spacing w:after="0"/>
              <w:jc w:val="right"/>
            </w:pPr>
            <w:r w:rsidRPr="00B233EF">
              <w:rPr>
                <w:rFonts w:eastAsia="Times New Roman"/>
                <w:sz w:val="24"/>
                <w:szCs w:val="24"/>
                <w:lang w:eastAsia="sk-SK"/>
              </w:rPr>
              <w:t>2093</w:t>
            </w: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€</w:t>
            </w:r>
          </w:p>
        </w:tc>
      </w:tr>
      <w:tr w:rsidR="00895E90" w:rsidRPr="00752A24" w14:paraId="2D26BCB3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B40E9C8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Dane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145572ED" w14:textId="77777777" w:rsidR="00895E90" w:rsidRPr="00752A24" w:rsidRDefault="00000000" w:rsidP="008D3236">
            <w:pPr>
              <w:spacing w:after="0"/>
              <w:jc w:val="right"/>
            </w:pPr>
            <w:r w:rsidRPr="00B233EF">
              <w:rPr>
                <w:rFonts w:eastAsia="Times New Roman"/>
                <w:sz w:val="24"/>
                <w:szCs w:val="24"/>
                <w:lang w:eastAsia="sk-SK"/>
              </w:rPr>
              <w:t>200</w:t>
            </w: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€</w:t>
            </w:r>
          </w:p>
        </w:tc>
      </w:tr>
      <w:tr w:rsidR="00895E90" w:rsidRPr="00752A24" w14:paraId="203BA4E0" w14:textId="77777777">
        <w:trPr>
          <w:trHeight w:val="285"/>
        </w:trPr>
        <w:tc>
          <w:tcPr>
            <w:tcW w:w="4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4221E742" w14:textId="77777777" w:rsidR="00895E90" w:rsidRPr="00752A24" w:rsidRDefault="00000000" w:rsidP="008D3236">
            <w:pPr>
              <w:spacing w:after="0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Ostatné krátkodobé záväzky</w:t>
            </w:r>
          </w:p>
        </w:tc>
        <w:tc>
          <w:tcPr>
            <w:tcW w:w="4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15" w:type="dxa"/>
              <w:bottom w:w="0" w:type="dxa"/>
              <w:right w:w="687" w:type="dxa"/>
            </w:tcMar>
          </w:tcPr>
          <w:p w14:paraId="29B1ACB7" w14:textId="77777777" w:rsidR="00895E90" w:rsidRPr="00752A24" w:rsidRDefault="00000000" w:rsidP="008D3236">
            <w:pPr>
              <w:spacing w:after="0"/>
              <w:ind w:left="3273"/>
              <w:rPr>
                <w:rFonts w:eastAsia="Times New Roman"/>
                <w:sz w:val="24"/>
                <w:szCs w:val="24"/>
                <w:lang w:eastAsia="sk-SK"/>
              </w:rPr>
            </w:pPr>
            <w:r w:rsidRPr="00752A24">
              <w:rPr>
                <w:rFonts w:eastAsia="Times New Roman"/>
                <w:sz w:val="24"/>
                <w:szCs w:val="24"/>
                <w:lang w:eastAsia="sk-SK"/>
              </w:rPr>
              <w:t>23488€</w:t>
            </w:r>
          </w:p>
        </w:tc>
      </w:tr>
    </w:tbl>
    <w:p w14:paraId="2B30E84A" w14:textId="77777777" w:rsidR="00895E90" w:rsidRPr="00752A24" w:rsidRDefault="00895E90" w:rsidP="008D3236">
      <w:pPr>
        <w:spacing w:after="10"/>
        <w:ind w:left="-6" w:right="571"/>
        <w:rPr>
          <w:b/>
        </w:rPr>
      </w:pPr>
    </w:p>
    <w:p w14:paraId="0E4C1A3B" w14:textId="77777777" w:rsidR="00895E90" w:rsidRPr="00752A24" w:rsidRDefault="00000000" w:rsidP="008D3236">
      <w:pPr>
        <w:spacing w:after="10"/>
        <w:ind w:left="-6" w:right="571"/>
      </w:pPr>
      <w:r w:rsidRPr="00752A24">
        <w:rPr>
          <w:b/>
        </w:rPr>
        <w:t>RSP</w:t>
      </w:r>
      <w:r w:rsidRPr="00752A24">
        <w:t xml:space="preserve"> vyhlasuje, že </w:t>
      </w:r>
      <w:r w:rsidRPr="00752A24">
        <w:rPr>
          <w:b/>
        </w:rPr>
        <w:t>za rok 2024</w:t>
      </w:r>
      <w:r w:rsidRPr="00752A24">
        <w:t xml:space="preserve"> dosiahol </w:t>
      </w:r>
      <w:r w:rsidRPr="00B233EF">
        <w:rPr>
          <w:b/>
        </w:rPr>
        <w:t>zisk vo výške 994,43 EUR</w:t>
      </w:r>
      <w:r w:rsidRPr="00752A24">
        <w:t xml:space="preserve">, z ktorého </w:t>
      </w:r>
      <w:r w:rsidRPr="00752A24">
        <w:rPr>
          <w:b/>
        </w:rPr>
        <w:t>100% po zdanení použil</w:t>
      </w:r>
      <w:r w:rsidRPr="00752A24">
        <w:t xml:space="preserve"> v súlade s § 5 odsek 1 písm. d) zákona o SE a v zmysle základného dokumentu na dosiahnutie hlavného cieľa, ktorým je dosahovanie merateľného pozitívneho sociálneho vplyvu (PSV), a to nasledovne: </w:t>
      </w:r>
    </w:p>
    <w:p w14:paraId="1896F784" w14:textId="77777777" w:rsidR="00895E90" w:rsidRPr="00752A24" w:rsidRDefault="00000000" w:rsidP="008D3236">
      <w:pPr>
        <w:numPr>
          <w:ilvl w:val="0"/>
          <w:numId w:val="6"/>
        </w:numPr>
        <w:spacing w:after="9" w:line="240" w:lineRule="auto"/>
        <w:ind w:right="55" w:hanging="360"/>
        <w:jc w:val="both"/>
      </w:pPr>
      <w:r w:rsidRPr="00B233EF">
        <w:rPr>
          <w:rFonts w:ascii="Arial" w:hAnsi="Arial" w:cs="Arial"/>
        </w:rPr>
        <w:t>500,- EUR na tvorbu rezervného fondu spoločnosti do výšky 10% základného imania spoločnosti a následne bude celý rezervný fond vo výške 500,- EUR použitý na krytie straty minulých období (z roku 2022)</w:t>
      </w:r>
    </w:p>
    <w:p w14:paraId="72A251A0" w14:textId="77777777" w:rsidR="00895E90" w:rsidRPr="00752A24" w:rsidRDefault="00000000" w:rsidP="008D3236">
      <w:pPr>
        <w:numPr>
          <w:ilvl w:val="0"/>
          <w:numId w:val="6"/>
        </w:numPr>
        <w:spacing w:after="9" w:line="240" w:lineRule="auto"/>
        <w:ind w:right="55" w:hanging="360"/>
        <w:jc w:val="both"/>
      </w:pPr>
      <w:r w:rsidRPr="00B233EF">
        <w:rPr>
          <w:rFonts w:ascii="Arial" w:hAnsi="Arial" w:cs="Arial"/>
        </w:rPr>
        <w:t>494,43 EUR bude použitých na krytie straty minulých období (z roku 2022)</w:t>
      </w:r>
      <w:r w:rsidRPr="00752A24">
        <w:rPr>
          <w:rFonts w:ascii="Arial" w:hAnsi="Arial" w:cs="Arial"/>
          <w:shd w:val="clear" w:color="auto" w:fill="FFFFFF"/>
        </w:rPr>
        <w:t xml:space="preserve"> </w:t>
      </w:r>
    </w:p>
    <w:p w14:paraId="58225CB0" w14:textId="77777777" w:rsidR="00895E90" w:rsidRPr="00752A24" w:rsidRDefault="00895E90" w:rsidP="008D3236">
      <w:pPr>
        <w:spacing w:after="0" w:line="251" w:lineRule="auto"/>
        <w:ind w:left="-6"/>
      </w:pPr>
    </w:p>
    <w:p w14:paraId="394AA5A1" w14:textId="77777777" w:rsidR="00895E90" w:rsidRPr="00752A24" w:rsidRDefault="00000000" w:rsidP="008D3236">
      <w:pPr>
        <w:spacing w:after="0" w:line="251" w:lineRule="auto"/>
        <w:ind w:left="-6"/>
      </w:pPr>
      <w:r w:rsidRPr="00752A24">
        <w:t>V Nemšovej dňa 29.07.2024</w:t>
      </w:r>
    </w:p>
    <w:p w14:paraId="7FC0D538" w14:textId="77777777" w:rsidR="00895E90" w:rsidRPr="00752A24" w:rsidRDefault="00895E90" w:rsidP="008D3236">
      <w:pPr>
        <w:spacing w:after="0" w:line="240" w:lineRule="auto"/>
        <w:ind w:left="-6"/>
      </w:pPr>
    </w:p>
    <w:p w14:paraId="23C0CD57" w14:textId="77777777" w:rsidR="00895E90" w:rsidRDefault="00000000" w:rsidP="008D3236">
      <w:pPr>
        <w:spacing w:after="0" w:line="240" w:lineRule="auto"/>
        <w:ind w:left="-6"/>
      </w:pPr>
      <w:r w:rsidRPr="00752A24">
        <w:t xml:space="preserve">Vypracovala: Lucia </w:t>
      </w:r>
      <w:proofErr w:type="spellStart"/>
      <w:r w:rsidRPr="00752A24">
        <w:t>Makyšová</w:t>
      </w:r>
      <w:proofErr w:type="spellEnd"/>
      <w:r w:rsidRPr="00752A24">
        <w:t>, konateľ spoločnosti</w:t>
      </w:r>
    </w:p>
    <w:sectPr w:rsidR="00895E90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70A20" w14:textId="77777777" w:rsidR="000C799F" w:rsidRDefault="000C799F">
      <w:pPr>
        <w:spacing w:after="0" w:line="240" w:lineRule="auto"/>
      </w:pPr>
      <w:r>
        <w:separator/>
      </w:r>
    </w:p>
  </w:endnote>
  <w:endnote w:type="continuationSeparator" w:id="0">
    <w:p w14:paraId="66617D48" w14:textId="77777777" w:rsidR="000C799F" w:rsidRDefault="000C79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B7DBF" w14:textId="77777777" w:rsidR="000C799F" w:rsidRDefault="000C799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7523931" w14:textId="77777777" w:rsidR="000C799F" w:rsidRDefault="000C79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24473"/>
    <w:multiLevelType w:val="multilevel"/>
    <w:tmpl w:val="66C40206"/>
    <w:lvl w:ilvl="0">
      <w:start w:val="1"/>
      <w:numFmt w:val="lowerLetter"/>
      <w:lvlText w:val="%1)"/>
      <w:lvlJc w:val="left"/>
      <w:pPr>
        <w:ind w:left="28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"/>
      <w:lvlJc w:val="left"/>
      <w:pPr>
        <w:ind w:left="12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"/>
      <w:lvlJc w:val="left"/>
      <w:pPr>
        <w:ind w:left="19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"/>
      <w:lvlJc w:val="left"/>
      <w:pPr>
        <w:ind w:left="26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"/>
      <w:lvlJc w:val="left"/>
      <w:pPr>
        <w:ind w:left="33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"/>
      <w:lvlJc w:val="left"/>
      <w:pPr>
        <w:ind w:left="41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"/>
      <w:lvlJc w:val="left"/>
      <w:pPr>
        <w:ind w:left="48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"/>
      <w:lvlJc w:val="left"/>
      <w:pPr>
        <w:ind w:left="55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"/>
      <w:lvlJc w:val="left"/>
      <w:pPr>
        <w:ind w:left="62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33061C0F"/>
    <w:multiLevelType w:val="multilevel"/>
    <w:tmpl w:val="2E8293F6"/>
    <w:lvl w:ilvl="0">
      <w:start w:val="1"/>
      <w:numFmt w:val="lowerLetter"/>
      <w:lvlText w:val="%1)"/>
      <w:lvlJc w:val="left"/>
      <w:pPr>
        <w:ind w:left="4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)"/>
      <w:lvlJc w:val="left"/>
      <w:pPr>
        <w:ind w:left="141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"/>
      <w:lvlJc w:val="left"/>
      <w:pPr>
        <w:ind w:left="207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"/>
      <w:lvlJc w:val="left"/>
      <w:pPr>
        <w:ind w:left="279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"/>
      <w:lvlJc w:val="left"/>
      <w:pPr>
        <w:ind w:left="35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"/>
      <w:lvlJc w:val="left"/>
      <w:pPr>
        <w:ind w:left="423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"/>
      <w:lvlJc w:val="left"/>
      <w:pPr>
        <w:ind w:left="495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"/>
      <w:lvlJc w:val="left"/>
      <w:pPr>
        <w:ind w:left="567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"/>
      <w:lvlJc w:val="left"/>
      <w:pPr>
        <w:ind w:left="639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33A91BB1"/>
    <w:multiLevelType w:val="multilevel"/>
    <w:tmpl w:val="207EDAF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5EF617F"/>
    <w:multiLevelType w:val="multilevel"/>
    <w:tmpl w:val="32D20116"/>
    <w:lvl w:ilvl="0">
      <w:start w:val="1"/>
      <w:numFmt w:val="decimal"/>
      <w:lvlText w:val="%1)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4" w15:restartNumberingAfterBreak="0">
    <w:nsid w:val="445B132C"/>
    <w:multiLevelType w:val="multilevel"/>
    <w:tmpl w:val="4A481EC6"/>
    <w:lvl w:ilvl="0">
      <w:start w:val="1"/>
      <w:numFmt w:val="decimal"/>
      <w:lvlText w:val="%1"/>
      <w:lvlJc w:val="left"/>
      <w:pPr>
        <w:ind w:left="3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)"/>
      <w:lvlJc w:val="left"/>
      <w:pPr>
        <w:ind w:left="42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"/>
      <w:lvlJc w:val="left"/>
      <w:pPr>
        <w:ind w:left="150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"/>
      <w:lvlJc w:val="left"/>
      <w:pPr>
        <w:ind w:left="222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"/>
      <w:lvlJc w:val="left"/>
      <w:pPr>
        <w:ind w:left="29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"/>
      <w:lvlJc w:val="left"/>
      <w:pPr>
        <w:ind w:left="366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"/>
      <w:lvlJc w:val="left"/>
      <w:pPr>
        <w:ind w:left="438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"/>
      <w:lvlJc w:val="left"/>
      <w:pPr>
        <w:ind w:left="510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"/>
      <w:lvlJc w:val="left"/>
      <w:pPr>
        <w:ind w:left="582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5" w15:restartNumberingAfterBreak="0">
    <w:nsid w:val="48BB7A28"/>
    <w:multiLevelType w:val="multilevel"/>
    <w:tmpl w:val="22D481BC"/>
    <w:lvl w:ilvl="0">
      <w:start w:val="1"/>
      <w:numFmt w:val="decimal"/>
      <w:lvlText w:val="%1."/>
      <w:lvlJc w:val="left"/>
      <w:pPr>
        <w:ind w:left="694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"/>
      <w:lvlJc w:val="left"/>
      <w:pPr>
        <w:ind w:left="157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"/>
      <w:lvlJc w:val="left"/>
      <w:pPr>
        <w:ind w:left="229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"/>
      <w:lvlJc w:val="left"/>
      <w:pPr>
        <w:ind w:left="30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"/>
      <w:lvlJc w:val="left"/>
      <w:pPr>
        <w:ind w:left="373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"/>
      <w:lvlJc w:val="left"/>
      <w:pPr>
        <w:ind w:left="445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"/>
      <w:lvlJc w:val="left"/>
      <w:pPr>
        <w:ind w:left="517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"/>
      <w:lvlJc w:val="left"/>
      <w:pPr>
        <w:ind w:left="589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"/>
      <w:lvlJc w:val="left"/>
      <w:pPr>
        <w:ind w:left="66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num w:numId="1" w16cid:durableId="1925407097">
    <w:abstractNumId w:val="0"/>
  </w:num>
  <w:num w:numId="2" w16cid:durableId="1917207095">
    <w:abstractNumId w:val="4"/>
  </w:num>
  <w:num w:numId="3" w16cid:durableId="1135951589">
    <w:abstractNumId w:val="2"/>
  </w:num>
  <w:num w:numId="4" w16cid:durableId="1477837364">
    <w:abstractNumId w:val="5"/>
  </w:num>
  <w:num w:numId="5" w16cid:durableId="1551724869">
    <w:abstractNumId w:val="1"/>
  </w:num>
  <w:num w:numId="6" w16cid:durableId="19305831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E90"/>
    <w:rsid w:val="000C799F"/>
    <w:rsid w:val="00253A0F"/>
    <w:rsid w:val="00752A24"/>
    <w:rsid w:val="0079252F"/>
    <w:rsid w:val="00895E90"/>
    <w:rsid w:val="008D3236"/>
    <w:rsid w:val="009D0171"/>
    <w:rsid w:val="00B233EF"/>
    <w:rsid w:val="00C95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A6DDF"/>
  <w15:docId w15:val="{BEEB6803-1D3E-4CDB-BA4A-2A5F6F39B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2"/>
        <w:szCs w:val="22"/>
        <w:lang w:val="sk-SK" w:eastAsia="en-US" w:bidi="ar-SA"/>
      </w:rPr>
    </w:rPrDefault>
    <w:pPrDefault>
      <w:pPr>
        <w:autoSpaceDN w:val="0"/>
        <w:spacing w:after="160" w:line="24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dpis7">
    <w:name w:val="heading 7"/>
    <w:basedOn w:val="Normlny"/>
    <w:next w:val="Normlny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dpis8">
    <w:name w:val="heading 8"/>
    <w:basedOn w:val="Normlny"/>
    <w:next w:val="Normlny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dpis9">
    <w:name w:val="heading 9"/>
    <w:basedOn w:val="Normlny"/>
    <w:next w:val="Normlny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Nadpis2Char">
    <w:name w:val="Nadpis 2 Char"/>
    <w:basedOn w:val="Predvolenpsmoodseku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Nadpis3Char">
    <w:name w:val="Nadpis 3 Char"/>
    <w:basedOn w:val="Predvolenpsmoodseku"/>
    <w:rPr>
      <w:rFonts w:eastAsia="Times New Roman" w:cs="Times New Roman"/>
      <w:color w:val="0F4761"/>
      <w:sz w:val="28"/>
      <w:szCs w:val="28"/>
    </w:rPr>
  </w:style>
  <w:style w:type="character" w:customStyle="1" w:styleId="Nadpis4Char">
    <w:name w:val="Nadpis 4 Char"/>
    <w:basedOn w:val="Predvolenpsmoodseku"/>
    <w:rPr>
      <w:rFonts w:eastAsia="Times New Roman" w:cs="Times New Roman"/>
      <w:i/>
      <w:iCs/>
      <w:color w:val="0F4761"/>
    </w:rPr>
  </w:style>
  <w:style w:type="character" w:customStyle="1" w:styleId="Nadpis5Char">
    <w:name w:val="Nadpis 5 Char"/>
    <w:basedOn w:val="Predvolenpsmoodseku"/>
    <w:rPr>
      <w:rFonts w:eastAsia="Times New Roman" w:cs="Times New Roman"/>
      <w:color w:val="0F4761"/>
    </w:rPr>
  </w:style>
  <w:style w:type="character" w:customStyle="1" w:styleId="Nadpis6Char">
    <w:name w:val="Nadpis 6 Char"/>
    <w:basedOn w:val="Predvolenpsmoodseku"/>
    <w:rPr>
      <w:rFonts w:eastAsia="Times New Roman" w:cs="Times New Roman"/>
      <w:i/>
      <w:iCs/>
      <w:color w:val="595959"/>
    </w:rPr>
  </w:style>
  <w:style w:type="character" w:customStyle="1" w:styleId="Nadpis7Char">
    <w:name w:val="Nadpis 7 Char"/>
    <w:basedOn w:val="Predvolenpsmoodseku"/>
    <w:rPr>
      <w:rFonts w:eastAsia="Times New Roman" w:cs="Times New Roman"/>
      <w:color w:val="595959"/>
    </w:rPr>
  </w:style>
  <w:style w:type="character" w:customStyle="1" w:styleId="Nadpis8Char">
    <w:name w:val="Nadpis 8 Char"/>
    <w:basedOn w:val="Predvolenpsmoodseku"/>
    <w:rPr>
      <w:rFonts w:eastAsia="Times New Roman" w:cs="Times New Roman"/>
      <w:i/>
      <w:iCs/>
      <w:color w:val="272727"/>
    </w:rPr>
  </w:style>
  <w:style w:type="character" w:customStyle="1" w:styleId="Nadpis9Char">
    <w:name w:val="Nadpis 9 Char"/>
    <w:basedOn w:val="Predvolenpsmoodseku"/>
    <w:rPr>
      <w:rFonts w:eastAsia="Times New Roman" w:cs="Times New Roman"/>
      <w:color w:val="272727"/>
    </w:rPr>
  </w:style>
  <w:style w:type="paragraph" w:styleId="Nzov">
    <w:name w:val="Title"/>
    <w:basedOn w:val="Normlny"/>
    <w:next w:val="Normlny"/>
    <w:uiPriority w:val="10"/>
    <w:qFormat/>
    <w:pPr>
      <w:spacing w:after="80" w:line="240" w:lineRule="auto"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NzovChar">
    <w:name w:val="Názov Char"/>
    <w:basedOn w:val="Predvolenpsmoodseku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Podtitul">
    <w:name w:val="Subtitle"/>
    <w:basedOn w:val="Normlny"/>
    <w:next w:val="Normlny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PodtitulChar">
    <w:name w:val="Podtitul Char"/>
    <w:basedOn w:val="Predvolenpsmoodseku"/>
    <w:rPr>
      <w:rFonts w:eastAsia="Times New Roman" w:cs="Times New Roman"/>
      <w:color w:val="595959"/>
      <w:spacing w:val="15"/>
      <w:sz w:val="28"/>
      <w:szCs w:val="28"/>
    </w:rPr>
  </w:style>
  <w:style w:type="paragraph" w:styleId="Citcia">
    <w:name w:val="Quote"/>
    <w:basedOn w:val="Normlny"/>
    <w:next w:val="Normlny"/>
    <w:pPr>
      <w:spacing w:before="160"/>
      <w:jc w:val="center"/>
    </w:pPr>
    <w:rPr>
      <w:i/>
      <w:iCs/>
      <w:color w:val="404040"/>
    </w:rPr>
  </w:style>
  <w:style w:type="character" w:customStyle="1" w:styleId="CitciaChar">
    <w:name w:val="Citácia Char"/>
    <w:basedOn w:val="Predvolenpsmoodseku"/>
    <w:rPr>
      <w:i/>
      <w:iCs/>
      <w:color w:val="404040"/>
    </w:rPr>
  </w:style>
  <w:style w:type="paragraph" w:styleId="Odsekzoznamu">
    <w:name w:val="List Paragraph"/>
    <w:basedOn w:val="Normlny"/>
    <w:pPr>
      <w:ind w:left="720"/>
    </w:pPr>
  </w:style>
  <w:style w:type="character" w:styleId="Intenzvnezvraznenie">
    <w:name w:val="Intense Emphasis"/>
    <w:basedOn w:val="Predvolenpsmoodseku"/>
    <w:rPr>
      <w:i/>
      <w:iCs/>
      <w:color w:val="0F4761"/>
    </w:rPr>
  </w:style>
  <w:style w:type="paragraph" w:styleId="Zvraznencitcia">
    <w:name w:val="Intense Quote"/>
    <w:basedOn w:val="Normlny"/>
    <w:next w:val="Normlny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ZvraznencitciaChar">
    <w:name w:val="Zvýraznená citácia Char"/>
    <w:basedOn w:val="Predvolenpsmoodseku"/>
    <w:rPr>
      <w:i/>
      <w:iCs/>
      <w:color w:val="0F4761"/>
    </w:rPr>
  </w:style>
  <w:style w:type="character" w:styleId="Zvraznenodkaz">
    <w:name w:val="Intense Reference"/>
    <w:basedOn w:val="Predvolenpsmoodseku"/>
    <w:rPr>
      <w:b/>
      <w:bCs/>
      <w:smallCaps/>
      <w:color w:val="0F4761"/>
      <w:spacing w:val="5"/>
    </w:rPr>
  </w:style>
  <w:style w:type="character" w:customStyle="1" w:styleId="ra">
    <w:name w:val="ra"/>
    <w:basedOn w:val="Predvolenpsmoodseku"/>
  </w:style>
  <w:style w:type="paragraph" w:customStyle="1" w:styleId="Default">
    <w:name w:val="Default"/>
    <w:pPr>
      <w:autoSpaceDE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1FE44-9768-4D5E-A5F2-CD6B70C0C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1993</Words>
  <Characters>11363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makysova</dc:creator>
  <dc:description/>
  <cp:lastModifiedBy>lucia makysova</cp:lastModifiedBy>
  <cp:revision>2</cp:revision>
  <cp:lastPrinted>2025-07-29T19:34:00Z</cp:lastPrinted>
  <dcterms:created xsi:type="dcterms:W3CDTF">2025-07-30T11:42:00Z</dcterms:created>
  <dcterms:modified xsi:type="dcterms:W3CDTF">2025-07-30T11:42:00Z</dcterms:modified>
</cp:coreProperties>
</file>