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bookmarkStart w:id="0" w:name="_GoBack"/>
      <w:bookmarkEnd w:id="0"/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D47BA4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drawing>
          <wp:inline distT="0" distB="0" distL="0" distR="0">
            <wp:extent cx="2028825" cy="2028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D47BA4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D47BA4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  <w:r w:rsidRPr="00D47BA4"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  <w:t>Individuálna výročná správa</w:t>
      </w:r>
    </w:p>
    <w:p w:rsidR="00AE76C7" w:rsidRPr="00D47BA4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</w:p>
    <w:p w:rsidR="00AE76C7" w:rsidRPr="00D47BA4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  <w:r w:rsidRPr="00D47BA4"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  <w:t>Obce Kotmanová</w:t>
      </w:r>
    </w:p>
    <w:p w:rsidR="00AE76C7" w:rsidRPr="00D47BA4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</w:p>
    <w:p w:rsidR="00AE76C7" w:rsidRPr="00D47BA4" w:rsidRDefault="00340BCE" w:rsidP="00D47B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  <w:r w:rsidRPr="00D47BA4"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  <w:t>za rok 202</w:t>
      </w:r>
      <w:r w:rsidR="00D47BA4"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  <w:t>4</w:t>
      </w:r>
    </w:p>
    <w:p w:rsidR="00D47BA4" w:rsidRPr="00D47BA4" w:rsidRDefault="00D47BA4" w:rsidP="00D47B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AE76C7" w:rsidP="00D47BA4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E76C7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7BA4" w:rsidRPr="00A47C83" w:rsidRDefault="00D47BA4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6E5237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3-4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6E523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AE76C7" w:rsidRPr="00A47C83" w:rsidRDefault="00AE76C7" w:rsidP="006E523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E76C7" w:rsidRPr="00A47C83" w:rsidRDefault="00DF7B40" w:rsidP="006E5237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AE76C7" w:rsidRPr="00A47C83" w:rsidRDefault="00DF7B40" w:rsidP="006E5237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6E523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</w:t>
      </w:r>
      <w:r w:rsidR="001E763B">
        <w:rPr>
          <w:rFonts w:ascii="Times New Roman" w:eastAsia="Times New Roman" w:hAnsi="Times New Roman" w:cs="Times New Roman"/>
          <w:sz w:val="24"/>
          <w:szCs w:val="24"/>
          <w:lang w:eastAsia="sk-SK"/>
        </w:rPr>
        <w:t>tového hospodárenia za rok 202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AE76C7" w:rsidRPr="00A47C83" w:rsidRDefault="00AE76C7" w:rsidP="006E5237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7-19</w:t>
      </w:r>
    </w:p>
    <w:p w:rsidR="00AE76C7" w:rsidRPr="00A47C83" w:rsidRDefault="00AE76C7" w:rsidP="006E5237">
      <w:pPr>
        <w:numPr>
          <w:ilvl w:val="0"/>
          <w:numId w:val="17"/>
        </w:numPr>
        <w:spacing w:after="0" w:line="276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</w:t>
      </w:r>
      <w:r w:rsidR="00A1200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AE76C7" w:rsidRPr="00A47C83" w:rsidRDefault="00AE76C7" w:rsidP="006E5237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Predpoklada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A688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6E5237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</w:p>
    <w:p w:rsidR="00AE76C7" w:rsidRPr="00A47C83" w:rsidRDefault="00AE76C7" w:rsidP="006E5237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6E5237">
      <w:pPr>
        <w:numPr>
          <w:ilvl w:val="0"/>
          <w:numId w:val="18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20773E" w:rsidRPr="00A47C83" w:rsidRDefault="0020773E" w:rsidP="0020773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7037B" w:rsidRPr="00790221" w:rsidRDefault="00F7037B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Vážení spoluobčania</w:t>
      </w:r>
      <w:r w:rsidR="0020773E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20773E" w:rsidRPr="00790221" w:rsidRDefault="0020773E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73E" w:rsidRPr="00490191" w:rsidRDefault="0020773E" w:rsidP="0049019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90221">
        <w:rPr>
          <w:rFonts w:ascii="Times New Roman" w:hAnsi="Times New Roman" w:cs="Times New Roman"/>
          <w:sz w:val="24"/>
          <w:szCs w:val="24"/>
        </w:rPr>
        <w:t>výročná správa obce Kotmanová za rok 202</w:t>
      </w:r>
      <w:r w:rsidR="0072389D">
        <w:rPr>
          <w:rFonts w:ascii="Times New Roman" w:hAnsi="Times New Roman" w:cs="Times New Roman"/>
          <w:sz w:val="24"/>
          <w:szCs w:val="24"/>
        </w:rPr>
        <w:t>4</w:t>
      </w:r>
      <w:r w:rsidRPr="00790221">
        <w:rPr>
          <w:rFonts w:ascii="Times New Roman" w:hAnsi="Times New Roman" w:cs="Times New Roman"/>
          <w:sz w:val="24"/>
          <w:szCs w:val="24"/>
        </w:rPr>
        <w:t>, ktorú Vám predkladám, poskytuje pravdivý a nestranný pohľad na činnosť obce a dosiahnuté výsledky v uplynulom roku. Ku skončeniu kalendárneho a účtovného roka neodmysliteľne patrí dôkladné hodnotenie ekonomickej a bežnej činnosti. 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 Samozrejme, najlepšie posúdiť kvalitu odvedenej práce môžu len samotní občania obce. V posledných rokoch spoločenská, ekonomická a sociálna situácia prináša každodenne veľmi veľa prekážok a problémov pre organizácie, firmy a v neposlednom rade pre občanov. Zmierniť túto situáciu môžeme, ak si budeme navzájom pomáhať, vychádzať si v ústrety, aby sme vytvorili pekné, pokojné a vyhovujúce podmienky pre život v našej obci. Okrem zabezpečovania administratívneho chodu obce a obecného úradu, bežnej prevádzky, údržby a opráv objektov obce, bolo potrebné sa každodenne starať o údržbu a opravy verejných priestranstiev, verejnej zelene, miestnych komunikácií v obci, verejného osvetlenia či miestneho rozhlasu, zabezpečovanie vývozu a separovania odpadov a čistenie „čiernych skládok“, starostlivosť o občanov v oblasti sociálnych vecí a mnoho ďalších každodenných ak</w:t>
      </w:r>
      <w:r w:rsidR="0008661D">
        <w:rPr>
          <w:rFonts w:ascii="Times New Roman" w:hAnsi="Times New Roman" w:cs="Times New Roman"/>
          <w:sz w:val="24"/>
          <w:szCs w:val="24"/>
        </w:rPr>
        <w:t>tivít.</w:t>
      </w:r>
    </w:p>
    <w:p w:rsidR="006E5237" w:rsidRDefault="0008661D" w:rsidP="00CD19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6E523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sa  nám podarilo </w:t>
      </w:r>
      <w:r w:rsidR="006E5237">
        <w:rPr>
          <w:rFonts w:ascii="Times New Roman" w:hAnsi="Times New Roman" w:cs="Times New Roman"/>
          <w:sz w:val="24"/>
          <w:szCs w:val="24"/>
        </w:rPr>
        <w:t>ukončiť realizáciu</w:t>
      </w:r>
      <w:r>
        <w:rPr>
          <w:rFonts w:ascii="Times New Roman" w:hAnsi="Times New Roman" w:cs="Times New Roman"/>
          <w:sz w:val="24"/>
          <w:szCs w:val="24"/>
        </w:rPr>
        <w:t xml:space="preserve"> projektovej dokumentácie pre výstavbu verejného vodovodu, realizáciu ktorého považujem za svoju prioritu vzhľadom na klimatické podmienky – sucho, malé množstvo zrážok, nedostatok pitnej vody vo vlastných studniach.</w:t>
      </w:r>
      <w:r w:rsidR="006E5237">
        <w:rPr>
          <w:rFonts w:ascii="Times New Roman" w:hAnsi="Times New Roman" w:cs="Times New Roman"/>
          <w:sz w:val="24"/>
          <w:szCs w:val="24"/>
        </w:rPr>
        <w:t xml:space="preserve"> </w:t>
      </w:r>
      <w:r w:rsidR="002A7BF8">
        <w:rPr>
          <w:rFonts w:ascii="Times New Roman" w:hAnsi="Times New Roman" w:cs="Times New Roman"/>
          <w:sz w:val="24"/>
          <w:szCs w:val="24"/>
        </w:rPr>
        <w:t>Obec sa v roku 2024 zapojila do výzvy- podala žiadosť na Environmentálny fond na získanie prostriedkov na výstavbu vodovodu v obci.</w:t>
      </w:r>
    </w:p>
    <w:p w:rsidR="00CD19B6" w:rsidRPr="00790221" w:rsidRDefault="0008661D" w:rsidP="002A7BF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 Obec v roku 202</w:t>
      </w:r>
      <w:r w:rsidR="006E523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5237">
        <w:rPr>
          <w:rFonts w:ascii="Times New Roman" w:hAnsi="Times New Roman" w:cs="Times New Roman"/>
          <w:sz w:val="24"/>
          <w:szCs w:val="24"/>
        </w:rPr>
        <w:t>zrealizovala rekonštrukciu budovy Klubu mladých. Na rekonštrukciu použila prostriedky z rozpočtovej rezervy predsedu vlády Roberta Fica vo výške 37 650,-- EUR, ktoré boli obci poskytnuté v roku 2023</w:t>
      </w:r>
      <w:r>
        <w:rPr>
          <w:rFonts w:ascii="Times New Roman" w:hAnsi="Times New Roman" w:cs="Times New Roman"/>
          <w:sz w:val="24"/>
          <w:szCs w:val="24"/>
        </w:rPr>
        <w:t>.</w:t>
      </w:r>
      <w:r w:rsidR="006E5237">
        <w:rPr>
          <w:rFonts w:ascii="Times New Roman" w:hAnsi="Times New Roman" w:cs="Times New Roman"/>
          <w:sz w:val="24"/>
          <w:szCs w:val="24"/>
        </w:rPr>
        <w:t xml:space="preserve"> Rekonštrukcia bola dofinancovaná z vlastných prostriedkov obce z rezervného fondu.</w:t>
      </w:r>
      <w:r>
        <w:rPr>
          <w:rFonts w:ascii="Times New Roman" w:hAnsi="Times New Roman" w:cs="Times New Roman"/>
          <w:sz w:val="24"/>
          <w:szCs w:val="24"/>
        </w:rPr>
        <w:t xml:space="preserve"> Máme plánované aj ďalšie investičné akcie</w:t>
      </w:r>
      <w:r w:rsidR="0020773E" w:rsidRPr="00790221">
        <w:rPr>
          <w:rFonts w:ascii="Times New Roman" w:hAnsi="Times New Roman" w:cs="Times New Roman"/>
          <w:sz w:val="24"/>
          <w:szCs w:val="24"/>
        </w:rPr>
        <w:t xml:space="preserve">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najdôležitejšie projekty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považujem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dokončenie obnovy obecného úradu a kultúrneho domu 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vnútorn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ých pr</w:t>
      </w:r>
      <w:r w:rsidR="00E5280F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="00490191">
        <w:rPr>
          <w:rFonts w:ascii="Times New Roman" w:eastAsia="Times New Roman" w:hAnsi="Times New Roman" w:cs="Times New Roman"/>
          <w:sz w:val="24"/>
          <w:szCs w:val="24"/>
          <w:lang w:eastAsia="sk-SK"/>
        </w:rPr>
        <w:t>estorov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rekonštrukciu ďalšej časti obecného rozhlasu,  a následne spracovanie PD na vybudovanie parkoviska pri miestnom cintoríne, ako aj rekonštrukciu ostatných budov vo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vlastníctve obce.</w:t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2024 obec získala dotáciu z Ministerstva financií na individuálne potreby obce vo výške 10 500,-- EUR na rekonštrukciu strechy požiarnej zbrojnice .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Rovnako sa obec zapája do prípravy drobných projektov v rámci Oblastnej organizácie cestovného ruchu Novohrad a Podpoľanie, kde je možné čerpanie zdrojov na rozvoj turizmu a rekreácie. </w:t>
      </w:r>
    </w:p>
    <w:p w:rsidR="002A7BF8" w:rsidRDefault="0020773E" w:rsidP="002A7B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>Je samozrejmé, že sa budeme v rámci možností zapájať do ďalších výziev na nenávratné finančné prostriedky, aby sme mohli opraviť a zhodnotiť nevyhovujúci technický stav aj ďalších objektov patriaci</w:t>
      </w:r>
      <w:r w:rsidR="00C52ACD">
        <w:rPr>
          <w:rFonts w:ascii="Times New Roman" w:hAnsi="Times New Roman" w:cs="Times New Roman"/>
          <w:sz w:val="24"/>
          <w:szCs w:val="24"/>
        </w:rPr>
        <w:t>ch</w:t>
      </w:r>
      <w:r w:rsidRPr="00790221">
        <w:rPr>
          <w:rFonts w:ascii="Times New Roman" w:hAnsi="Times New Roman" w:cs="Times New Roman"/>
          <w:sz w:val="24"/>
          <w:szCs w:val="24"/>
        </w:rPr>
        <w:t xml:space="preserve"> obci, aj napriek obmedzeným vlastným zdrojom obce. </w:t>
      </w:r>
      <w:r w:rsidR="00CD19B6" w:rsidRPr="0079022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790221" w:rsidRPr="002A7BF8" w:rsidRDefault="0020773E" w:rsidP="002A7B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90221">
        <w:rPr>
          <w:rFonts w:ascii="Times New Roman" w:hAnsi="Times New Roman" w:cs="Times New Roman"/>
          <w:sz w:val="24"/>
          <w:szCs w:val="24"/>
        </w:rPr>
        <w:t xml:space="preserve">  Kultúra, šport a duchovná oblasť sú neoddeliteľnou súčasťou obc</w:t>
      </w:r>
      <w:r w:rsidR="002A7BF8">
        <w:rPr>
          <w:rFonts w:ascii="Times New Roman" w:hAnsi="Times New Roman" w:cs="Times New Roman"/>
          <w:sz w:val="24"/>
          <w:szCs w:val="24"/>
        </w:rPr>
        <w:t xml:space="preserve">e. Aj v roku 2024 sme organizovali naše tradičné podujatia </w:t>
      </w:r>
      <w:r w:rsidRPr="00790221">
        <w:rPr>
          <w:rFonts w:ascii="Times New Roman" w:hAnsi="Times New Roman" w:cs="Times New Roman"/>
          <w:sz w:val="24"/>
          <w:szCs w:val="24"/>
        </w:rPr>
        <w:t xml:space="preserve"> ako </w:t>
      </w:r>
      <w:r w:rsidR="00CD19B6" w:rsidRPr="00790221">
        <w:rPr>
          <w:rFonts w:ascii="Times New Roman" w:hAnsi="Times New Roman" w:cs="Times New Roman"/>
          <w:sz w:val="24"/>
          <w:szCs w:val="24"/>
        </w:rPr>
        <w:t xml:space="preserve">Stavanie mája, Váľanie mája a Dni obce Kotmanová – Stretnutie </w:t>
      </w:r>
      <w:proofErr w:type="spellStart"/>
      <w:r w:rsidR="00CD19B6" w:rsidRPr="00790221">
        <w:rPr>
          <w:rFonts w:ascii="Times New Roman" w:hAnsi="Times New Roman" w:cs="Times New Roman"/>
          <w:sz w:val="24"/>
          <w:szCs w:val="24"/>
        </w:rPr>
        <w:t>heligónkarov</w:t>
      </w:r>
      <w:proofErr w:type="spellEnd"/>
      <w:r w:rsidR="00CD19B6" w:rsidRPr="00790221">
        <w:rPr>
          <w:rFonts w:ascii="Times New Roman" w:hAnsi="Times New Roman" w:cs="Times New Roman"/>
          <w:sz w:val="24"/>
          <w:szCs w:val="24"/>
        </w:rPr>
        <w:t xml:space="preserve">. </w:t>
      </w:r>
      <w:r w:rsidRPr="00790221">
        <w:rPr>
          <w:rFonts w:ascii="Times New Roman" w:hAnsi="Times New Roman" w:cs="Times New Roman"/>
          <w:sz w:val="24"/>
          <w:szCs w:val="24"/>
        </w:rPr>
        <w:t xml:space="preserve">Verím, že kultúrny, spoločenský a športový život v našej obci opäť ožije a budeme sa spoločne pravidelne stretávať. Zachovajme všetky pekné a osvedčené tradície našich predkov a ponúknime nové a kvalitné podmienky pre život nás, našich detí, našich návštevníkov. </w:t>
      </w:r>
    </w:p>
    <w:p w:rsidR="00790221" w:rsidRPr="002A7BF8" w:rsidRDefault="0020773E" w:rsidP="002077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7BF8">
        <w:rPr>
          <w:rFonts w:ascii="Times New Roman" w:hAnsi="Times New Roman" w:cs="Times New Roman"/>
          <w:sz w:val="24"/>
          <w:szCs w:val="24"/>
        </w:rPr>
        <w:t xml:space="preserve"> Vážení občan</w:t>
      </w:r>
      <w:r w:rsidR="00790221" w:rsidRPr="002A7BF8">
        <w:rPr>
          <w:rFonts w:ascii="Times New Roman" w:hAnsi="Times New Roman" w:cs="Times New Roman"/>
          <w:sz w:val="24"/>
          <w:szCs w:val="24"/>
        </w:rPr>
        <w:t>i</w:t>
      </w:r>
      <w:r w:rsidRPr="002A7BF8">
        <w:rPr>
          <w:rFonts w:ascii="Times New Roman" w:hAnsi="Times New Roman" w:cs="Times New Roman"/>
          <w:sz w:val="24"/>
          <w:szCs w:val="24"/>
        </w:rPr>
        <w:t>a, pred sebou máme ešte veľa výziev, ktoré na nás čakajú. S každou situáciou sa musíme vedieť popasovať a verím, že spoločnými silami to zvládneme. Obec je vizitka náš všetkých. Prosím, buďme voči sebe milí, tolerantní, ústretoví a ľudskí.</w:t>
      </w:r>
    </w:p>
    <w:p w:rsidR="002A7BF8" w:rsidRDefault="002A7BF8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A7BF8" w:rsidRDefault="002A7BF8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A7BF8" w:rsidRDefault="002A7BF8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A7BF8" w:rsidRDefault="002A7BF8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D1922" w:rsidRDefault="0020773E" w:rsidP="00ED19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7BF8">
        <w:rPr>
          <w:rFonts w:ascii="Times New Roman" w:hAnsi="Times New Roman" w:cs="Times New Roman"/>
          <w:sz w:val="24"/>
          <w:szCs w:val="24"/>
        </w:rPr>
        <w:t xml:space="preserve"> S úctou </w:t>
      </w:r>
      <w:r w:rsidR="00790221" w:rsidRPr="002A7BF8">
        <w:rPr>
          <w:rFonts w:ascii="Times New Roman" w:hAnsi="Times New Roman" w:cs="Times New Roman"/>
          <w:sz w:val="24"/>
          <w:szCs w:val="24"/>
        </w:rPr>
        <w:t>Mgr. Mária Oravcová – starostka obce</w:t>
      </w:r>
      <w:r w:rsidR="00790221" w:rsidRPr="007902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037B" w:rsidRDefault="00F7037B" w:rsidP="00ED19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766D1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837EE" w:rsidRDefault="003837EE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A7BF8" w:rsidRDefault="002A7BF8" w:rsidP="003837E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3837EE" w:rsidP="003837E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2.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OcÚ Kotmanová 122, 985 53  Mýtna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3837EE" w:rsidP="003837E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3.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26718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 w:rsidR="00626718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Miroslav Brada ml.</w:t>
      </w:r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Karman</w:t>
      </w:r>
      <w:proofErr w:type="spellEnd"/>
    </w:p>
    <w:p w:rsidR="00626718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Pavel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Malček</w:t>
      </w:r>
      <w:proofErr w:type="spellEnd"/>
    </w:p>
    <w:p w:rsidR="00AE76C7" w:rsidRPr="00A47C83" w:rsidRDefault="00626718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Tuši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Belicová – účtovníčka a administratívny pracovník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1936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4.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E76C7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PHSR obce Kotmanová (viď - spracované v roku 20</w:t>
      </w:r>
      <w:r w:rsidR="00626718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5.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</w:t>
      </w:r>
      <w:r w:rsidR="003971F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Od okresného mesta Lučenec je vzdialená 22 km. Obec leží v úzkej dolinke otvorenej na juh, ktorá je z východu, s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everu a západu ohraničená príkry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i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</w: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t>79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8E444D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5.2. </w:t>
      </w:r>
      <w:r w:rsidR="00AE76C7"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E76C7" w:rsidRPr="003971FE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a počet obyvateľov : 1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5,</w:t>
      </w:r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49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oby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teľov/km</w:t>
      </w:r>
      <w:r w:rsidRPr="003971FE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2  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 k 31.12.20</w:t>
      </w:r>
      <w:r w:rsidR="00486611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</w:t>
      </w:r>
      <w:r w:rsidR="003971FE"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Štruktúra obyvateľstva podľa náboženského významu : 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49,4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Evanjelická cirkev augsburského vyznania; 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31,8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% Rímskokatolícka cirkev</w: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t>, 18,8 bez náboženského vyznania (zdroj SODB 2021)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06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2020                    280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2021                    2</w:t>
      </w:r>
      <w:r w:rsidR="002133AE">
        <w:rPr>
          <w:rFonts w:ascii="Times New Roman" w:eastAsia="Times New Roman" w:hAnsi="Times New Roman" w:cs="Times New Roman"/>
          <w:sz w:val="24"/>
          <w:szCs w:val="24"/>
          <w:lang w:eastAsia="sk-SK"/>
        </w:rPr>
        <w:t>83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EB6E40" w:rsidRPr="00A201E6" w:rsidRDefault="00EB6E40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2022                    2</w:t>
      </w:r>
      <w:r w:rsidR="002133AE"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>84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3971FE" w:rsidRDefault="003971FE" w:rsidP="003971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930B5C" w:rsidRDefault="00930B5C" w:rsidP="003971F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 w:rsidRPr="00A201E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Default="006C356B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vývoja počtu obyvateľov konštatujeme, že vývoj počtu obyvateľov má klesajúcu tendenciu.</w:t>
      </w:r>
    </w:p>
    <w:p w:rsidR="00FC3353" w:rsidRPr="00A47C83" w:rsidRDefault="00FC3353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8E444D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5.3. </w:t>
      </w:r>
      <w:r w:rsidR="00AE76C7"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estnanosť v okrese : k 31.12.202</w:t>
      </w:r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miera evidovanej nezamestnanosti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60B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7,8 </w:t>
      </w:r>
      <w:r w:rsidRPr="0039295A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Obec v snahe pomôcť občanom, ktorí sú nezamestnaní spolupracuje s príslušným Úradom práce, sociálnych vecí a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rodiny</w:t>
      </w:r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zapája </w:t>
      </w:r>
      <w:proofErr w:type="spellStart"/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>UoZ</w:t>
      </w:r>
      <w:proofErr w:type="spellEnd"/>
      <w:r w:rsidR="003971F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projektov a do aktivačnej činnosti.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footerReference w:type="even" r:id="rId8"/>
          <w:footerReference w:type="default" r:id="rId9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"http://www.kotmanova.sk/imgcache/e-img-5021.jpg" \* MERGEFORMATINET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F0A99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10" r:href="rId11"/>
          </v:shape>
        </w:pic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"http://www.kotmanova.sk/imgcache/e-img-5019.jpg" \* MERGEFORMATINET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F0A99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2" r:href="rId13"/>
          </v:shape>
        </w:pic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912C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12C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E76C7" w:rsidRPr="00A47C83" w:rsidRDefault="00D95235" w:rsidP="00912CE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912C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.6.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97ADE" w:rsidRDefault="00497ADE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5.7. P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amiatky 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Klasic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istická kúria z konca 18.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zakončenou polkruhovou bránou. Nad bránou pokračuje valbová škridlicová strecha. Dom je uznaný kultúrnou pamiatkou.</w:t>
      </w:r>
    </w:p>
    <w:p w:rsidR="00AE76C7" w:rsidRPr="00A47C83" w:rsidRDefault="00274832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4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"http://www.kotmanova.sk/imgcache/e-img-268.jpg"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F0A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5" r:href="rId16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E76C7" w:rsidRPr="00A47C83" w:rsidRDefault="00AE76C7" w:rsidP="00AE76C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INCLUDEPICTURE  "https://static.panoramio.com.storage.googleapis.com/photos/large/85645404.jpg" \* MERGEFORMATINET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1F0A99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7" r:href="rId18"/>
          </v:shape>
        </w:pict>
      </w:r>
      <w:r w:rsidR="0027483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0171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2BD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D67A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70D6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2389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B7E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444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4705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F25C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85C0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429A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E523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D3D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B180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427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36FA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45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0DD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33DB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C35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C4DD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BE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130A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A35A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614E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85A5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67FD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C029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5488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23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12CE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9312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4922D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8661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53A8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87B2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520F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0773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82C8C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7037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52776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E76C7" w:rsidRPr="00A47C83" w:rsidRDefault="00274832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9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>INCLUDEPICTURE  "http://www.kotmanova.sk/imgcache/e-img-301.jpg" \* MERGEFORMATINET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1F0A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20" r:href="rId21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0171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F6E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2385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2BD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D67A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70D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2389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B7E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444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4705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F25C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85C0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44EA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429A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E523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D3D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B180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427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36FA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F45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0DD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B33DB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6C356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C4DD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C33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BE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02E4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130A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3A35A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7614E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85A5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67FD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C029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54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1173B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D952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912CE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9312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4922D6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8661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53A8F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87B2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520F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0773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82C8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F7037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52776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2F20F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5.8.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E76C7" w:rsidRPr="00A47C83" w:rsidRDefault="00AE76C7" w:rsidP="00AE76C7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E76C7" w:rsidRPr="00A47C83" w:rsidRDefault="00AE76C7" w:rsidP="00AE76C7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regiónu aj organizovaním atraktívnych kultúrno-výchovných podujatí, ako napríklad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D95235" w:rsidP="00D9523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6.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E76C7" w:rsidRPr="00A47C83" w:rsidRDefault="00D95235" w:rsidP="00D9523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Lovinobaňa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>, Mýtna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>, Detva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DF7B40" w:rsidP="00DF7B4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6.2.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79426C" w:rsidRPr="0079426C" w:rsidRDefault="001173B4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Všeobecná ambulancia pre dospelých FULLMED v Mýtnej- MUDr. </w:t>
      </w:r>
      <w:proofErr w:type="spellStart"/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Galádová</w:t>
      </w:r>
      <w:proofErr w:type="spellEnd"/>
    </w:p>
    <w:p w:rsidR="00AE76C7" w:rsidRDefault="001173B4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Všeobecná ambulancia pre dospelých v Lovinobani – 2 ambulancie</w:t>
      </w:r>
    </w:p>
    <w:p w:rsidR="0079426C" w:rsidRDefault="0079426C" w:rsidP="0079426C">
      <w:pPr>
        <w:spacing w:after="0" w:line="360" w:lineRule="auto"/>
        <w:ind w:left="795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*</w:t>
      </w:r>
      <w:r w:rsidR="001173B4" w:rsidRPr="001173B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173B4" w:rsidRPr="001173B4">
        <w:rPr>
          <w:rFonts w:ascii="Times New Roman" w:hAnsi="Times New Roman" w:cs="Times New Roman"/>
        </w:rPr>
        <w:t xml:space="preserve"> MUDr. Peter </w:t>
      </w:r>
      <w:proofErr w:type="spellStart"/>
      <w:r w:rsidR="001173B4" w:rsidRPr="001173B4">
        <w:rPr>
          <w:rFonts w:ascii="Times New Roman" w:hAnsi="Times New Roman" w:cs="Times New Roman"/>
        </w:rPr>
        <w:t>Olšiak</w:t>
      </w:r>
      <w:proofErr w:type="spellEnd"/>
    </w:p>
    <w:p w:rsidR="001173B4" w:rsidRPr="0079426C" w:rsidRDefault="0079426C" w:rsidP="0079426C">
      <w:pPr>
        <w:spacing w:after="0" w:line="360" w:lineRule="auto"/>
        <w:ind w:left="79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*</w:t>
      </w:r>
      <w:r w:rsidR="001173B4" w:rsidRPr="001173B4">
        <w:rPr>
          <w:rFonts w:ascii="Times New Roman" w:hAnsi="Times New Roman" w:cs="Times New Roman"/>
        </w:rPr>
        <w:t xml:space="preserve">  MUDr. </w:t>
      </w:r>
      <w:r w:rsidR="0045488E">
        <w:rPr>
          <w:rFonts w:ascii="Times New Roman" w:hAnsi="Times New Roman" w:cs="Times New Roman"/>
        </w:rPr>
        <w:t>Lucia</w:t>
      </w:r>
      <w:r>
        <w:rPr>
          <w:rFonts w:ascii="Times New Roman" w:hAnsi="Times New Roman" w:cs="Times New Roman"/>
        </w:rPr>
        <w:t xml:space="preserve"> Vargová</w:t>
      </w:r>
    </w:p>
    <w:p w:rsidR="00AE76C7" w:rsidRPr="00A47C83" w:rsidRDefault="00AE76C7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79426C" w:rsidP="007942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6.3.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 pomoc pre starých občanov – posúdenie zdravotného stavu a sociálneho života pre umiestňovanie do zariadení sociálnych služieb v okolitých mestách a obciach, ktoré takého zariadenia prevádzkujú.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79426C" w:rsidP="007942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E76C7" w:rsidRPr="0079426C" w:rsidRDefault="00AE76C7" w:rsidP="0079426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Detské ihrisko</w:t>
      </w:r>
    </w:p>
    <w:p w:rsidR="0079426C" w:rsidRPr="00E73034" w:rsidRDefault="0079426C" w:rsidP="0079426C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 domáce prezentácie kultúrnych a spoločenských akcií v spolupráci s miestnymi obyvateľmi.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30B5C" w:rsidRDefault="0079426C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E76C7" w:rsidRPr="00930B5C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oskytovatelia služieb v obci :</w:t>
      </w:r>
    </w:p>
    <w:p w:rsidR="00AE76C7" w:rsidRPr="00A47C83" w:rsidRDefault="00930B5C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otraviny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ELLA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E76C7" w:rsidRPr="00A47C83" w:rsidRDefault="005876E2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hov hovädzieho dobytk</w:t>
      </w:r>
      <w:r w:rsidR="0069577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7942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ovčiarstvo, </w:t>
      </w:r>
      <w:r w:rsidR="00DF6E53">
        <w:rPr>
          <w:rFonts w:ascii="Times New Roman" w:eastAsia="Times New Roman" w:hAnsi="Times New Roman" w:cs="Times New Roman"/>
          <w:sz w:val="24"/>
          <w:szCs w:val="24"/>
          <w:lang w:eastAsia="sk-SK"/>
        </w:rPr>
        <w:t>rastlinná výroba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: poľnohospodárstvo.</w:t>
      </w:r>
    </w:p>
    <w:p w:rsidR="00AE76C7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9426C" w:rsidRDefault="0079426C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9426C" w:rsidRPr="00A47C83" w:rsidRDefault="0079426C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25CB" w:rsidRDefault="006F25CB" w:rsidP="007942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7ADE" w:rsidRDefault="00497ADE" w:rsidP="007942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97ADE" w:rsidRDefault="00497ADE" w:rsidP="007942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79426C" w:rsidP="0079426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7.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30B5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9451F9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44EA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2F20F3" w:rsidRDefault="00AE76C7" w:rsidP="002F2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Hospodárenie obce sa riadilo podľa schváleného rozpočtu na rok 202</w:t>
      </w:r>
      <w:r w:rsidR="00930B5C">
        <w:rPr>
          <w:rFonts w:ascii="Times New Roman" w:hAnsi="Times New Roman" w:cs="Times New Roman"/>
          <w:sz w:val="24"/>
          <w:szCs w:val="24"/>
        </w:rPr>
        <w:t>4</w:t>
      </w:r>
      <w:r w:rsidRPr="002F20F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 w:rsidR="00944EAE">
        <w:rPr>
          <w:rFonts w:ascii="Times New Roman" w:hAnsi="Times New Roman" w:cs="Times New Roman"/>
          <w:sz w:val="24"/>
          <w:szCs w:val="24"/>
        </w:rPr>
        <w:t>15.12.2023</w:t>
      </w:r>
      <w:r w:rsidRPr="002F20F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944EAE">
        <w:rPr>
          <w:rFonts w:ascii="Times New Roman" w:hAnsi="Times New Roman" w:cs="Times New Roman"/>
          <w:sz w:val="24"/>
          <w:szCs w:val="24"/>
        </w:rPr>
        <w:t>41/2023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Rozpočet bol upravovaný </w:t>
      </w:r>
      <w:r w:rsidR="009451F9">
        <w:rPr>
          <w:rFonts w:ascii="Times New Roman" w:hAnsi="Times New Roman" w:cs="Times New Roman"/>
          <w:sz w:val="24"/>
          <w:szCs w:val="24"/>
        </w:rPr>
        <w:t>štyri</w:t>
      </w:r>
      <w:r w:rsidRPr="002F20F3">
        <w:rPr>
          <w:rFonts w:ascii="Times New Roman" w:hAnsi="Times New Roman" w:cs="Times New Roman"/>
          <w:sz w:val="24"/>
          <w:szCs w:val="24"/>
        </w:rPr>
        <w:t xml:space="preserve"> krát :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prvá zmena   schválená dňa: </w:t>
      </w:r>
      <w:r w:rsidR="00944EAE">
        <w:rPr>
          <w:rFonts w:ascii="Times New Roman" w:hAnsi="Times New Roman" w:cs="Times New Roman"/>
          <w:sz w:val="24"/>
          <w:szCs w:val="24"/>
        </w:rPr>
        <w:t>02.04.2024</w:t>
      </w:r>
      <w:r w:rsidRPr="002F20F3">
        <w:rPr>
          <w:rFonts w:ascii="Times New Roman" w:hAnsi="Times New Roman" w:cs="Times New Roman"/>
          <w:sz w:val="24"/>
          <w:szCs w:val="24"/>
        </w:rPr>
        <w:t xml:space="preserve">  uznesením č.</w:t>
      </w:r>
      <w:r w:rsidR="00944EAE">
        <w:rPr>
          <w:rFonts w:ascii="Times New Roman" w:hAnsi="Times New Roman" w:cs="Times New Roman"/>
          <w:sz w:val="24"/>
          <w:szCs w:val="24"/>
        </w:rPr>
        <w:t>19/2024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druhá zmena schválená dňa: </w:t>
      </w:r>
      <w:r w:rsidR="00944EAE">
        <w:rPr>
          <w:rFonts w:ascii="Times New Roman" w:hAnsi="Times New Roman" w:cs="Times New Roman"/>
          <w:sz w:val="24"/>
          <w:szCs w:val="24"/>
        </w:rPr>
        <w:t>28.06.2024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944EAE">
        <w:rPr>
          <w:rFonts w:ascii="Times New Roman" w:hAnsi="Times New Roman" w:cs="Times New Roman"/>
          <w:sz w:val="24"/>
          <w:szCs w:val="24"/>
        </w:rPr>
        <w:t>27/2024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tretia zmena  schválená dňa: </w:t>
      </w:r>
      <w:r w:rsidR="00944EAE">
        <w:rPr>
          <w:rFonts w:ascii="Times New Roman" w:hAnsi="Times New Roman" w:cs="Times New Roman"/>
          <w:sz w:val="24"/>
          <w:szCs w:val="24"/>
        </w:rPr>
        <w:t>02.10.2024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944EAE">
        <w:rPr>
          <w:rFonts w:ascii="Times New Roman" w:hAnsi="Times New Roman" w:cs="Times New Roman"/>
          <w:sz w:val="24"/>
          <w:szCs w:val="24"/>
        </w:rPr>
        <w:t>34/2024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-     štvrtá zmena schválená dňa: </w:t>
      </w:r>
      <w:r w:rsidR="0045488E">
        <w:rPr>
          <w:rFonts w:ascii="Times New Roman" w:hAnsi="Times New Roman" w:cs="Times New Roman"/>
          <w:sz w:val="24"/>
          <w:szCs w:val="24"/>
        </w:rPr>
        <w:t>15.12.202</w:t>
      </w:r>
      <w:r w:rsidR="00944EAE">
        <w:rPr>
          <w:rFonts w:ascii="Times New Roman" w:hAnsi="Times New Roman" w:cs="Times New Roman"/>
          <w:sz w:val="24"/>
          <w:szCs w:val="24"/>
        </w:rPr>
        <w:t>4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44EA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F20F3">
        <w:rPr>
          <w:rFonts w:ascii="Times New Roman" w:hAnsi="Times New Roman" w:cs="Times New Roman"/>
          <w:sz w:val="24"/>
          <w:szCs w:val="24"/>
        </w:rPr>
        <w:t>uznesením č.</w:t>
      </w:r>
      <w:r w:rsidR="00944EAE">
        <w:rPr>
          <w:rFonts w:ascii="Times New Roman" w:hAnsi="Times New Roman" w:cs="Times New Roman"/>
          <w:sz w:val="24"/>
          <w:szCs w:val="24"/>
        </w:rPr>
        <w:t>40/2024</w:t>
      </w:r>
    </w:p>
    <w:p w:rsidR="00AE76C7" w:rsidRPr="002F20F3" w:rsidRDefault="00AE76C7" w:rsidP="00AE76C7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E76C7" w:rsidRPr="00B02085" w:rsidRDefault="0045488E" w:rsidP="0045488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7.1. </w:t>
      </w:r>
      <w:r w:rsidR="00AE76C7"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</w:t>
      </w:r>
      <w:r w:rsidR="00AE76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944EA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520F4" w:rsidRPr="00564843" w:rsidTr="00AE76C7">
        <w:tc>
          <w:tcPr>
            <w:tcW w:w="2410" w:type="dxa"/>
            <w:shd w:val="clear" w:color="auto" w:fill="DDD9C3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6840AD"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dxa"/>
            <w:shd w:val="clear" w:color="auto" w:fill="DDD9C3"/>
          </w:tcPr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AE76C7" w:rsidRPr="0056484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E520F4" w:rsidRPr="00564843" w:rsidTr="00AE76C7">
        <w:tc>
          <w:tcPr>
            <w:tcW w:w="2410" w:type="dxa"/>
            <w:shd w:val="clear" w:color="auto" w:fill="D9D9D9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133 000,00</w:t>
            </w:r>
          </w:p>
        </w:tc>
        <w:tc>
          <w:tcPr>
            <w:tcW w:w="1984" w:type="dxa"/>
            <w:shd w:val="clear" w:color="auto" w:fill="D9D9D9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210 863,00</w:t>
            </w:r>
          </w:p>
        </w:tc>
        <w:tc>
          <w:tcPr>
            <w:tcW w:w="1843" w:type="dxa"/>
            <w:shd w:val="clear" w:color="auto" w:fill="D9D9D9"/>
          </w:tcPr>
          <w:p w:rsidR="00AE76C7" w:rsidRPr="00564843" w:rsidRDefault="006840AD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212 205,39</w:t>
            </w:r>
          </w:p>
        </w:tc>
        <w:tc>
          <w:tcPr>
            <w:tcW w:w="1231" w:type="dxa"/>
            <w:shd w:val="clear" w:color="auto" w:fill="D9D9D9"/>
          </w:tcPr>
          <w:p w:rsidR="00AE76C7" w:rsidRPr="00564843" w:rsidRDefault="006840AD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100,64</w:t>
            </w:r>
            <w:r w:rsidR="004C029C"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E520F4" w:rsidRPr="00564843" w:rsidTr="00AE76C7">
        <w:tc>
          <w:tcPr>
            <w:tcW w:w="2410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520F4" w:rsidRPr="00564843" w:rsidTr="00AE76C7">
        <w:tc>
          <w:tcPr>
            <w:tcW w:w="2410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96 000,00</w:t>
            </w:r>
          </w:p>
        </w:tc>
        <w:tc>
          <w:tcPr>
            <w:tcW w:w="1984" w:type="dxa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110 713,00</w:t>
            </w:r>
          </w:p>
        </w:tc>
        <w:tc>
          <w:tcPr>
            <w:tcW w:w="1843" w:type="dxa"/>
          </w:tcPr>
          <w:p w:rsidR="00AE76C7" w:rsidRPr="00564843" w:rsidRDefault="006840AD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112 059,39</w:t>
            </w:r>
          </w:p>
        </w:tc>
        <w:tc>
          <w:tcPr>
            <w:tcW w:w="1231" w:type="dxa"/>
          </w:tcPr>
          <w:p w:rsidR="00AE76C7" w:rsidRPr="00564843" w:rsidRDefault="006840AD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101,22 %  </w:t>
            </w:r>
          </w:p>
        </w:tc>
      </w:tr>
      <w:tr w:rsidR="00E520F4" w:rsidRPr="00564843" w:rsidTr="00AE76C7">
        <w:tc>
          <w:tcPr>
            <w:tcW w:w="2410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E76C7" w:rsidRPr="00564843" w:rsidRDefault="006B3B50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AE76C7"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564843" w:rsidRDefault="00944EAE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10 500,00</w:t>
            </w:r>
          </w:p>
        </w:tc>
        <w:tc>
          <w:tcPr>
            <w:tcW w:w="1843" w:type="dxa"/>
          </w:tcPr>
          <w:p w:rsidR="00AE76C7" w:rsidRPr="00564843" w:rsidRDefault="006840AD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10 500,00</w:t>
            </w:r>
          </w:p>
        </w:tc>
        <w:tc>
          <w:tcPr>
            <w:tcW w:w="1231" w:type="dxa"/>
          </w:tcPr>
          <w:p w:rsidR="00AE76C7" w:rsidRPr="00564843" w:rsidRDefault="004C029C" w:rsidP="00BD4BB1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100,00 %</w:t>
            </w:r>
          </w:p>
        </w:tc>
      </w:tr>
      <w:tr w:rsidR="00E520F4" w:rsidRPr="00564843" w:rsidTr="00AE76C7">
        <w:tc>
          <w:tcPr>
            <w:tcW w:w="2410" w:type="dxa"/>
          </w:tcPr>
          <w:p w:rsidR="00AE76C7" w:rsidRPr="0056484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37 000,00</w:t>
            </w:r>
          </w:p>
        </w:tc>
        <w:tc>
          <w:tcPr>
            <w:tcW w:w="1984" w:type="dxa"/>
          </w:tcPr>
          <w:p w:rsidR="00AE76C7" w:rsidRPr="00564843" w:rsidRDefault="00944EAE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89 650,00</w:t>
            </w:r>
          </w:p>
        </w:tc>
        <w:tc>
          <w:tcPr>
            <w:tcW w:w="1843" w:type="dxa"/>
          </w:tcPr>
          <w:p w:rsidR="00AE76C7" w:rsidRPr="00564843" w:rsidRDefault="006840AD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89 646,00</w:t>
            </w:r>
          </w:p>
        </w:tc>
        <w:tc>
          <w:tcPr>
            <w:tcW w:w="1231" w:type="dxa"/>
          </w:tcPr>
          <w:p w:rsidR="00AE76C7" w:rsidRPr="00564843" w:rsidRDefault="00BD4BB1" w:rsidP="006840A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6840AD"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100,00 %</w:t>
            </w: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C029C" w:rsidRPr="00564843" w:rsidTr="00AE76C7">
        <w:tc>
          <w:tcPr>
            <w:tcW w:w="2410" w:type="dxa"/>
          </w:tcPr>
          <w:p w:rsidR="004C029C" w:rsidRPr="00564843" w:rsidRDefault="004C029C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Pr="00564843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4C029C" w:rsidRPr="00564843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4C029C" w:rsidRPr="00564843" w:rsidRDefault="004C029C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4C029C" w:rsidRPr="00564843" w:rsidRDefault="004C029C" w:rsidP="00BD4BB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4EAE" w:rsidRPr="00564843" w:rsidTr="00AE76C7">
        <w:tc>
          <w:tcPr>
            <w:tcW w:w="2410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133 000,00</w:t>
            </w:r>
          </w:p>
        </w:tc>
        <w:tc>
          <w:tcPr>
            <w:tcW w:w="1984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210 863,00</w:t>
            </w:r>
          </w:p>
        </w:tc>
        <w:tc>
          <w:tcPr>
            <w:tcW w:w="1843" w:type="dxa"/>
            <w:shd w:val="clear" w:color="auto" w:fill="D9D9D9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199 662,85</w:t>
            </w:r>
          </w:p>
        </w:tc>
        <w:tc>
          <w:tcPr>
            <w:tcW w:w="1231" w:type="dxa"/>
            <w:shd w:val="clear" w:color="auto" w:fill="D9D9D9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94,69</w:t>
            </w:r>
            <w:r w:rsidR="00944EAE"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44EAE" w:rsidRPr="00564843" w:rsidTr="00AE76C7">
        <w:tc>
          <w:tcPr>
            <w:tcW w:w="2410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44EAE" w:rsidRPr="00564843" w:rsidTr="00AE76C7">
        <w:tc>
          <w:tcPr>
            <w:tcW w:w="2410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96 000,00</w:t>
            </w:r>
          </w:p>
        </w:tc>
        <w:tc>
          <w:tcPr>
            <w:tcW w:w="1984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109 113,00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108 416,85</w:t>
            </w:r>
          </w:p>
        </w:tc>
        <w:tc>
          <w:tcPr>
            <w:tcW w:w="1231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99,36</w:t>
            </w:r>
            <w:r w:rsidR="00944EAE"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44EAE" w:rsidRPr="00564843" w:rsidTr="00AE76C7">
        <w:tc>
          <w:tcPr>
            <w:tcW w:w="2410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37 000,00</w:t>
            </w:r>
          </w:p>
        </w:tc>
        <w:tc>
          <w:tcPr>
            <w:tcW w:w="1984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101 750,00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91 246,00</w:t>
            </w:r>
          </w:p>
        </w:tc>
        <w:tc>
          <w:tcPr>
            <w:tcW w:w="1231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89,68</w:t>
            </w:r>
            <w:r w:rsidR="00944EAE"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44EAE" w:rsidRPr="00564843" w:rsidTr="00AE76C7">
        <w:tc>
          <w:tcPr>
            <w:tcW w:w="2410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944EAE" w:rsidRPr="005648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44EAE" w:rsidRPr="00564843" w:rsidTr="00AE76C7">
        <w:tc>
          <w:tcPr>
            <w:tcW w:w="2410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4EAE" w:rsidRPr="00564843" w:rsidTr="00C326D6">
        <w:trPr>
          <w:trHeight w:val="227"/>
        </w:trPr>
        <w:tc>
          <w:tcPr>
            <w:tcW w:w="2410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center" w:pos="813"/>
                <w:tab w:val="right" w:pos="1627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ab/>
            </w: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ab/>
              <w:t>+/-0,00</w:t>
            </w:r>
          </w:p>
        </w:tc>
        <w:tc>
          <w:tcPr>
            <w:tcW w:w="1984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+ </w:t>
            </w:r>
            <w:r w:rsidR="006840AD"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12 542,54</w:t>
            </w:r>
          </w:p>
        </w:tc>
        <w:tc>
          <w:tcPr>
            <w:tcW w:w="1231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44EAE" w:rsidRPr="00564843" w:rsidTr="00AE76C7">
        <w:tc>
          <w:tcPr>
            <w:tcW w:w="2410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  <w:r w:rsidRPr="00564843">
              <w:rPr>
                <w:b/>
              </w:rPr>
              <w:t xml:space="preserve"> </w:t>
            </w:r>
            <w:r w:rsidRPr="00564843">
              <w:rPr>
                <w:rFonts w:ascii="Times New Roman" w:hAnsi="Times New Roman" w:cs="Times New Roman"/>
                <w:b/>
                <w:sz w:val="24"/>
                <w:szCs w:val="24"/>
              </w:rPr>
              <w:t>vylúčenie</w:t>
            </w:r>
            <w:r w:rsidRPr="00564843">
              <w:rPr>
                <w:b/>
              </w:rPr>
              <w:t xml:space="preserve"> z prebytku</w:t>
            </w: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  <w:r w:rsidRPr="0056484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840AD" w:rsidRPr="00564843">
              <w:rPr>
                <w:rFonts w:ascii="Times New Roman" w:hAnsi="Times New Roman" w:cs="Times New Roman"/>
                <w:b/>
                <w:sz w:val="24"/>
                <w:szCs w:val="24"/>
              </w:rPr>
              <w:t>12 527,00</w:t>
            </w:r>
          </w:p>
        </w:tc>
        <w:tc>
          <w:tcPr>
            <w:tcW w:w="1231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44EAE" w:rsidRPr="00564843" w:rsidTr="00AE76C7">
        <w:tc>
          <w:tcPr>
            <w:tcW w:w="2410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Upravené hospodárenie</w:t>
            </w:r>
          </w:p>
        </w:tc>
        <w:tc>
          <w:tcPr>
            <w:tcW w:w="1843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944EAE" w:rsidRPr="00564843" w:rsidRDefault="006840AD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648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+ 15,54</w:t>
            </w:r>
          </w:p>
        </w:tc>
        <w:tc>
          <w:tcPr>
            <w:tcW w:w="1231" w:type="dxa"/>
            <w:shd w:val="clear" w:color="auto" w:fill="D9D9D9"/>
          </w:tcPr>
          <w:p w:rsidR="00944EAE" w:rsidRPr="00564843" w:rsidRDefault="00944EAE" w:rsidP="00944EA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AE76C7" w:rsidRPr="0056484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E77424" w:rsidRPr="00A47C83" w:rsidRDefault="00E77424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5F0123" w:rsidRDefault="005F0123" w:rsidP="005F0123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F25CB" w:rsidRDefault="006F25CB" w:rsidP="006F25C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2D86" w:rsidRPr="006F25CB" w:rsidRDefault="005F0123" w:rsidP="006F25C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7.2.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</w:t>
      </w:r>
      <w:r w:rsidR="006266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</w:t>
      </w:r>
      <w:r w:rsidR="00AD182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32D86" w:rsidTr="00985A54">
        <w:trPr>
          <w:trHeight w:val="2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432D86" w:rsidRPr="00432D86" w:rsidRDefault="00432D86">
            <w:pPr>
              <w:spacing w:line="256" w:lineRule="auto"/>
              <w:jc w:val="center"/>
              <w:rPr>
                <w:rStyle w:val="Vrazn"/>
                <w:rFonts w:ascii="Times New Roman" w:hAnsi="Times New Roman" w:cs="Times New Roman"/>
                <w:sz w:val="24"/>
                <w:szCs w:val="24"/>
              </w:rPr>
            </w:pPr>
          </w:p>
          <w:p w:rsidR="00432D86" w:rsidRPr="00432D86" w:rsidRDefault="00432D86" w:rsidP="00985A54">
            <w:pPr>
              <w:spacing w:after="0" w:line="25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2D86">
              <w:rPr>
                <w:rStyle w:val="Vrazn"/>
                <w:rFonts w:ascii="Times New Roman" w:hAnsi="Times New Roman" w:cs="Times New Roman"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432D86" w:rsidRPr="00432D86" w:rsidRDefault="00432D86">
            <w:pPr>
              <w:tabs>
                <w:tab w:val="right" w:pos="8820"/>
              </w:tabs>
              <w:spacing w:line="25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32D86" w:rsidRPr="00432D86" w:rsidRDefault="00432D86">
            <w:pPr>
              <w:tabs>
                <w:tab w:val="right" w:pos="8820"/>
              </w:tabs>
              <w:spacing w:line="25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31.12.202</w:t>
            </w:r>
            <w:r w:rsidR="00AD182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 </w:t>
            </w:r>
            <w:r w:rsidRPr="00432D86">
              <w:rPr>
                <w:rFonts w:ascii="Times New Roman" w:hAnsi="Times New Roman" w:cs="Times New Roman"/>
                <w:b/>
                <w:sz w:val="24"/>
                <w:szCs w:val="24"/>
              </w:rPr>
              <w:t>v EUR</w:t>
            </w:r>
          </w:p>
        </w:tc>
      </w:tr>
      <w:tr w:rsidR="00432D86" w:rsidTr="006F25CB">
        <w:trPr>
          <w:trHeight w:val="113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Default="00432D86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432D86" w:rsidRDefault="00432D86">
            <w:pPr>
              <w:spacing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2D86" w:rsidTr="00432D8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112 059,39</w:t>
            </w:r>
          </w:p>
        </w:tc>
      </w:tr>
      <w:tr w:rsidR="00432D86" w:rsidTr="00AD182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108 416,85</w:t>
            </w:r>
          </w:p>
        </w:tc>
      </w:tr>
      <w:tr w:rsidR="00432D86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3 642,54</w:t>
            </w:r>
          </w:p>
        </w:tc>
      </w:tr>
      <w:tr w:rsidR="00432D86" w:rsidTr="00AD182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10 500,00</w:t>
            </w:r>
          </w:p>
        </w:tc>
      </w:tr>
      <w:tr w:rsidR="00432D86" w:rsidTr="00AD182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91 246,00</w:t>
            </w:r>
          </w:p>
        </w:tc>
      </w:tr>
      <w:tr w:rsidR="00432D86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-80 746,00</w:t>
            </w:r>
          </w:p>
        </w:tc>
      </w:tr>
      <w:tr w:rsidR="00432D86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432D86" w:rsidRPr="00432D86" w:rsidRDefault="00AD1827" w:rsidP="00432D86">
            <w:pPr>
              <w:spacing w:after="0"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-77 106,46</w:t>
            </w:r>
          </w:p>
        </w:tc>
      </w:tr>
      <w:tr w:rsidR="00432D86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32D86" w:rsidRPr="00432D86" w:rsidRDefault="00432D86" w:rsidP="00432D86">
            <w:pPr>
              <w:spacing w:after="0" w:line="256" w:lineRule="auto"/>
              <w:rPr>
                <w:rStyle w:val="Zvraznenie"/>
                <w:rFonts w:ascii="Times New Roman" w:hAnsi="Times New Roman" w:cs="Times New Roman"/>
                <w:bCs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  <w:r w:rsidR="00AD1827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–</w:t>
            </w:r>
            <w:r w:rsidR="00AD1827">
              <w:rPr>
                <w:rStyle w:val="Zvraznenie"/>
                <w:b/>
                <w:sz w:val="20"/>
                <w:szCs w:val="20"/>
              </w:rPr>
              <w:t xml:space="preserve"> úprava schodku ( dotácia IPO 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2D86" w:rsidRPr="00432D86" w:rsidRDefault="00AD1827" w:rsidP="00AD1827">
            <w:pPr>
              <w:spacing w:after="0"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-10 500,00</w:t>
            </w:r>
          </w:p>
        </w:tc>
      </w:tr>
      <w:tr w:rsidR="00AD1827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AD1827" w:rsidRPr="00432D86" w:rsidRDefault="00AD1827" w:rsidP="00AD1827">
            <w:pPr>
              <w:spacing w:after="0" w:line="256" w:lineRule="auto"/>
              <w:rPr>
                <w:rStyle w:val="Zvraznenie"/>
                <w:rFonts w:ascii="Times New Roman" w:hAnsi="Times New Roman" w:cs="Times New Roman"/>
                <w:bCs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–</w:t>
            </w:r>
            <w:r>
              <w:rPr>
                <w:rStyle w:val="Zvraznenie"/>
                <w:b/>
                <w:sz w:val="20"/>
                <w:szCs w:val="20"/>
              </w:rPr>
              <w:t xml:space="preserve"> úprava schodku ( sponzorské granty 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D1827" w:rsidRPr="00432D86" w:rsidRDefault="00AD1827" w:rsidP="00AD1827">
            <w:pPr>
              <w:spacing w:after="0"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-2 027,00</w:t>
            </w:r>
          </w:p>
        </w:tc>
      </w:tr>
      <w:tr w:rsidR="00AD1827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D1827" w:rsidRPr="00432D86" w:rsidRDefault="00AD1827" w:rsidP="00AD1827">
            <w:pPr>
              <w:spacing w:after="0" w:line="256" w:lineRule="auto"/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 xml:space="preserve">Upravený prebytok/schodok </w:t>
            </w: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AD1827" w:rsidRPr="00432D86" w:rsidRDefault="00AD1827" w:rsidP="00AD1827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-89 630,46</w:t>
            </w:r>
          </w:p>
        </w:tc>
      </w:tr>
      <w:tr w:rsidR="00AD1827" w:rsidTr="00AD182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D1827" w:rsidRPr="00432D86" w:rsidRDefault="00AD1827" w:rsidP="00AD1827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AD1827" w:rsidRPr="00432D86" w:rsidRDefault="00AD1827" w:rsidP="00AD1827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89 646,00</w:t>
            </w:r>
          </w:p>
        </w:tc>
      </w:tr>
      <w:tr w:rsidR="00AD1827" w:rsidTr="00AD182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D1827" w:rsidRPr="00432D86" w:rsidRDefault="00AD1827" w:rsidP="00AD1827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AD1827" w:rsidRPr="00432D86" w:rsidRDefault="00AD1827" w:rsidP="00AD1827">
            <w:pPr>
              <w:spacing w:after="0"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D1827" w:rsidTr="00AD182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D1827" w:rsidRPr="00432D86" w:rsidRDefault="00AD1827" w:rsidP="00AD1827">
            <w:pPr>
              <w:spacing w:after="0" w:line="25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AD1827" w:rsidRPr="00432D86" w:rsidRDefault="00AD1827" w:rsidP="00AD1827">
            <w:pPr>
              <w:spacing w:after="0"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89 646,00</w:t>
            </w:r>
          </w:p>
        </w:tc>
      </w:tr>
      <w:tr w:rsidR="00AD1827" w:rsidTr="00AD182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1827" w:rsidRPr="00432D86" w:rsidRDefault="00AD1827" w:rsidP="00AD1827">
            <w:pPr>
              <w:spacing w:after="0" w:line="256" w:lineRule="auto"/>
              <w:ind w:left="-85"/>
              <w:rPr>
                <w:rFonts w:ascii="Times New Roman" w:hAnsi="Times New Roman" w:cs="Times New Roman"/>
                <w:caps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1827" w:rsidRPr="00432D86" w:rsidRDefault="00AD1827" w:rsidP="00AD1827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aps/>
                <w:sz w:val="24"/>
                <w:szCs w:val="24"/>
              </w:rPr>
              <w:t>212 205,39</w:t>
            </w:r>
          </w:p>
        </w:tc>
      </w:tr>
      <w:tr w:rsidR="00AD1827" w:rsidTr="00AD182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1827" w:rsidRPr="00432D86" w:rsidRDefault="00AD1827" w:rsidP="00AD1827">
            <w:pPr>
              <w:spacing w:after="0"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Fonts w:ascii="Times New Roman" w:hAnsi="Times New Roman" w:cs="Times New Roman"/>
                <w:caps/>
                <w:sz w:val="20"/>
                <w:szCs w:val="20"/>
              </w:rPr>
              <w:t>VÝDAVKY</w:t>
            </w:r>
            <w:r w:rsidRPr="00432D86">
              <w:rPr>
                <w:rFonts w:ascii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1827" w:rsidRPr="00432D86" w:rsidRDefault="00AD1827" w:rsidP="00AD1827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199 662,85</w:t>
            </w:r>
          </w:p>
        </w:tc>
      </w:tr>
      <w:tr w:rsidR="00AD1827" w:rsidTr="00AD182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1827" w:rsidRPr="00432D86" w:rsidRDefault="00AD1827" w:rsidP="00AD1827">
            <w:pPr>
              <w:spacing w:after="0"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1827" w:rsidRPr="00432D86" w:rsidRDefault="00AD1827" w:rsidP="00AD1827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2 542,54</w:t>
            </w:r>
          </w:p>
        </w:tc>
      </w:tr>
      <w:tr w:rsidR="00AD1827" w:rsidTr="00AD1827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1827" w:rsidRPr="00432D86" w:rsidRDefault="00AD1827" w:rsidP="00AD1827">
            <w:pPr>
              <w:spacing w:after="0" w:line="256" w:lineRule="auto"/>
              <w:ind w:left="-85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1827" w:rsidRPr="00432D86" w:rsidRDefault="00AD1827" w:rsidP="00AD1827">
            <w:pPr>
              <w:spacing w:after="0" w:line="25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-12 527,00</w:t>
            </w:r>
          </w:p>
        </w:tc>
      </w:tr>
      <w:tr w:rsidR="00AD1827" w:rsidTr="00AD182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D1827" w:rsidRPr="00432D86" w:rsidRDefault="00AD1827" w:rsidP="00AD1827">
            <w:pPr>
              <w:spacing w:line="256" w:lineRule="auto"/>
              <w:ind w:left="-85"/>
              <w:rPr>
                <w:rFonts w:ascii="Times New Roman" w:hAnsi="Times New Roman" w:cs="Times New Roman"/>
                <w:sz w:val="20"/>
                <w:szCs w:val="20"/>
              </w:rPr>
            </w:pPr>
            <w:r w:rsidRPr="00432D86">
              <w:rPr>
                <w:rStyle w:val="Zvraznenie"/>
                <w:rFonts w:ascii="Times New Roman" w:hAnsi="Times New Roman" w:cs="Times New Roman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D1827" w:rsidRPr="00564843" w:rsidRDefault="00AD1827" w:rsidP="00AD1827">
            <w:pPr>
              <w:spacing w:line="256" w:lineRule="auto"/>
              <w:ind w:right="-108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564843">
              <w:rPr>
                <w:rFonts w:ascii="Times New Roman" w:hAnsi="Times New Roman" w:cs="Times New Roman"/>
                <w:b/>
                <w:sz w:val="24"/>
                <w:szCs w:val="24"/>
              </w:rPr>
              <w:t>15,54</w:t>
            </w:r>
          </w:p>
        </w:tc>
      </w:tr>
    </w:tbl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6F25CB" w:rsidRPr="006F25CB" w:rsidRDefault="006F25CB" w:rsidP="006F25CB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sz w:val="8"/>
          <w:szCs w:val="8"/>
        </w:rPr>
      </w:pPr>
      <w:r w:rsidRPr="006F25CB">
        <w:rPr>
          <w:rFonts w:ascii="Times New Roman" w:hAnsi="Times New Roman" w:cs="Times New Roman"/>
          <w:b/>
          <w:sz w:val="24"/>
          <w:szCs w:val="24"/>
        </w:rPr>
        <w:t>Schodok rozpočtu v sume 77 103,46 EUR</w:t>
      </w:r>
      <w:r w:rsidRPr="006F25CB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</w:t>
      </w:r>
      <w:proofErr w:type="spellStart"/>
      <w:r w:rsidRPr="006F25C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F25CB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6F25CB">
        <w:rPr>
          <w:rFonts w:ascii="Times New Roman" w:hAnsi="Times New Roman" w:cs="Times New Roman"/>
          <w:b/>
          <w:sz w:val="24"/>
          <w:szCs w:val="24"/>
        </w:rPr>
        <w:t>upravený</w:t>
      </w:r>
      <w:r w:rsidRPr="006F25CB">
        <w:rPr>
          <w:rFonts w:ascii="Times New Roman" w:hAnsi="Times New Roman" w:cs="Times New Roman"/>
          <w:sz w:val="24"/>
          <w:szCs w:val="24"/>
        </w:rPr>
        <w:t xml:space="preserve"> (zvýšený) o nevyčerpané prostriedky  zo ŠR a podľa osobitných predpisov v sume </w:t>
      </w:r>
      <w:r w:rsidRPr="006F25CB">
        <w:rPr>
          <w:rFonts w:ascii="Times New Roman" w:hAnsi="Times New Roman" w:cs="Times New Roman"/>
          <w:b/>
          <w:sz w:val="24"/>
          <w:szCs w:val="24"/>
        </w:rPr>
        <w:t>12 527,00 EUR</w:t>
      </w:r>
      <w:r w:rsidRPr="006F25CB">
        <w:rPr>
          <w:rFonts w:ascii="Times New Roman" w:hAnsi="Times New Roman" w:cs="Times New Roman"/>
          <w:sz w:val="24"/>
          <w:szCs w:val="24"/>
        </w:rPr>
        <w:t xml:space="preserve">  bol v rozpočtovom roku 2024 vysporiadaný :</w:t>
      </w:r>
    </w:p>
    <w:p w:rsidR="006F25CB" w:rsidRPr="006F25CB" w:rsidRDefault="006F25CB" w:rsidP="006F25CB">
      <w:pPr>
        <w:numPr>
          <w:ilvl w:val="0"/>
          <w:numId w:val="31"/>
        </w:numPr>
        <w:tabs>
          <w:tab w:val="num" w:pos="-720"/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25CB">
        <w:rPr>
          <w:rFonts w:ascii="Times New Roman" w:hAnsi="Times New Roman" w:cs="Times New Roman"/>
          <w:sz w:val="24"/>
          <w:szCs w:val="24"/>
        </w:rPr>
        <w:t xml:space="preserve">z finančných operácií </w:t>
      </w:r>
      <w:r w:rsidRPr="006F25CB">
        <w:rPr>
          <w:rFonts w:ascii="Times New Roman" w:hAnsi="Times New Roman" w:cs="Times New Roman"/>
          <w:sz w:val="24"/>
          <w:szCs w:val="24"/>
        </w:rPr>
        <w:tab/>
      </w:r>
      <w:r w:rsidRPr="006F25CB">
        <w:rPr>
          <w:rFonts w:ascii="Times New Roman" w:hAnsi="Times New Roman" w:cs="Times New Roman"/>
          <w:iCs/>
          <w:sz w:val="24"/>
          <w:szCs w:val="24"/>
        </w:rPr>
        <w:t xml:space="preserve">89 630,46  </w:t>
      </w:r>
      <w:r w:rsidRPr="006F25CB">
        <w:rPr>
          <w:rFonts w:ascii="Times New Roman" w:hAnsi="Times New Roman" w:cs="Times New Roman"/>
          <w:sz w:val="24"/>
          <w:szCs w:val="24"/>
        </w:rPr>
        <w:t>EUR</w:t>
      </w:r>
    </w:p>
    <w:p w:rsidR="006F25CB" w:rsidRPr="006F25CB" w:rsidRDefault="006F25CB" w:rsidP="006F25CB">
      <w:pPr>
        <w:tabs>
          <w:tab w:val="right" w:pos="558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8"/>
          <w:szCs w:val="8"/>
        </w:rPr>
      </w:pPr>
    </w:p>
    <w:p w:rsidR="006F25CB" w:rsidRPr="006F25CB" w:rsidRDefault="006F25CB" w:rsidP="006F25CB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6F25CB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Schodok rozpočtu </w:t>
      </w:r>
      <w:r w:rsidRPr="006F25CB">
        <w:rPr>
          <w:rFonts w:ascii="Times New Roman" w:hAnsi="Times New Roman" w:cs="Times New Roman"/>
          <w:sz w:val="24"/>
          <w:szCs w:val="24"/>
        </w:rPr>
        <w:t xml:space="preserve">zistený podľa ustanovenia § 10 ods. 3 písm. a) a b) zákona č. 583/2004 </w:t>
      </w:r>
      <w:proofErr w:type="spellStart"/>
      <w:r w:rsidRPr="006F25C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F25CB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</w:t>
      </w:r>
      <w:r w:rsidRPr="006F25CB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6F25CB">
        <w:rPr>
          <w:rFonts w:ascii="Times New Roman" w:hAnsi="Times New Roman" w:cs="Times New Roman"/>
          <w:b/>
          <w:bCs/>
          <w:iCs/>
          <w:sz w:val="24"/>
          <w:szCs w:val="24"/>
        </w:rPr>
        <w:t>sa upravuje - zvyšuje o :</w:t>
      </w:r>
    </w:p>
    <w:p w:rsidR="006F25CB" w:rsidRPr="006F25CB" w:rsidRDefault="006F25CB" w:rsidP="006F25CB">
      <w:pPr>
        <w:numPr>
          <w:ilvl w:val="0"/>
          <w:numId w:val="32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6F25CB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6F25CB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6F25CB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6F25CB">
        <w:rPr>
          <w:rFonts w:ascii="Times New Roman" w:hAnsi="Times New Roman" w:cs="Times New Roman"/>
          <w:b/>
          <w:iCs/>
          <w:sz w:val="24"/>
          <w:szCs w:val="24"/>
        </w:rPr>
        <w:t>kapitálové  výdavky</w:t>
      </w:r>
      <w:r w:rsidRPr="006F25CB">
        <w:rPr>
          <w:rFonts w:ascii="Times New Roman" w:hAnsi="Times New Roman" w:cs="Times New Roman"/>
          <w:iCs/>
          <w:sz w:val="24"/>
          <w:szCs w:val="24"/>
        </w:rPr>
        <w:t xml:space="preserve">  poskytnuté v predchádzajúcom rozpočtovom roku  v sume </w:t>
      </w:r>
      <w:r w:rsidRPr="006F25CB">
        <w:rPr>
          <w:rFonts w:ascii="Times New Roman" w:hAnsi="Times New Roman" w:cs="Times New Roman"/>
          <w:b/>
          <w:iCs/>
          <w:sz w:val="24"/>
          <w:szCs w:val="24"/>
        </w:rPr>
        <w:t>10 500,00 EUR</w:t>
      </w:r>
      <w:r w:rsidRPr="006F25CB">
        <w:rPr>
          <w:rFonts w:ascii="Times New Roman" w:hAnsi="Times New Roman" w:cs="Times New Roman"/>
          <w:iCs/>
          <w:sz w:val="24"/>
          <w:szCs w:val="24"/>
        </w:rPr>
        <w:t>, a to na :</w:t>
      </w:r>
    </w:p>
    <w:p w:rsidR="006F25CB" w:rsidRPr="006F25CB" w:rsidRDefault="006F25CB" w:rsidP="006F25CB">
      <w:pPr>
        <w:numPr>
          <w:ilvl w:val="0"/>
          <w:numId w:val="31"/>
        </w:numPr>
        <w:tabs>
          <w:tab w:val="num" w:pos="-720"/>
        </w:tabs>
        <w:spacing w:after="0" w:line="240" w:lineRule="auto"/>
        <w:ind w:left="714" w:hanging="357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6F25CB">
        <w:rPr>
          <w:rFonts w:ascii="Times New Roman" w:hAnsi="Times New Roman" w:cs="Times New Roman"/>
          <w:iCs/>
          <w:sz w:val="24"/>
          <w:szCs w:val="24"/>
        </w:rPr>
        <w:t>rekonštrukciu strechy Požiarnej zbrojnice vo výške 10 500,00 EUR</w:t>
      </w:r>
    </w:p>
    <w:p w:rsidR="006F25CB" w:rsidRPr="006F25CB" w:rsidRDefault="006F25CB" w:rsidP="006F25CB">
      <w:pPr>
        <w:tabs>
          <w:tab w:val="right" w:pos="709"/>
        </w:tabs>
        <w:ind w:left="709" w:hanging="352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6F25CB">
        <w:rPr>
          <w:rFonts w:ascii="Times New Roman" w:hAnsi="Times New Roman" w:cs="Times New Roman"/>
          <w:iCs/>
          <w:sz w:val="24"/>
          <w:szCs w:val="24"/>
        </w:rPr>
        <w:t xml:space="preserve">b) nevyčerpané prostriedky z </w:t>
      </w:r>
      <w:r w:rsidRPr="006F25CB">
        <w:rPr>
          <w:rFonts w:ascii="Times New Roman" w:hAnsi="Times New Roman" w:cs="Times New Roman"/>
          <w:b/>
          <w:iCs/>
          <w:sz w:val="24"/>
          <w:szCs w:val="24"/>
        </w:rPr>
        <w:t xml:space="preserve">darov </w:t>
      </w:r>
      <w:r w:rsidRPr="006F25CB">
        <w:rPr>
          <w:rFonts w:ascii="Times New Roman" w:hAnsi="Times New Roman" w:cs="Times New Roman"/>
          <w:iCs/>
          <w:sz w:val="24"/>
          <w:szCs w:val="24"/>
        </w:rPr>
        <w:t xml:space="preserve">podľa ustanovenia  § 5 ods. 3 zákona č.583/2004 </w:t>
      </w:r>
      <w:proofErr w:type="spellStart"/>
      <w:r w:rsidRPr="006F25CB">
        <w:rPr>
          <w:rFonts w:ascii="Times New Roman" w:hAnsi="Times New Roman" w:cs="Times New Roman"/>
          <w:iCs/>
          <w:sz w:val="24"/>
          <w:szCs w:val="24"/>
        </w:rPr>
        <w:t>Z.z</w:t>
      </w:r>
      <w:proofErr w:type="spellEnd"/>
      <w:r w:rsidRPr="006F25CB">
        <w:rPr>
          <w:rFonts w:ascii="Times New Roman" w:hAnsi="Times New Roman" w:cs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v sume  </w:t>
      </w:r>
      <w:r w:rsidRPr="006F25CB">
        <w:rPr>
          <w:rFonts w:ascii="Times New Roman" w:hAnsi="Times New Roman" w:cs="Times New Roman"/>
          <w:b/>
          <w:iCs/>
          <w:sz w:val="24"/>
          <w:szCs w:val="24"/>
        </w:rPr>
        <w:t>2 027,00 EUR</w:t>
      </w:r>
      <w:r w:rsidRPr="006F25CB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6F25CB" w:rsidRPr="006F25CB" w:rsidRDefault="006F25CB" w:rsidP="006F25CB">
      <w:pPr>
        <w:tabs>
          <w:tab w:val="right" w:pos="709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5CB">
        <w:rPr>
          <w:rFonts w:ascii="Times New Roman" w:hAnsi="Times New Roman" w:cs="Times New Roman"/>
          <w:b/>
          <w:sz w:val="24"/>
          <w:szCs w:val="24"/>
        </w:rPr>
        <w:t>Zostatok finančných operácií</w:t>
      </w:r>
      <w:r w:rsidRPr="006F25CB">
        <w:rPr>
          <w:rFonts w:ascii="Times New Roman" w:hAnsi="Times New Roman" w:cs="Times New Roman"/>
          <w:sz w:val="24"/>
          <w:szCs w:val="24"/>
        </w:rPr>
        <w:t xml:space="preserve"> podľa § 15 ods. 1 písm. c) zákona č. 583/2004 </w:t>
      </w:r>
      <w:proofErr w:type="spellStart"/>
      <w:r w:rsidRPr="006F25C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F25CB">
        <w:rPr>
          <w:rFonts w:ascii="Times New Roman" w:hAnsi="Times New Roman" w:cs="Times New Roman"/>
          <w:sz w:val="24"/>
          <w:szCs w:val="24"/>
        </w:rPr>
        <w:t xml:space="preserve">. o rozpočtových pravidlách územnej samosprávy a o zmene a doplnení niektorých zákonov v znení neskorších predpisov v sume </w:t>
      </w:r>
      <w:r w:rsidRPr="006F25CB">
        <w:rPr>
          <w:rFonts w:ascii="Times New Roman" w:hAnsi="Times New Roman" w:cs="Times New Roman"/>
          <w:b/>
          <w:sz w:val="24"/>
          <w:szCs w:val="24"/>
        </w:rPr>
        <w:t>89 646,00 EUR:</w:t>
      </w:r>
    </w:p>
    <w:p w:rsidR="006F25CB" w:rsidRPr="006F25CB" w:rsidRDefault="006F25CB" w:rsidP="006F25CB">
      <w:pPr>
        <w:tabs>
          <w:tab w:val="right" w:pos="709"/>
        </w:tabs>
        <w:spacing w:after="0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5CB">
        <w:rPr>
          <w:rFonts w:ascii="Times New Roman" w:hAnsi="Times New Roman" w:cs="Times New Roman"/>
          <w:sz w:val="24"/>
          <w:szCs w:val="24"/>
        </w:rPr>
        <w:t xml:space="preserve">- bol použitý na  krytie schodku rozpočtu v sume </w:t>
      </w:r>
      <w:r w:rsidRPr="006F25CB">
        <w:rPr>
          <w:rFonts w:ascii="Times New Roman" w:hAnsi="Times New Roman" w:cs="Times New Roman"/>
          <w:sz w:val="24"/>
          <w:szCs w:val="24"/>
        </w:rPr>
        <w:tab/>
      </w:r>
      <w:r w:rsidRPr="006F25CB">
        <w:rPr>
          <w:rFonts w:ascii="Times New Roman" w:hAnsi="Times New Roman" w:cs="Times New Roman"/>
          <w:sz w:val="24"/>
          <w:szCs w:val="24"/>
        </w:rPr>
        <w:tab/>
      </w:r>
      <w:r w:rsidRPr="006F25CB">
        <w:rPr>
          <w:rFonts w:ascii="Times New Roman" w:hAnsi="Times New Roman" w:cs="Times New Roman"/>
          <w:b/>
          <w:sz w:val="24"/>
          <w:szCs w:val="24"/>
        </w:rPr>
        <w:t xml:space="preserve">89 630,46 EUR, </w:t>
      </w:r>
      <w:bookmarkStart w:id="1" w:name="_Hlk195190436"/>
    </w:p>
    <w:p w:rsidR="006F25CB" w:rsidRDefault="006F25CB" w:rsidP="006F25CB">
      <w:pPr>
        <w:tabs>
          <w:tab w:val="right" w:pos="709"/>
        </w:tabs>
        <w:spacing w:after="0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5CB">
        <w:rPr>
          <w:rFonts w:ascii="Times New Roman" w:hAnsi="Times New Roman" w:cs="Times New Roman"/>
          <w:sz w:val="24"/>
          <w:szCs w:val="24"/>
        </w:rPr>
        <w:t xml:space="preserve">- navrhujeme na tvorbu rezervného fondu v sume </w:t>
      </w:r>
      <w:r w:rsidRPr="006F25CB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Pr="006F25CB">
        <w:rPr>
          <w:rFonts w:ascii="Times New Roman" w:hAnsi="Times New Roman" w:cs="Times New Roman"/>
          <w:b/>
          <w:sz w:val="24"/>
          <w:szCs w:val="24"/>
        </w:rPr>
        <w:t xml:space="preserve">15,54 EUR. </w:t>
      </w:r>
      <w:bookmarkEnd w:id="1"/>
    </w:p>
    <w:p w:rsidR="006F25CB" w:rsidRPr="006F25CB" w:rsidRDefault="006F25CB" w:rsidP="006F25CB">
      <w:pPr>
        <w:tabs>
          <w:tab w:val="right" w:pos="709"/>
        </w:tabs>
        <w:spacing w:after="0"/>
        <w:ind w:left="426"/>
        <w:jc w:val="both"/>
        <w:rPr>
          <w:rFonts w:ascii="Times New Roman" w:hAnsi="Times New Roman" w:cs="Times New Roman"/>
          <w:b/>
          <w:sz w:val="8"/>
          <w:szCs w:val="8"/>
        </w:rPr>
      </w:pPr>
    </w:p>
    <w:p w:rsidR="006F25CB" w:rsidRPr="006F25CB" w:rsidRDefault="006F25CB" w:rsidP="006F25CB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25CB">
        <w:rPr>
          <w:rFonts w:ascii="Times New Roman" w:hAnsi="Times New Roman" w:cs="Times New Roman"/>
          <w:sz w:val="24"/>
          <w:szCs w:val="24"/>
        </w:rPr>
        <w:t>Na základe uvedených skutočností navrhujeme tvorbu rezervného fondu za rok 2024 vo výške</w:t>
      </w:r>
    </w:p>
    <w:p w:rsidR="006F25CB" w:rsidRPr="006F25CB" w:rsidRDefault="006F25CB" w:rsidP="006F25CB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F25CB">
        <w:rPr>
          <w:rFonts w:ascii="Times New Roman" w:hAnsi="Times New Roman" w:cs="Times New Roman"/>
          <w:b/>
          <w:sz w:val="24"/>
          <w:szCs w:val="24"/>
        </w:rPr>
        <w:t xml:space="preserve">15,54 EUR. </w:t>
      </w:r>
    </w:p>
    <w:p w:rsidR="00AE76C7" w:rsidRPr="00A47C83" w:rsidRDefault="00985A54" w:rsidP="00497ADE">
      <w:pPr>
        <w:spacing w:after="0" w:line="360" w:lineRule="auto"/>
        <w:ind w:left="11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7.3. </w:t>
      </w:r>
      <w:r w:rsidR="00AE76C7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 w:rsidR="00497A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AE76C7"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202</w:t>
      </w:r>
      <w:r w:rsidR="00497A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5"/>
        <w:gridCol w:w="1610"/>
        <w:gridCol w:w="1607"/>
        <w:gridCol w:w="1843"/>
        <w:gridCol w:w="1837"/>
      </w:tblGrid>
      <w:tr w:rsidR="004D3C51" w:rsidRPr="00A47C83" w:rsidTr="00477EFC">
        <w:trPr>
          <w:trHeight w:val="624"/>
        </w:trPr>
        <w:tc>
          <w:tcPr>
            <w:tcW w:w="205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0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497A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60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497A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497A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3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497AD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</w:tr>
      <w:tr w:rsidR="004D3C51" w:rsidRPr="00A47C83" w:rsidTr="00432D4D">
        <w:tc>
          <w:tcPr>
            <w:tcW w:w="2057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0" w:type="dxa"/>
            <w:shd w:val="clear" w:color="auto" w:fill="D9D9D9"/>
          </w:tcPr>
          <w:p w:rsidR="00AE76C7" w:rsidRPr="004D3C51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212 205,39</w:t>
            </w:r>
          </w:p>
        </w:tc>
        <w:tc>
          <w:tcPr>
            <w:tcW w:w="1607" w:type="dxa"/>
            <w:shd w:val="clear" w:color="auto" w:fill="D9D9D9"/>
          </w:tcPr>
          <w:p w:rsidR="00AE76C7" w:rsidRPr="004D3C51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151 000,00</w:t>
            </w:r>
          </w:p>
        </w:tc>
        <w:tc>
          <w:tcPr>
            <w:tcW w:w="1843" w:type="dxa"/>
            <w:shd w:val="clear" w:color="auto" w:fill="D9D9D9"/>
          </w:tcPr>
          <w:p w:rsidR="00AE76C7" w:rsidRPr="004D3C51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118 500,00</w:t>
            </w:r>
          </w:p>
        </w:tc>
        <w:tc>
          <w:tcPr>
            <w:tcW w:w="1837" w:type="dxa"/>
            <w:shd w:val="clear" w:color="auto" w:fill="D9D9D9"/>
          </w:tcPr>
          <w:p w:rsidR="00AE76C7" w:rsidRPr="004D3C51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123 500,00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0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0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112 059,39</w:t>
            </w:r>
          </w:p>
        </w:tc>
        <w:tc>
          <w:tcPr>
            <w:tcW w:w="1607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110 500,00</w:t>
            </w:r>
          </w:p>
        </w:tc>
        <w:tc>
          <w:tcPr>
            <w:tcW w:w="1843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118 500,00</w:t>
            </w:r>
          </w:p>
        </w:tc>
        <w:tc>
          <w:tcPr>
            <w:tcW w:w="1837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123 500,00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0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10 500,00</w:t>
            </w:r>
          </w:p>
        </w:tc>
        <w:tc>
          <w:tcPr>
            <w:tcW w:w="1607" w:type="dxa"/>
          </w:tcPr>
          <w:p w:rsidR="00AE76C7" w:rsidRPr="00432D4D" w:rsidRDefault="00A85FE0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AE76C7" w:rsidRPr="00432D4D" w:rsidRDefault="00A85FE0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37" w:type="dxa"/>
          </w:tcPr>
          <w:p w:rsidR="00AE76C7" w:rsidRPr="00432D4D" w:rsidRDefault="00A85FE0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4D3C51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0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89 646,00</w:t>
            </w:r>
          </w:p>
        </w:tc>
        <w:tc>
          <w:tcPr>
            <w:tcW w:w="1607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40 500,00</w:t>
            </w:r>
          </w:p>
        </w:tc>
        <w:tc>
          <w:tcPr>
            <w:tcW w:w="1843" w:type="dxa"/>
          </w:tcPr>
          <w:p w:rsidR="00AE76C7" w:rsidRPr="00432D4D" w:rsidRDefault="00A85FE0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37" w:type="dxa"/>
          </w:tcPr>
          <w:p w:rsidR="00AE76C7" w:rsidRPr="00432D4D" w:rsidRDefault="00A85FE0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2"/>
        <w:gridCol w:w="1608"/>
        <w:gridCol w:w="1676"/>
        <w:gridCol w:w="1813"/>
        <w:gridCol w:w="1813"/>
      </w:tblGrid>
      <w:tr w:rsidR="00497ADE" w:rsidRPr="00A47C83" w:rsidTr="00477EFC">
        <w:trPr>
          <w:trHeight w:val="624"/>
        </w:trPr>
        <w:tc>
          <w:tcPr>
            <w:tcW w:w="2042" w:type="dxa"/>
            <w:shd w:val="clear" w:color="auto" w:fill="DDD9C3"/>
          </w:tcPr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8" w:type="dxa"/>
            <w:shd w:val="clear" w:color="auto" w:fill="DDD9C3"/>
          </w:tcPr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31.12.2024</w:t>
            </w:r>
          </w:p>
        </w:tc>
        <w:tc>
          <w:tcPr>
            <w:tcW w:w="1676" w:type="dxa"/>
            <w:shd w:val="clear" w:color="auto" w:fill="DDD9C3"/>
          </w:tcPr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2025</w:t>
            </w:r>
          </w:p>
        </w:tc>
        <w:tc>
          <w:tcPr>
            <w:tcW w:w="1813" w:type="dxa"/>
            <w:shd w:val="clear" w:color="auto" w:fill="DDD9C3"/>
          </w:tcPr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2026</w:t>
            </w:r>
          </w:p>
        </w:tc>
        <w:tc>
          <w:tcPr>
            <w:tcW w:w="1813" w:type="dxa"/>
            <w:shd w:val="clear" w:color="auto" w:fill="DDD9C3"/>
          </w:tcPr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497ADE" w:rsidRPr="00A47C83" w:rsidRDefault="00497ADE" w:rsidP="00497AD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2027</w:t>
            </w:r>
          </w:p>
        </w:tc>
      </w:tr>
      <w:tr w:rsidR="00A85FE0" w:rsidRPr="00A47C83" w:rsidTr="00497ADE">
        <w:tc>
          <w:tcPr>
            <w:tcW w:w="2042" w:type="dxa"/>
            <w:shd w:val="clear" w:color="auto" w:fill="D9D9D9"/>
          </w:tcPr>
          <w:p w:rsidR="00A85FE0" w:rsidRPr="00A47C83" w:rsidRDefault="00A85FE0" w:rsidP="00A85F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08" w:type="dxa"/>
            <w:shd w:val="clear" w:color="auto" w:fill="D9D9D9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199 662,85</w:t>
            </w:r>
          </w:p>
        </w:tc>
        <w:tc>
          <w:tcPr>
            <w:tcW w:w="1676" w:type="dxa"/>
            <w:shd w:val="clear" w:color="auto" w:fill="D9D9D9"/>
          </w:tcPr>
          <w:p w:rsidR="00A85FE0" w:rsidRPr="004D3C51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151 000,00</w:t>
            </w:r>
          </w:p>
        </w:tc>
        <w:tc>
          <w:tcPr>
            <w:tcW w:w="1813" w:type="dxa"/>
            <w:shd w:val="clear" w:color="auto" w:fill="D9D9D9"/>
          </w:tcPr>
          <w:p w:rsidR="00A85FE0" w:rsidRPr="004D3C51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118 500,00</w:t>
            </w:r>
          </w:p>
        </w:tc>
        <w:tc>
          <w:tcPr>
            <w:tcW w:w="1813" w:type="dxa"/>
            <w:shd w:val="clear" w:color="auto" w:fill="D9D9D9"/>
          </w:tcPr>
          <w:p w:rsidR="00A85FE0" w:rsidRPr="004D3C51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123 500,00</w:t>
            </w:r>
          </w:p>
        </w:tc>
      </w:tr>
      <w:tr w:rsidR="00A85FE0" w:rsidRPr="00A47C83" w:rsidTr="00497ADE">
        <w:tc>
          <w:tcPr>
            <w:tcW w:w="2042" w:type="dxa"/>
          </w:tcPr>
          <w:p w:rsidR="00A85FE0" w:rsidRPr="00A47C83" w:rsidRDefault="00A85FE0" w:rsidP="00A85F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08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6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A85FE0" w:rsidRPr="00A47C83" w:rsidTr="00497ADE">
        <w:tc>
          <w:tcPr>
            <w:tcW w:w="2042" w:type="dxa"/>
          </w:tcPr>
          <w:p w:rsidR="00A85FE0" w:rsidRPr="00A47C83" w:rsidRDefault="00A85FE0" w:rsidP="00A85F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08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108 416,85</w:t>
            </w:r>
          </w:p>
        </w:tc>
        <w:tc>
          <w:tcPr>
            <w:tcW w:w="1676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110 500,00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106 000,00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105 000,00</w:t>
            </w:r>
          </w:p>
        </w:tc>
      </w:tr>
      <w:tr w:rsidR="00A85FE0" w:rsidRPr="00A47C83" w:rsidTr="00497ADE">
        <w:tc>
          <w:tcPr>
            <w:tcW w:w="2042" w:type="dxa"/>
          </w:tcPr>
          <w:p w:rsidR="00A85FE0" w:rsidRPr="00A47C83" w:rsidRDefault="00A85FE0" w:rsidP="00A85F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08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91 246,00</w:t>
            </w:r>
          </w:p>
        </w:tc>
        <w:tc>
          <w:tcPr>
            <w:tcW w:w="1676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40 500,00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12 500,00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18 500,00</w:t>
            </w:r>
          </w:p>
        </w:tc>
      </w:tr>
      <w:tr w:rsidR="00A85FE0" w:rsidRPr="00A47C83" w:rsidTr="00497ADE">
        <w:tc>
          <w:tcPr>
            <w:tcW w:w="2042" w:type="dxa"/>
          </w:tcPr>
          <w:p w:rsidR="00A85FE0" w:rsidRPr="00A47C83" w:rsidRDefault="00A85FE0" w:rsidP="00A85FE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08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676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13" w:type="dxa"/>
          </w:tcPr>
          <w:p w:rsidR="00A85FE0" w:rsidRPr="00254FA4" w:rsidRDefault="00A85FE0" w:rsidP="00A85FE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985A54" w:rsidRDefault="00985A54" w:rsidP="00985A5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985A54" w:rsidP="00985A5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8. </w:t>
      </w:r>
      <w:r w:rsidR="00AE76C7"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AE76C7" w:rsidRPr="00A47C83" w:rsidRDefault="00170E89" w:rsidP="00170E8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8.1.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85FE0">
        <w:trPr>
          <w:trHeight w:val="794"/>
        </w:trPr>
        <w:tc>
          <w:tcPr>
            <w:tcW w:w="3686" w:type="dxa"/>
            <w:shd w:val="clear" w:color="auto" w:fill="DDD9C3"/>
          </w:tcPr>
          <w:p w:rsidR="00AE76C7" w:rsidRPr="00170E89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170E89" w:rsidRDefault="00432D4D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A85FE0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170E89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32D4D" w:rsidRPr="00170E89">
              <w:rPr>
                <w:rFonts w:ascii="Times New Roman" w:eastAsia="Times New Roman" w:hAnsi="Times New Roman" w:cs="Times New Roman"/>
                <w:b/>
                <w:lang w:eastAsia="sk-SK"/>
              </w:rPr>
              <w:t>2</w:t>
            </w:r>
            <w:r w:rsidR="00A85FE0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  <w:shd w:val="clear" w:color="auto" w:fill="D9D9D9"/>
          </w:tcPr>
          <w:p w:rsidR="00A85FE0" w:rsidRPr="00170E89" w:rsidRDefault="00A85FE0" w:rsidP="00A85FE0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731 614,89</w:t>
            </w:r>
          </w:p>
        </w:tc>
        <w:tc>
          <w:tcPr>
            <w:tcW w:w="2693" w:type="dxa"/>
            <w:shd w:val="clear" w:color="auto" w:fill="D9D9D9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725 170,47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596 781,86</w:t>
            </w:r>
          </w:p>
        </w:tc>
        <w:tc>
          <w:tcPr>
            <w:tcW w:w="2693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666 551,86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507 852,86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577 622,86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88 929,00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88 929,00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134 453,57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57 917,63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834,78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660,05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Zúčtovanie medzi subjektami VS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2 877,40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3 081,82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130 741,39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54 175,76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 w:rsidRPr="00170E8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85FE0" w:rsidRPr="00A47C83" w:rsidTr="00A85FE0">
        <w:trPr>
          <w:trHeight w:val="397"/>
        </w:trPr>
        <w:tc>
          <w:tcPr>
            <w:tcW w:w="3686" w:type="dxa"/>
          </w:tcPr>
          <w:p w:rsidR="00A85FE0" w:rsidRPr="00170E89" w:rsidRDefault="00A85FE0" w:rsidP="00A85FE0">
            <w:pPr>
              <w:spacing w:line="256" w:lineRule="auto"/>
              <w:jc w:val="both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2835" w:type="dxa"/>
          </w:tcPr>
          <w:p w:rsidR="00A85FE0" w:rsidRPr="00170E89" w:rsidRDefault="00A85FE0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70E89">
              <w:rPr>
                <w:rFonts w:ascii="Times New Roman" w:hAnsi="Times New Roman" w:cs="Times New Roman"/>
                <w:b/>
              </w:rPr>
              <w:t>379,46</w:t>
            </w:r>
          </w:p>
        </w:tc>
        <w:tc>
          <w:tcPr>
            <w:tcW w:w="2693" w:type="dxa"/>
          </w:tcPr>
          <w:p w:rsidR="00A85FE0" w:rsidRPr="00170E89" w:rsidRDefault="00477EFC" w:rsidP="00A85FE0">
            <w:pPr>
              <w:spacing w:line="256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700,98</w:t>
            </w:r>
          </w:p>
        </w:tc>
      </w:tr>
    </w:tbl>
    <w:p w:rsidR="00497ADE" w:rsidRDefault="00497ADE" w:rsidP="002130A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50428E" w:rsidRDefault="002130A9" w:rsidP="002130A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8.2. </w:t>
      </w:r>
      <w:r w:rsidR="00AE76C7" w:rsidRPr="00504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477EFC" w:rsidRPr="00A47C83" w:rsidTr="00477EFC">
        <w:trPr>
          <w:trHeight w:val="794"/>
        </w:trPr>
        <w:tc>
          <w:tcPr>
            <w:tcW w:w="3686" w:type="dxa"/>
            <w:shd w:val="clear" w:color="auto" w:fill="DDD9C3"/>
          </w:tcPr>
          <w:p w:rsidR="00477EFC" w:rsidRPr="00A47C83" w:rsidRDefault="00477EFC" w:rsidP="00477EF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477EFC" w:rsidRPr="00432D4D" w:rsidRDefault="00477EFC" w:rsidP="00477EF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77EFC" w:rsidRPr="00432D4D" w:rsidRDefault="00477EFC" w:rsidP="00477EF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477EFC" w:rsidRPr="00432D4D" w:rsidRDefault="00477EFC" w:rsidP="00477EF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77EFC" w:rsidRPr="00432D4D" w:rsidRDefault="00477EFC" w:rsidP="00477EF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 31.12.202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2130A9" w:rsidRDefault="00477EFC" w:rsidP="00477EFC">
            <w:pPr>
              <w:rPr>
                <w:rFonts w:ascii="Times New Roman" w:hAnsi="Times New Roman" w:cs="Times New Roman"/>
                <w:b/>
              </w:rPr>
            </w:pPr>
            <w:r w:rsidRPr="002130A9">
              <w:rPr>
                <w:rFonts w:ascii="Times New Roman" w:hAnsi="Times New Roman" w:cs="Times New Roman"/>
                <w:b/>
              </w:rPr>
              <w:t xml:space="preserve">Vlastné imanie a záväzky spolu 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731 614,89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725 170,47</w:t>
            </w:r>
          </w:p>
        </w:tc>
      </w:tr>
      <w:tr w:rsidR="00477EFC" w:rsidRPr="002130A9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b/>
                <w:sz w:val="24"/>
                <w:szCs w:val="24"/>
              </w:rPr>
              <w:t>466 338,12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460 359,99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77EFC" w:rsidRPr="002130A9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466 338,12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460 359,99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y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45 923,69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21 239,39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2130A9">
              <w:rPr>
                <w:rFonts w:ascii="Times New Roman" w:hAnsi="Times New Roman" w:cs="Times New Roman"/>
                <w:sz w:val="24"/>
                <w:szCs w:val="24"/>
              </w:rPr>
              <w:t>1 000,00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1 000,00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37 650,00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10 500,00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239,95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186,28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7 033,74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9 553,11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77EFC" w:rsidRPr="00A47C83" w:rsidTr="00477EFC">
        <w:trPr>
          <w:trHeight w:val="397"/>
        </w:trPr>
        <w:tc>
          <w:tcPr>
            <w:tcW w:w="3686" w:type="dxa"/>
          </w:tcPr>
          <w:p w:rsidR="00477EFC" w:rsidRPr="00A47C83" w:rsidRDefault="00477EFC" w:rsidP="00477EF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219 353,08</w:t>
            </w:r>
          </w:p>
        </w:tc>
        <w:tc>
          <w:tcPr>
            <w:tcW w:w="2693" w:type="dxa"/>
          </w:tcPr>
          <w:p w:rsidR="00477EFC" w:rsidRPr="002130A9" w:rsidRDefault="00477EFC" w:rsidP="00477EF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243 571,09</w:t>
            </w:r>
          </w:p>
        </w:tc>
      </w:tr>
    </w:tbl>
    <w:p w:rsidR="00AE76C7" w:rsidRPr="00C326D6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Pr="0090376B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90376B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dlhodobého majetku – obec v roku 2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nepredala žiadny dlhodobý majetok</w:t>
      </w:r>
    </w:p>
    <w:p w:rsidR="00017352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bankových ú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verov – obec v roku 202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 žiadny úver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úveru prijatého v roku 2010 vo výške </w:t>
      </w:r>
      <w:r w:rsidR="00B23E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zostatku 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2 381,28 € obec 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splatila ešte v roku 2023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. K 31.12.202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nesplatené úvery a finančné výpomoci</w:t>
      </w:r>
    </w:p>
    <w:p w:rsidR="00AE76C7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návratné finančné výpomoci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obec v roku 202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neprijala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návratné </w:t>
      </w:r>
      <w:r w:rsidR="00F01565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výpomoci</w:t>
      </w:r>
      <w:r w:rsidR="00C5473F" w:rsidRPr="00017352">
        <w:rPr>
          <w:rFonts w:ascii="Times New Roman" w:eastAsia="Times New Roman" w:hAnsi="Times New Roman" w:cs="Times New Roman"/>
          <w:sz w:val="24"/>
          <w:szCs w:val="24"/>
          <w:lang w:eastAsia="sk-SK"/>
        </w:rPr>
        <w:t>. Návratnú finančnú výpomoc prijala obec v roku 2020, ktorú poskytlo MF SR ako výpadok podielových daní vo výške 3 764,-- € s dobou splatnosti 5 rokov a so začiatkom splácania v roku 2024</w:t>
      </w:r>
      <w:r w:rsidR="00D02E4B">
        <w:rPr>
          <w:rFonts w:ascii="Times New Roman" w:eastAsia="Times New Roman" w:hAnsi="Times New Roman" w:cs="Times New Roman"/>
          <w:sz w:val="24"/>
          <w:szCs w:val="24"/>
          <w:lang w:eastAsia="sk-SK"/>
        </w:rPr>
        <w:t>. Uznesením vlády SR č. 459 z 13. septembra 2023 bolo splácanie tejto výpomoci obciam odpustené</w:t>
      </w:r>
    </w:p>
    <w:p w:rsidR="00497ADE" w:rsidRPr="003045F7" w:rsidRDefault="00405899" w:rsidP="00C326D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dotácie</w:t>
      </w:r>
      <w:r w:rsidR="009059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obec v roku 202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dotáciu z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Ministerstva financií SR na individuálne potreby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477EFC">
        <w:rPr>
          <w:rFonts w:ascii="Times New Roman" w:eastAsia="Times New Roman" w:hAnsi="Times New Roman" w:cs="Times New Roman"/>
          <w:sz w:val="24"/>
          <w:szCs w:val="24"/>
          <w:lang w:eastAsia="sk-SK"/>
        </w:rPr>
        <w:t>10 500,00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,-- €  na rekonštrukciu </w:t>
      </w:r>
      <w:r w:rsidR="003045F7">
        <w:rPr>
          <w:rFonts w:ascii="Times New Roman" w:eastAsia="Times New Roman" w:hAnsi="Times New Roman" w:cs="Times New Roman"/>
          <w:sz w:val="24"/>
          <w:szCs w:val="24"/>
          <w:lang w:eastAsia="sk-SK"/>
        </w:rPr>
        <w:t>strechy na budove Požiarnej zbrojnice. Uvedenú dotáciu obec môže použiť do 31.12.2027 a v roku 2024 ju bude obec vylučovať z prebytku rozpočtového hospodárenia.</w:t>
      </w:r>
    </w:p>
    <w:p w:rsidR="00AE76C7" w:rsidRPr="00C819B4" w:rsidRDefault="00C326D6" w:rsidP="00C326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8.3. </w:t>
      </w:r>
      <w:r w:rsidR="00AE76C7" w:rsidRPr="00C819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3045F7">
        <w:trPr>
          <w:trHeight w:val="510"/>
        </w:trPr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  <w:r w:rsidR="009037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3045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3045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3045F7" w:rsidRPr="0059610A" w:rsidTr="00AE76C7">
        <w:tc>
          <w:tcPr>
            <w:tcW w:w="5103" w:type="dxa"/>
          </w:tcPr>
          <w:p w:rsidR="003045F7" w:rsidRPr="0059610A" w:rsidRDefault="003045F7" w:rsidP="003045F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3045F7" w:rsidRPr="009443BF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178,81</w:t>
            </w:r>
          </w:p>
        </w:tc>
        <w:tc>
          <w:tcPr>
            <w:tcW w:w="1984" w:type="dxa"/>
          </w:tcPr>
          <w:p w:rsidR="003045F7" w:rsidRPr="009443BF" w:rsidRDefault="007162B8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211,61</w:t>
            </w:r>
          </w:p>
        </w:tc>
      </w:tr>
      <w:tr w:rsidR="003045F7" w:rsidRPr="0059610A" w:rsidTr="00AE76C7">
        <w:tc>
          <w:tcPr>
            <w:tcW w:w="5103" w:type="dxa"/>
          </w:tcPr>
          <w:p w:rsidR="003045F7" w:rsidRPr="0059610A" w:rsidRDefault="003045F7" w:rsidP="003045F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3045F7" w:rsidRPr="009443BF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4 309,97</w:t>
            </w:r>
          </w:p>
        </w:tc>
        <w:tc>
          <w:tcPr>
            <w:tcW w:w="1984" w:type="dxa"/>
          </w:tcPr>
          <w:p w:rsidR="003045F7" w:rsidRPr="009443BF" w:rsidRDefault="007162B8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4 557,91</w:t>
            </w:r>
          </w:p>
        </w:tc>
      </w:tr>
    </w:tbl>
    <w:p w:rsidR="00AE76C7" w:rsidRPr="0059610A" w:rsidRDefault="00AE76C7" w:rsidP="00AE76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59610A" w:rsidRDefault="00C326D6" w:rsidP="00C326D6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8.4. </w:t>
      </w:r>
      <w:r w:rsidR="00AE76C7" w:rsidRPr="005961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C3353" w:rsidRPr="0059610A" w:rsidTr="003045F7">
        <w:trPr>
          <w:trHeight w:val="510"/>
        </w:trPr>
        <w:tc>
          <w:tcPr>
            <w:tcW w:w="5103" w:type="dxa"/>
            <w:shd w:val="clear" w:color="auto" w:fill="D9D9D9"/>
          </w:tcPr>
          <w:p w:rsidR="00FC3353" w:rsidRPr="0059610A" w:rsidRDefault="00FC3353" w:rsidP="00FC335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3045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127" w:type="dxa"/>
            <w:shd w:val="clear" w:color="auto" w:fill="D9D9D9"/>
          </w:tcPr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FC3353" w:rsidRPr="0059610A" w:rsidRDefault="00FC3353" w:rsidP="00FC33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3045F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3045F7" w:rsidRPr="0059610A" w:rsidTr="00FC3353">
        <w:tc>
          <w:tcPr>
            <w:tcW w:w="5103" w:type="dxa"/>
          </w:tcPr>
          <w:p w:rsidR="003045F7" w:rsidRPr="0059610A" w:rsidRDefault="003045F7" w:rsidP="003045F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3045F7" w:rsidRPr="0059610A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45 923,69</w:t>
            </w:r>
          </w:p>
        </w:tc>
        <w:tc>
          <w:tcPr>
            <w:tcW w:w="2127" w:type="dxa"/>
          </w:tcPr>
          <w:p w:rsidR="003045F7" w:rsidRPr="0059610A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21 239,39</w:t>
            </w:r>
          </w:p>
        </w:tc>
      </w:tr>
      <w:tr w:rsidR="003045F7" w:rsidRPr="00A47C83" w:rsidTr="00FC3353">
        <w:tc>
          <w:tcPr>
            <w:tcW w:w="5103" w:type="dxa"/>
          </w:tcPr>
          <w:p w:rsidR="003045F7" w:rsidRPr="0059610A" w:rsidRDefault="003045F7" w:rsidP="003045F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3045F7" w:rsidRPr="00A47C83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045F7" w:rsidRPr="00A47C83" w:rsidRDefault="003045F7" w:rsidP="003045F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A47C83" w:rsidRDefault="00F01565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pohľadávok – pohľadávky obce tvoria nezaplatené poplatky za TKO a za psa, </w:t>
      </w:r>
      <w:r w:rsidR="00AE76C7"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DZN a preplatok za odber plynu a elektrickej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energie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. K pohľadávkam po lehote splatnosti obec tvorí opravné položky v zmysle vnútorného predpisu obce Kotmanová.</w:t>
      </w:r>
    </w:p>
    <w:p w:rsidR="00006437" w:rsidRPr="00006437" w:rsidRDefault="007162B8" w:rsidP="0000643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 záväzkov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záväzky obce tvor</w:t>
      </w:r>
      <w:r w:rsidR="00FC33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zo sociálneho fondu, záväzky voči dodávateľom, voči zamestnancom a sociálnej a zdravotným poisťovniam ako aj daňovému úrad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4. Oproti roku 2023 došlo k zníženiu záväzkov z dôvodu použitia dotácie vo výške 37 650 EUR (v roku 2024 je vo výške 10 500 EUR)</w:t>
      </w:r>
    </w:p>
    <w:p w:rsidR="005876E2" w:rsidRPr="005876E2" w:rsidRDefault="005876E2" w:rsidP="005876E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4"/>
          <w:szCs w:val="4"/>
          <w:lang w:eastAsia="sk-SK"/>
        </w:rPr>
      </w:pPr>
    </w:p>
    <w:p w:rsidR="00AE76C7" w:rsidRPr="004E32AC" w:rsidRDefault="00C5473F" w:rsidP="005876E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 </w:t>
      </w:r>
      <w:r w:rsidR="003D645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</w:t>
      </w:r>
      <w:r w:rsidR="007162B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="00AE76C7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5876E2" w:rsidRPr="00A47C83" w:rsidTr="007162B8">
        <w:trPr>
          <w:trHeight w:val="624"/>
        </w:trPr>
        <w:tc>
          <w:tcPr>
            <w:tcW w:w="3828" w:type="dxa"/>
            <w:shd w:val="clear" w:color="auto" w:fill="DDD9C3"/>
          </w:tcPr>
          <w:p w:rsidR="005876E2" w:rsidRPr="00A47C83" w:rsidRDefault="005876E2" w:rsidP="005876E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7162B8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693" w:type="dxa"/>
            <w:shd w:val="clear" w:color="auto" w:fill="DDD9C3"/>
          </w:tcPr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5876E2" w:rsidRPr="00A47C83" w:rsidRDefault="005876E2" w:rsidP="005876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7162B8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7162B8" w:rsidRPr="00B05DD5" w:rsidTr="00AE76C7">
        <w:tc>
          <w:tcPr>
            <w:tcW w:w="3828" w:type="dxa"/>
            <w:shd w:val="clear" w:color="auto" w:fill="D9D9D9"/>
          </w:tcPr>
          <w:p w:rsidR="007162B8" w:rsidRPr="00A47C83" w:rsidRDefault="007162B8" w:rsidP="007162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7162B8" w:rsidRPr="00B05DD5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119 949,35</w:t>
            </w:r>
          </w:p>
        </w:tc>
        <w:tc>
          <w:tcPr>
            <w:tcW w:w="2693" w:type="dxa"/>
            <w:shd w:val="clear" w:color="auto" w:fill="D9D9D9"/>
          </w:tcPr>
          <w:p w:rsidR="007162B8" w:rsidRPr="00B05DD5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130 656,10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17 370,76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8 085,22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19 578,92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24 329,16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57 837,01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73 775,10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27,84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162B8" w:rsidRPr="00A47C83" w:rsidTr="00AE76C7">
        <w:tc>
          <w:tcPr>
            <w:tcW w:w="3828" w:type="dxa"/>
          </w:tcPr>
          <w:p w:rsidR="002444F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54 – Ostatné náklady na </w:t>
            </w:r>
          </w:p>
          <w:p w:rsidR="007162B8" w:rsidRPr="00A47C83" w:rsidRDefault="002444F3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7162B8"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prevádzkovú činnosť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87,72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133,52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23 282,92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22 620,62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1 764,18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1 712,48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7162B8" w:rsidRPr="00A47C83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162B8" w:rsidRPr="00A47C83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162B8" w:rsidRPr="00A47C83" w:rsidTr="00AE76C7">
        <w:tc>
          <w:tcPr>
            <w:tcW w:w="3828" w:type="dxa"/>
          </w:tcPr>
          <w:p w:rsidR="007162B8" w:rsidRPr="00A47C83" w:rsidRDefault="007162B8" w:rsidP="007162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59 -  Dane z príjmov</w:t>
            </w:r>
          </w:p>
        </w:tc>
        <w:tc>
          <w:tcPr>
            <w:tcW w:w="2693" w:type="dxa"/>
          </w:tcPr>
          <w:p w:rsidR="007162B8" w:rsidRDefault="007162B8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162B8" w:rsidRDefault="002444F3" w:rsidP="007162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9C26CB" w:rsidRPr="00A47C83" w:rsidTr="009C26CB">
        <w:trPr>
          <w:trHeight w:val="624"/>
        </w:trPr>
        <w:tc>
          <w:tcPr>
            <w:tcW w:w="3828" w:type="dxa"/>
          </w:tcPr>
          <w:p w:rsidR="009C26CB" w:rsidRPr="00A47C83" w:rsidRDefault="009C26CB" w:rsidP="009C26C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2444F3">
              <w:rPr>
                <w:rFonts w:ascii="Times New Roman" w:eastAsia="Times New Roman" w:hAnsi="Times New Roman" w:cs="Times New Roman"/>
                <w:b/>
                <w:lang w:eastAsia="sk-SK"/>
              </w:rPr>
              <w:t>3</w:t>
            </w:r>
          </w:p>
        </w:tc>
        <w:tc>
          <w:tcPr>
            <w:tcW w:w="2693" w:type="dxa"/>
          </w:tcPr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C26CB" w:rsidRPr="00A47C83" w:rsidRDefault="009C26CB" w:rsidP="009C26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2444F3">
              <w:rPr>
                <w:rFonts w:ascii="Times New Roman" w:eastAsia="Times New Roman" w:hAnsi="Times New Roman" w:cs="Times New Roman"/>
                <w:b/>
                <w:lang w:eastAsia="sk-SK"/>
              </w:rPr>
              <w:t>4</w:t>
            </w:r>
          </w:p>
        </w:tc>
      </w:tr>
      <w:tr w:rsidR="002444F3" w:rsidRPr="00A47C83" w:rsidTr="00AE76C7">
        <w:tc>
          <w:tcPr>
            <w:tcW w:w="3828" w:type="dxa"/>
            <w:shd w:val="clear" w:color="auto" w:fill="D9D9D9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144 412,62</w:t>
            </w:r>
          </w:p>
        </w:tc>
        <w:tc>
          <w:tcPr>
            <w:tcW w:w="2693" w:type="dxa"/>
            <w:shd w:val="clear" w:color="auto" w:fill="D9D9D9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124 677,97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935,96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1 356,95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61 – Zmena stavu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vnútroorganizačných služieb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63 – Daňové a colné výnosy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 výnosy z poplatkov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99 587,53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101 589,12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3 961,21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664,76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1 019,16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1 068,30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2444F3" w:rsidRPr="00442B54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15 279,60</w:t>
            </w:r>
          </w:p>
        </w:tc>
        <w:tc>
          <w:tcPr>
            <w:tcW w:w="2693" w:type="dxa"/>
          </w:tcPr>
          <w:p w:rsidR="002444F3" w:rsidRPr="00442B54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158,70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2444F3" w:rsidRPr="00A47C83" w:rsidRDefault="002F2D94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2444F3" w:rsidRPr="00A47C83" w:rsidTr="00AE76C7">
        <w:tc>
          <w:tcPr>
            <w:tcW w:w="3828" w:type="dxa"/>
          </w:tcPr>
          <w:p w:rsidR="002444F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69 – Výnosy z transferov </w:t>
            </w:r>
          </w:p>
          <w:p w:rsidR="002444F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 rozpočtových príjmov </w:t>
            </w:r>
          </w:p>
          <w:p w:rsidR="002444F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 obciach, VÚC a v RO a PO </w:t>
            </w:r>
          </w:p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zriadených obcou alebo VÚC</w:t>
            </w:r>
          </w:p>
        </w:tc>
        <w:tc>
          <w:tcPr>
            <w:tcW w:w="2693" w:type="dxa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23 629,16</w:t>
            </w:r>
          </w:p>
        </w:tc>
        <w:tc>
          <w:tcPr>
            <w:tcW w:w="2693" w:type="dxa"/>
          </w:tcPr>
          <w:p w:rsidR="002444F3" w:rsidRPr="00A47C83" w:rsidRDefault="002F2D94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19 840,14</w:t>
            </w:r>
          </w:p>
        </w:tc>
      </w:tr>
      <w:tr w:rsidR="002444F3" w:rsidRPr="00A47C83" w:rsidTr="00AE76C7">
        <w:tc>
          <w:tcPr>
            <w:tcW w:w="3828" w:type="dxa"/>
            <w:shd w:val="clear" w:color="auto" w:fill="D9D9D9"/>
          </w:tcPr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2444F3" w:rsidRPr="00A47C83" w:rsidRDefault="002444F3" w:rsidP="00244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2444F3" w:rsidRPr="00A47C83" w:rsidRDefault="002444F3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+ 24.463,27</w:t>
            </w:r>
          </w:p>
        </w:tc>
        <w:tc>
          <w:tcPr>
            <w:tcW w:w="2693" w:type="dxa"/>
            <w:shd w:val="clear" w:color="auto" w:fill="D9D9D9"/>
          </w:tcPr>
          <w:p w:rsidR="002444F3" w:rsidRPr="00A47C83" w:rsidRDefault="002F2D94" w:rsidP="002444F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- 5 978,13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2BB4" w:rsidRDefault="00AE76C7" w:rsidP="00BD67A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</w:t>
      </w:r>
      <w:r w:rsidR="002F2D9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 záporný )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2F2D94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2F2D9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-5 978,13</w:t>
      </w:r>
      <w:r w:rsidR="008C525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012BB4" w:rsidRPr="00BD67A1" w:rsidRDefault="00012BB4" w:rsidP="00BD67A1">
      <w:pPr>
        <w:spacing w:after="0" w:line="36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sk-SK"/>
        </w:rPr>
      </w:pPr>
    </w:p>
    <w:p w:rsidR="00012BB4" w:rsidRDefault="00012BB4" w:rsidP="00BD67A1">
      <w:pPr>
        <w:spacing w:after="0" w:line="36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nákladov a výnosov :</w:t>
      </w: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BD67A1" w:rsidRPr="00BD67A1" w:rsidRDefault="00BD67A1" w:rsidP="00BD67A1">
      <w:pPr>
        <w:spacing w:after="0" w:line="36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sk-SK"/>
        </w:rPr>
      </w:pPr>
    </w:p>
    <w:p w:rsidR="00042BA8" w:rsidRPr="00042BA8" w:rsidRDefault="00042BA8" w:rsidP="00BD67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2BDD">
        <w:rPr>
          <w:rFonts w:ascii="Times New Roman" w:hAnsi="Times New Roman" w:cs="Times New Roman"/>
          <w:b/>
          <w:sz w:val="24"/>
          <w:szCs w:val="24"/>
        </w:rPr>
        <w:t>Celková výška výnosov</w:t>
      </w:r>
      <w:r w:rsidRPr="00042BA8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524FA9">
        <w:rPr>
          <w:rFonts w:ascii="Times New Roman" w:hAnsi="Times New Roman" w:cs="Times New Roman"/>
          <w:sz w:val="24"/>
          <w:szCs w:val="24"/>
        </w:rPr>
        <w:t>4</w:t>
      </w:r>
      <w:r w:rsidRPr="00042BA8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564843">
        <w:rPr>
          <w:rFonts w:ascii="Times New Roman" w:hAnsi="Times New Roman" w:cs="Times New Roman"/>
          <w:b/>
          <w:sz w:val="24"/>
          <w:szCs w:val="24"/>
        </w:rPr>
        <w:t>124 677,97 €</w:t>
      </w:r>
      <w:r w:rsidRPr="00042BA8"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564843">
        <w:rPr>
          <w:rFonts w:ascii="Times New Roman" w:hAnsi="Times New Roman" w:cs="Times New Roman"/>
          <w:b/>
          <w:sz w:val="24"/>
          <w:szCs w:val="24"/>
        </w:rPr>
        <w:t xml:space="preserve">pokles </w:t>
      </w:r>
      <w:r w:rsidRPr="00042BA8">
        <w:rPr>
          <w:rFonts w:ascii="Times New Roman" w:hAnsi="Times New Roman" w:cs="Times New Roman"/>
          <w:sz w:val="24"/>
          <w:szCs w:val="24"/>
        </w:rPr>
        <w:t>výnosov oproti roku 202</w:t>
      </w:r>
      <w:r w:rsidR="00564843">
        <w:rPr>
          <w:rFonts w:ascii="Times New Roman" w:hAnsi="Times New Roman" w:cs="Times New Roman"/>
          <w:sz w:val="24"/>
          <w:szCs w:val="24"/>
        </w:rPr>
        <w:t>3</w:t>
      </w:r>
      <w:r w:rsidRPr="00042BA8">
        <w:rPr>
          <w:rFonts w:ascii="Times New Roman" w:hAnsi="Times New Roman" w:cs="Times New Roman"/>
          <w:sz w:val="24"/>
          <w:szCs w:val="24"/>
        </w:rPr>
        <w:t xml:space="preserve"> o</w:t>
      </w:r>
      <w:r w:rsidR="00564843">
        <w:rPr>
          <w:rFonts w:ascii="Times New Roman" w:hAnsi="Times New Roman" w:cs="Times New Roman"/>
          <w:sz w:val="24"/>
          <w:szCs w:val="24"/>
        </w:rPr>
        <w:t> </w:t>
      </w:r>
      <w:r w:rsidRPr="00042BA8">
        <w:rPr>
          <w:rFonts w:ascii="Times New Roman" w:hAnsi="Times New Roman" w:cs="Times New Roman"/>
          <w:sz w:val="24"/>
          <w:szCs w:val="24"/>
        </w:rPr>
        <w:t>1</w:t>
      </w:r>
      <w:r w:rsidR="00564843">
        <w:rPr>
          <w:rFonts w:ascii="Times New Roman" w:hAnsi="Times New Roman" w:cs="Times New Roman"/>
          <w:sz w:val="24"/>
          <w:szCs w:val="24"/>
        </w:rPr>
        <w:t>9 734,65</w:t>
      </w:r>
      <w:r w:rsidRPr="00042BA8">
        <w:rPr>
          <w:rFonts w:ascii="Times New Roman" w:hAnsi="Times New Roman" w:cs="Times New Roman"/>
          <w:sz w:val="24"/>
          <w:szCs w:val="24"/>
        </w:rPr>
        <w:t xml:space="preserve"> €, keď bola celková výška výnosov vykázaná vo výške </w:t>
      </w:r>
      <w:r w:rsidR="00564843">
        <w:rPr>
          <w:rFonts w:ascii="Times New Roman" w:hAnsi="Times New Roman" w:cs="Times New Roman"/>
          <w:sz w:val="24"/>
          <w:szCs w:val="24"/>
        </w:rPr>
        <w:t>144 412,62 €</w:t>
      </w:r>
      <w:r w:rsidR="00170D60">
        <w:rPr>
          <w:rFonts w:ascii="Times New Roman" w:hAnsi="Times New Roman" w:cs="Times New Roman"/>
          <w:sz w:val="24"/>
          <w:szCs w:val="24"/>
        </w:rPr>
        <w:t>.</w:t>
      </w:r>
    </w:p>
    <w:p w:rsidR="00042BA8" w:rsidRPr="00042BA8" w:rsidRDefault="00564843" w:rsidP="00BD67A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Pokles</w:t>
      </w:r>
      <w:r w:rsidR="00042BA8" w:rsidRPr="00042BA8">
        <w:rPr>
          <w:rFonts w:ascii="Times New Roman" w:hAnsi="Times New Roman" w:cs="Times New Roman"/>
          <w:sz w:val="24"/>
          <w:szCs w:val="24"/>
        </w:rPr>
        <w:t xml:space="preserve"> výnosov bol </w:t>
      </w:r>
      <w:r>
        <w:rPr>
          <w:rFonts w:ascii="Times New Roman" w:hAnsi="Times New Roman" w:cs="Times New Roman"/>
          <w:sz w:val="24"/>
          <w:szCs w:val="24"/>
        </w:rPr>
        <w:t>zaznamenaný na účte 648, kde bol v roku 2023 účtovaný výnos z odpustenej návratnej finančnej výpomoci</w:t>
      </w:r>
      <w:r w:rsidR="00170D60">
        <w:rPr>
          <w:rFonts w:ascii="Times New Roman" w:hAnsi="Times New Roman" w:cs="Times New Roman"/>
          <w:sz w:val="24"/>
          <w:szCs w:val="24"/>
        </w:rPr>
        <w:t xml:space="preserve"> vo výške 3 764,-- € a na</w:t>
      </w:r>
      <w:r>
        <w:rPr>
          <w:rFonts w:ascii="Times New Roman" w:hAnsi="Times New Roman" w:cs="Times New Roman"/>
          <w:sz w:val="24"/>
          <w:szCs w:val="24"/>
        </w:rPr>
        <w:t xml:space="preserve"> účte </w:t>
      </w:r>
      <w:r w:rsidR="00170D60">
        <w:rPr>
          <w:rFonts w:ascii="Times New Roman" w:hAnsi="Times New Roman" w:cs="Times New Roman"/>
          <w:sz w:val="24"/>
          <w:szCs w:val="24"/>
        </w:rPr>
        <w:t xml:space="preserve">665, kde bol v roku 2023 účtovaný výnos z dlhodobého finančného majetku (navýšenie menovitej hodnoty akcií </w:t>
      </w:r>
      <w:proofErr w:type="spellStart"/>
      <w:r w:rsidR="00170D60">
        <w:rPr>
          <w:rFonts w:ascii="Times New Roman" w:hAnsi="Times New Roman" w:cs="Times New Roman"/>
          <w:sz w:val="24"/>
          <w:szCs w:val="24"/>
        </w:rPr>
        <w:t>StVS</w:t>
      </w:r>
      <w:proofErr w:type="spellEnd"/>
      <w:r w:rsidR="00170D60">
        <w:rPr>
          <w:rFonts w:ascii="Times New Roman" w:hAnsi="Times New Roman" w:cs="Times New Roman"/>
          <w:sz w:val="24"/>
          <w:szCs w:val="24"/>
        </w:rPr>
        <w:t>)  vo výške 15 183,-- €.</w:t>
      </w:r>
    </w:p>
    <w:p w:rsidR="00BD67A1" w:rsidRDefault="00BD67A1" w:rsidP="00BD67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67A1">
        <w:rPr>
          <w:rFonts w:ascii="Times New Roman" w:hAnsi="Times New Roman" w:cs="Times New Roman"/>
          <w:sz w:val="24"/>
          <w:szCs w:val="24"/>
        </w:rPr>
        <w:t xml:space="preserve">Najväčší podiel na výnosoch tvorili výnosy: </w:t>
      </w:r>
    </w:p>
    <w:p w:rsidR="00BD67A1" w:rsidRPr="00BD67A1" w:rsidRDefault="00BD67A1" w:rsidP="00BD67A1">
      <w:pPr>
        <w:spacing w:after="0" w:line="360" w:lineRule="auto"/>
        <w:jc w:val="both"/>
        <w:rPr>
          <w:rFonts w:ascii="Times New Roman" w:hAnsi="Times New Roman" w:cs="Times New Roman"/>
          <w:sz w:val="8"/>
          <w:szCs w:val="8"/>
        </w:rPr>
      </w:pPr>
    </w:p>
    <w:p w:rsidR="00BD67A1" w:rsidRPr="00BD67A1" w:rsidRDefault="00BD67A1" w:rsidP="00BD67A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D67A1">
        <w:rPr>
          <w:rFonts w:ascii="Times New Roman" w:hAnsi="Times New Roman" w:cs="Times New Roman"/>
          <w:sz w:val="24"/>
          <w:szCs w:val="24"/>
        </w:rPr>
        <w:t xml:space="preserve"> -  podielové dane vo výške  74 702,14 €</w:t>
      </w:r>
    </w:p>
    <w:p w:rsidR="00BD67A1" w:rsidRPr="00BD67A1" w:rsidRDefault="00BD67A1" w:rsidP="00BD67A1">
      <w:pPr>
        <w:tabs>
          <w:tab w:val="num" w:pos="283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7A1">
        <w:rPr>
          <w:rFonts w:ascii="Times New Roman" w:hAnsi="Times New Roman" w:cs="Times New Roman"/>
        </w:rPr>
        <w:t xml:space="preserve"> -   </w:t>
      </w:r>
      <w:r w:rsidRPr="00BD67A1">
        <w:rPr>
          <w:rFonts w:ascii="Times New Roman" w:hAnsi="Times New Roman" w:cs="Times New Roman"/>
          <w:sz w:val="24"/>
          <w:szCs w:val="24"/>
        </w:rPr>
        <w:t>daň z nehnuteľnosti vo výške 20 134,01 €</w:t>
      </w:r>
    </w:p>
    <w:p w:rsidR="00BD67A1" w:rsidRPr="00BD67A1" w:rsidRDefault="00BD67A1" w:rsidP="00BD67A1">
      <w:pPr>
        <w:numPr>
          <w:ilvl w:val="0"/>
          <w:numId w:val="33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7A1">
        <w:rPr>
          <w:rFonts w:ascii="Times New Roman" w:hAnsi="Times New Roman" w:cs="Times New Roman"/>
          <w:sz w:val="24"/>
          <w:szCs w:val="24"/>
        </w:rPr>
        <w:t>poplatok za komunálny odpad a drobný stavebný odpad vo výške  6 341,53 €</w:t>
      </w:r>
    </w:p>
    <w:p w:rsidR="00BD67A1" w:rsidRPr="00BD67A1" w:rsidRDefault="00BD67A1" w:rsidP="00BD67A1">
      <w:pPr>
        <w:numPr>
          <w:ilvl w:val="0"/>
          <w:numId w:val="33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7A1">
        <w:rPr>
          <w:rFonts w:ascii="Times New Roman" w:hAnsi="Times New Roman" w:cs="Times New Roman"/>
          <w:sz w:val="24"/>
          <w:szCs w:val="24"/>
        </w:rPr>
        <w:t>výnosy z bežných transferov zo ŠR, subjektov verejnej správy vo výške  6 408,15 € (ú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D67A1">
        <w:rPr>
          <w:rFonts w:ascii="Times New Roman" w:hAnsi="Times New Roman" w:cs="Times New Roman"/>
          <w:sz w:val="24"/>
          <w:szCs w:val="24"/>
        </w:rPr>
        <w:t>693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D67A1" w:rsidRPr="00BD67A1" w:rsidRDefault="00BD67A1" w:rsidP="00BD67A1">
      <w:pPr>
        <w:numPr>
          <w:ilvl w:val="0"/>
          <w:numId w:val="33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67A1">
        <w:rPr>
          <w:rFonts w:ascii="Times New Roman" w:hAnsi="Times New Roman" w:cs="Times New Roman"/>
          <w:sz w:val="24"/>
          <w:szCs w:val="24"/>
        </w:rPr>
        <w:t>výnosy z kapitálových transferov zo ŠR  13 244,43 € (účet 694)</w:t>
      </w:r>
    </w:p>
    <w:p w:rsidR="00012BB4" w:rsidRPr="00012BB4" w:rsidRDefault="00012BB4" w:rsidP="00522BD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2BDD">
        <w:rPr>
          <w:rFonts w:ascii="Times New Roman" w:hAnsi="Times New Roman" w:cs="Times New Roman"/>
          <w:b/>
          <w:sz w:val="24"/>
          <w:szCs w:val="24"/>
        </w:rPr>
        <w:lastRenderedPageBreak/>
        <w:t>Celková výška nákladov</w:t>
      </w:r>
      <w:r w:rsidRPr="00012BB4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522BDD">
        <w:rPr>
          <w:rFonts w:ascii="Times New Roman" w:hAnsi="Times New Roman" w:cs="Times New Roman"/>
          <w:sz w:val="24"/>
          <w:szCs w:val="24"/>
        </w:rPr>
        <w:t>4</w:t>
      </w:r>
      <w:r w:rsidRPr="00012BB4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522BDD">
        <w:rPr>
          <w:rFonts w:ascii="Times New Roman" w:hAnsi="Times New Roman" w:cs="Times New Roman"/>
          <w:b/>
          <w:sz w:val="24"/>
          <w:szCs w:val="24"/>
        </w:rPr>
        <w:t>130 656,10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€, čo predstavuje </w:t>
      </w:r>
      <w:r w:rsidRPr="00012BB4">
        <w:rPr>
          <w:rFonts w:ascii="Times New Roman" w:hAnsi="Times New Roman" w:cs="Times New Roman"/>
          <w:b/>
          <w:sz w:val="24"/>
          <w:szCs w:val="24"/>
        </w:rPr>
        <w:t xml:space="preserve">nárast </w:t>
      </w:r>
      <w:r w:rsidRPr="00012BB4">
        <w:rPr>
          <w:rFonts w:ascii="Times New Roman" w:hAnsi="Times New Roman" w:cs="Times New Roman"/>
          <w:sz w:val="24"/>
          <w:szCs w:val="24"/>
        </w:rPr>
        <w:t>nákladov oproti roku 202</w:t>
      </w:r>
      <w:r w:rsidR="00522BDD">
        <w:rPr>
          <w:rFonts w:ascii="Times New Roman" w:hAnsi="Times New Roman" w:cs="Times New Roman"/>
          <w:sz w:val="24"/>
          <w:szCs w:val="24"/>
        </w:rPr>
        <w:t xml:space="preserve">3 o 10 706,75 €, </w:t>
      </w:r>
      <w:r w:rsidRPr="00012BB4">
        <w:rPr>
          <w:rFonts w:ascii="Times New Roman" w:hAnsi="Times New Roman" w:cs="Times New Roman"/>
          <w:sz w:val="24"/>
          <w:szCs w:val="24"/>
        </w:rPr>
        <w:t xml:space="preserve"> keď bola celková výška nákladov vykázaná vo výške </w:t>
      </w:r>
      <w:r w:rsidR="00522BDD">
        <w:rPr>
          <w:rFonts w:ascii="Times New Roman" w:hAnsi="Times New Roman" w:cs="Times New Roman"/>
          <w:sz w:val="24"/>
          <w:szCs w:val="24"/>
        </w:rPr>
        <w:t>119 949,35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€. Nárast nákladov </w:t>
      </w:r>
      <w:r w:rsidR="00522BDD">
        <w:rPr>
          <w:rFonts w:ascii="Times New Roman" w:hAnsi="Times New Roman" w:cs="Times New Roman"/>
          <w:sz w:val="24"/>
          <w:szCs w:val="24"/>
        </w:rPr>
        <w:t>bol zaznamenaný na skupine nákladov 52- Osobné náklady a 51- Služby</w:t>
      </w:r>
    </w:p>
    <w:p w:rsidR="00012BB4" w:rsidRPr="00012BB4" w:rsidRDefault="00012BB4" w:rsidP="00522BD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:rsidR="00012BB4" w:rsidRPr="00012BB4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spotreba materiálu vo výške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   </w:t>
      </w:r>
      <w:r w:rsidRPr="00012BB4">
        <w:rPr>
          <w:rFonts w:ascii="Times New Roman" w:hAnsi="Times New Roman" w:cs="Times New Roman"/>
          <w:sz w:val="24"/>
          <w:szCs w:val="24"/>
        </w:rPr>
        <w:t xml:space="preserve"> </w:t>
      </w:r>
      <w:r w:rsidR="00522BDD">
        <w:rPr>
          <w:rFonts w:ascii="Times New Roman" w:hAnsi="Times New Roman" w:cs="Times New Roman"/>
          <w:sz w:val="24"/>
          <w:szCs w:val="24"/>
        </w:rPr>
        <w:t>3 753,80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22BDD" w:rsidRPr="00522BDD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2BDD">
        <w:rPr>
          <w:rFonts w:ascii="Times New Roman" w:hAnsi="Times New Roman" w:cs="Times New Roman"/>
          <w:sz w:val="24"/>
          <w:szCs w:val="24"/>
        </w:rPr>
        <w:t xml:space="preserve">náklady za energie vo výške 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 </w:t>
      </w:r>
      <w:r w:rsidRPr="00522BDD">
        <w:rPr>
          <w:rFonts w:ascii="Times New Roman" w:hAnsi="Times New Roman" w:cs="Times New Roman"/>
          <w:sz w:val="24"/>
          <w:szCs w:val="24"/>
        </w:rPr>
        <w:t xml:space="preserve"> </w:t>
      </w:r>
      <w:r w:rsidR="002F760F">
        <w:rPr>
          <w:rFonts w:ascii="Times New Roman" w:hAnsi="Times New Roman" w:cs="Times New Roman"/>
          <w:sz w:val="24"/>
          <w:szCs w:val="24"/>
        </w:rPr>
        <w:t xml:space="preserve"> </w:t>
      </w:r>
      <w:r w:rsidR="00522BDD" w:rsidRPr="00522BDD">
        <w:rPr>
          <w:rFonts w:ascii="Times New Roman" w:hAnsi="Times New Roman" w:cs="Times New Roman"/>
          <w:sz w:val="24"/>
          <w:szCs w:val="24"/>
        </w:rPr>
        <w:t>4 331,42</w:t>
      </w:r>
      <w:r w:rsidRPr="00522BDD">
        <w:rPr>
          <w:rFonts w:ascii="Times New Roman" w:hAnsi="Times New Roman" w:cs="Times New Roman"/>
          <w:sz w:val="24"/>
          <w:szCs w:val="24"/>
        </w:rPr>
        <w:t xml:space="preserve"> </w:t>
      </w:r>
      <w:r w:rsidR="00522BDD">
        <w:rPr>
          <w:rFonts w:ascii="Times New Roman" w:hAnsi="Times New Roman" w:cs="Times New Roman"/>
          <w:sz w:val="24"/>
          <w:szCs w:val="24"/>
        </w:rPr>
        <w:t>€</w:t>
      </w:r>
    </w:p>
    <w:p w:rsidR="00012BB4" w:rsidRPr="00522BDD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2BDD">
        <w:rPr>
          <w:rFonts w:ascii="Times New Roman" w:hAnsi="Times New Roman" w:cs="Times New Roman"/>
          <w:sz w:val="24"/>
          <w:szCs w:val="24"/>
        </w:rPr>
        <w:t xml:space="preserve">mzdové náklady vo výške    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 </w:t>
      </w:r>
      <w:r w:rsidRPr="00522BDD">
        <w:rPr>
          <w:rFonts w:ascii="Times New Roman" w:hAnsi="Times New Roman" w:cs="Times New Roman"/>
          <w:sz w:val="24"/>
          <w:szCs w:val="24"/>
        </w:rPr>
        <w:t xml:space="preserve"> </w:t>
      </w:r>
      <w:r w:rsidR="00522BDD">
        <w:rPr>
          <w:rFonts w:ascii="Times New Roman" w:hAnsi="Times New Roman" w:cs="Times New Roman"/>
          <w:sz w:val="24"/>
          <w:szCs w:val="24"/>
        </w:rPr>
        <w:t>52 732,05</w:t>
      </w:r>
      <w:r w:rsidRPr="00522BD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12BB4" w:rsidRPr="00012BB4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sociálne náklady vo výške    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 </w:t>
      </w:r>
      <w:r w:rsidRPr="00012BB4">
        <w:rPr>
          <w:rFonts w:ascii="Times New Roman" w:hAnsi="Times New Roman" w:cs="Times New Roman"/>
          <w:sz w:val="24"/>
          <w:szCs w:val="24"/>
        </w:rPr>
        <w:t xml:space="preserve"> </w:t>
      </w:r>
      <w:r w:rsidR="00522BDD">
        <w:rPr>
          <w:rFonts w:ascii="Times New Roman" w:hAnsi="Times New Roman" w:cs="Times New Roman"/>
          <w:sz w:val="24"/>
          <w:szCs w:val="24"/>
        </w:rPr>
        <w:t>18 245,92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12BB4" w:rsidRPr="00012BB4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odpisy vo výške                   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 </w:t>
      </w:r>
      <w:r w:rsidRPr="00012BB4">
        <w:rPr>
          <w:rFonts w:ascii="Times New Roman" w:hAnsi="Times New Roman" w:cs="Times New Roman"/>
          <w:sz w:val="24"/>
          <w:szCs w:val="24"/>
        </w:rPr>
        <w:t xml:space="preserve">  </w:t>
      </w:r>
      <w:r w:rsidR="00522BDD">
        <w:rPr>
          <w:rFonts w:ascii="Times New Roman" w:hAnsi="Times New Roman" w:cs="Times New Roman"/>
          <w:sz w:val="24"/>
          <w:szCs w:val="24"/>
        </w:rPr>
        <w:t>21 476,00</w:t>
      </w:r>
      <w:r w:rsidRPr="00012BB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12BB4" w:rsidRPr="00012BB4" w:rsidRDefault="00012BB4" w:rsidP="00522BDD">
      <w:pPr>
        <w:numPr>
          <w:ilvl w:val="0"/>
          <w:numId w:val="30"/>
        </w:numPr>
        <w:tabs>
          <w:tab w:val="num" w:pos="283"/>
        </w:tabs>
        <w:spacing w:after="0" w:line="360" w:lineRule="auto"/>
        <w:ind w:left="283" w:hanging="24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12BB4">
        <w:rPr>
          <w:rFonts w:ascii="Times New Roman" w:hAnsi="Times New Roman" w:cs="Times New Roman"/>
          <w:sz w:val="24"/>
          <w:szCs w:val="24"/>
        </w:rPr>
        <w:t xml:space="preserve">služby vo výške                          </w:t>
      </w:r>
      <w:r w:rsidR="00522BDD">
        <w:rPr>
          <w:rFonts w:ascii="Times New Roman" w:hAnsi="Times New Roman" w:cs="Times New Roman"/>
          <w:sz w:val="24"/>
          <w:szCs w:val="24"/>
        </w:rPr>
        <w:t xml:space="preserve"> </w:t>
      </w:r>
      <w:r w:rsidRPr="00012BB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22B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2BB4">
        <w:rPr>
          <w:rFonts w:ascii="Times New Roman" w:hAnsi="Times New Roman" w:cs="Times New Roman"/>
          <w:sz w:val="24"/>
          <w:szCs w:val="24"/>
        </w:rPr>
        <w:t xml:space="preserve"> </w:t>
      </w:r>
      <w:r w:rsidR="00522BDD">
        <w:rPr>
          <w:rFonts w:ascii="Times New Roman" w:hAnsi="Times New Roman" w:cs="Times New Roman"/>
          <w:sz w:val="24"/>
          <w:szCs w:val="24"/>
        </w:rPr>
        <w:t>24 329,16 €</w:t>
      </w:r>
      <w:r w:rsidRPr="00012B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2BB4" w:rsidRPr="00012BB4" w:rsidRDefault="00012BB4" w:rsidP="00522BDD">
      <w:pPr>
        <w:spacing w:line="360" w:lineRule="auto"/>
        <w:ind w:left="284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12BB4" w:rsidRPr="00A47C83" w:rsidRDefault="00012BB4" w:rsidP="00012BB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10.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10.1.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012BB4" w:rsidRPr="00A47C83" w:rsidRDefault="00012BB4" w:rsidP="00012BB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</w:t>
      </w:r>
      <w:r w:rsidR="00B518C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transfery a granty</w:t>
      </w: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 roku 2021</w:t>
      </w:r>
    </w:p>
    <w:tbl>
      <w:tblPr>
        <w:tblW w:w="96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1"/>
        <w:gridCol w:w="4479"/>
        <w:gridCol w:w="2098"/>
      </w:tblGrid>
      <w:tr w:rsidR="00012BB4" w:rsidRPr="00A47C83" w:rsidTr="003D2245">
        <w:tc>
          <w:tcPr>
            <w:tcW w:w="3061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479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098" w:type="dxa"/>
            <w:shd w:val="clear" w:color="auto" w:fill="D9D9D9"/>
          </w:tcPr>
          <w:p w:rsidR="00012BB4" w:rsidRPr="00A47C83" w:rsidRDefault="00012BB4" w:rsidP="00FF45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ED67EB" w:rsidRPr="00A47C83" w:rsidTr="003D2245">
        <w:tc>
          <w:tcPr>
            <w:tcW w:w="3061" w:type="dxa"/>
          </w:tcPr>
          <w:p w:rsidR="00ED67EB" w:rsidRPr="00ED67EB" w:rsidRDefault="00ED67EB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D67E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Bežný transfer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so ŠR:</w:t>
            </w:r>
          </w:p>
        </w:tc>
        <w:tc>
          <w:tcPr>
            <w:tcW w:w="4479" w:type="dxa"/>
          </w:tcPr>
          <w:p w:rsidR="00ED67EB" w:rsidRDefault="00ED67EB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8" w:type="dxa"/>
          </w:tcPr>
          <w:p w:rsidR="00ED67EB" w:rsidRDefault="00ED67EB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12BB4" w:rsidRPr="00A47C83" w:rsidTr="003D2245">
        <w:tc>
          <w:tcPr>
            <w:tcW w:w="3061" w:type="dxa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479" w:type="dxa"/>
          </w:tcPr>
          <w:p w:rsidR="00012BB4" w:rsidRPr="0006607D" w:rsidRDefault="00B518CF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prezidenta a voľby do EP</w:t>
            </w:r>
          </w:p>
        </w:tc>
        <w:tc>
          <w:tcPr>
            <w:tcW w:w="2098" w:type="dxa"/>
          </w:tcPr>
          <w:p w:rsidR="00012BB4" w:rsidRPr="0006607D" w:rsidRDefault="00B518CF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3 595,23</w:t>
            </w:r>
            <w:r w:rsidR="00FF45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012BB4" w:rsidRPr="00A47C83" w:rsidTr="003D2245">
        <w:tc>
          <w:tcPr>
            <w:tcW w:w="3061" w:type="dxa"/>
          </w:tcPr>
          <w:p w:rsidR="00012BB4" w:rsidRPr="00A47C83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479" w:type="dxa"/>
          </w:tcPr>
          <w:p w:rsidR="00012BB4" w:rsidRPr="0006607D" w:rsidRDefault="00012BB4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ŠS- R</w:t>
            </w:r>
            <w:r w:rsidR="00FF45A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EGOB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RA, ŽP</w:t>
            </w:r>
          </w:p>
        </w:tc>
        <w:tc>
          <w:tcPr>
            <w:tcW w:w="2098" w:type="dxa"/>
          </w:tcPr>
          <w:p w:rsidR="00012BB4" w:rsidRPr="0006607D" w:rsidRDefault="00B518CF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140,02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012BB4" w:rsidRPr="00A47C83" w:rsidTr="003D2245">
        <w:tc>
          <w:tcPr>
            <w:tcW w:w="3061" w:type="dxa"/>
          </w:tcPr>
          <w:p w:rsidR="00012BB4" w:rsidRPr="00A47C83" w:rsidRDefault="00FF45A9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</w:t>
            </w:r>
          </w:p>
        </w:tc>
        <w:tc>
          <w:tcPr>
            <w:tcW w:w="4479" w:type="dxa"/>
          </w:tcPr>
          <w:p w:rsidR="00012BB4" w:rsidRPr="0006607D" w:rsidRDefault="00FF45A9" w:rsidP="00FF45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Inflačná pomoc</w:t>
            </w:r>
            <w:r w:rsidR="00B518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výpadok podielových daní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098" w:type="dxa"/>
          </w:tcPr>
          <w:p w:rsidR="00012BB4" w:rsidRPr="0006607D" w:rsidRDefault="00B518CF" w:rsidP="00FF45A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1 406,00</w:t>
            </w:r>
            <w:r w:rsidR="00012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0E13B9" w:rsidRPr="00A47C83" w:rsidTr="003D2245">
        <w:tc>
          <w:tcPr>
            <w:tcW w:w="3061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Úrad práce soc. vecí a R</w:t>
            </w:r>
          </w:p>
        </w:tc>
        <w:tc>
          <w:tcPr>
            <w:tcW w:w="4479" w:type="dxa"/>
          </w:tcPr>
          <w:p w:rsidR="000E13B9" w:rsidRDefault="000E13B9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 pre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UoZ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PUPN </w:t>
            </w:r>
            <w:r w:rsidR="00B518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098" w:type="dxa"/>
          </w:tcPr>
          <w:p w:rsidR="000E13B9" w:rsidRDefault="00B518CF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366,90</w:t>
            </w:r>
            <w:r w:rsidR="000E13B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B518CF" w:rsidRPr="00A47C83" w:rsidTr="003D2245">
        <w:tc>
          <w:tcPr>
            <w:tcW w:w="3061" w:type="dxa"/>
          </w:tcPr>
          <w:p w:rsidR="00B518CF" w:rsidRDefault="00B518CF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D67E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Ostatné transfer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y :</w:t>
            </w:r>
          </w:p>
        </w:tc>
        <w:tc>
          <w:tcPr>
            <w:tcW w:w="4479" w:type="dxa"/>
          </w:tcPr>
          <w:p w:rsidR="00B518CF" w:rsidRDefault="00B518CF" w:rsidP="000E13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8" w:type="dxa"/>
          </w:tcPr>
          <w:p w:rsidR="00B518CF" w:rsidRDefault="00B518CF" w:rsidP="000E13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18CF" w:rsidRPr="00A47C83" w:rsidTr="003D2245">
        <w:tc>
          <w:tcPr>
            <w:tcW w:w="3061" w:type="dxa"/>
          </w:tcPr>
          <w:p w:rsidR="00B518CF" w:rsidRDefault="00B518CF" w:rsidP="00B518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BBSK- VÚC</w:t>
            </w:r>
          </w:p>
        </w:tc>
        <w:tc>
          <w:tcPr>
            <w:tcW w:w="4479" w:type="dxa"/>
          </w:tcPr>
          <w:p w:rsidR="00B518CF" w:rsidRDefault="00B518CF" w:rsidP="00B518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Dni obce Kotmanová-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098" w:type="dxa"/>
          </w:tcPr>
          <w:p w:rsidR="00B518CF" w:rsidRDefault="002B5AB3" w:rsidP="00B518C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B518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00,00 €</w:t>
            </w:r>
          </w:p>
        </w:tc>
      </w:tr>
      <w:tr w:rsidR="00B518CF" w:rsidRPr="00A47C83" w:rsidTr="003D2245">
        <w:tc>
          <w:tcPr>
            <w:tcW w:w="3061" w:type="dxa"/>
          </w:tcPr>
          <w:p w:rsidR="002B5AB3" w:rsidRDefault="00B518CF" w:rsidP="00FE74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Sponzorské príspevky</w:t>
            </w:r>
          </w:p>
          <w:p w:rsidR="00B518CF" w:rsidRDefault="002B5AB3" w:rsidP="00FE74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B518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B518CF" w:rsidRPr="00ED67EB">
              <w:rPr>
                <w:rFonts w:ascii="Times New Roman" w:eastAsia="Times New Roman" w:hAnsi="Times New Roman" w:cs="Times New Roman"/>
                <w:lang w:eastAsia="sk-SK"/>
              </w:rPr>
              <w:t>fyzické a právnické osoby</w:t>
            </w:r>
          </w:p>
        </w:tc>
        <w:tc>
          <w:tcPr>
            <w:tcW w:w="4479" w:type="dxa"/>
          </w:tcPr>
          <w:p w:rsidR="00B518CF" w:rsidRDefault="00B518CF" w:rsidP="00B518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Kultúra- Dni obce Kotmanová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098" w:type="dxa"/>
          </w:tcPr>
          <w:p w:rsidR="00B518CF" w:rsidRPr="0006607D" w:rsidRDefault="002B5AB3" w:rsidP="00B518C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2 027,00 </w:t>
            </w:r>
            <w:r w:rsidR="00B518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B518CF" w:rsidRPr="00A47C83" w:rsidTr="003D2245">
        <w:tc>
          <w:tcPr>
            <w:tcW w:w="3061" w:type="dxa"/>
          </w:tcPr>
          <w:p w:rsidR="00B518CF" w:rsidRPr="00ED67EB" w:rsidRDefault="00B518CF" w:rsidP="00B518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Kapitálový transfer so ŠR </w:t>
            </w:r>
            <w:r w:rsidR="003D224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4479" w:type="dxa"/>
          </w:tcPr>
          <w:p w:rsidR="00B518CF" w:rsidRDefault="00B518CF" w:rsidP="00B518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8" w:type="dxa"/>
          </w:tcPr>
          <w:p w:rsidR="00B518CF" w:rsidRDefault="00B518CF" w:rsidP="00B518C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18CF" w:rsidRPr="00A47C83" w:rsidTr="003D2245">
        <w:tc>
          <w:tcPr>
            <w:tcW w:w="3061" w:type="dxa"/>
          </w:tcPr>
          <w:p w:rsidR="00B518CF" w:rsidRDefault="00B518CF" w:rsidP="00B518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Ministerstvo financií </w:t>
            </w:r>
          </w:p>
          <w:p w:rsidR="00B518CF" w:rsidRPr="00A47C83" w:rsidRDefault="00B518CF" w:rsidP="00B518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-individuálne potreby obce</w:t>
            </w:r>
          </w:p>
        </w:tc>
        <w:tc>
          <w:tcPr>
            <w:tcW w:w="4479" w:type="dxa"/>
          </w:tcPr>
          <w:p w:rsidR="00B518CF" w:rsidRPr="0006607D" w:rsidRDefault="00B518CF" w:rsidP="00B518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Rekonštrukcia </w:t>
            </w:r>
            <w:r w:rsidR="002B5AB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strechy Požiarnej zbrojnice</w:t>
            </w:r>
          </w:p>
        </w:tc>
        <w:tc>
          <w:tcPr>
            <w:tcW w:w="2098" w:type="dxa"/>
          </w:tcPr>
          <w:p w:rsidR="00B518CF" w:rsidRPr="0006607D" w:rsidRDefault="003D2245" w:rsidP="00B518CF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10 500,00 €</w:t>
            </w:r>
          </w:p>
        </w:tc>
      </w:tr>
    </w:tbl>
    <w:p w:rsidR="00012BB4" w:rsidRPr="00A47C83" w:rsidRDefault="00012BB4" w:rsidP="00012BB4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012BB4" w:rsidRDefault="00012BB4" w:rsidP="002B5AB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učené  a boli použité v súlade s ich účelom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.</w:t>
      </w:r>
    </w:p>
    <w:p w:rsidR="002B5AB3" w:rsidRDefault="002B5AB3" w:rsidP="002B5AB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Nepoužité transfery boli v roku 2024 vylúčené z prebytku rozpočtového hodpodárenia.</w:t>
      </w:r>
    </w:p>
    <w:p w:rsidR="00AE76C7" w:rsidRDefault="00B740D9" w:rsidP="002B5AB3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Kapitálový transfer so ŠR vo výške </w:t>
      </w:r>
      <w:r w:rsidR="002B5AB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10 500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,-- € bude použitý </w:t>
      </w:r>
      <w:r w:rsidR="002B5AB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do roku 2027.</w:t>
      </w:r>
    </w:p>
    <w:p w:rsidR="002B5AB3" w:rsidRPr="002B5AB3" w:rsidRDefault="002B5AB3" w:rsidP="00B740D9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Bežný transfer – sponzorské príspevky bude použitý v roku 2025</w:t>
      </w:r>
    </w:p>
    <w:p w:rsidR="00AE76C7" w:rsidRPr="00A47C83" w:rsidRDefault="00B740D9" w:rsidP="00B740D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10.2. 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E76C7" w:rsidRPr="00A47C83" w:rsidRDefault="00AE76C7" w:rsidP="000E13B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B5AB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zo svojho rozpočtu dotácie. </w:t>
      </w:r>
    </w:p>
    <w:p w:rsidR="00AE76C7" w:rsidRPr="00A47C83" w:rsidRDefault="00B740D9" w:rsidP="00B740D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10.3.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</w:t>
      </w:r>
      <w:r w:rsidR="00AE76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2B5AB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:rsidR="002B577A" w:rsidRDefault="00AE76C7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2B5AB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723855" w:rsidRDefault="002B5AB3" w:rsidP="002B5AB3">
      <w:pPr>
        <w:pStyle w:val="Odsekzoznamu"/>
        <w:tabs>
          <w:tab w:val="left" w:pos="2880"/>
          <w:tab w:val="right" w:pos="8820"/>
        </w:tabs>
        <w:spacing w:line="360" w:lineRule="auto"/>
        <w:ind w:left="57"/>
      </w:pPr>
      <w:r>
        <w:t>* Rekonštrukcia Klubu mladých</w:t>
      </w:r>
      <w:r w:rsidR="00723855">
        <w:t xml:space="preserve"> vo výške 71 426,-- €  ( celková výška nákladov 72 506,-- € ) </w:t>
      </w:r>
    </w:p>
    <w:p w:rsidR="000E0AE0" w:rsidRDefault="00723855" w:rsidP="002B5AB3">
      <w:pPr>
        <w:pStyle w:val="Odsekzoznamu"/>
        <w:tabs>
          <w:tab w:val="left" w:pos="2880"/>
          <w:tab w:val="right" w:pos="8820"/>
        </w:tabs>
        <w:spacing w:line="360" w:lineRule="auto"/>
        <w:ind w:left="57"/>
      </w:pPr>
      <w:r>
        <w:t xml:space="preserve">   ( z toho 37 650,-- € dotácia z Rozpočtovej rezervy predsedu vlády SR Róberta Fica )</w:t>
      </w:r>
    </w:p>
    <w:p w:rsidR="002B5AB3" w:rsidRDefault="002B5AB3" w:rsidP="002B5AB3">
      <w:pPr>
        <w:pStyle w:val="Odsekzoznamu"/>
        <w:tabs>
          <w:tab w:val="left" w:pos="2880"/>
          <w:tab w:val="right" w:pos="8820"/>
        </w:tabs>
        <w:spacing w:line="360" w:lineRule="auto"/>
        <w:ind w:left="57"/>
      </w:pPr>
      <w:r>
        <w:t>* projektová dokumentácia na vodovod vo výške 18 200,-- €</w:t>
      </w:r>
      <w:r w:rsidR="00723855">
        <w:t xml:space="preserve"> ( celkové náklady 22 990 )</w:t>
      </w:r>
    </w:p>
    <w:p w:rsidR="002B5AB3" w:rsidRDefault="002B5AB3" w:rsidP="002B5AB3">
      <w:pPr>
        <w:pStyle w:val="Odsekzoznamu"/>
        <w:tabs>
          <w:tab w:val="left" w:pos="2880"/>
          <w:tab w:val="right" w:pos="8820"/>
        </w:tabs>
        <w:spacing w:line="360" w:lineRule="auto"/>
        <w:ind w:left="57"/>
      </w:pPr>
      <w:r>
        <w:t>* projektová dokumentácia na rekonštrukciu Požiarnej zbrojnice vo výške 1 620,-- €</w:t>
      </w:r>
    </w:p>
    <w:p w:rsidR="00B1360E" w:rsidRDefault="00B1360E" w:rsidP="00B1360E">
      <w:pPr>
        <w:pStyle w:val="Odsekzoznamu"/>
        <w:tabs>
          <w:tab w:val="left" w:pos="2880"/>
          <w:tab w:val="right" w:pos="8820"/>
        </w:tabs>
        <w:spacing w:line="360" w:lineRule="auto"/>
        <w:jc w:val="both"/>
      </w:pPr>
    </w:p>
    <w:p w:rsidR="000E0AE0" w:rsidRPr="00B1360E" w:rsidRDefault="000E0AE0" w:rsidP="000E0AE0">
      <w:pPr>
        <w:pStyle w:val="Odsekzoznamu"/>
        <w:tabs>
          <w:tab w:val="left" w:pos="2880"/>
          <w:tab w:val="right" w:pos="8820"/>
        </w:tabs>
        <w:spacing w:line="360" w:lineRule="auto"/>
        <w:jc w:val="both"/>
        <w:rPr>
          <w:sz w:val="16"/>
          <w:szCs w:val="16"/>
        </w:rPr>
      </w:pPr>
    </w:p>
    <w:p w:rsidR="00AE76C7" w:rsidRPr="00A47C83" w:rsidRDefault="000E0AE0" w:rsidP="000E0AE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AE76C7" w:rsidRDefault="00723855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 w:rsidRPr="00723855">
        <w:rPr>
          <w:b/>
        </w:rPr>
        <w:t>priorita</w:t>
      </w:r>
      <w:r>
        <w:t>- výstavba vodovodu</w:t>
      </w:r>
    </w:p>
    <w:p w:rsidR="000E13B9" w:rsidRDefault="000E13B9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 xml:space="preserve">rekonštrukcia budovy </w:t>
      </w:r>
      <w:r w:rsidR="00723855">
        <w:t>Požiarnej zbrojnice</w:t>
      </w:r>
    </w:p>
    <w:p w:rsidR="000E13B9" w:rsidRDefault="00723855" w:rsidP="00723855">
      <w:pPr>
        <w:pStyle w:val="Odsekzoznamu"/>
        <w:numPr>
          <w:ilvl w:val="0"/>
          <w:numId w:val="20"/>
        </w:numPr>
        <w:spacing w:line="360" w:lineRule="auto"/>
        <w:jc w:val="both"/>
      </w:pPr>
      <w:r>
        <w:t>vypracovanie projektovej dokumentácie na stavbu parkoviska pod cintorínom</w:t>
      </w:r>
    </w:p>
    <w:p w:rsidR="00B1360E" w:rsidRDefault="00B1360E" w:rsidP="000E13B9">
      <w:pPr>
        <w:pStyle w:val="Odsekzoznamu"/>
        <w:numPr>
          <w:ilvl w:val="0"/>
          <w:numId w:val="20"/>
        </w:numPr>
        <w:spacing w:line="360" w:lineRule="auto"/>
        <w:jc w:val="both"/>
      </w:pPr>
      <w:r>
        <w:t>rekonštrukcia vnútorných priestorov Kultúrneho domu a kuchyne .</w:t>
      </w:r>
    </w:p>
    <w:p w:rsidR="00B1360E" w:rsidRPr="000E13B9" w:rsidRDefault="00B1360E" w:rsidP="00B1360E">
      <w:pPr>
        <w:pStyle w:val="Odsekzoznamu"/>
        <w:spacing w:line="360" w:lineRule="auto"/>
        <w:jc w:val="both"/>
      </w:pPr>
    </w:p>
    <w:p w:rsidR="00AE76C7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10.5.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B1360E" w:rsidRPr="00B1360E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B1360E" w:rsidP="00B1360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10.6. </w:t>
      </w:r>
      <w:r w:rsidR="00AE76C7"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</w:t>
      </w:r>
      <w:r w:rsidR="00B1360E">
        <w:rPr>
          <w:rFonts w:ascii="Times New Roman" w:eastAsia="Times New Roman" w:hAnsi="Times New Roman" w:cs="Times New Roman"/>
          <w:sz w:val="24"/>
          <w:szCs w:val="24"/>
          <w:lang w:eastAsia="sk-SK"/>
        </w:rPr>
        <w:t>Iveta Belicová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723855">
        <w:rPr>
          <w:rFonts w:ascii="Times New Roman" w:eastAsia="Times New Roman" w:hAnsi="Times New Roman" w:cs="Times New Roman"/>
          <w:sz w:val="24"/>
          <w:szCs w:val="24"/>
          <w:lang w:eastAsia="sk-SK"/>
        </w:rPr>
        <w:t>30. mája 2025</w:t>
      </w:r>
    </w:p>
    <w:p w:rsidR="00B1360E" w:rsidRPr="00A47C83" w:rsidRDefault="00B1360E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E76C7" w:rsidRDefault="00AE76C7"/>
    <w:sectPr w:rsidR="00AE76C7" w:rsidSect="006F25CB">
      <w:pgSz w:w="11906" w:h="16838"/>
      <w:pgMar w:top="1247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4832" w:rsidRDefault="00274832">
      <w:pPr>
        <w:spacing w:after="0" w:line="240" w:lineRule="auto"/>
      </w:pPr>
      <w:r>
        <w:separator/>
      </w:r>
    </w:p>
  </w:endnote>
  <w:endnote w:type="continuationSeparator" w:id="0">
    <w:p w:rsidR="00274832" w:rsidRDefault="00274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6E53" w:rsidRDefault="00DF6E53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6E53" w:rsidRDefault="00DF6E53" w:rsidP="00AE76C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6E53" w:rsidRDefault="00DF6E53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:rsidR="00DF6E53" w:rsidRDefault="00DF6E53" w:rsidP="00AE76C7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4832" w:rsidRDefault="00274832">
      <w:pPr>
        <w:spacing w:after="0" w:line="240" w:lineRule="auto"/>
      </w:pPr>
      <w:r>
        <w:separator/>
      </w:r>
    </w:p>
  </w:footnote>
  <w:footnote w:type="continuationSeparator" w:id="0">
    <w:p w:rsidR="00274832" w:rsidRDefault="002748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8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23"/>
  </w:num>
  <w:num w:numId="13">
    <w:abstractNumId w:val="17"/>
  </w:num>
  <w:num w:numId="14">
    <w:abstractNumId w:val="10"/>
  </w:num>
  <w:num w:numId="15">
    <w:abstractNumId w:val="2"/>
  </w:num>
  <w:num w:numId="16">
    <w:abstractNumId w:val="24"/>
  </w:num>
  <w:num w:numId="17">
    <w:abstractNumId w:val="26"/>
  </w:num>
  <w:num w:numId="18">
    <w:abstractNumId w:val="20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4"/>
  </w:num>
  <w:num w:numId="22">
    <w:abstractNumId w:val="19"/>
  </w:num>
  <w:num w:numId="23">
    <w:abstractNumId w:val="25"/>
  </w:num>
  <w:num w:numId="24">
    <w:abstractNumId w:val="1"/>
  </w:num>
  <w:num w:numId="25">
    <w:abstractNumId w:val="3"/>
  </w:num>
  <w:num w:numId="26">
    <w:abstractNumId w:val="21"/>
  </w:num>
  <w:num w:numId="27">
    <w:abstractNumId w:val="12"/>
  </w:num>
  <w:num w:numId="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</w:num>
  <w:num w:numId="30">
    <w:abstractNumId w:val="22"/>
  </w:num>
  <w:num w:numId="31">
    <w:abstractNumId w:val="12"/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6C7"/>
    <w:rsid w:val="00006437"/>
    <w:rsid w:val="00012BB4"/>
    <w:rsid w:val="00017352"/>
    <w:rsid w:val="00030548"/>
    <w:rsid w:val="0003689E"/>
    <w:rsid w:val="00042BA8"/>
    <w:rsid w:val="00047050"/>
    <w:rsid w:val="000543C0"/>
    <w:rsid w:val="0006607D"/>
    <w:rsid w:val="000722CD"/>
    <w:rsid w:val="0008661D"/>
    <w:rsid w:val="000B1BF3"/>
    <w:rsid w:val="000E0AE0"/>
    <w:rsid w:val="000E13B9"/>
    <w:rsid w:val="001173B4"/>
    <w:rsid w:val="00157156"/>
    <w:rsid w:val="001575BA"/>
    <w:rsid w:val="00167FDB"/>
    <w:rsid w:val="00170D60"/>
    <w:rsid w:val="00170E89"/>
    <w:rsid w:val="00174CAE"/>
    <w:rsid w:val="00177EC7"/>
    <w:rsid w:val="00193699"/>
    <w:rsid w:val="001A5754"/>
    <w:rsid w:val="001A5B7B"/>
    <w:rsid w:val="001C4DD1"/>
    <w:rsid w:val="001D28BD"/>
    <w:rsid w:val="001E763B"/>
    <w:rsid w:val="001F0A99"/>
    <w:rsid w:val="0020773E"/>
    <w:rsid w:val="00211A18"/>
    <w:rsid w:val="002130A9"/>
    <w:rsid w:val="002133AE"/>
    <w:rsid w:val="00213BE6"/>
    <w:rsid w:val="002444F3"/>
    <w:rsid w:val="00254AF1"/>
    <w:rsid w:val="00256904"/>
    <w:rsid w:val="00266657"/>
    <w:rsid w:val="00274832"/>
    <w:rsid w:val="002876A3"/>
    <w:rsid w:val="00287B2E"/>
    <w:rsid w:val="002A42B8"/>
    <w:rsid w:val="002A7BF8"/>
    <w:rsid w:val="002B577A"/>
    <w:rsid w:val="002B5AB3"/>
    <w:rsid w:val="002F20F3"/>
    <w:rsid w:val="002F2D94"/>
    <w:rsid w:val="002F760F"/>
    <w:rsid w:val="00301FE5"/>
    <w:rsid w:val="003045F7"/>
    <w:rsid w:val="00306E77"/>
    <w:rsid w:val="0033384A"/>
    <w:rsid w:val="00340581"/>
    <w:rsid w:val="00340BCE"/>
    <w:rsid w:val="003700E7"/>
    <w:rsid w:val="00370E63"/>
    <w:rsid w:val="003837EE"/>
    <w:rsid w:val="0039295A"/>
    <w:rsid w:val="003971FE"/>
    <w:rsid w:val="003A35AF"/>
    <w:rsid w:val="003B03FC"/>
    <w:rsid w:val="003D2245"/>
    <w:rsid w:val="003D357D"/>
    <w:rsid w:val="003D6450"/>
    <w:rsid w:val="003F45F6"/>
    <w:rsid w:val="003F7D10"/>
    <w:rsid w:val="00405899"/>
    <w:rsid w:val="004064E5"/>
    <w:rsid w:val="00432D4D"/>
    <w:rsid w:val="00432D86"/>
    <w:rsid w:val="00442B54"/>
    <w:rsid w:val="0045488E"/>
    <w:rsid w:val="00462879"/>
    <w:rsid w:val="00477EFC"/>
    <w:rsid w:val="00480186"/>
    <w:rsid w:val="00485C03"/>
    <w:rsid w:val="00486611"/>
    <w:rsid w:val="00490191"/>
    <w:rsid w:val="00490DDF"/>
    <w:rsid w:val="004922D6"/>
    <w:rsid w:val="00497ADE"/>
    <w:rsid w:val="004C029C"/>
    <w:rsid w:val="004D3C51"/>
    <w:rsid w:val="004D4693"/>
    <w:rsid w:val="00522BDD"/>
    <w:rsid w:val="00524FA9"/>
    <w:rsid w:val="00527761"/>
    <w:rsid w:val="00536D57"/>
    <w:rsid w:val="005429A6"/>
    <w:rsid w:val="00564843"/>
    <w:rsid w:val="005876E2"/>
    <w:rsid w:val="0059610A"/>
    <w:rsid w:val="005B22D2"/>
    <w:rsid w:val="005C105B"/>
    <w:rsid w:val="005D3D83"/>
    <w:rsid w:val="005F0123"/>
    <w:rsid w:val="005F3755"/>
    <w:rsid w:val="0060764F"/>
    <w:rsid w:val="006109EF"/>
    <w:rsid w:val="00616A61"/>
    <w:rsid w:val="00620B21"/>
    <w:rsid w:val="00626658"/>
    <w:rsid w:val="00626718"/>
    <w:rsid w:val="00636D29"/>
    <w:rsid w:val="006403A3"/>
    <w:rsid w:val="00675F3A"/>
    <w:rsid w:val="006840AD"/>
    <w:rsid w:val="00695772"/>
    <w:rsid w:val="006A7883"/>
    <w:rsid w:val="006B3B50"/>
    <w:rsid w:val="006C356B"/>
    <w:rsid w:val="006E5237"/>
    <w:rsid w:val="006F25CB"/>
    <w:rsid w:val="007162B8"/>
    <w:rsid w:val="00723855"/>
    <w:rsid w:val="0072389D"/>
    <w:rsid w:val="00743070"/>
    <w:rsid w:val="00750B35"/>
    <w:rsid w:val="00760BF0"/>
    <w:rsid w:val="007614E7"/>
    <w:rsid w:val="00766D18"/>
    <w:rsid w:val="00777D4D"/>
    <w:rsid w:val="00790221"/>
    <w:rsid w:val="0079426C"/>
    <w:rsid w:val="007946D8"/>
    <w:rsid w:val="007B1802"/>
    <w:rsid w:val="007D4327"/>
    <w:rsid w:val="0080053E"/>
    <w:rsid w:val="00840FE1"/>
    <w:rsid w:val="008A6BC3"/>
    <w:rsid w:val="008C525F"/>
    <w:rsid w:val="008E545E"/>
    <w:rsid w:val="008E6FF3"/>
    <w:rsid w:val="008F62E0"/>
    <w:rsid w:val="00902E97"/>
    <w:rsid w:val="0090376B"/>
    <w:rsid w:val="00905916"/>
    <w:rsid w:val="00912CE8"/>
    <w:rsid w:val="00930B5C"/>
    <w:rsid w:val="00936250"/>
    <w:rsid w:val="00936FAC"/>
    <w:rsid w:val="009443BF"/>
    <w:rsid w:val="00944EAE"/>
    <w:rsid w:val="009451F9"/>
    <w:rsid w:val="0095168A"/>
    <w:rsid w:val="00985A54"/>
    <w:rsid w:val="009A6888"/>
    <w:rsid w:val="009B2D2B"/>
    <w:rsid w:val="009B6F04"/>
    <w:rsid w:val="009C26CB"/>
    <w:rsid w:val="00A1200B"/>
    <w:rsid w:val="00A201E6"/>
    <w:rsid w:val="00A20C4A"/>
    <w:rsid w:val="00A5184C"/>
    <w:rsid w:val="00A676EF"/>
    <w:rsid w:val="00A85FE0"/>
    <w:rsid w:val="00AA306E"/>
    <w:rsid w:val="00AD1827"/>
    <w:rsid w:val="00AE76C7"/>
    <w:rsid w:val="00B05DD5"/>
    <w:rsid w:val="00B1360E"/>
    <w:rsid w:val="00B15E0F"/>
    <w:rsid w:val="00B23E51"/>
    <w:rsid w:val="00B267C9"/>
    <w:rsid w:val="00B33DB6"/>
    <w:rsid w:val="00B518CF"/>
    <w:rsid w:val="00B6643A"/>
    <w:rsid w:val="00B740D9"/>
    <w:rsid w:val="00B926CB"/>
    <w:rsid w:val="00BB2FB6"/>
    <w:rsid w:val="00BB402B"/>
    <w:rsid w:val="00BD4BB1"/>
    <w:rsid w:val="00BD67A1"/>
    <w:rsid w:val="00C03520"/>
    <w:rsid w:val="00C14C02"/>
    <w:rsid w:val="00C326D6"/>
    <w:rsid w:val="00C52ACD"/>
    <w:rsid w:val="00C5473F"/>
    <w:rsid w:val="00C9128E"/>
    <w:rsid w:val="00CA3C82"/>
    <w:rsid w:val="00CD19B6"/>
    <w:rsid w:val="00CF10CE"/>
    <w:rsid w:val="00D02E4B"/>
    <w:rsid w:val="00D12739"/>
    <w:rsid w:val="00D47BA4"/>
    <w:rsid w:val="00D95235"/>
    <w:rsid w:val="00DD66F2"/>
    <w:rsid w:val="00DE7F32"/>
    <w:rsid w:val="00DF6E53"/>
    <w:rsid w:val="00DF7B40"/>
    <w:rsid w:val="00E0171E"/>
    <w:rsid w:val="00E1776C"/>
    <w:rsid w:val="00E34275"/>
    <w:rsid w:val="00E36799"/>
    <w:rsid w:val="00E470A8"/>
    <w:rsid w:val="00E520F4"/>
    <w:rsid w:val="00E5280F"/>
    <w:rsid w:val="00E66841"/>
    <w:rsid w:val="00E723BD"/>
    <w:rsid w:val="00E76E84"/>
    <w:rsid w:val="00E77424"/>
    <w:rsid w:val="00E9312D"/>
    <w:rsid w:val="00E94A88"/>
    <w:rsid w:val="00EB6E40"/>
    <w:rsid w:val="00EB7EE6"/>
    <w:rsid w:val="00EC5FAD"/>
    <w:rsid w:val="00ED1922"/>
    <w:rsid w:val="00ED67EB"/>
    <w:rsid w:val="00F01565"/>
    <w:rsid w:val="00F11A0F"/>
    <w:rsid w:val="00F53A8F"/>
    <w:rsid w:val="00F7037B"/>
    <w:rsid w:val="00F82C8C"/>
    <w:rsid w:val="00F852AA"/>
    <w:rsid w:val="00FA1153"/>
    <w:rsid w:val="00FA3549"/>
    <w:rsid w:val="00FA7494"/>
    <w:rsid w:val="00FB1AEC"/>
    <w:rsid w:val="00FC2C51"/>
    <w:rsid w:val="00FC3353"/>
    <w:rsid w:val="00FE4803"/>
    <w:rsid w:val="00FE74AC"/>
    <w:rsid w:val="00FF4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D276AA-208B-4224-8A53-318931286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E76C7"/>
  </w:style>
  <w:style w:type="paragraph" w:styleId="Nadpis2">
    <w:name w:val="heading 2"/>
    <w:basedOn w:val="Normlny"/>
    <w:next w:val="Normlny"/>
    <w:link w:val="Nadpis2Char"/>
    <w:semiHidden/>
    <w:unhideWhenUsed/>
    <w:qFormat/>
    <w:rsid w:val="00AE76C7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E76C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E76C7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E76C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E76C7"/>
  </w:style>
  <w:style w:type="paragraph" w:styleId="Pta">
    <w:name w:val="footer"/>
    <w:basedOn w:val="Normlny"/>
    <w:link w:val="Pt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E76C7"/>
  </w:style>
  <w:style w:type="table" w:styleId="Mriekatabuky">
    <w:name w:val="Table Grid"/>
    <w:basedOn w:val="Normlnatabuka"/>
    <w:rsid w:val="00AE76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E76C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AE76C7"/>
    <w:rPr>
      <w:b/>
      <w:bCs/>
    </w:rPr>
  </w:style>
  <w:style w:type="character" w:styleId="Zvraznenie">
    <w:name w:val="Emphasis"/>
    <w:uiPriority w:val="20"/>
    <w:qFormat/>
    <w:rsid w:val="00AE76C7"/>
    <w:rPr>
      <w:i/>
      <w:iCs/>
    </w:rPr>
  </w:style>
  <w:style w:type="paragraph" w:styleId="Textbubliny">
    <w:name w:val="Balloon Text"/>
    <w:basedOn w:val="Normlny"/>
    <w:link w:val="TextbublinyChar"/>
    <w:rsid w:val="00AE76C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E76C7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E7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E76C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1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http://www.kotmanova.sk/imgcache/e-img-5019.jpg" TargetMode="External"/><Relationship Id="rId18" Type="http://schemas.openxmlformats.org/officeDocument/2006/relationships/image" Target="https://static.panoramio.com.storage.googleapis.com/photos/large/85645404.jpg" TargetMode="External"/><Relationship Id="rId3" Type="http://schemas.openxmlformats.org/officeDocument/2006/relationships/settings" Target="settings.xml"/><Relationship Id="rId21" Type="http://schemas.openxmlformats.org/officeDocument/2006/relationships/image" Target="http://www.kotmanova.sk/imgcache/e-img-301.jpg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3.jpeg"/><Relationship Id="rId17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image" Target="http://www.kotmanova.sk/imgcache/e-img-268.jpg" TargetMode="External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http://www.kotmanova.sk/imgcache/e-img-5021.jpg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hyperlink" Target="http://www.kotmanova.sk/imgcache/e-img-301.jpg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yperlink" Target="http://www.kotmanova.sk/imgcache/e-img-268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9344</Words>
  <Characters>53265</Characters>
  <Application>Microsoft Office Word</Application>
  <DocSecurity>0</DocSecurity>
  <Lines>443</Lines>
  <Paragraphs>124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BELICOVÁ Iveta</cp:lastModifiedBy>
  <cp:revision>2</cp:revision>
  <cp:lastPrinted>2025-05-29T09:35:00Z</cp:lastPrinted>
  <dcterms:created xsi:type="dcterms:W3CDTF">2025-09-09T06:53:00Z</dcterms:created>
  <dcterms:modified xsi:type="dcterms:W3CDTF">2025-09-09T06:53:00Z</dcterms:modified>
</cp:coreProperties>
</file>