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808BD8" w14:textId="77777777" w:rsidR="00B6775D" w:rsidRDefault="00B6775D">
      <w:pPr>
        <w:jc w:val="center"/>
        <w:rPr>
          <w:b/>
          <w:color w:val="C9211E"/>
          <w:sz w:val="52"/>
          <w:szCs w:val="52"/>
        </w:rPr>
      </w:pPr>
    </w:p>
    <w:p w14:paraId="7781CBAF" w14:textId="77777777" w:rsidR="00B6775D" w:rsidRDefault="009D3F23">
      <w:pPr>
        <w:jc w:val="center"/>
        <w:rPr>
          <w:color w:val="C9211E"/>
        </w:rPr>
      </w:pPr>
      <w:r>
        <w:rPr>
          <w:b/>
          <w:sz w:val="52"/>
          <w:szCs w:val="52"/>
        </w:rPr>
        <w:t>Konsolidovaná výročná správa</w:t>
      </w:r>
    </w:p>
    <w:p w14:paraId="49700045" w14:textId="77777777" w:rsidR="00B6775D" w:rsidRDefault="00B6775D">
      <w:pPr>
        <w:jc w:val="center"/>
        <w:rPr>
          <w:b/>
          <w:sz w:val="52"/>
          <w:szCs w:val="52"/>
        </w:rPr>
      </w:pPr>
    </w:p>
    <w:p w14:paraId="68C72F1B" w14:textId="77777777" w:rsidR="00B6775D" w:rsidRDefault="009D3F23">
      <w:pPr>
        <w:jc w:val="center"/>
        <w:rPr>
          <w:color w:val="C9211E"/>
        </w:rPr>
      </w:pPr>
      <w:r>
        <w:rPr>
          <w:b/>
          <w:sz w:val="52"/>
          <w:szCs w:val="52"/>
        </w:rPr>
        <w:t>Obce Gôtovany</w:t>
      </w:r>
    </w:p>
    <w:p w14:paraId="3C67090F" w14:textId="77777777" w:rsidR="00B6775D" w:rsidRDefault="00B6775D">
      <w:pPr>
        <w:jc w:val="center"/>
        <w:rPr>
          <w:b/>
          <w:sz w:val="52"/>
          <w:szCs w:val="52"/>
        </w:rPr>
      </w:pPr>
    </w:p>
    <w:p w14:paraId="57D34DA7" w14:textId="77777777" w:rsidR="00B6775D" w:rsidRDefault="009D3F23">
      <w:pPr>
        <w:jc w:val="center"/>
        <w:rPr>
          <w:color w:val="C9211E"/>
        </w:rPr>
      </w:pPr>
      <w:r>
        <w:rPr>
          <w:b/>
          <w:sz w:val="52"/>
          <w:szCs w:val="52"/>
        </w:rPr>
        <w:t>za rok 2024</w:t>
      </w:r>
    </w:p>
    <w:p w14:paraId="6056EB43" w14:textId="77777777" w:rsidR="00B6775D" w:rsidRDefault="00B6775D">
      <w:pPr>
        <w:jc w:val="center"/>
        <w:rPr>
          <w:b/>
          <w:color w:val="C9211E"/>
          <w:sz w:val="44"/>
          <w:szCs w:val="44"/>
        </w:rPr>
      </w:pPr>
    </w:p>
    <w:p w14:paraId="018C6341" w14:textId="77777777" w:rsidR="00B6775D" w:rsidRDefault="00B6775D">
      <w:pPr>
        <w:jc w:val="center"/>
        <w:rPr>
          <w:b/>
          <w:color w:val="C9211E"/>
          <w:sz w:val="44"/>
          <w:szCs w:val="44"/>
        </w:rPr>
      </w:pPr>
    </w:p>
    <w:p w14:paraId="01C85609" w14:textId="77777777" w:rsidR="00B6775D" w:rsidRDefault="00B6775D">
      <w:pPr>
        <w:jc w:val="center"/>
        <w:rPr>
          <w:b/>
          <w:color w:val="C9211E"/>
          <w:sz w:val="44"/>
          <w:szCs w:val="44"/>
        </w:rPr>
      </w:pPr>
    </w:p>
    <w:p w14:paraId="7D994B31" w14:textId="77777777" w:rsidR="00B6775D" w:rsidRDefault="00B6775D">
      <w:pPr>
        <w:jc w:val="center"/>
        <w:rPr>
          <w:b/>
          <w:color w:val="C9211E"/>
          <w:sz w:val="44"/>
          <w:szCs w:val="44"/>
        </w:rPr>
      </w:pPr>
    </w:p>
    <w:p w14:paraId="7CE69DC7" w14:textId="77777777" w:rsidR="00B6775D" w:rsidRDefault="00B6775D">
      <w:pPr>
        <w:jc w:val="center"/>
        <w:rPr>
          <w:b/>
          <w:color w:val="C9211E"/>
          <w:sz w:val="44"/>
          <w:szCs w:val="44"/>
        </w:rPr>
      </w:pPr>
    </w:p>
    <w:p w14:paraId="363FE071" w14:textId="77777777" w:rsidR="00B6775D" w:rsidRDefault="00B6775D">
      <w:pPr>
        <w:jc w:val="center"/>
        <w:rPr>
          <w:b/>
          <w:color w:val="C9211E"/>
          <w:sz w:val="44"/>
          <w:szCs w:val="44"/>
        </w:rPr>
      </w:pPr>
    </w:p>
    <w:p w14:paraId="4B922059" w14:textId="77777777" w:rsidR="00B6775D" w:rsidRDefault="009D3F23">
      <w:pPr>
        <w:jc w:val="center"/>
        <w:rPr>
          <w:color w:val="C9211E"/>
        </w:rPr>
      </w:pPr>
      <w:r>
        <w:rPr>
          <w:noProof/>
        </w:rPr>
        <w:drawing>
          <wp:inline distT="0" distB="0" distL="0" distR="0" wp14:anchorId="77A1A188" wp14:editId="0EBEDCE3">
            <wp:extent cx="914400" cy="1053465"/>
            <wp:effectExtent l="0" t="0" r="0" b="0"/>
            <wp:docPr id="1" name="Obrázok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1"/>
                    <pic:cNvPicPr>
                      <a:picLocks noChangeAspect="1" noChangeArrowheads="1"/>
                    </pic:cNvPicPr>
                  </pic:nvPicPr>
                  <pic:blipFill>
                    <a:blip r:embed="rId8"/>
                    <a:srcRect l="-24" t="-21" r="-24" b="-21"/>
                    <a:stretch>
                      <a:fillRect/>
                    </a:stretch>
                  </pic:blipFill>
                  <pic:spPr bwMode="auto">
                    <a:xfrm>
                      <a:off x="0" y="0"/>
                      <a:ext cx="914400" cy="1053465"/>
                    </a:xfrm>
                    <a:prstGeom prst="rect">
                      <a:avLst/>
                    </a:prstGeom>
                  </pic:spPr>
                </pic:pic>
              </a:graphicData>
            </a:graphic>
          </wp:inline>
        </w:drawing>
      </w:r>
    </w:p>
    <w:p w14:paraId="3FEFD33E" w14:textId="77777777" w:rsidR="00B6775D" w:rsidRDefault="00B6775D">
      <w:pPr>
        <w:jc w:val="center"/>
        <w:rPr>
          <w:b/>
          <w:color w:val="C9211E"/>
          <w:sz w:val="44"/>
          <w:szCs w:val="44"/>
        </w:rPr>
      </w:pPr>
    </w:p>
    <w:p w14:paraId="6E87D45A" w14:textId="77777777" w:rsidR="00B6775D" w:rsidRDefault="00B6775D">
      <w:pPr>
        <w:jc w:val="center"/>
        <w:rPr>
          <w:b/>
          <w:color w:val="C9211E"/>
          <w:sz w:val="44"/>
          <w:szCs w:val="44"/>
        </w:rPr>
      </w:pPr>
    </w:p>
    <w:p w14:paraId="6BEA70F0" w14:textId="77777777" w:rsidR="00B6775D" w:rsidRDefault="00B6775D">
      <w:pPr>
        <w:jc w:val="center"/>
        <w:rPr>
          <w:b/>
          <w:color w:val="C9211E"/>
          <w:sz w:val="44"/>
          <w:szCs w:val="44"/>
        </w:rPr>
      </w:pPr>
    </w:p>
    <w:p w14:paraId="1BFB84ED" w14:textId="77777777" w:rsidR="00B6775D" w:rsidRDefault="00B6775D">
      <w:pPr>
        <w:jc w:val="center"/>
        <w:rPr>
          <w:b/>
          <w:color w:val="C9211E"/>
          <w:sz w:val="44"/>
          <w:szCs w:val="44"/>
        </w:rPr>
      </w:pPr>
    </w:p>
    <w:p w14:paraId="1B273491" w14:textId="77777777" w:rsidR="00B6775D" w:rsidRDefault="00B6775D">
      <w:pPr>
        <w:jc w:val="center"/>
        <w:rPr>
          <w:b/>
          <w:color w:val="C9211E"/>
          <w:sz w:val="44"/>
          <w:szCs w:val="44"/>
        </w:rPr>
      </w:pPr>
    </w:p>
    <w:p w14:paraId="4A18688E" w14:textId="77777777" w:rsidR="00B6775D" w:rsidRDefault="00B6775D">
      <w:pPr>
        <w:jc w:val="center"/>
        <w:rPr>
          <w:b/>
          <w:color w:val="C9211E"/>
          <w:sz w:val="44"/>
          <w:szCs w:val="44"/>
        </w:rPr>
      </w:pPr>
    </w:p>
    <w:p w14:paraId="256FED2C" w14:textId="77777777" w:rsidR="00B6775D" w:rsidRDefault="00B6775D">
      <w:pPr>
        <w:jc w:val="center"/>
        <w:rPr>
          <w:b/>
          <w:color w:val="C9211E"/>
          <w:sz w:val="44"/>
          <w:szCs w:val="44"/>
        </w:rPr>
      </w:pPr>
    </w:p>
    <w:p w14:paraId="51EA85CD" w14:textId="77777777" w:rsidR="00B6775D" w:rsidRDefault="00B6775D">
      <w:pPr>
        <w:tabs>
          <w:tab w:val="right" w:pos="8820"/>
        </w:tabs>
        <w:jc w:val="both"/>
        <w:rPr>
          <w:b/>
          <w:color w:val="C9211E"/>
          <w:sz w:val="44"/>
          <w:szCs w:val="44"/>
        </w:rPr>
      </w:pPr>
    </w:p>
    <w:p w14:paraId="2D1BFAFE" w14:textId="77777777" w:rsidR="00B6775D" w:rsidRDefault="00B6775D">
      <w:pPr>
        <w:tabs>
          <w:tab w:val="right" w:pos="8820"/>
        </w:tabs>
        <w:jc w:val="both"/>
        <w:rPr>
          <w:b/>
          <w:color w:val="C9211E"/>
          <w:sz w:val="44"/>
          <w:szCs w:val="44"/>
        </w:rPr>
      </w:pPr>
    </w:p>
    <w:p w14:paraId="25789CDF" w14:textId="77777777" w:rsidR="00B6775D" w:rsidRDefault="009D3F23">
      <w:pPr>
        <w:tabs>
          <w:tab w:val="left" w:pos="4815"/>
          <w:tab w:val="right" w:pos="8820"/>
        </w:tabs>
        <w:jc w:val="center"/>
        <w:rPr>
          <w:color w:val="C9211E"/>
        </w:rPr>
      </w:pPr>
      <w:r>
        <w:rPr>
          <w:b/>
          <w:color w:val="C9211E"/>
          <w:sz w:val="44"/>
          <w:szCs w:val="44"/>
        </w:rPr>
        <w:t xml:space="preserve">                                          </w:t>
      </w:r>
      <w:r>
        <w:rPr>
          <w:b/>
          <w:sz w:val="36"/>
          <w:szCs w:val="36"/>
        </w:rPr>
        <w:t xml:space="preserve"> Mgr. Andrea Adamčiaková </w:t>
      </w:r>
      <w:r>
        <w:rPr>
          <w:b/>
          <w:sz w:val="36"/>
          <w:szCs w:val="36"/>
        </w:rPr>
        <w:tab/>
        <w:t>starostka obce</w:t>
      </w:r>
    </w:p>
    <w:p w14:paraId="1F26CC23" w14:textId="77777777" w:rsidR="00B6775D" w:rsidRDefault="00B6775D">
      <w:pPr>
        <w:tabs>
          <w:tab w:val="right" w:pos="8820"/>
        </w:tabs>
        <w:spacing w:line="360" w:lineRule="auto"/>
        <w:jc w:val="both"/>
        <w:rPr>
          <w:b/>
        </w:rPr>
      </w:pPr>
    </w:p>
    <w:p w14:paraId="2E722C3D" w14:textId="77777777" w:rsidR="00B6775D" w:rsidRDefault="009D3F23">
      <w:pPr>
        <w:ind w:firstLine="708"/>
        <w:jc w:val="both"/>
      </w:pPr>
      <w:r>
        <w:rPr>
          <w:b/>
        </w:rPr>
        <w:lastRenderedPageBreak/>
        <w:t>OBSAH</w:t>
      </w:r>
    </w:p>
    <w:p w14:paraId="6D17EB9C" w14:textId="77777777" w:rsidR="00B6775D" w:rsidRDefault="00B6775D">
      <w:pPr>
        <w:ind w:firstLine="708"/>
        <w:jc w:val="both"/>
      </w:pPr>
    </w:p>
    <w:p w14:paraId="49B6BC81" w14:textId="77777777" w:rsidR="00B6775D" w:rsidRDefault="009D3F23">
      <w:pPr>
        <w:ind w:firstLine="708"/>
        <w:jc w:val="both"/>
        <w:rPr>
          <w:color w:val="C9211E"/>
        </w:rPr>
      </w:pPr>
      <w:r>
        <w:rPr>
          <w:b/>
          <w:bCs/>
        </w:rPr>
        <w:t xml:space="preserve">1. Základná charakteristika obce, história a poslanie </w:t>
      </w:r>
    </w:p>
    <w:p w14:paraId="026A6C05" w14:textId="77777777" w:rsidR="00B6775D" w:rsidRDefault="009D3F23">
      <w:pPr>
        <w:ind w:firstLine="708"/>
        <w:jc w:val="both"/>
        <w:rPr>
          <w:color w:val="C9211E"/>
        </w:rPr>
      </w:pPr>
      <w:r>
        <w:t>Identifikačné údaje</w:t>
      </w:r>
    </w:p>
    <w:p w14:paraId="47BEB669" w14:textId="77777777" w:rsidR="00B6775D" w:rsidRDefault="009D3F23">
      <w:pPr>
        <w:ind w:firstLine="708"/>
        <w:jc w:val="both"/>
        <w:rPr>
          <w:color w:val="C9211E"/>
        </w:rPr>
      </w:pPr>
      <w:r>
        <w:t>Geografické údaje</w:t>
      </w:r>
    </w:p>
    <w:p w14:paraId="7A68B5A2" w14:textId="77777777" w:rsidR="00B6775D" w:rsidRDefault="009D3F23">
      <w:pPr>
        <w:ind w:firstLine="708"/>
        <w:jc w:val="both"/>
        <w:rPr>
          <w:color w:val="C9211E"/>
        </w:rPr>
      </w:pPr>
      <w:r>
        <w:t>História obce</w:t>
      </w:r>
    </w:p>
    <w:p w14:paraId="1E0CF061" w14:textId="77777777" w:rsidR="00B6775D" w:rsidRDefault="009D3F23">
      <w:pPr>
        <w:ind w:firstLine="708"/>
        <w:jc w:val="both"/>
        <w:rPr>
          <w:color w:val="C9211E"/>
        </w:rPr>
      </w:pPr>
      <w:r>
        <w:t>Symboly obce</w:t>
      </w:r>
    </w:p>
    <w:p w14:paraId="716E7BB2" w14:textId="77777777" w:rsidR="00B6775D" w:rsidRDefault="009D3F23">
      <w:pPr>
        <w:ind w:firstLine="708"/>
        <w:jc w:val="both"/>
        <w:rPr>
          <w:color w:val="C9211E"/>
        </w:rPr>
      </w:pPr>
      <w:r>
        <w:t>Obec a jej úlohy</w:t>
      </w:r>
    </w:p>
    <w:p w14:paraId="368C604A" w14:textId="77777777" w:rsidR="00B6775D" w:rsidRDefault="009D3F23">
      <w:pPr>
        <w:ind w:firstLine="708"/>
        <w:jc w:val="both"/>
        <w:rPr>
          <w:color w:val="C9211E"/>
        </w:rPr>
      </w:pPr>
      <w:r>
        <w:t>Základné orgány obce</w:t>
      </w:r>
    </w:p>
    <w:p w14:paraId="4256BDD7" w14:textId="77777777" w:rsidR="00B6775D" w:rsidRDefault="009D3F23">
      <w:pPr>
        <w:ind w:firstLine="708"/>
        <w:jc w:val="both"/>
        <w:rPr>
          <w:color w:val="C9211E"/>
        </w:rPr>
      </w:pPr>
      <w:r>
        <w:t>Obecný úrad</w:t>
      </w:r>
    </w:p>
    <w:p w14:paraId="14BDBB79" w14:textId="77777777" w:rsidR="00B6775D" w:rsidRDefault="009D3F23">
      <w:pPr>
        <w:ind w:firstLine="708"/>
        <w:jc w:val="both"/>
        <w:rPr>
          <w:color w:val="C9211E"/>
        </w:rPr>
      </w:pPr>
      <w:r>
        <w:t>Financovanie obce</w:t>
      </w:r>
    </w:p>
    <w:p w14:paraId="4DCDC6AE" w14:textId="77777777" w:rsidR="00B6775D" w:rsidRDefault="009D3F23">
      <w:pPr>
        <w:ind w:firstLine="708"/>
        <w:jc w:val="both"/>
        <w:rPr>
          <w:color w:val="C9211E"/>
        </w:rPr>
      </w:pPr>
      <w:r>
        <w:t>Výchova a vzdelávanie</w:t>
      </w:r>
    </w:p>
    <w:p w14:paraId="6A4BE41D" w14:textId="77777777" w:rsidR="00B6775D" w:rsidRDefault="009D3F23">
      <w:pPr>
        <w:ind w:firstLine="708"/>
        <w:jc w:val="both"/>
        <w:rPr>
          <w:color w:val="C9211E"/>
        </w:rPr>
      </w:pPr>
      <w:r>
        <w:t>Kultúra</w:t>
      </w:r>
    </w:p>
    <w:p w14:paraId="7C7B23BE" w14:textId="77777777" w:rsidR="00B6775D" w:rsidRDefault="009D3F23">
      <w:pPr>
        <w:ind w:firstLine="708"/>
        <w:jc w:val="both"/>
        <w:rPr>
          <w:color w:val="C9211E"/>
        </w:rPr>
      </w:pPr>
      <w:r>
        <w:t>Sociálne zabezpečenie</w:t>
      </w:r>
    </w:p>
    <w:p w14:paraId="1B172FDB" w14:textId="77777777" w:rsidR="00B6775D" w:rsidRDefault="009D3F23">
      <w:pPr>
        <w:ind w:firstLine="708"/>
        <w:jc w:val="both"/>
        <w:rPr>
          <w:color w:val="C9211E"/>
        </w:rPr>
      </w:pPr>
      <w:r>
        <w:t>Inštitúcie v obci</w:t>
      </w:r>
    </w:p>
    <w:p w14:paraId="63939389" w14:textId="77777777" w:rsidR="00B6775D" w:rsidRDefault="009D3F23">
      <w:pPr>
        <w:ind w:firstLine="708"/>
        <w:jc w:val="both"/>
        <w:rPr>
          <w:color w:val="C9211E"/>
        </w:rPr>
      </w:pPr>
      <w:r>
        <w:t>Rozpočtová  organizácia</w:t>
      </w:r>
    </w:p>
    <w:p w14:paraId="2F8FEAB4" w14:textId="77777777" w:rsidR="00B6775D" w:rsidRDefault="00B6775D">
      <w:pPr>
        <w:ind w:firstLine="708"/>
        <w:jc w:val="both"/>
      </w:pPr>
    </w:p>
    <w:p w14:paraId="3F2BBF80" w14:textId="77777777" w:rsidR="00B6775D" w:rsidRDefault="009D3F23">
      <w:pPr>
        <w:ind w:firstLine="708"/>
        <w:jc w:val="both"/>
        <w:rPr>
          <w:color w:val="C9211E"/>
        </w:rPr>
      </w:pPr>
      <w:r>
        <w:rPr>
          <w:b/>
          <w:bCs/>
        </w:rPr>
        <w:t>2. Rozpočet obce za rok 2024 a jeho plnenie</w:t>
      </w:r>
    </w:p>
    <w:p w14:paraId="0C5E6F9D" w14:textId="77777777" w:rsidR="00B6775D" w:rsidRDefault="009D3F23">
      <w:pPr>
        <w:ind w:firstLine="708"/>
        <w:jc w:val="both"/>
        <w:rPr>
          <w:color w:val="C9211E"/>
        </w:rPr>
      </w:pPr>
      <w:r>
        <w:t>Rozbor plnenia príjmov za rok 2024</w:t>
      </w:r>
    </w:p>
    <w:p w14:paraId="1DEC92E8" w14:textId="77777777" w:rsidR="00B6775D" w:rsidRDefault="009D3F23">
      <w:pPr>
        <w:ind w:firstLine="708"/>
        <w:jc w:val="both"/>
        <w:rPr>
          <w:color w:val="C9211E"/>
        </w:rPr>
      </w:pPr>
      <w:r>
        <w:t>Rozbor plnenia výdavkov  za rok 2024</w:t>
      </w:r>
    </w:p>
    <w:p w14:paraId="17CCA2F4" w14:textId="77777777" w:rsidR="00B6775D" w:rsidRDefault="00B6775D">
      <w:pPr>
        <w:ind w:firstLine="708"/>
        <w:jc w:val="both"/>
      </w:pPr>
    </w:p>
    <w:p w14:paraId="209427DC" w14:textId="77777777" w:rsidR="00B6775D" w:rsidRDefault="009D3F23">
      <w:pPr>
        <w:ind w:firstLine="708"/>
        <w:jc w:val="both"/>
      </w:pPr>
      <w:r>
        <w:rPr>
          <w:b/>
          <w:bCs/>
        </w:rPr>
        <w:t>3. Hospodárenie obce a rozdelenie výsledku hospodárenia za rok 2024</w:t>
      </w:r>
    </w:p>
    <w:p w14:paraId="6EC9E5C1" w14:textId="77777777" w:rsidR="00B6775D" w:rsidRDefault="009D3F23">
      <w:pPr>
        <w:ind w:firstLine="708"/>
        <w:jc w:val="both"/>
      </w:pPr>
      <w:r>
        <w:t xml:space="preserve">Skutočnosť a výsledok </w:t>
      </w:r>
      <w:r>
        <w:t>rozpočtového hospodárenia za rok 2024</w:t>
      </w:r>
    </w:p>
    <w:p w14:paraId="52801E37" w14:textId="77777777" w:rsidR="00B6775D" w:rsidRDefault="00B6775D">
      <w:pPr>
        <w:ind w:firstLine="708"/>
        <w:jc w:val="both"/>
      </w:pPr>
    </w:p>
    <w:p w14:paraId="1813FCA0" w14:textId="77777777" w:rsidR="00B6775D" w:rsidRDefault="009D3F23">
      <w:pPr>
        <w:ind w:firstLine="708"/>
        <w:jc w:val="both"/>
        <w:rPr>
          <w:color w:val="C9211E"/>
        </w:rPr>
      </w:pPr>
      <w:r>
        <w:rPr>
          <w:b/>
          <w:bCs/>
        </w:rPr>
        <w:t>4. Bilancia aktív a pasív k 31.12.2024</w:t>
      </w:r>
    </w:p>
    <w:p w14:paraId="51CF3508" w14:textId="77777777" w:rsidR="00B6775D" w:rsidRDefault="009D3F23">
      <w:pPr>
        <w:ind w:firstLine="708"/>
        <w:jc w:val="both"/>
        <w:rPr>
          <w:color w:val="C9211E"/>
        </w:rPr>
      </w:pPr>
      <w:r>
        <w:t>Aktíva</w:t>
      </w:r>
    </w:p>
    <w:p w14:paraId="15324282" w14:textId="77777777" w:rsidR="00B6775D" w:rsidRDefault="009D3F23">
      <w:pPr>
        <w:ind w:firstLine="708"/>
        <w:jc w:val="both"/>
        <w:rPr>
          <w:color w:val="C9211E"/>
        </w:rPr>
      </w:pPr>
      <w:r>
        <w:t>Pasíva</w:t>
      </w:r>
    </w:p>
    <w:p w14:paraId="442E3D75" w14:textId="77777777" w:rsidR="00B6775D" w:rsidRDefault="00B6775D">
      <w:pPr>
        <w:ind w:firstLine="708"/>
        <w:jc w:val="both"/>
        <w:rPr>
          <w:b/>
          <w:bCs/>
        </w:rPr>
      </w:pPr>
    </w:p>
    <w:p w14:paraId="3CF88F3D" w14:textId="77777777" w:rsidR="00B6775D" w:rsidRDefault="009D3F23">
      <w:pPr>
        <w:ind w:firstLine="708"/>
        <w:jc w:val="both"/>
      </w:pPr>
      <w:r>
        <w:rPr>
          <w:b/>
          <w:bCs/>
        </w:rPr>
        <w:t>5. Vývoj pohľadávok a záväzkov  k 31.12.2024</w:t>
      </w:r>
    </w:p>
    <w:p w14:paraId="269BF9EB" w14:textId="77777777" w:rsidR="00B6775D" w:rsidRDefault="009D3F23">
      <w:pPr>
        <w:ind w:firstLine="708"/>
        <w:jc w:val="both"/>
      </w:pPr>
      <w:r>
        <w:t xml:space="preserve">Pohľadávky </w:t>
      </w:r>
    </w:p>
    <w:p w14:paraId="48CF6F48" w14:textId="77777777" w:rsidR="00B6775D" w:rsidRDefault="009D3F23">
      <w:pPr>
        <w:ind w:firstLine="708"/>
        <w:jc w:val="both"/>
      </w:pPr>
      <w:r>
        <w:t>Záväzky</w:t>
      </w:r>
    </w:p>
    <w:p w14:paraId="58ECFEDD" w14:textId="77777777" w:rsidR="00B6775D" w:rsidRDefault="00B6775D">
      <w:pPr>
        <w:ind w:firstLine="708"/>
        <w:jc w:val="both"/>
        <w:rPr>
          <w:b/>
          <w:bCs/>
        </w:rPr>
      </w:pPr>
    </w:p>
    <w:p w14:paraId="16FA38BB" w14:textId="77777777" w:rsidR="00B6775D" w:rsidRDefault="009D3F23">
      <w:pPr>
        <w:ind w:firstLine="708"/>
        <w:jc w:val="both"/>
        <w:rPr>
          <w:color w:val="C9211E"/>
        </w:rPr>
      </w:pPr>
      <w:r>
        <w:rPr>
          <w:b/>
          <w:bCs/>
        </w:rPr>
        <w:t>6. Ostatné dôležité informácie</w:t>
      </w:r>
    </w:p>
    <w:p w14:paraId="185F2C9C" w14:textId="77777777" w:rsidR="00B6775D" w:rsidRDefault="009D3F23">
      <w:pPr>
        <w:ind w:firstLine="708"/>
        <w:jc w:val="both"/>
        <w:rPr>
          <w:color w:val="C9211E"/>
        </w:rPr>
      </w:pPr>
      <w:r>
        <w:t xml:space="preserve">Finančné usporiadanie vzťahov /prijaté granty a </w:t>
      </w:r>
      <w:r>
        <w:t>transfery/</w:t>
      </w:r>
    </w:p>
    <w:p w14:paraId="163F2BE0" w14:textId="77777777" w:rsidR="00B6775D" w:rsidRDefault="009D3F23">
      <w:pPr>
        <w:ind w:firstLine="708"/>
        <w:jc w:val="both"/>
        <w:rPr>
          <w:color w:val="C9211E"/>
        </w:rPr>
      </w:pPr>
      <w:r>
        <w:t>Prehľad o poskytnutých dotáciách</w:t>
      </w:r>
    </w:p>
    <w:p w14:paraId="1082E3A1" w14:textId="77777777" w:rsidR="00B6775D" w:rsidRDefault="009D3F23">
      <w:pPr>
        <w:ind w:firstLine="708"/>
        <w:jc w:val="both"/>
        <w:rPr>
          <w:color w:val="C9211E"/>
        </w:rPr>
      </w:pPr>
      <w:r>
        <w:t>Investičné akcie v roku 2024</w:t>
      </w:r>
    </w:p>
    <w:p w14:paraId="08635442" w14:textId="77777777" w:rsidR="00B6775D" w:rsidRDefault="009D3F23">
      <w:pPr>
        <w:ind w:firstLine="708"/>
        <w:jc w:val="both"/>
        <w:rPr>
          <w:color w:val="C9211E"/>
        </w:rPr>
      </w:pPr>
      <w:r>
        <w:t>Analýza nákladov a výnosov</w:t>
      </w:r>
    </w:p>
    <w:p w14:paraId="65A4275D" w14:textId="77777777" w:rsidR="00B6775D" w:rsidRDefault="00B6775D">
      <w:pPr>
        <w:ind w:firstLine="708"/>
        <w:jc w:val="both"/>
      </w:pPr>
    </w:p>
    <w:p w14:paraId="65870E3F" w14:textId="77777777" w:rsidR="00B6775D" w:rsidRDefault="009D3F23">
      <w:pPr>
        <w:ind w:firstLine="708"/>
        <w:jc w:val="both"/>
        <w:rPr>
          <w:color w:val="C9211E"/>
        </w:rPr>
      </w:pPr>
      <w:r>
        <w:rPr>
          <w:b/>
          <w:bCs/>
        </w:rPr>
        <w:t>7. Konsolidovaná účtovná závierka</w:t>
      </w:r>
    </w:p>
    <w:p w14:paraId="093A8392" w14:textId="77777777" w:rsidR="00B6775D" w:rsidRDefault="009D3F23">
      <w:pPr>
        <w:ind w:firstLine="708"/>
        <w:jc w:val="both"/>
        <w:rPr>
          <w:color w:val="C9211E"/>
        </w:rPr>
      </w:pPr>
      <w:r>
        <w:t>Konsolidovaný celok</w:t>
      </w:r>
    </w:p>
    <w:p w14:paraId="24D6351C" w14:textId="77777777" w:rsidR="00B6775D" w:rsidRDefault="009D3F23">
      <w:pPr>
        <w:ind w:firstLine="708"/>
        <w:jc w:val="both"/>
        <w:rPr>
          <w:color w:val="C9211E"/>
        </w:rPr>
      </w:pPr>
      <w:r>
        <w:t>Hospodárenie konsolidovaného celku</w:t>
      </w:r>
    </w:p>
    <w:p w14:paraId="48C02812" w14:textId="77777777" w:rsidR="00B6775D" w:rsidRDefault="00B6775D">
      <w:pPr>
        <w:ind w:firstLine="708"/>
        <w:jc w:val="both"/>
      </w:pPr>
    </w:p>
    <w:p w14:paraId="0ECE1D86" w14:textId="77777777" w:rsidR="00B6775D" w:rsidRDefault="009D3F23">
      <w:pPr>
        <w:ind w:firstLine="708"/>
        <w:jc w:val="both"/>
        <w:rPr>
          <w:color w:val="C9211E"/>
        </w:rPr>
      </w:pPr>
      <w:r>
        <w:rPr>
          <w:b/>
          <w:bCs/>
        </w:rPr>
        <w:t>8. Predpokladaný budúci vývoj – zámery obce</w:t>
      </w:r>
    </w:p>
    <w:p w14:paraId="144F4F23" w14:textId="77777777" w:rsidR="00B6775D" w:rsidRDefault="00B6775D">
      <w:pPr>
        <w:ind w:firstLine="708"/>
        <w:jc w:val="both"/>
      </w:pPr>
    </w:p>
    <w:p w14:paraId="419BA0B2" w14:textId="77777777" w:rsidR="00B6775D" w:rsidRDefault="009D3F23">
      <w:pPr>
        <w:ind w:firstLine="708"/>
        <w:jc w:val="both"/>
        <w:rPr>
          <w:color w:val="C9211E"/>
        </w:rPr>
      </w:pPr>
      <w:r>
        <w:rPr>
          <w:b/>
          <w:bCs/>
        </w:rPr>
        <w:t>9. Udalosti osobitného významu po skončení účtovného obdobia</w:t>
      </w:r>
    </w:p>
    <w:p w14:paraId="0A70A23C" w14:textId="77777777" w:rsidR="00B6775D" w:rsidRDefault="00B6775D">
      <w:pPr>
        <w:rPr>
          <w:b/>
          <w:bCs/>
          <w:color w:val="C9211E"/>
          <w:sz w:val="28"/>
        </w:rPr>
      </w:pPr>
    </w:p>
    <w:p w14:paraId="1E0C9BE9" w14:textId="77777777" w:rsidR="00B6775D" w:rsidRDefault="00B6775D">
      <w:pPr>
        <w:rPr>
          <w:b/>
          <w:bCs/>
          <w:color w:val="C9211E"/>
          <w:sz w:val="28"/>
        </w:rPr>
      </w:pPr>
    </w:p>
    <w:p w14:paraId="64C5F164" w14:textId="77777777" w:rsidR="00B6775D" w:rsidRDefault="00B6775D">
      <w:pPr>
        <w:rPr>
          <w:b/>
          <w:bCs/>
          <w:color w:val="C9211E"/>
          <w:sz w:val="28"/>
        </w:rPr>
      </w:pPr>
    </w:p>
    <w:p w14:paraId="18CA6891" w14:textId="77777777" w:rsidR="00B6775D" w:rsidRDefault="00B6775D">
      <w:pPr>
        <w:rPr>
          <w:b/>
          <w:bCs/>
          <w:color w:val="C9211E"/>
          <w:sz w:val="28"/>
        </w:rPr>
      </w:pPr>
    </w:p>
    <w:p w14:paraId="281A30FC" w14:textId="77777777" w:rsidR="00B6775D" w:rsidRDefault="009D3F23">
      <w:pPr>
        <w:jc w:val="both"/>
      </w:pPr>
      <w:r>
        <w:rPr>
          <w:b/>
          <w:bCs/>
          <w:sz w:val="28"/>
        </w:rPr>
        <w:lastRenderedPageBreak/>
        <w:t>1. Základná charakteristika obce, história a poslanie</w:t>
      </w:r>
    </w:p>
    <w:p w14:paraId="0FD5F0C4" w14:textId="77777777" w:rsidR="00B6775D" w:rsidRDefault="00B6775D">
      <w:pPr>
        <w:jc w:val="both"/>
        <w:rPr>
          <w:b/>
          <w:bCs/>
          <w:sz w:val="28"/>
        </w:rPr>
      </w:pPr>
    </w:p>
    <w:p w14:paraId="1D82520B" w14:textId="77777777" w:rsidR="00B6775D" w:rsidRDefault="009D3F23">
      <w:pPr>
        <w:rPr>
          <w:color w:val="C9211E"/>
        </w:rPr>
      </w:pPr>
      <w:r>
        <w:rPr>
          <w:b/>
          <w:bCs/>
          <w:sz w:val="28"/>
        </w:rPr>
        <w:t>Identifikačné údaje:</w:t>
      </w:r>
    </w:p>
    <w:p w14:paraId="2B92245F" w14:textId="77777777" w:rsidR="00B6775D" w:rsidRDefault="009D3F23">
      <w:pPr>
        <w:jc w:val="both"/>
      </w:pPr>
      <w:r>
        <w:rPr>
          <w:b/>
          <w:bCs/>
          <w:iCs/>
        </w:rPr>
        <w:t>Názov:</w:t>
      </w:r>
      <w:r>
        <w:rPr>
          <w:b/>
          <w:bCs/>
          <w:i/>
          <w:iCs/>
        </w:rPr>
        <w:t xml:space="preserve"> </w:t>
      </w:r>
      <w:r>
        <w:rPr>
          <w:b/>
          <w:bCs/>
          <w:i/>
          <w:iCs/>
        </w:rPr>
        <w:tab/>
      </w:r>
      <w:r>
        <w:t>Obec Gôtovany</w:t>
      </w:r>
    </w:p>
    <w:p w14:paraId="208A2914" w14:textId="77777777" w:rsidR="00B6775D" w:rsidRDefault="009D3F23">
      <w:pPr>
        <w:jc w:val="both"/>
        <w:rPr>
          <w:color w:val="C9211E"/>
        </w:rPr>
      </w:pPr>
      <w:r>
        <w:rPr>
          <w:b/>
          <w:bCs/>
        </w:rPr>
        <w:t>Adresa:</w:t>
      </w:r>
      <w:r>
        <w:t xml:space="preserve"> </w:t>
      </w:r>
      <w:r>
        <w:tab/>
        <w:t>Gôtovany 45, 032 14 p. Ľubeľa</w:t>
      </w:r>
    </w:p>
    <w:p w14:paraId="6F56B290" w14:textId="77777777" w:rsidR="00B6775D" w:rsidRDefault="009D3F23">
      <w:pPr>
        <w:jc w:val="both"/>
        <w:rPr>
          <w:color w:val="C9211E"/>
        </w:rPr>
      </w:pPr>
      <w:r>
        <w:rPr>
          <w:b/>
          <w:bCs/>
          <w:iCs/>
        </w:rPr>
        <w:t>Tel. a fax:</w:t>
      </w:r>
      <w:r>
        <w:rPr>
          <w:b/>
          <w:bCs/>
          <w:iCs/>
        </w:rPr>
        <w:tab/>
      </w:r>
      <w:r>
        <w:t>044/ 55 932 52</w:t>
      </w:r>
    </w:p>
    <w:p w14:paraId="6C0D3765" w14:textId="77777777" w:rsidR="00B6775D" w:rsidRDefault="009D3F23">
      <w:pPr>
        <w:jc w:val="both"/>
        <w:rPr>
          <w:color w:val="C9211E"/>
        </w:rPr>
      </w:pPr>
      <w:r>
        <w:rPr>
          <w:b/>
          <w:bCs/>
          <w:iCs/>
        </w:rPr>
        <w:t>e-mail:</w:t>
      </w:r>
      <w:r>
        <w:rPr>
          <w:b/>
          <w:bCs/>
          <w:iCs/>
        </w:rPr>
        <w:tab/>
      </w:r>
      <w:r>
        <w:rPr>
          <w:bCs/>
          <w:iCs/>
        </w:rPr>
        <w:t>ougotovany@alconet.sk</w:t>
      </w:r>
    </w:p>
    <w:p w14:paraId="52130BE9" w14:textId="77777777" w:rsidR="00B6775D" w:rsidRDefault="009D3F23">
      <w:pPr>
        <w:jc w:val="both"/>
        <w:rPr>
          <w:color w:val="C9211E"/>
        </w:rPr>
      </w:pPr>
      <w:r>
        <w:rPr>
          <w:b/>
          <w:bCs/>
          <w:iCs/>
        </w:rPr>
        <w:t>web:</w:t>
      </w:r>
      <w:r>
        <w:rPr>
          <w:b/>
          <w:bCs/>
          <w:iCs/>
        </w:rPr>
        <w:tab/>
      </w:r>
      <w:r>
        <w:rPr>
          <w:b/>
          <w:bCs/>
          <w:iCs/>
        </w:rPr>
        <w:tab/>
      </w:r>
      <w:r>
        <w:t>www.gotovany.sk</w:t>
      </w:r>
    </w:p>
    <w:p w14:paraId="3FBCCAFA" w14:textId="77777777" w:rsidR="00B6775D" w:rsidRDefault="009D3F23">
      <w:pPr>
        <w:jc w:val="both"/>
        <w:rPr>
          <w:color w:val="C9211E"/>
        </w:rPr>
      </w:pPr>
      <w:r>
        <w:rPr>
          <w:b/>
          <w:bCs/>
          <w:iCs/>
        </w:rPr>
        <w:t>Okres:</w:t>
      </w:r>
      <w:r>
        <w:rPr>
          <w:b/>
          <w:bCs/>
          <w:iCs/>
        </w:rPr>
        <w:tab/>
      </w:r>
      <w:r>
        <w:rPr>
          <w:b/>
          <w:bCs/>
          <w:iCs/>
        </w:rPr>
        <w:tab/>
      </w:r>
      <w:r>
        <w:rPr>
          <w:bCs/>
          <w:iCs/>
        </w:rPr>
        <w:t>Liptovský Mikuláš</w:t>
      </w:r>
    </w:p>
    <w:p w14:paraId="48C3B0C9" w14:textId="77777777" w:rsidR="00B6775D" w:rsidRDefault="009D3F23">
      <w:pPr>
        <w:jc w:val="both"/>
        <w:rPr>
          <w:color w:val="C9211E"/>
        </w:rPr>
      </w:pPr>
      <w:r>
        <w:rPr>
          <w:b/>
          <w:bCs/>
          <w:iCs/>
        </w:rPr>
        <w:t>IČO :</w:t>
      </w:r>
      <w:r>
        <w:rPr>
          <w:b/>
          <w:bCs/>
          <w:iCs/>
        </w:rPr>
        <w:tab/>
      </w:r>
      <w:r>
        <w:rPr>
          <w:b/>
          <w:bCs/>
          <w:iCs/>
        </w:rPr>
        <w:tab/>
      </w:r>
      <w:r>
        <w:t>00315192</w:t>
      </w:r>
    </w:p>
    <w:p w14:paraId="1661F24D" w14:textId="77777777" w:rsidR="00B6775D" w:rsidRDefault="009D3F23">
      <w:pPr>
        <w:jc w:val="both"/>
        <w:rPr>
          <w:color w:val="C9211E"/>
        </w:rPr>
      </w:pPr>
      <w:r>
        <w:rPr>
          <w:b/>
          <w:bCs/>
          <w:iCs/>
        </w:rPr>
        <w:t>DIČ:</w:t>
      </w:r>
      <w:r>
        <w:rPr>
          <w:b/>
          <w:bCs/>
          <w:iCs/>
        </w:rPr>
        <w:tab/>
      </w:r>
      <w:r>
        <w:rPr>
          <w:b/>
          <w:bCs/>
          <w:iCs/>
        </w:rPr>
        <w:tab/>
      </w:r>
      <w:r>
        <w:t>2020581354</w:t>
      </w:r>
    </w:p>
    <w:p w14:paraId="4699414C" w14:textId="77777777" w:rsidR="00B6775D" w:rsidRDefault="00B6775D">
      <w:pPr>
        <w:jc w:val="both"/>
        <w:rPr>
          <w:b/>
          <w:bCs/>
          <w:iCs/>
        </w:rPr>
      </w:pPr>
    </w:p>
    <w:p w14:paraId="006AEBD6" w14:textId="77777777" w:rsidR="00B6775D" w:rsidRDefault="009D3F23">
      <w:pPr>
        <w:jc w:val="both"/>
        <w:rPr>
          <w:color w:val="C9211E"/>
        </w:rPr>
      </w:pPr>
      <w:r>
        <w:rPr>
          <w:b/>
          <w:bCs/>
          <w:iCs/>
        </w:rPr>
        <w:t>Právna forma:</w:t>
      </w:r>
      <w:r>
        <w:rPr>
          <w:b/>
          <w:bCs/>
          <w:iCs/>
        </w:rPr>
        <w:tab/>
      </w:r>
      <w:r>
        <w:t>právnická osoba</w:t>
      </w:r>
    </w:p>
    <w:p w14:paraId="20E62173" w14:textId="77777777" w:rsidR="00B6775D" w:rsidRDefault="009D3F23">
      <w:pPr>
        <w:rPr>
          <w:color w:val="C9211E"/>
        </w:rPr>
      </w:pPr>
      <w:r>
        <w:rPr>
          <w:b/>
          <w:bCs/>
          <w:iCs/>
        </w:rPr>
        <w:t>Deň vzniku:</w:t>
      </w:r>
      <w:r>
        <w:rPr>
          <w:b/>
          <w:bCs/>
          <w:iCs/>
        </w:rPr>
        <w:tab/>
      </w:r>
      <w:r>
        <w:rPr>
          <w:b/>
          <w:bCs/>
          <w:iCs/>
        </w:rPr>
        <w:tab/>
      </w:r>
      <w:r>
        <w:t>Obec ako samostatný územný samosprávny a správny celok sa riadi</w:t>
      </w:r>
    </w:p>
    <w:p w14:paraId="379DEECD" w14:textId="77777777" w:rsidR="00B6775D" w:rsidRDefault="009D3F23">
      <w:pPr>
        <w:rPr>
          <w:color w:val="C9211E"/>
        </w:rPr>
      </w:pPr>
      <w:r>
        <w:tab/>
      </w:r>
      <w:r>
        <w:tab/>
      </w:r>
      <w:r>
        <w:tab/>
        <w:t xml:space="preserve">zákonom č. 369/1990 Zb. o obecnom zriadení v znení neskorších zmien </w:t>
      </w:r>
    </w:p>
    <w:p w14:paraId="40DF1264" w14:textId="77777777" w:rsidR="00B6775D" w:rsidRDefault="009D3F23">
      <w:pPr>
        <w:rPr>
          <w:color w:val="C9211E"/>
        </w:rPr>
      </w:pPr>
      <w:r>
        <w:tab/>
      </w:r>
      <w:r>
        <w:tab/>
      </w:r>
      <w:r>
        <w:tab/>
        <w:t>a doplnkov a Ústavou SR</w:t>
      </w:r>
    </w:p>
    <w:p w14:paraId="48D1554D" w14:textId="77777777" w:rsidR="00B6775D" w:rsidRDefault="00B6775D">
      <w:pPr>
        <w:rPr>
          <w:color w:val="C9211E"/>
          <w:sz w:val="26"/>
          <w:szCs w:val="26"/>
        </w:rPr>
      </w:pPr>
    </w:p>
    <w:p w14:paraId="21C2560C" w14:textId="77777777" w:rsidR="00B6775D" w:rsidRDefault="009D3F23">
      <w:pPr>
        <w:rPr>
          <w:color w:val="C9211E"/>
        </w:rPr>
      </w:pPr>
      <w:r>
        <w:rPr>
          <w:b/>
          <w:sz w:val="28"/>
          <w:szCs w:val="26"/>
        </w:rPr>
        <w:t>Geografické údaje</w:t>
      </w:r>
    </w:p>
    <w:p w14:paraId="376BD37E" w14:textId="77777777" w:rsidR="00B6775D" w:rsidRDefault="009D3F23">
      <w:pPr>
        <w:jc w:val="both"/>
      </w:pPr>
      <w:r>
        <w:rPr>
          <w:b/>
          <w:bCs/>
          <w:iCs/>
          <w:szCs w:val="26"/>
        </w:rPr>
        <w:t>Rozloha obce</w:t>
      </w:r>
      <w:r>
        <w:rPr>
          <w:b/>
          <w:bCs/>
          <w:iCs/>
          <w:sz w:val="26"/>
          <w:szCs w:val="26"/>
        </w:rPr>
        <w:t>:</w:t>
      </w:r>
      <w:r>
        <w:rPr>
          <w:sz w:val="26"/>
          <w:szCs w:val="26"/>
        </w:rPr>
        <w:t xml:space="preserve"> 291 ha</w:t>
      </w:r>
    </w:p>
    <w:p w14:paraId="3E9D470A" w14:textId="77777777" w:rsidR="00B6775D" w:rsidRDefault="009D3F23">
      <w:pPr>
        <w:jc w:val="both"/>
      </w:pPr>
      <w:r>
        <w:rPr>
          <w:b/>
          <w:bCs/>
          <w:iCs/>
          <w:szCs w:val="26"/>
        </w:rPr>
        <w:t xml:space="preserve">Počet obyvateľov k 31.12.2024 </w:t>
      </w:r>
      <w:r>
        <w:rPr>
          <w:b/>
          <w:bCs/>
          <w:iCs/>
          <w:sz w:val="26"/>
          <w:szCs w:val="26"/>
        </w:rPr>
        <w:t>:</w:t>
      </w:r>
      <w:r>
        <w:rPr>
          <w:sz w:val="26"/>
          <w:szCs w:val="26"/>
        </w:rPr>
        <w:t xml:space="preserve"> 511</w:t>
      </w:r>
    </w:p>
    <w:p w14:paraId="32BB224D" w14:textId="77777777" w:rsidR="00B6775D" w:rsidRDefault="00B6775D">
      <w:pPr>
        <w:jc w:val="both"/>
      </w:pPr>
    </w:p>
    <w:p w14:paraId="501FAB61" w14:textId="77777777" w:rsidR="00B6775D" w:rsidRDefault="009D3F23">
      <w:pPr>
        <w:numPr>
          <w:ilvl w:val="0"/>
          <w:numId w:val="13"/>
        </w:numPr>
      </w:pPr>
      <w:r>
        <w:rPr>
          <w:b/>
          <w:sz w:val="28"/>
        </w:rPr>
        <w:t>Zaujímavosti z histórie obce</w:t>
      </w:r>
      <w:r>
        <w:rPr>
          <w:b/>
          <w:i/>
          <w:sz w:val="28"/>
        </w:rPr>
        <w:t>:</w:t>
      </w:r>
    </w:p>
    <w:p w14:paraId="69FE860C" w14:textId="77777777" w:rsidR="00B6775D" w:rsidRDefault="009D3F23">
      <w:pPr>
        <w:numPr>
          <w:ilvl w:val="0"/>
          <w:numId w:val="13"/>
        </w:numPr>
        <w:jc w:val="both"/>
      </w:pPr>
      <w:r>
        <w:t xml:space="preserve">     Súčasná obec Gôtovany a miestna časť Fiačice vznikali ako dve samostatné obce. Aj keď sa informácie o prvej písomnej zmienke rôznia základom bolo zemianské osídlenie po ktorom dostali aj svoje pomenovanie. V jednom prípade to bol zeman Fiač a v druhom zeman Gôt.</w:t>
      </w:r>
      <w:r>
        <w:br/>
        <w:t>Ako prvé sú zmienky o miestnej časti Fiačice, ktoré sa spomínajú v listine kráľa Belu IV. z roku 1267 a v ktorej sa spomína zeman Fijača, ktorého majetky susedili s majetkom Dechtár. Meno tohto zemana sa znovu objavuje v listine kráľa Ladislava IV, ktorým nariaďuje županovi Zvolenského komitátu Michalovi, aby Fijačovi, synovi Farkašovmu, ponechal majetok, ktorý mu už skôr patril a bol po ňom pomenovaný. Táto požiadavka bola znova potvrdená v roku 1279. Na darovanom území vznikla osada s názvom Fijač. Neskô</w:t>
      </w:r>
      <w:r>
        <w:t xml:space="preserve">r sa tento názov pomaďarčil na Fyaczkafalwa alebo Faczkahala prípadne ďalšie (..Fyotha – 1267, Fyeche – 1390, Fyechefolua -1391, Fyeczehaza – 1459). V 16. storočí značná časť majetku Fiačíc prešla do vlastníctva Kubínskovcov z Parižoviec. V 18. storočí obec patrila rodine Kubínyiovcov. V roku 1924 bola pripojená ku Gôtovanom </w:t>
      </w:r>
      <w:r>
        <w:br/>
        <w:t>Z roku 1355 iné udávajú 1548, niektoré rok 1358 sa spomína prvá zmienka o Gôtovanoch a obec dostala zrejme meno od zemana Štefana Gôta. Staré písomnosti hovoria o obci Guotowany (1773)</w:t>
      </w:r>
      <w:r>
        <w:t>, Gôtoväny (1927). Tesné susedstvo Fiačic a Gôtovanov ako aj ich vlastnícka príslušnosť viedla k tomu, že v polovici 16. Storočia sú Gôtovany prezývané „Vyšné Fiačice“</w:t>
      </w:r>
      <w:r>
        <w:br/>
      </w:r>
    </w:p>
    <w:p w14:paraId="64696415" w14:textId="77777777" w:rsidR="00B6775D" w:rsidRDefault="009D3F23">
      <w:pPr>
        <w:numPr>
          <w:ilvl w:val="0"/>
          <w:numId w:val="13"/>
        </w:numPr>
        <w:jc w:val="both"/>
      </w:pPr>
      <w:r>
        <w:rPr>
          <w:b/>
          <w:i/>
        </w:rPr>
        <w:t>Symboly obce:</w:t>
      </w:r>
    </w:p>
    <w:p w14:paraId="3A315EC8" w14:textId="77777777" w:rsidR="00B6775D" w:rsidRDefault="009D3F23">
      <w:pPr>
        <w:numPr>
          <w:ilvl w:val="0"/>
          <w:numId w:val="13"/>
        </w:numPr>
        <w:jc w:val="both"/>
      </w:pPr>
      <w:r>
        <w:t>Obyvatelia sa v minulosti zaoberali poľnohospodárstvom, ktoré je podnes základným zdrojom obživy obyvateľov tejto obce a stalo sa hlavným znamením erbu.</w:t>
      </w:r>
    </w:p>
    <w:p w14:paraId="130E00BE" w14:textId="77777777" w:rsidR="00B6775D" w:rsidRDefault="009D3F23">
      <w:pPr>
        <w:pStyle w:val="Normlnywebov1"/>
        <w:numPr>
          <w:ilvl w:val="0"/>
          <w:numId w:val="13"/>
        </w:numPr>
        <w:jc w:val="both"/>
      </w:pPr>
      <w:r>
        <w:rPr>
          <w:color w:val="C9211E"/>
        </w:rPr>
        <w:t xml:space="preserve">   </w:t>
      </w:r>
      <w:r>
        <w:t>Na základe žiadosti Obecného zastupiteľstva v roku 2002 vypracoval PhDr. Ladislav Vrteľ, Akademik Medzinárodnej Heraldickej akadémie v Paríži a tajomník Heraldického kolégia v Bratislave štúdiu - Erb obce Gôtovany, kde rozpracoval základné symboly obce, ktoré Heraldická komisia Ministerstva vnútra Slovenskej republiky odporučila zapísať do Heraldického registra Slovenskej republiky.</w:t>
      </w:r>
    </w:p>
    <w:p w14:paraId="1B3F2396" w14:textId="77777777" w:rsidR="00B6775D" w:rsidRDefault="009D3F23">
      <w:pPr>
        <w:pStyle w:val="Normlnywebov1"/>
        <w:numPr>
          <w:ilvl w:val="0"/>
          <w:numId w:val="13"/>
        </w:numPr>
        <w:jc w:val="both"/>
        <w:rPr>
          <w:color w:val="C9211E"/>
        </w:rPr>
      </w:pPr>
      <w:r>
        <w:lastRenderedPageBreak/>
        <w:t>Erb, pečať a vlajka tvoria trojicu základných symbolov obce. Na tvorbu každého z nich sa vzťahujú osobitné heraldické (náuka o erboch), vexikologické (náuka o vlajkách) a sigilografické (náuka o pečatiach) zákonitosti, pravidlá a zvyklosti.</w:t>
      </w:r>
    </w:p>
    <w:p w14:paraId="6044EB8F" w14:textId="77777777" w:rsidR="00B6775D" w:rsidRDefault="009D3F23">
      <w:pPr>
        <w:pStyle w:val="Normlnywebov1"/>
        <w:numPr>
          <w:ilvl w:val="0"/>
          <w:numId w:val="13"/>
        </w:numPr>
        <w:spacing w:before="0" w:after="0"/>
      </w:pPr>
      <w:r>
        <w:rPr>
          <w:noProof/>
        </w:rPr>
        <w:drawing>
          <wp:anchor distT="0" distB="0" distL="0" distR="0" simplePos="0" relativeHeight="25" behindDoc="0" locked="0" layoutInCell="1" allowOverlap="1" wp14:anchorId="4B2CBB51" wp14:editId="0E1AFDE0">
            <wp:simplePos x="0" y="0"/>
            <wp:positionH relativeFrom="column">
              <wp:posOffset>194310</wp:posOffset>
            </wp:positionH>
            <wp:positionV relativeFrom="paragraph">
              <wp:posOffset>225425</wp:posOffset>
            </wp:positionV>
            <wp:extent cx="469900" cy="544830"/>
            <wp:effectExtent l="0" t="0" r="0" b="0"/>
            <wp:wrapNone/>
            <wp:docPr id="2" name="Obrázok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2"/>
                    <pic:cNvPicPr>
                      <a:picLocks noChangeAspect="1" noChangeArrowheads="1"/>
                    </pic:cNvPicPr>
                  </pic:nvPicPr>
                  <pic:blipFill>
                    <a:blip r:embed="rId8"/>
                    <a:srcRect l="-24" t="-21" r="-24" b="-21"/>
                    <a:stretch>
                      <a:fillRect/>
                    </a:stretch>
                  </pic:blipFill>
                  <pic:spPr bwMode="auto">
                    <a:xfrm>
                      <a:off x="0" y="0"/>
                      <a:ext cx="469900" cy="544830"/>
                    </a:xfrm>
                    <a:prstGeom prst="rect">
                      <a:avLst/>
                    </a:prstGeom>
                  </pic:spPr>
                </pic:pic>
              </a:graphicData>
            </a:graphic>
          </wp:anchor>
        </w:drawing>
      </w:r>
      <w:r>
        <w:rPr>
          <w:rStyle w:val="Vrazn"/>
        </w:rPr>
        <w:t xml:space="preserve">Erb obce Gôtovany   </w:t>
      </w:r>
      <w:r>
        <w:t xml:space="preserve">V modrom štíte zo zlatej, perlami a diamantmi zdobenej a purpurom </w:t>
      </w:r>
      <w:r>
        <w:tab/>
      </w:r>
      <w:r>
        <w:tab/>
      </w:r>
      <w:r>
        <w:tab/>
      </w:r>
      <w:r>
        <w:t xml:space="preserve"> podšitej koruny vyrastajúce tri zlaté klasy spomedzi dvoch, na zlatých </w:t>
      </w:r>
      <w:r>
        <w:tab/>
      </w:r>
      <w:r>
        <w:tab/>
      </w:r>
      <w:r>
        <w:tab/>
        <w:t xml:space="preserve"> odklonených strieborných žrdiach upevnených červených, lastovičím </w:t>
      </w:r>
      <w:r>
        <w:tab/>
      </w:r>
      <w:r>
        <w:tab/>
      </w:r>
      <w:r>
        <w:tab/>
        <w:t xml:space="preserve"> chvostom ukončených, znamenie strieborného obráteného polmesiaca </w:t>
      </w:r>
      <w:r>
        <w:tab/>
      </w:r>
      <w:r>
        <w:tab/>
      </w:r>
      <w:r>
        <w:tab/>
        <w:t xml:space="preserve"> nesúcich odvrátených zástav. </w:t>
      </w:r>
    </w:p>
    <w:p w14:paraId="4F0DC462" w14:textId="77777777" w:rsidR="00B6775D" w:rsidRDefault="009D3F23">
      <w:pPr>
        <w:pStyle w:val="Normlnywebov1"/>
        <w:numPr>
          <w:ilvl w:val="0"/>
          <w:numId w:val="13"/>
        </w:numPr>
        <w:spacing w:before="0" w:after="0"/>
        <w:rPr>
          <w:color w:val="C9211E"/>
        </w:rPr>
      </w:pPr>
      <w:r>
        <w:tab/>
      </w:r>
      <w:r>
        <w:tab/>
        <w:t xml:space="preserve"> </w:t>
      </w:r>
      <w:r>
        <w:tab/>
        <w:t xml:space="preserve"> Znamenie je vložené do dolu zaobleného tzv, neskorogotického </w:t>
      </w:r>
    </w:p>
    <w:p w14:paraId="5E33D1F8" w14:textId="77777777" w:rsidR="00B6775D" w:rsidRDefault="009D3F23">
      <w:pPr>
        <w:pStyle w:val="Normlnywebov1"/>
        <w:numPr>
          <w:ilvl w:val="0"/>
          <w:numId w:val="13"/>
        </w:numPr>
        <w:spacing w:before="0" w:after="0"/>
        <w:rPr>
          <w:color w:val="C9211E"/>
        </w:rPr>
      </w:pPr>
      <w:r>
        <w:tab/>
      </w:r>
      <w:r>
        <w:tab/>
      </w:r>
      <w:r>
        <w:tab/>
        <w:t xml:space="preserve"> španielskeho heraldického štítu.</w:t>
      </w:r>
    </w:p>
    <w:p w14:paraId="050B064B" w14:textId="77777777" w:rsidR="00B6775D" w:rsidRDefault="00B6775D">
      <w:pPr>
        <w:pStyle w:val="Normlnywebov1"/>
        <w:numPr>
          <w:ilvl w:val="0"/>
          <w:numId w:val="13"/>
        </w:numPr>
        <w:spacing w:before="0" w:after="0"/>
        <w:jc w:val="both"/>
      </w:pPr>
    </w:p>
    <w:p w14:paraId="12FD0DA4" w14:textId="77777777" w:rsidR="00B6775D" w:rsidRDefault="009D3F23">
      <w:pPr>
        <w:pStyle w:val="Normlnywebov1"/>
        <w:numPr>
          <w:ilvl w:val="0"/>
          <w:numId w:val="13"/>
        </w:numPr>
        <w:spacing w:before="0" w:after="0"/>
      </w:pPr>
      <w:r>
        <w:rPr>
          <w:rStyle w:val="Vrazn"/>
        </w:rPr>
        <w:t>Vlajka obce Gôtovany</w:t>
      </w:r>
      <w:r>
        <w:t xml:space="preserve">   Pozostáva z deviatich pozdĺžnych pruhov vo farbách modrej, </w:t>
      </w:r>
      <w:r>
        <w:tab/>
      </w:r>
      <w:r>
        <w:tab/>
      </w:r>
      <w:r>
        <w:tab/>
      </w:r>
      <w:r>
        <w:t xml:space="preserve">                  červenej, modrej, žltej, modrej, bielej, modrej, červenej a modrej. </w:t>
      </w:r>
      <w:r>
        <w:tab/>
      </w:r>
      <w:r>
        <w:tab/>
      </w:r>
      <w:r>
        <w:tab/>
        <w:t xml:space="preserve">      Vlajka má pomer strán 2:3 a ukončená je tromi cípmi, t.j. dvomi </w:t>
      </w:r>
      <w:r>
        <w:tab/>
      </w:r>
      <w:r>
        <w:tab/>
      </w:r>
      <w:r>
        <w:tab/>
        <w:t xml:space="preserve">      zástrihmi, siahajúcimi do tretiny jej listu. </w:t>
      </w:r>
    </w:p>
    <w:p w14:paraId="11010E5E" w14:textId="77777777" w:rsidR="00B6775D" w:rsidRDefault="00B6775D">
      <w:pPr>
        <w:pStyle w:val="Normlnywebov1"/>
        <w:numPr>
          <w:ilvl w:val="0"/>
          <w:numId w:val="13"/>
        </w:numPr>
        <w:spacing w:before="0" w:after="0"/>
      </w:pPr>
    </w:p>
    <w:p w14:paraId="7090F20E" w14:textId="77777777" w:rsidR="00B6775D" w:rsidRDefault="00B6775D">
      <w:pPr>
        <w:pStyle w:val="Normlnywebov1"/>
        <w:numPr>
          <w:ilvl w:val="0"/>
          <w:numId w:val="13"/>
        </w:numPr>
        <w:spacing w:before="0" w:after="0"/>
        <w:jc w:val="both"/>
      </w:pPr>
    </w:p>
    <w:p w14:paraId="03A2EEFD" w14:textId="77777777" w:rsidR="00B6775D" w:rsidRDefault="009D3F23">
      <w:pPr>
        <w:pStyle w:val="Normlnywebov1"/>
        <w:numPr>
          <w:ilvl w:val="0"/>
          <w:numId w:val="13"/>
        </w:numPr>
        <w:spacing w:before="0" w:after="0"/>
      </w:pPr>
      <w:r>
        <w:rPr>
          <w:rStyle w:val="Vrazn"/>
        </w:rPr>
        <w:t>Pečať obce Gôtovany</w:t>
      </w:r>
      <w:r>
        <w:t xml:space="preserve">   Je okrúhla, uprostred s obecným symbolom a kruhopisom OBEC </w:t>
      </w:r>
      <w:r>
        <w:tab/>
      </w:r>
      <w:r>
        <w:tab/>
      </w:r>
      <w:r>
        <w:tab/>
        <w:t xml:space="preserve">    GÔTOVANY. Pečať má priemer 35 mm, čo je v súlade s domácimi </w:t>
      </w:r>
      <w:r>
        <w:tab/>
      </w:r>
      <w:r>
        <w:tab/>
      </w:r>
      <w:r>
        <w:tab/>
        <w:t xml:space="preserve">    zvyklosťami a predpismi o používaní pečiatok s obecnými                                            </w:t>
      </w:r>
    </w:p>
    <w:p w14:paraId="1CB7029B" w14:textId="77777777" w:rsidR="00B6775D" w:rsidRDefault="009D3F23">
      <w:pPr>
        <w:pStyle w:val="Normlnywebov1"/>
        <w:numPr>
          <w:ilvl w:val="0"/>
          <w:numId w:val="13"/>
        </w:numPr>
        <w:spacing w:before="0" w:after="0"/>
        <w:jc w:val="both"/>
        <w:rPr>
          <w:color w:val="C9211E"/>
        </w:rPr>
      </w:pPr>
      <w:r>
        <w:t xml:space="preserve">                                       symbolmi. </w:t>
      </w:r>
    </w:p>
    <w:p w14:paraId="33EBAB9B" w14:textId="77777777" w:rsidR="00B6775D" w:rsidRDefault="00B6775D">
      <w:pPr>
        <w:pStyle w:val="Normlnywebov1"/>
        <w:numPr>
          <w:ilvl w:val="0"/>
          <w:numId w:val="13"/>
        </w:numPr>
        <w:spacing w:before="0" w:after="0"/>
        <w:jc w:val="both"/>
      </w:pPr>
    </w:p>
    <w:p w14:paraId="73233518" w14:textId="77777777" w:rsidR="00B6775D" w:rsidRDefault="009D3F23">
      <w:pPr>
        <w:pStyle w:val="Normlnywebov1"/>
        <w:numPr>
          <w:ilvl w:val="0"/>
          <w:numId w:val="13"/>
        </w:numPr>
        <w:spacing w:before="0" w:after="0"/>
        <w:jc w:val="both"/>
      </w:pPr>
      <w:r>
        <w:rPr>
          <w:rStyle w:val="Vrazn"/>
        </w:rPr>
        <w:t xml:space="preserve">Zástava obce Gôtovany   </w:t>
      </w:r>
      <w:r>
        <w:t xml:space="preserve">Má podobnú kompozíciu ako obecná vlajka. Pomer jej strán však        </w:t>
      </w:r>
    </w:p>
    <w:p w14:paraId="28B8C71E" w14:textId="77777777" w:rsidR="00B6775D" w:rsidRDefault="009D3F23">
      <w:pPr>
        <w:pStyle w:val="Normlnywebov1"/>
        <w:numPr>
          <w:ilvl w:val="0"/>
          <w:numId w:val="13"/>
        </w:numPr>
        <w:spacing w:before="0" w:after="0"/>
        <w:jc w:val="both"/>
        <w:rPr>
          <w:color w:val="C9211E"/>
        </w:rPr>
      </w:pPr>
      <w:r>
        <w:t xml:space="preserve">                                           nie je záväzne stanovený, čo znamená, že zástava môže byť aj </w:t>
      </w:r>
    </w:p>
    <w:p w14:paraId="53BB84DE" w14:textId="77777777" w:rsidR="00B6775D" w:rsidRDefault="009D3F23">
      <w:pPr>
        <w:pStyle w:val="Normlnywebov1"/>
        <w:numPr>
          <w:ilvl w:val="0"/>
          <w:numId w:val="13"/>
        </w:numPr>
        <w:spacing w:before="0" w:after="0"/>
        <w:jc w:val="both"/>
        <w:rPr>
          <w:color w:val="C9211E"/>
        </w:rPr>
      </w:pPr>
      <w:r>
        <w:t xml:space="preserve">                                           dlhšia. </w:t>
      </w:r>
    </w:p>
    <w:p w14:paraId="5BE5109D" w14:textId="77777777" w:rsidR="00B6775D" w:rsidRDefault="00B6775D">
      <w:pPr>
        <w:pStyle w:val="Normlnywebov1"/>
        <w:numPr>
          <w:ilvl w:val="0"/>
          <w:numId w:val="13"/>
        </w:numPr>
        <w:spacing w:before="0" w:after="0"/>
        <w:jc w:val="both"/>
      </w:pPr>
    </w:p>
    <w:p w14:paraId="7DBB3A50" w14:textId="77777777" w:rsidR="00B6775D" w:rsidRDefault="009D3F23">
      <w:pPr>
        <w:pStyle w:val="Normlnywebov1"/>
        <w:numPr>
          <w:ilvl w:val="0"/>
          <w:numId w:val="13"/>
        </w:numPr>
        <w:spacing w:before="0" w:after="0"/>
        <w:jc w:val="both"/>
        <w:rPr>
          <w:color w:val="C9211E"/>
        </w:rPr>
      </w:pPr>
      <w:r>
        <w:t xml:space="preserve">Znak, vlajka a pečať obce predstavujú trojicu jej základných symbolov. Od nich možno odvodiť ďalšie. </w:t>
      </w:r>
      <w:r>
        <w:br/>
      </w:r>
    </w:p>
    <w:p w14:paraId="12B902C1" w14:textId="77777777" w:rsidR="00B6775D" w:rsidRDefault="009D3F23">
      <w:pPr>
        <w:pStyle w:val="Normlnywebov1"/>
        <w:numPr>
          <w:ilvl w:val="0"/>
          <w:numId w:val="13"/>
        </w:numPr>
        <w:spacing w:before="0" w:after="0"/>
        <w:jc w:val="both"/>
      </w:pPr>
      <w:r>
        <w:rPr>
          <w:rStyle w:val="Vrazn"/>
        </w:rPr>
        <w:t xml:space="preserve">Krátka zástava obce Gôtovany   </w:t>
      </w:r>
      <w:r>
        <w:t xml:space="preserve">Je tiež pruhová, je však svojou dlhšou stranou pripojená k </w:t>
      </w:r>
      <w:r>
        <w:tab/>
      </w:r>
      <w:r>
        <w:tab/>
      </w:r>
      <w:r>
        <w:tab/>
      </w:r>
      <w:r>
        <w:tab/>
        <w:t xml:space="preserve">         žrdi. Je vhodná na hromadnú vlajkovú výzdobu obce. </w:t>
      </w:r>
    </w:p>
    <w:p w14:paraId="5EAB6AF9" w14:textId="77777777" w:rsidR="00B6775D" w:rsidRDefault="009D3F23">
      <w:pPr>
        <w:pStyle w:val="Normlnywebov1"/>
        <w:numPr>
          <w:ilvl w:val="0"/>
          <w:numId w:val="13"/>
        </w:numPr>
        <w:jc w:val="both"/>
        <w:rPr>
          <w:color w:val="C9211E"/>
        </w:rPr>
      </w:pPr>
      <w:r>
        <w:rPr>
          <w:b/>
        </w:rPr>
        <w:t>Koruhva</w:t>
      </w:r>
      <w:r>
        <w:t xml:space="preserve">   obce Gôtovany predstavuje zvislí typ obecnej zástavy, pri ktorej je textil pripojený </w:t>
      </w:r>
      <w:r>
        <w:tab/>
        <w:t xml:space="preserve">       k priečnemu rahnu, spolu s ktorým sa vztyčuje na stožiar. </w:t>
      </w:r>
    </w:p>
    <w:p w14:paraId="7133A985" w14:textId="77777777" w:rsidR="00B6775D" w:rsidRDefault="009D3F23">
      <w:pPr>
        <w:pStyle w:val="Normlnywebov1"/>
        <w:numPr>
          <w:ilvl w:val="0"/>
          <w:numId w:val="13"/>
        </w:numPr>
        <w:spacing w:before="0" w:after="0"/>
      </w:pPr>
      <w:r>
        <w:rPr>
          <w:rStyle w:val="Vrazn"/>
        </w:rPr>
        <w:t xml:space="preserve">Znaková zástava   </w:t>
      </w:r>
      <w:r>
        <w:rPr>
          <w:rStyle w:val="Vrazn"/>
          <w:b w:val="0"/>
        </w:rPr>
        <w:t>obce Gôtovany</w:t>
      </w:r>
      <w:r>
        <w:t xml:space="preserve"> Má podobu takmer štvorca, jej výška sa však v   </w:t>
      </w:r>
    </w:p>
    <w:p w14:paraId="65FB5610" w14:textId="77777777" w:rsidR="00B6775D" w:rsidRDefault="009D3F23">
      <w:pPr>
        <w:pStyle w:val="Normlnywebov1"/>
        <w:numPr>
          <w:ilvl w:val="0"/>
          <w:numId w:val="13"/>
        </w:numPr>
        <w:spacing w:before="0" w:after="0"/>
        <w:rPr>
          <w:color w:val="C9211E"/>
        </w:rPr>
      </w:pPr>
      <w:r>
        <w:t xml:space="preserve">                                skutočnosti rovná (proporčne) výške erbu a šírka jeho šírke. Erbové  </w:t>
      </w:r>
    </w:p>
    <w:p w14:paraId="7621A2AA" w14:textId="77777777" w:rsidR="00B6775D" w:rsidRDefault="009D3F23">
      <w:pPr>
        <w:pStyle w:val="Normlnywebov1"/>
        <w:numPr>
          <w:ilvl w:val="0"/>
          <w:numId w:val="13"/>
        </w:numPr>
        <w:spacing w:before="0" w:after="0"/>
      </w:pPr>
      <w:r>
        <w:t xml:space="preserve">                                znamenie je to rozvinuté do celej plochy textilu. </w:t>
      </w:r>
    </w:p>
    <w:p w14:paraId="036A4175" w14:textId="77777777" w:rsidR="00B6775D" w:rsidRDefault="00B6775D">
      <w:pPr>
        <w:pStyle w:val="Normlnywebov1"/>
        <w:numPr>
          <w:ilvl w:val="0"/>
          <w:numId w:val="13"/>
        </w:numPr>
        <w:spacing w:before="0" w:after="0"/>
        <w:rPr>
          <w:color w:val="C9211E"/>
        </w:rPr>
      </w:pPr>
    </w:p>
    <w:p w14:paraId="1E5DD5FC" w14:textId="77777777" w:rsidR="00B6775D" w:rsidRDefault="009D3F23">
      <w:pPr>
        <w:pStyle w:val="Normlnywebov1"/>
        <w:numPr>
          <w:ilvl w:val="0"/>
          <w:numId w:val="13"/>
        </w:numPr>
        <w:spacing w:before="0" w:after="0"/>
      </w:pPr>
      <w:r>
        <w:rPr>
          <w:rStyle w:val="Vrazn"/>
        </w:rPr>
        <w:t xml:space="preserve">Veľká koruhva   </w:t>
      </w:r>
      <w:r>
        <w:rPr>
          <w:rStyle w:val="Vrazn"/>
          <w:b w:val="0"/>
        </w:rPr>
        <w:t>p</w:t>
      </w:r>
      <w:r>
        <w:t xml:space="preserve">redstavuje spojenie koruhvy so znakovou zástavou, ktorá sa pridáva k </w:t>
      </w:r>
    </w:p>
    <w:p w14:paraId="10E6EC08" w14:textId="77777777" w:rsidR="00B6775D" w:rsidRDefault="009D3F23">
      <w:pPr>
        <w:pStyle w:val="Normlnywebov1"/>
        <w:numPr>
          <w:ilvl w:val="0"/>
          <w:numId w:val="13"/>
        </w:numPr>
        <w:spacing w:before="0" w:after="0"/>
      </w:pPr>
      <w:r>
        <w:t xml:space="preserve">                              priečnemu rahnu do hornej časti zástavy. </w:t>
      </w:r>
    </w:p>
    <w:p w14:paraId="05F9AD53" w14:textId="77777777" w:rsidR="00B6775D" w:rsidRDefault="00B6775D">
      <w:pPr>
        <w:pStyle w:val="Normlnywebov1"/>
        <w:numPr>
          <w:ilvl w:val="0"/>
          <w:numId w:val="13"/>
        </w:numPr>
        <w:spacing w:before="0" w:after="0"/>
        <w:rPr>
          <w:color w:val="C9211E"/>
        </w:rPr>
      </w:pPr>
    </w:p>
    <w:p w14:paraId="567B0864" w14:textId="77777777" w:rsidR="00B6775D" w:rsidRDefault="009D3F23">
      <w:pPr>
        <w:pStyle w:val="Normlnywebov1"/>
        <w:numPr>
          <w:ilvl w:val="0"/>
          <w:numId w:val="13"/>
        </w:numPr>
        <w:spacing w:before="0" w:after="0"/>
      </w:pPr>
      <w:r>
        <w:rPr>
          <w:rStyle w:val="Vrazn"/>
        </w:rPr>
        <w:t xml:space="preserve">Štandarda starostu   </w:t>
      </w:r>
      <w:r>
        <w:rPr>
          <w:rStyle w:val="Vrazn"/>
          <w:b w:val="0"/>
        </w:rPr>
        <w:t>obce Gôtovany</w:t>
      </w:r>
      <w:r>
        <w:t xml:space="preserve"> Má medzi ostatnými symbolmi obce osobitné </w:t>
      </w:r>
      <w:r>
        <w:tab/>
      </w:r>
      <w:r>
        <w:tab/>
      </w:r>
      <w:r>
        <w:tab/>
        <w:t xml:space="preserve">            postavenie. Je vlajkou starostu, jedným z odkazov jeho úradu. Podobá </w:t>
      </w:r>
    </w:p>
    <w:p w14:paraId="48FDC9DB" w14:textId="77777777" w:rsidR="00B6775D" w:rsidRDefault="009D3F23">
      <w:pPr>
        <w:pStyle w:val="Normlnywebov1"/>
        <w:numPr>
          <w:ilvl w:val="0"/>
          <w:numId w:val="13"/>
        </w:numPr>
        <w:spacing w:before="0" w:after="0"/>
      </w:pPr>
      <w:r>
        <w:t xml:space="preserve">                                    sa nakovej zástave, je však doplnená o lem vo farbách obce. Rozdiel je </w:t>
      </w:r>
      <w:r>
        <w:tab/>
      </w:r>
      <w:r>
        <w:tab/>
        <w:t xml:space="preserve">            tiež v tom, že kým znaková zástava môže byť zhotovená v mnohých </w:t>
      </w:r>
      <w:r>
        <w:tab/>
      </w:r>
      <w:r>
        <w:tab/>
        <w:t xml:space="preserve">            exemplároch, štandarda existuje spravidla len v jednom vyhotovení a </w:t>
      </w:r>
      <w:r>
        <w:tab/>
      </w:r>
      <w:r>
        <w:tab/>
        <w:t xml:space="preserve">            býva tiež zhotovená luxusnejšou technikou. </w:t>
      </w:r>
    </w:p>
    <w:p w14:paraId="4B35B51E" w14:textId="77777777" w:rsidR="00B6775D" w:rsidRDefault="00B6775D">
      <w:pPr>
        <w:pStyle w:val="Nadpis1"/>
        <w:numPr>
          <w:ilvl w:val="0"/>
          <w:numId w:val="12"/>
        </w:numPr>
        <w:rPr>
          <w:b w:val="0"/>
          <w:bCs w:val="0"/>
          <w:iCs/>
        </w:rPr>
      </w:pPr>
    </w:p>
    <w:p w14:paraId="66722294" w14:textId="77777777" w:rsidR="00B6775D" w:rsidRDefault="009D3F23">
      <w:pPr>
        <w:pStyle w:val="Nadpis1"/>
        <w:numPr>
          <w:ilvl w:val="0"/>
          <w:numId w:val="12"/>
        </w:numPr>
        <w:rPr>
          <w:color w:val="C9211E"/>
        </w:rPr>
      </w:pPr>
      <w:r>
        <w:rPr>
          <w:sz w:val="28"/>
        </w:rPr>
        <w:t>Základné orgány obce</w:t>
      </w:r>
    </w:p>
    <w:p w14:paraId="43A56A12" w14:textId="77777777" w:rsidR="00B6775D" w:rsidRDefault="009D3F23">
      <w:pPr>
        <w:numPr>
          <w:ilvl w:val="0"/>
          <w:numId w:val="14"/>
        </w:numPr>
        <w:jc w:val="both"/>
      </w:pPr>
      <w:r>
        <w:t xml:space="preserve">Obecné zastupiteľstvo </w:t>
      </w:r>
    </w:p>
    <w:p w14:paraId="3BE31A5E" w14:textId="77777777" w:rsidR="00B6775D" w:rsidRDefault="009D3F23">
      <w:pPr>
        <w:numPr>
          <w:ilvl w:val="0"/>
          <w:numId w:val="14"/>
        </w:numPr>
        <w:jc w:val="both"/>
        <w:rPr>
          <w:color w:val="C9211E"/>
        </w:rPr>
      </w:pPr>
      <w:r>
        <w:t>starosta obce</w:t>
      </w:r>
    </w:p>
    <w:p w14:paraId="12775C39" w14:textId="77777777" w:rsidR="00B6775D" w:rsidRDefault="00B6775D">
      <w:pPr>
        <w:jc w:val="both"/>
      </w:pPr>
    </w:p>
    <w:p w14:paraId="0819A28B" w14:textId="77777777" w:rsidR="00B6775D" w:rsidRDefault="009D3F23">
      <w:pPr>
        <w:jc w:val="both"/>
      </w:pPr>
      <w:r>
        <w:rPr>
          <w:b/>
          <w:bCs/>
          <w:i/>
          <w:iCs/>
        </w:rPr>
        <w:t>Obecné zastupiteľstvo</w:t>
      </w:r>
      <w:r>
        <w:t xml:space="preserve"> je zastupiteľský zbor zložený z poslancov zvolených v priamych voľbách, ktoré sa konali 29.10.2022 na obdobie 4 rokov v počte 5.</w:t>
      </w:r>
    </w:p>
    <w:p w14:paraId="5A7D6BF0" w14:textId="77777777" w:rsidR="00B6775D" w:rsidRDefault="00B6775D">
      <w:pPr>
        <w:jc w:val="both"/>
      </w:pPr>
    </w:p>
    <w:p w14:paraId="18A2ADEE" w14:textId="77777777" w:rsidR="00B6775D" w:rsidRDefault="009D3F23">
      <w:pPr>
        <w:jc w:val="both"/>
      </w:pPr>
      <w:r>
        <w:t>Poslanci obecného zastupiteľstva pre volebné obdobie 2022 – 2026</w:t>
      </w:r>
    </w:p>
    <w:p w14:paraId="33F751D6" w14:textId="77777777" w:rsidR="00B6775D" w:rsidRDefault="009D3F23">
      <w:pPr>
        <w:numPr>
          <w:ilvl w:val="0"/>
          <w:numId w:val="17"/>
        </w:numPr>
        <w:jc w:val="both"/>
        <w:rPr>
          <w:color w:val="C9211E"/>
        </w:rPr>
      </w:pPr>
      <w:r>
        <w:t>Ing. Andrej Lúčan</w:t>
      </w:r>
      <w:r>
        <w:tab/>
      </w:r>
      <w:r>
        <w:tab/>
        <w:t>- zástupca starostky</w:t>
      </w:r>
    </w:p>
    <w:p w14:paraId="320B586F" w14:textId="77777777" w:rsidR="00B6775D" w:rsidRDefault="009D3F23">
      <w:pPr>
        <w:numPr>
          <w:ilvl w:val="0"/>
          <w:numId w:val="17"/>
        </w:numPr>
        <w:jc w:val="both"/>
        <w:rPr>
          <w:color w:val="C9211E"/>
        </w:rPr>
      </w:pPr>
      <w:r>
        <w:t>Michal Cút</w:t>
      </w:r>
      <w:r>
        <w:tab/>
      </w:r>
      <w:r>
        <w:tab/>
      </w:r>
      <w:r>
        <w:tab/>
        <w:t>- poslanec OZ</w:t>
      </w:r>
    </w:p>
    <w:p w14:paraId="784C5E0E" w14:textId="77777777" w:rsidR="00B6775D" w:rsidRDefault="009D3F23">
      <w:pPr>
        <w:numPr>
          <w:ilvl w:val="0"/>
          <w:numId w:val="17"/>
        </w:numPr>
        <w:jc w:val="both"/>
        <w:rPr>
          <w:color w:val="C9211E"/>
        </w:rPr>
      </w:pPr>
      <w:r>
        <w:t xml:space="preserve">Miroslav Gemzický </w:t>
      </w:r>
      <w:r>
        <w:tab/>
        <w:t xml:space="preserve">- poslanec OZ </w:t>
      </w:r>
    </w:p>
    <w:p w14:paraId="24C14715" w14:textId="77777777" w:rsidR="00B6775D" w:rsidRDefault="009D3F23">
      <w:pPr>
        <w:numPr>
          <w:ilvl w:val="0"/>
          <w:numId w:val="18"/>
        </w:numPr>
        <w:jc w:val="both"/>
        <w:rPr>
          <w:color w:val="C9211E"/>
        </w:rPr>
      </w:pPr>
      <w:r>
        <w:t xml:space="preserve">Eva Hrbková </w:t>
      </w:r>
      <w:r>
        <w:tab/>
      </w:r>
      <w:r>
        <w:tab/>
        <w:t xml:space="preserve">- poslanec OZ </w:t>
      </w:r>
    </w:p>
    <w:p w14:paraId="25D0BE2E" w14:textId="77777777" w:rsidR="00B6775D" w:rsidRDefault="009D3F23">
      <w:pPr>
        <w:numPr>
          <w:ilvl w:val="0"/>
          <w:numId w:val="19"/>
        </w:numPr>
        <w:jc w:val="both"/>
        <w:rPr>
          <w:color w:val="C9211E"/>
        </w:rPr>
      </w:pPr>
      <w:r>
        <w:t>Mário Kasanický</w:t>
      </w:r>
      <w:r>
        <w:tab/>
      </w:r>
      <w:r>
        <w:tab/>
        <w:t xml:space="preserve">- poslanec OZ </w:t>
      </w:r>
    </w:p>
    <w:p w14:paraId="541CC479" w14:textId="77777777" w:rsidR="00B6775D" w:rsidRDefault="00B6775D">
      <w:pPr>
        <w:jc w:val="both"/>
      </w:pPr>
    </w:p>
    <w:p w14:paraId="6EAA4705" w14:textId="77777777" w:rsidR="00B6775D" w:rsidRDefault="009D3F23">
      <w:pPr>
        <w:jc w:val="both"/>
      </w:pPr>
      <w:r>
        <w:t xml:space="preserve">Obecné zastupiteľstvo rozhodovalo na svojich zasadnutiach o základných otázkach života obce. Zasadnutie OZ sa konalo v zasadacej miestnosti </w:t>
      </w:r>
      <w:r>
        <w:t>obecného úradu alebo v sále kultúrneho domu. Pozvánka na zasadnutie bola zverejnená na úradnej tabuli najneskôr 5 dni pred konaním zasadnutia. Každé zasadnutie bolo verejné.</w:t>
      </w:r>
    </w:p>
    <w:p w14:paraId="15738EB1" w14:textId="77777777" w:rsidR="00B6775D" w:rsidRDefault="00B6775D">
      <w:pPr>
        <w:jc w:val="both"/>
      </w:pPr>
    </w:p>
    <w:p w14:paraId="0D35EA28" w14:textId="77777777" w:rsidR="00B6775D" w:rsidRDefault="009D3F23">
      <w:pPr>
        <w:jc w:val="both"/>
        <w:rPr>
          <w:color w:val="C9211E"/>
        </w:rPr>
      </w:pPr>
      <w:r>
        <w:rPr>
          <w:b/>
        </w:rPr>
        <w:t>Starostka obce -</w:t>
      </w:r>
      <w:r>
        <w:rPr>
          <w:bCs/>
        </w:rPr>
        <w:t xml:space="preserve"> Mgr. Andrea Adamčiaková od 21.11.2022 pre volebné obdobie 2022-2026</w:t>
      </w:r>
    </w:p>
    <w:p w14:paraId="6864A971" w14:textId="77777777" w:rsidR="00B6775D" w:rsidRDefault="00B6775D">
      <w:pPr>
        <w:rPr>
          <w:b/>
          <w:i/>
        </w:rPr>
      </w:pPr>
    </w:p>
    <w:p w14:paraId="78C534A1" w14:textId="77777777" w:rsidR="00B6775D" w:rsidRDefault="009D3F23">
      <w:pPr>
        <w:jc w:val="both"/>
        <w:rPr>
          <w:color w:val="C9211E"/>
        </w:rPr>
      </w:pPr>
      <w:r>
        <w:rPr>
          <w:b/>
          <w:bCs/>
          <w:iCs/>
        </w:rPr>
        <w:t>Obecný úrad</w:t>
      </w:r>
      <w:r>
        <w:t xml:space="preserve"> je výkonným orgánom obecného zastupiteľstva a starostu obce, zabezpečuje organizačné a administratívne veci. Prácu obecného úradu organizuje starosta obce.</w:t>
      </w:r>
    </w:p>
    <w:p w14:paraId="408109DC" w14:textId="77777777" w:rsidR="00B6775D" w:rsidRDefault="009D3F23">
      <w:pPr>
        <w:jc w:val="both"/>
        <w:rPr>
          <w:color w:val="C9211E"/>
        </w:rPr>
      </w:pPr>
      <w:r>
        <w:rPr>
          <w:b/>
        </w:rPr>
        <w:t>Zamestnanci obecného úradu k 31.12.2024 :</w:t>
      </w:r>
    </w:p>
    <w:p w14:paraId="3164230D" w14:textId="77777777" w:rsidR="00B6775D" w:rsidRDefault="009D3F23">
      <w:pPr>
        <w:numPr>
          <w:ilvl w:val="0"/>
          <w:numId w:val="15"/>
        </w:numPr>
        <w:jc w:val="both"/>
      </w:pPr>
      <w:r>
        <w:t>Ing. Lenka Ševčíková - samostatný referent, zamestnaná od 1.9.2018, MD</w:t>
      </w:r>
    </w:p>
    <w:p w14:paraId="69A1734D" w14:textId="77777777" w:rsidR="00B6775D" w:rsidRDefault="009D3F23">
      <w:pPr>
        <w:numPr>
          <w:ilvl w:val="0"/>
          <w:numId w:val="15"/>
        </w:numPr>
        <w:jc w:val="both"/>
        <w:rPr>
          <w:color w:val="C9211E"/>
        </w:rPr>
      </w:pPr>
      <w:r>
        <w:t>Janka Jágerová - samostatný referent, zamestnaná od 4.10.2021, zástup počas MD</w:t>
      </w:r>
    </w:p>
    <w:p w14:paraId="71D1390C" w14:textId="77777777" w:rsidR="00B6775D" w:rsidRDefault="009D3F23">
      <w:pPr>
        <w:pStyle w:val="Nadpis2"/>
        <w:numPr>
          <w:ilvl w:val="0"/>
          <w:numId w:val="0"/>
        </w:numPr>
        <w:rPr>
          <w:color w:val="C9211E"/>
        </w:rPr>
      </w:pPr>
      <w:r>
        <w:rPr>
          <w:rFonts w:ascii="Times New Roman" w:hAnsi="Times New Roman" w:cs="Times New Roman"/>
          <w:i w:val="0"/>
          <w:sz w:val="24"/>
          <w:szCs w:val="24"/>
        </w:rPr>
        <w:t xml:space="preserve">Obecné komisie </w:t>
      </w:r>
    </w:p>
    <w:p w14:paraId="028666AB" w14:textId="77777777" w:rsidR="00B6775D" w:rsidRDefault="009D3F23">
      <w:pPr>
        <w:jc w:val="both"/>
        <w:rPr>
          <w:color w:val="C9211E"/>
        </w:rPr>
      </w:pPr>
      <w:r>
        <w:t>OZ má zriadené k 31.12.2024 komisie:</w:t>
      </w:r>
    </w:p>
    <w:p w14:paraId="791D5169" w14:textId="77777777" w:rsidR="00B6775D" w:rsidRDefault="009D3F23">
      <w:pPr>
        <w:numPr>
          <w:ilvl w:val="0"/>
          <w:numId w:val="21"/>
        </w:numPr>
        <w:suppressAutoHyphens w:val="0"/>
        <w:rPr>
          <w:color w:val="C9211E"/>
        </w:rPr>
      </w:pPr>
      <w:r>
        <w:t>verejného poriadku</w:t>
      </w:r>
    </w:p>
    <w:p w14:paraId="74C91830" w14:textId="77777777" w:rsidR="00B6775D" w:rsidRDefault="009D3F23">
      <w:pPr>
        <w:numPr>
          <w:ilvl w:val="0"/>
          <w:numId w:val="21"/>
        </w:numPr>
        <w:suppressAutoHyphens w:val="0"/>
        <w:rPr>
          <w:color w:val="C9211E"/>
        </w:rPr>
      </w:pPr>
      <w:r>
        <w:t>pre rozvoj obce</w:t>
      </w:r>
    </w:p>
    <w:p w14:paraId="61B1E1B2" w14:textId="77777777" w:rsidR="00B6775D" w:rsidRDefault="009D3F23">
      <w:pPr>
        <w:numPr>
          <w:ilvl w:val="0"/>
          <w:numId w:val="21"/>
        </w:numPr>
        <w:suppressAutoHyphens w:val="0"/>
        <w:rPr>
          <w:color w:val="C9211E"/>
        </w:rPr>
      </w:pPr>
      <w:r>
        <w:t>pre kultúru a šport</w:t>
      </w:r>
    </w:p>
    <w:p w14:paraId="002C580A" w14:textId="77777777" w:rsidR="00B6775D" w:rsidRDefault="009D3F23">
      <w:pPr>
        <w:numPr>
          <w:ilvl w:val="0"/>
          <w:numId w:val="21"/>
        </w:numPr>
        <w:suppressAutoHyphens w:val="0"/>
        <w:rPr>
          <w:color w:val="C9211E"/>
        </w:rPr>
      </w:pPr>
      <w:r>
        <w:t>životného prostredia</w:t>
      </w:r>
    </w:p>
    <w:p w14:paraId="403A1A1A" w14:textId="77777777" w:rsidR="00B6775D" w:rsidRDefault="009D3F23">
      <w:pPr>
        <w:numPr>
          <w:ilvl w:val="0"/>
          <w:numId w:val="21"/>
        </w:numPr>
        <w:suppressAutoHyphens w:val="0"/>
      </w:pPr>
      <w:r>
        <w:t xml:space="preserve">pre </w:t>
      </w:r>
      <w:r>
        <w:t>sociálne veci</w:t>
      </w:r>
    </w:p>
    <w:p w14:paraId="10082035" w14:textId="77777777" w:rsidR="00B6775D" w:rsidRDefault="009D3F23">
      <w:pPr>
        <w:pStyle w:val="Nadpis2"/>
        <w:numPr>
          <w:ilvl w:val="1"/>
          <w:numId w:val="12"/>
        </w:numPr>
      </w:pPr>
      <w:r>
        <w:rPr>
          <w:rFonts w:ascii="Times New Roman" w:hAnsi="Times New Roman" w:cs="Times New Roman"/>
          <w:i w:val="0"/>
          <w:sz w:val="24"/>
          <w:szCs w:val="24"/>
        </w:rPr>
        <w:t xml:space="preserve">Výchova a vzdelávanie: </w:t>
      </w:r>
      <w:r>
        <w:rPr>
          <w:rFonts w:ascii="Times New Roman" w:hAnsi="Times New Roman" w:cs="Times New Roman"/>
          <w:b w:val="0"/>
          <w:i w:val="0"/>
          <w:sz w:val="24"/>
          <w:szCs w:val="24"/>
        </w:rPr>
        <w:t xml:space="preserve">vzdelávanie v obci zabezpečuje </w:t>
      </w:r>
    </w:p>
    <w:p w14:paraId="22C83B11" w14:textId="77777777" w:rsidR="00B6775D" w:rsidRDefault="009D3F23">
      <w:pPr>
        <w:keepNext/>
        <w:spacing w:before="240" w:after="60"/>
        <w:rPr>
          <w:color w:val="C9211E"/>
        </w:rPr>
      </w:pPr>
      <w:r>
        <w:rPr>
          <w:b/>
          <w:bCs/>
        </w:rPr>
        <w:t xml:space="preserve">Materská škola </w:t>
      </w:r>
      <w:r>
        <w:rPr>
          <w:bCs/>
        </w:rPr>
        <w:t>s právnou subjektivitou</w:t>
      </w:r>
    </w:p>
    <w:p w14:paraId="768EBC49" w14:textId="77777777" w:rsidR="00B6775D" w:rsidRDefault="009D3F23">
      <w:pPr>
        <w:jc w:val="both"/>
        <w:rPr>
          <w:color w:val="C9211E"/>
        </w:rPr>
      </w:pPr>
      <w:r>
        <w:t>Rozpočtová organizácie Obce Gôtovany</w:t>
      </w:r>
    </w:p>
    <w:p w14:paraId="5CDA36CD" w14:textId="77777777" w:rsidR="00B6775D" w:rsidRDefault="00B6775D">
      <w:pPr>
        <w:jc w:val="both"/>
      </w:pPr>
    </w:p>
    <w:p w14:paraId="3A754119" w14:textId="77777777" w:rsidR="00B6775D" w:rsidRDefault="009D3F23">
      <w:pPr>
        <w:jc w:val="both"/>
        <w:rPr>
          <w:color w:val="C9211E"/>
        </w:rPr>
      </w:pPr>
      <w:r>
        <w:rPr>
          <w:b/>
          <w:bCs/>
          <w:iCs/>
        </w:rPr>
        <w:t>Riaditeľka</w:t>
      </w:r>
      <w:r>
        <w:rPr>
          <w:b/>
          <w:bCs/>
          <w:i/>
          <w:iCs/>
        </w:rPr>
        <w:t>:</w:t>
      </w:r>
      <w:r>
        <w:rPr>
          <w:i/>
        </w:rPr>
        <w:t xml:space="preserve"> </w:t>
      </w:r>
      <w:r>
        <w:t>Mgr. Miriam Čupková</w:t>
      </w:r>
    </w:p>
    <w:p w14:paraId="3F4F21C4" w14:textId="77777777" w:rsidR="00B6775D" w:rsidRDefault="009D3F23">
      <w:pPr>
        <w:jc w:val="both"/>
        <w:rPr>
          <w:color w:val="C9211E"/>
        </w:rPr>
      </w:pPr>
      <w:r>
        <w:rPr>
          <w:b/>
          <w:bCs/>
          <w:iCs/>
        </w:rPr>
        <w:t>Adresa:</w:t>
      </w:r>
      <w:r>
        <w:t xml:space="preserve"> Gôtovany 60, 032 14 p. Ľubeľa</w:t>
      </w:r>
    </w:p>
    <w:p w14:paraId="59CF3332" w14:textId="77777777" w:rsidR="00B6775D" w:rsidRDefault="009D3F23">
      <w:pPr>
        <w:jc w:val="both"/>
        <w:rPr>
          <w:color w:val="C9211E"/>
        </w:rPr>
      </w:pPr>
      <w:r>
        <w:rPr>
          <w:b/>
          <w:bCs/>
          <w:iCs/>
        </w:rPr>
        <w:t>Počet žiakov: 34</w:t>
      </w:r>
    </w:p>
    <w:p w14:paraId="7CEBDA94" w14:textId="77777777" w:rsidR="00B6775D" w:rsidRDefault="009D3F23">
      <w:pPr>
        <w:jc w:val="both"/>
        <w:rPr>
          <w:color w:val="C9211E"/>
        </w:rPr>
      </w:pPr>
      <w:r>
        <w:t>Materská škola v Gôtovanoch hospodári s vlastnými  finančnými prostriedkami a je napojená na rozpočet obce.</w:t>
      </w:r>
    </w:p>
    <w:p w14:paraId="7F2D62A9" w14:textId="77777777" w:rsidR="00B6775D" w:rsidRDefault="00B6775D">
      <w:pPr>
        <w:jc w:val="both"/>
      </w:pPr>
    </w:p>
    <w:p w14:paraId="0B2EFA30" w14:textId="77777777" w:rsidR="00B6775D" w:rsidRDefault="009D3F23">
      <w:r>
        <w:rPr>
          <w:b/>
          <w:szCs w:val="26"/>
        </w:rPr>
        <w:t>Základné vzdelávanie zabezpečujú :</w:t>
      </w:r>
      <w:r>
        <w:rPr>
          <w:szCs w:val="26"/>
        </w:rPr>
        <w:t xml:space="preserve"> Základná škola vo Svätom Kríži a základné školy                                                               v Liptovskom Mikuláši.</w:t>
      </w:r>
    </w:p>
    <w:p w14:paraId="2440C29B" w14:textId="77777777" w:rsidR="00B6775D" w:rsidRDefault="00B6775D">
      <w:pPr>
        <w:rPr>
          <w:szCs w:val="26"/>
        </w:rPr>
      </w:pPr>
    </w:p>
    <w:p w14:paraId="63766C81" w14:textId="77777777" w:rsidR="00B6775D" w:rsidRDefault="009D3F23">
      <w:pPr>
        <w:rPr>
          <w:color w:val="C9211E"/>
        </w:rPr>
      </w:pPr>
      <w:r>
        <w:rPr>
          <w:b/>
        </w:rPr>
        <w:lastRenderedPageBreak/>
        <w:t>Zdravotníctvo</w:t>
      </w:r>
      <w:r>
        <w:t xml:space="preserve">: Zdravotnú starostlivosť pre obyvateľov obce poskytuje Poliklinika    </w:t>
      </w:r>
    </w:p>
    <w:p w14:paraId="512D738B" w14:textId="77777777" w:rsidR="00B6775D" w:rsidRDefault="009D3F23">
      <w:pPr>
        <w:rPr>
          <w:color w:val="C9211E"/>
        </w:rPr>
      </w:pPr>
      <w:r>
        <w:t xml:space="preserve">                           s nemocnicou v Liptovskom Mikuláši.</w:t>
      </w:r>
    </w:p>
    <w:p w14:paraId="57B67DCD" w14:textId="77777777" w:rsidR="00B6775D" w:rsidRDefault="00B6775D"/>
    <w:p w14:paraId="0F05074E" w14:textId="77777777" w:rsidR="00B6775D" w:rsidRDefault="009D3F23">
      <w:pPr>
        <w:rPr>
          <w:color w:val="C9211E"/>
        </w:rPr>
      </w:pPr>
      <w:r>
        <w:rPr>
          <w:b/>
        </w:rPr>
        <w:t>Kultúra  a šport</w:t>
      </w:r>
      <w:r>
        <w:t xml:space="preserve">: V obci sa každoročne uskutočňujú podujatia pre občanov ako fašiangy, </w:t>
      </w:r>
    </w:p>
    <w:p w14:paraId="4EF5E90B" w14:textId="77777777" w:rsidR="00B6775D" w:rsidRDefault="009D3F23">
      <w:pPr>
        <w:rPr>
          <w:color w:val="C9211E"/>
        </w:rPr>
      </w:pPr>
      <w:r>
        <w:t xml:space="preserve">                              plesy, oslavy dňa matiek, deň obce, posedenie dôchodcov, divadelné </w:t>
      </w:r>
    </w:p>
    <w:p w14:paraId="4AFA1D31" w14:textId="77777777" w:rsidR="00B6775D" w:rsidRDefault="009D3F23">
      <w:pPr>
        <w:rPr>
          <w:color w:val="C9211E"/>
        </w:rPr>
      </w:pPr>
      <w:r>
        <w:t xml:space="preserve">                              predstavenia a futbalové zápasy miestneho futbalového družstva</w:t>
      </w:r>
    </w:p>
    <w:p w14:paraId="783EC49A" w14:textId="77777777" w:rsidR="00B6775D" w:rsidRDefault="00B6775D">
      <w:pPr>
        <w:rPr>
          <w:b/>
          <w:sz w:val="28"/>
          <w:lang w:eastAsia="sk-SK"/>
        </w:rPr>
      </w:pPr>
    </w:p>
    <w:p w14:paraId="1B09460D" w14:textId="77777777" w:rsidR="00B6775D" w:rsidRDefault="009D3F23">
      <w:pPr>
        <w:rPr>
          <w:color w:val="C9211E"/>
        </w:rPr>
      </w:pPr>
      <w:r>
        <w:rPr>
          <w:b/>
          <w:sz w:val="28"/>
          <w:lang w:eastAsia="sk-SK"/>
        </w:rPr>
        <w:t>Poslanie, vízie, ciele</w:t>
      </w:r>
    </w:p>
    <w:p w14:paraId="4DD12F2C" w14:textId="77777777" w:rsidR="00B6775D" w:rsidRDefault="009D3F23">
      <w:r>
        <w:rPr>
          <w:b/>
          <w:lang w:eastAsia="sk-SK"/>
        </w:rPr>
        <w:t>Poslanie obce</w:t>
      </w:r>
      <w:r>
        <w:rPr>
          <w:lang w:eastAsia="sk-SK"/>
        </w:rPr>
        <w:t xml:space="preserve">: Starostlivosť o rozvoj obce a jej obyvateľov, zabezpečovanie kvalitných  </w:t>
      </w:r>
    </w:p>
    <w:p w14:paraId="6D0B8BA4" w14:textId="77777777" w:rsidR="00B6775D" w:rsidRDefault="009D3F23">
      <w:pPr>
        <w:rPr>
          <w:color w:val="C9211E"/>
        </w:rPr>
      </w:pPr>
      <w:r>
        <w:rPr>
          <w:lang w:eastAsia="sk-SK"/>
        </w:rPr>
        <w:t xml:space="preserve">                          služieb pre obyvateľov obce, podnikateľov a návštevníkov. </w:t>
      </w:r>
    </w:p>
    <w:p w14:paraId="6EF8F88E" w14:textId="77777777" w:rsidR="00B6775D" w:rsidRDefault="00B6775D">
      <w:pPr>
        <w:rPr>
          <w:b/>
          <w:lang w:eastAsia="sk-SK"/>
        </w:rPr>
      </w:pPr>
    </w:p>
    <w:p w14:paraId="606441AA" w14:textId="77777777" w:rsidR="00B6775D" w:rsidRDefault="009D3F23">
      <w:pPr>
        <w:rPr>
          <w:color w:val="C9211E"/>
        </w:rPr>
      </w:pPr>
      <w:r>
        <w:rPr>
          <w:b/>
          <w:lang w:eastAsia="sk-SK"/>
        </w:rPr>
        <w:t>Vízie obce</w:t>
      </w:r>
      <w:r>
        <w:rPr>
          <w:lang w:eastAsia="sk-SK"/>
        </w:rPr>
        <w:t xml:space="preserve">: Zvýšenie kvality života občanov obce a podnikateľského prostredia, vybudovanie </w:t>
      </w:r>
    </w:p>
    <w:p w14:paraId="01380E1F" w14:textId="77777777" w:rsidR="00B6775D" w:rsidRDefault="009D3F23">
      <w:pPr>
        <w:rPr>
          <w:color w:val="C9211E"/>
        </w:rPr>
      </w:pPr>
      <w:r>
        <w:rPr>
          <w:lang w:eastAsia="sk-SK"/>
        </w:rPr>
        <w:t xml:space="preserve">                    chodníkov na cintorínoch, vybudovanie priestorov pre voľno časové aktivity. </w:t>
      </w:r>
    </w:p>
    <w:p w14:paraId="5E827C4C" w14:textId="77777777" w:rsidR="00B6775D" w:rsidRDefault="00B6775D">
      <w:pPr>
        <w:rPr>
          <w:color w:val="C9211E"/>
          <w:lang w:eastAsia="sk-SK"/>
        </w:rPr>
      </w:pPr>
    </w:p>
    <w:p w14:paraId="4EE762ED" w14:textId="77777777" w:rsidR="00B6775D" w:rsidRDefault="009D3F23">
      <w:pPr>
        <w:rPr>
          <w:color w:val="C9211E"/>
        </w:rPr>
      </w:pPr>
      <w:r>
        <w:rPr>
          <w:b/>
          <w:lang w:eastAsia="sk-SK"/>
        </w:rPr>
        <w:t>Ciele obce</w:t>
      </w:r>
      <w:r>
        <w:rPr>
          <w:lang w:eastAsia="sk-SK"/>
        </w:rPr>
        <w:t>: Zabezpečiť trvalo udržateľný rozvoj obce po ekonomickej, sociálnej, kultúrnej a</w:t>
      </w:r>
    </w:p>
    <w:p w14:paraId="1DCAF1F2" w14:textId="77777777" w:rsidR="00B6775D" w:rsidRDefault="009D3F23">
      <w:pPr>
        <w:rPr>
          <w:color w:val="C9211E"/>
        </w:rPr>
      </w:pPr>
      <w:r>
        <w:rPr>
          <w:lang w:eastAsia="sk-SK"/>
        </w:rPr>
        <w:t xml:space="preserve">                    environmentálne stránke. Vytvoriť priaznivé podmienky pre život všetkých </w:t>
      </w:r>
    </w:p>
    <w:p w14:paraId="0DB08E35" w14:textId="77777777" w:rsidR="00B6775D" w:rsidRDefault="009D3F23">
      <w:pPr>
        <w:rPr>
          <w:color w:val="C9211E"/>
        </w:rPr>
      </w:pPr>
      <w:r>
        <w:rPr>
          <w:lang w:eastAsia="sk-SK"/>
        </w:rPr>
        <w:t xml:space="preserve">                    obyvateľov obce.</w:t>
      </w:r>
    </w:p>
    <w:p w14:paraId="494C510F" w14:textId="77777777" w:rsidR="00B6775D" w:rsidRDefault="00B6775D">
      <w:pPr>
        <w:pStyle w:val="Zkladntext"/>
        <w:rPr>
          <w:color w:val="C9211E"/>
          <w:szCs w:val="26"/>
        </w:rPr>
      </w:pPr>
    </w:p>
    <w:p w14:paraId="0FCE8312" w14:textId="77777777" w:rsidR="00B6775D" w:rsidRDefault="009D3F23">
      <w:pPr>
        <w:pStyle w:val="Zkladntext"/>
        <w:rPr>
          <w:color w:val="C9211E"/>
        </w:rPr>
      </w:pPr>
      <w:r>
        <w:rPr>
          <w:color w:val="C9211E"/>
        </w:rPr>
        <w:t xml:space="preserve">     </w:t>
      </w:r>
      <w:r>
        <w:t xml:space="preserve">Obec Gôtovany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0086FC1F" w14:textId="77777777" w:rsidR="00B6775D" w:rsidRDefault="009D3F23">
      <w:pPr>
        <w:pStyle w:val="Zkladntext"/>
        <w:rPr>
          <w:color w:val="C9211E"/>
        </w:rPr>
      </w:pPr>
      <w: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w:t>
      </w:r>
    </w:p>
    <w:p w14:paraId="5582D5AD" w14:textId="77777777" w:rsidR="00B6775D" w:rsidRDefault="009D3F23">
      <w:pPr>
        <w:pStyle w:val="Zkladntext"/>
        <w:rPr>
          <w:color w:val="C9211E"/>
        </w:rPr>
      </w:pPr>
      <w: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w:t>
      </w:r>
      <w:r>
        <w:t>ozpočtových pravidlách verejnej správy. Obec môže vložiť svoj majetok ako vklad do obchodnej</w:t>
      </w:r>
      <w:r>
        <w:rPr>
          <w:color w:val="C9211E"/>
        </w:rPr>
        <w:t xml:space="preserve"> </w:t>
      </w:r>
      <w:r>
        <w:t>spoločnosti alebo môže zo svojho majetku založiť právnickú osobu. Obec môže upustiť od vymáhania majetkových práv, ak dôvody pre trvalé alebo dočasné upustenie určí v zásadách hospodárenia s majetkom obce.</w:t>
      </w:r>
    </w:p>
    <w:p w14:paraId="174C3255" w14:textId="77777777" w:rsidR="00B6775D" w:rsidRDefault="009D3F23">
      <w:pPr>
        <w:pStyle w:val="Zkladntext"/>
        <w:rPr>
          <w:color w:val="C9211E"/>
        </w:rPr>
      </w:pPr>
      <w:r>
        <w:t xml:space="preserve">     Podiely na daniach v správe štátu upravuje zákon č. 564/2004 Z.z. o rozpočtovom určení výnosu dane z príjmov územnej samospráve a o zmene a doplnení niektorých zákonov.</w:t>
      </w:r>
    </w:p>
    <w:p w14:paraId="613395B5" w14:textId="77777777" w:rsidR="00B6775D" w:rsidRDefault="009D3F23">
      <w:pPr>
        <w:pStyle w:val="Zkladntext"/>
        <w:rPr>
          <w:color w:val="C9211E"/>
        </w:rPr>
      </w:pPr>
      <w:r>
        <w:t xml:space="preserve">   Dotácie na úhradu nákladov preneseného výkonu štátnej správy sa zabezpečujú prostredníctvom správcu kapitoly štátneho rozpočtu, do ktorého vecnej pôsobnosti patrí výkon štátnej správy, ktorý sa preniesol na obec.  Po prijatí prostriedkov ŠR obec zúčtuje prostriedky v prospech svojho rozpočtu.</w:t>
      </w:r>
    </w:p>
    <w:p w14:paraId="13032EC0" w14:textId="77777777" w:rsidR="00B6775D" w:rsidRDefault="009D3F23">
      <w:pPr>
        <w:pStyle w:val="Zkladntext"/>
        <w:rPr>
          <w:color w:val="C9211E"/>
        </w:rPr>
      </w:pPr>
      <w:r>
        <w:t xml:space="preserve">     Ďalšie dotácie v súlade so zákonom o štátnom rozpočte na príslušný rozpočtový rok sa </w:t>
      </w:r>
      <w:r>
        <w:t>zabezpečujú prostredníctvom Ministerstva financií SR alebo správcu rozpočtovej kapitoly ŠR, do ktorého vecnej pôsobnosti patrí činnosť, ktorá sa má financovať.</w:t>
      </w:r>
    </w:p>
    <w:p w14:paraId="7C254819" w14:textId="77777777" w:rsidR="00B6775D" w:rsidRDefault="009D3F23">
      <w:pPr>
        <w:pStyle w:val="Zkladntext"/>
        <w:rPr>
          <w:color w:val="C9211E"/>
        </w:rPr>
      </w:pPr>
      <w: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tab/>
      </w:r>
    </w:p>
    <w:p w14:paraId="3D4BEACE" w14:textId="77777777" w:rsidR="00B6775D" w:rsidRDefault="009D3F23">
      <w:pPr>
        <w:pStyle w:val="Zkladntext"/>
        <w:rPr>
          <w:color w:val="C9211E"/>
        </w:rPr>
      </w:pPr>
      <w:r>
        <w:lastRenderedPageBreak/>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14:paraId="247BC744" w14:textId="77777777" w:rsidR="00B6775D" w:rsidRDefault="009D3F23">
      <w:pPr>
        <w:pStyle w:val="Zkladntext"/>
        <w:rPr>
          <w:color w:val="C9211E"/>
        </w:rPr>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14:paraId="3B983ACB" w14:textId="77777777" w:rsidR="00B6775D" w:rsidRDefault="009D3F23">
      <w:pPr>
        <w:pStyle w:val="Zkladntext"/>
        <w:rPr>
          <w:color w:val="C9211E"/>
        </w:rPr>
      </w:pPr>
      <w:r>
        <w:t xml:space="preserve">     Cieľom účtovnej závierky je poskytnúť verný a pravdivý obraz o účtovnej závierke. Informácie v účtovnej závierke sú užitočné, ak sú posudzované z hľadiska významnosti, zrozumiteľné, porovnateľné a spoľahlivé.</w:t>
      </w:r>
    </w:p>
    <w:p w14:paraId="5A145556" w14:textId="77777777" w:rsidR="00B6775D" w:rsidRDefault="009D3F23">
      <w:pPr>
        <w:pStyle w:val="Zkladntext"/>
        <w:rPr>
          <w:color w:val="C9211E"/>
        </w:rPr>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14:paraId="591AAB0B" w14:textId="77777777" w:rsidR="00B6775D" w:rsidRDefault="009D3F23">
      <w:pPr>
        <w:pStyle w:val="Zkladntext"/>
        <w:rPr>
          <w:color w:val="C9211E"/>
        </w:rPr>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14:paraId="6F20A6ED" w14:textId="77777777" w:rsidR="00B6775D" w:rsidRDefault="009D3F23">
      <w:pPr>
        <w:pStyle w:val="Zkladntext"/>
        <w:rPr>
          <w:color w:val="C9211E"/>
        </w:rPr>
      </w:pPr>
      <w:r>
        <w:t>Prípravné práce sa  uskutočnili pred uzavretím účtovných kníh a zahŕňali tieto okruhy činností:</w:t>
      </w:r>
    </w:p>
    <w:p w14:paraId="52B0BB72" w14:textId="77777777" w:rsidR="00B6775D" w:rsidRDefault="009D3F23">
      <w:pPr>
        <w:pStyle w:val="Zkladntext"/>
        <w:numPr>
          <w:ilvl w:val="0"/>
          <w:numId w:val="20"/>
        </w:numPr>
        <w:rPr>
          <w:color w:val="C9211E"/>
        </w:rPr>
      </w:pPr>
      <w:r>
        <w:t>- inventarizáciu</w:t>
      </w:r>
    </w:p>
    <w:p w14:paraId="6113ED3D" w14:textId="77777777" w:rsidR="00B6775D" w:rsidRDefault="009D3F23">
      <w:pPr>
        <w:pStyle w:val="Zkladntext"/>
        <w:numPr>
          <w:ilvl w:val="0"/>
          <w:numId w:val="20"/>
        </w:numPr>
        <w:rPr>
          <w:color w:val="C9211E"/>
        </w:rPr>
      </w:pPr>
      <w:r>
        <w:t>- kontrolu nadväznosti analytických účtov a analytickej evidencie na syntetické účty</w:t>
      </w:r>
    </w:p>
    <w:p w14:paraId="54811B6B" w14:textId="77777777" w:rsidR="00B6775D" w:rsidRDefault="009D3F23">
      <w:pPr>
        <w:pStyle w:val="Zkladntext"/>
        <w:numPr>
          <w:ilvl w:val="0"/>
          <w:numId w:val="20"/>
        </w:numPr>
        <w:rPr>
          <w:color w:val="C9211E"/>
        </w:rPr>
      </w:pPr>
      <w:r>
        <w:t>- zaúčtovanie účtovných prípadov na účtoch, ktoré nesmú mať konečný zostatok</w:t>
      </w:r>
    </w:p>
    <w:p w14:paraId="7805C50A" w14:textId="77777777" w:rsidR="00B6775D" w:rsidRDefault="009D3F23">
      <w:pPr>
        <w:pStyle w:val="Zkladntext"/>
        <w:numPr>
          <w:ilvl w:val="0"/>
          <w:numId w:val="20"/>
        </w:numPr>
        <w:rPr>
          <w:color w:val="C9211E"/>
        </w:rPr>
      </w:pPr>
      <w:r>
        <w:t>- kontrolu účtu výsledku hospodárenia</w:t>
      </w:r>
    </w:p>
    <w:p w14:paraId="1065036D" w14:textId="77777777" w:rsidR="00B6775D" w:rsidRDefault="009D3F23">
      <w:pPr>
        <w:pStyle w:val="Zkladntext"/>
        <w:numPr>
          <w:ilvl w:val="0"/>
          <w:numId w:val="20"/>
        </w:numPr>
        <w:rPr>
          <w:color w:val="C9211E"/>
        </w:rPr>
      </w:pPr>
      <w:r>
        <w:t>- kontrola zaúčtovania odpisov</w:t>
      </w:r>
    </w:p>
    <w:p w14:paraId="0E412A91" w14:textId="77777777" w:rsidR="00B6775D" w:rsidRDefault="009D3F23">
      <w:pPr>
        <w:pStyle w:val="Zkladntext"/>
        <w:numPr>
          <w:ilvl w:val="0"/>
          <w:numId w:val="20"/>
        </w:numPr>
        <w:rPr>
          <w:color w:val="C9211E"/>
        </w:rPr>
      </w:pPr>
      <w:r>
        <w:t>- doúčtovanie účtovných prípadov bežného účtovného obdobia</w:t>
      </w:r>
    </w:p>
    <w:p w14:paraId="750AB877" w14:textId="77777777" w:rsidR="00B6775D" w:rsidRDefault="009D3F23">
      <w:pPr>
        <w:pStyle w:val="Zkladntext"/>
        <w:numPr>
          <w:ilvl w:val="0"/>
          <w:numId w:val="20"/>
        </w:numPr>
        <w:rPr>
          <w:color w:val="C9211E"/>
        </w:rPr>
      </w:pPr>
      <w:r>
        <w:t>- kontrolu formálnej správnosti účtovných zápisov</w:t>
      </w:r>
    </w:p>
    <w:p w14:paraId="3753AB7C" w14:textId="77777777" w:rsidR="00B6775D" w:rsidRDefault="00B6775D">
      <w:pPr>
        <w:pStyle w:val="Zkladntext"/>
      </w:pPr>
    </w:p>
    <w:p w14:paraId="1FE69070" w14:textId="77777777" w:rsidR="00B6775D" w:rsidRDefault="009D3F23">
      <w:pPr>
        <w:pStyle w:val="Zkladntext"/>
        <w:rPr>
          <w:color w:val="C9211E"/>
        </w:rPr>
      </w:pPr>
      <w:r>
        <w:t>Pri uzatváraní účtovných kníh obec postupuje nasledovne:</w:t>
      </w:r>
    </w:p>
    <w:p w14:paraId="6B3FCABD" w14:textId="77777777" w:rsidR="00B6775D" w:rsidRDefault="009D3F23">
      <w:pPr>
        <w:pStyle w:val="Zkladntext"/>
        <w:numPr>
          <w:ilvl w:val="0"/>
          <w:numId w:val="20"/>
        </w:numPr>
        <w:rPr>
          <w:color w:val="C9211E"/>
        </w:rPr>
      </w:pPr>
      <w:r>
        <w:t xml:space="preserve">- </w:t>
      </w:r>
      <w:r>
        <w:t>zisťujú sa obraty jednotlivých účtov</w:t>
      </w:r>
    </w:p>
    <w:p w14:paraId="09519B64" w14:textId="77777777" w:rsidR="00B6775D" w:rsidRDefault="009D3F23">
      <w:pPr>
        <w:pStyle w:val="Zkladntext"/>
        <w:numPr>
          <w:ilvl w:val="0"/>
          <w:numId w:val="20"/>
        </w:numPr>
        <w:rPr>
          <w:color w:val="C9211E"/>
        </w:rPr>
      </w:pPr>
      <w:r>
        <w:t xml:space="preserve">- zisťujú sa konečné stavy účtov prostriedkov a zdrojov rozpočtového hospodárenia </w:t>
      </w:r>
    </w:p>
    <w:p w14:paraId="1AC30001" w14:textId="77777777" w:rsidR="00B6775D" w:rsidRDefault="00B6775D">
      <w:pPr>
        <w:pStyle w:val="Zkladntext"/>
        <w:numPr>
          <w:ilvl w:val="0"/>
          <w:numId w:val="20"/>
        </w:numPr>
      </w:pPr>
    </w:p>
    <w:p w14:paraId="45E3F470" w14:textId="77777777" w:rsidR="00B6775D" w:rsidRDefault="00B6775D">
      <w:pPr>
        <w:jc w:val="both"/>
        <w:rPr>
          <w:color w:val="C9211E"/>
          <w:sz w:val="28"/>
          <w:szCs w:val="28"/>
        </w:rPr>
      </w:pPr>
    </w:p>
    <w:p w14:paraId="552550DE" w14:textId="77777777" w:rsidR="00B6775D" w:rsidRDefault="00B6775D">
      <w:pPr>
        <w:jc w:val="both"/>
        <w:rPr>
          <w:b/>
          <w:bCs/>
          <w:sz w:val="28"/>
          <w:szCs w:val="28"/>
        </w:rPr>
      </w:pPr>
    </w:p>
    <w:p w14:paraId="139C28DF" w14:textId="77777777" w:rsidR="00B6775D" w:rsidRDefault="00B6775D">
      <w:pPr>
        <w:jc w:val="both"/>
        <w:rPr>
          <w:b/>
          <w:bCs/>
          <w:sz w:val="28"/>
          <w:szCs w:val="28"/>
        </w:rPr>
      </w:pPr>
    </w:p>
    <w:p w14:paraId="68D8ACC7" w14:textId="77777777" w:rsidR="00B6775D" w:rsidRDefault="00B6775D">
      <w:pPr>
        <w:jc w:val="both"/>
        <w:rPr>
          <w:b/>
          <w:bCs/>
          <w:sz w:val="28"/>
          <w:szCs w:val="28"/>
        </w:rPr>
      </w:pPr>
    </w:p>
    <w:p w14:paraId="5B695038" w14:textId="77777777" w:rsidR="00B6775D" w:rsidRDefault="00B6775D">
      <w:pPr>
        <w:jc w:val="both"/>
        <w:rPr>
          <w:b/>
          <w:bCs/>
          <w:sz w:val="28"/>
          <w:szCs w:val="28"/>
        </w:rPr>
      </w:pPr>
    </w:p>
    <w:p w14:paraId="72374CD5" w14:textId="77777777" w:rsidR="00B6775D" w:rsidRDefault="00B6775D">
      <w:pPr>
        <w:jc w:val="both"/>
        <w:rPr>
          <w:b/>
          <w:bCs/>
          <w:sz w:val="28"/>
          <w:szCs w:val="28"/>
        </w:rPr>
      </w:pPr>
    </w:p>
    <w:p w14:paraId="4E8B7513" w14:textId="77777777" w:rsidR="00B6775D" w:rsidRDefault="00B6775D">
      <w:pPr>
        <w:jc w:val="both"/>
        <w:rPr>
          <w:b/>
          <w:bCs/>
          <w:sz w:val="28"/>
          <w:szCs w:val="28"/>
        </w:rPr>
      </w:pPr>
    </w:p>
    <w:p w14:paraId="571730BE" w14:textId="77777777" w:rsidR="00B6775D" w:rsidRDefault="00B6775D">
      <w:pPr>
        <w:jc w:val="both"/>
        <w:rPr>
          <w:b/>
          <w:bCs/>
          <w:sz w:val="28"/>
          <w:szCs w:val="28"/>
        </w:rPr>
      </w:pPr>
    </w:p>
    <w:p w14:paraId="2FB5D6DF" w14:textId="77777777" w:rsidR="00B6775D" w:rsidRDefault="00B6775D">
      <w:pPr>
        <w:jc w:val="both"/>
        <w:rPr>
          <w:b/>
          <w:bCs/>
          <w:sz w:val="28"/>
          <w:szCs w:val="28"/>
        </w:rPr>
      </w:pPr>
    </w:p>
    <w:p w14:paraId="6E00E76D" w14:textId="77777777" w:rsidR="00B6775D" w:rsidRDefault="00B6775D">
      <w:pPr>
        <w:jc w:val="both"/>
        <w:rPr>
          <w:b/>
          <w:bCs/>
          <w:sz w:val="28"/>
          <w:szCs w:val="28"/>
        </w:rPr>
      </w:pPr>
    </w:p>
    <w:p w14:paraId="33BB2634" w14:textId="77777777" w:rsidR="00B6775D" w:rsidRDefault="00B6775D">
      <w:pPr>
        <w:jc w:val="both"/>
        <w:rPr>
          <w:b/>
          <w:bCs/>
          <w:sz w:val="28"/>
          <w:szCs w:val="28"/>
        </w:rPr>
      </w:pPr>
    </w:p>
    <w:p w14:paraId="2DB5580E" w14:textId="77777777" w:rsidR="00B6775D" w:rsidRDefault="00B6775D">
      <w:pPr>
        <w:jc w:val="both"/>
        <w:rPr>
          <w:b/>
          <w:bCs/>
        </w:rPr>
      </w:pPr>
    </w:p>
    <w:p w14:paraId="20FFEFA6" w14:textId="77777777" w:rsidR="00B6775D" w:rsidRDefault="00B6775D">
      <w:pPr>
        <w:jc w:val="both"/>
        <w:rPr>
          <w:b/>
          <w:bCs/>
        </w:rPr>
      </w:pPr>
    </w:p>
    <w:p w14:paraId="15996FA0" w14:textId="77777777" w:rsidR="00B6775D" w:rsidRDefault="00B6775D">
      <w:pPr>
        <w:jc w:val="both"/>
        <w:rPr>
          <w:b/>
          <w:bCs/>
        </w:rPr>
      </w:pPr>
    </w:p>
    <w:p w14:paraId="3A5C0911" w14:textId="77777777" w:rsidR="00B6775D" w:rsidRDefault="00B6775D">
      <w:pPr>
        <w:jc w:val="both"/>
        <w:rPr>
          <w:b/>
          <w:bCs/>
        </w:rPr>
      </w:pPr>
    </w:p>
    <w:p w14:paraId="77D4B700" w14:textId="77777777" w:rsidR="00B6775D" w:rsidRDefault="009D3F23">
      <w:pPr>
        <w:jc w:val="both"/>
      </w:pPr>
      <w:r>
        <w:rPr>
          <w:b/>
          <w:bCs/>
        </w:rPr>
        <w:lastRenderedPageBreak/>
        <w:t>2. Rozpočet obce za rok 2024 a jeho plnenie</w:t>
      </w:r>
    </w:p>
    <w:p w14:paraId="367D756F" w14:textId="77777777" w:rsidR="00B6775D" w:rsidRDefault="009D3F23">
      <w:pPr>
        <w:jc w:val="both"/>
        <w:rPr>
          <w:color w:val="C9211E"/>
        </w:rPr>
      </w:pPr>
      <w:r>
        <w:rPr>
          <w:color w:val="C9211E"/>
        </w:rPr>
        <w:t xml:space="preserve"> </w:t>
      </w:r>
    </w:p>
    <w:p w14:paraId="060EF5AD" w14:textId="77777777" w:rsidR="00B6775D" w:rsidRDefault="009D3F23">
      <w:pPr>
        <w:jc w:val="both"/>
      </w:pPr>
      <w:r>
        <w:rPr>
          <w:rFonts w:cs="Arial"/>
          <w:color w:val="000000"/>
          <w:sz w:val="20"/>
          <w:szCs w:val="20"/>
        </w:rPr>
        <w:t>Základným   nástrojom  finančného  hospodárenia  obce  bol   rozpočet   obce   na  rok   2024.</w:t>
      </w:r>
    </w:p>
    <w:p w14:paraId="06F392DE" w14:textId="77777777" w:rsidR="00B6775D" w:rsidRDefault="009D3F23">
      <w:pPr>
        <w:jc w:val="both"/>
        <w:rPr>
          <w:rFonts w:ascii="Arial" w:hAnsi="Arial" w:cs="Arial"/>
          <w:color w:val="000000"/>
        </w:rPr>
      </w:pPr>
      <w:r>
        <w:rPr>
          <w:rFonts w:cs="Arial"/>
          <w:color w:val="000000"/>
          <w:sz w:val="20"/>
          <w:szCs w:val="20"/>
        </w:rPr>
        <w:t>Obec zostavila rozpočet podľa ustanovenia § 10 odsek 7) zákona č.583/2004 Z.z. o rozpočtových pravidlách územnej samosprávy a o zmene a doplnení niektorých zákonov v znení neskorších predpisov. Rozpočet obce  na rok 2024 bol zostavený ako vyrovnaný. Bežný rozpočet bol zostavený ako prebytkový a  kapitálový rozpočet ako nulový.</w:t>
      </w:r>
    </w:p>
    <w:p w14:paraId="4955F7C9" w14:textId="77777777" w:rsidR="00B6775D" w:rsidRDefault="009D3F23">
      <w:pPr>
        <w:rPr>
          <w:rFonts w:ascii="Arial" w:hAnsi="Arial" w:cs="Arial"/>
          <w:color w:val="000000"/>
        </w:rPr>
      </w:pPr>
      <w:r>
        <w:rPr>
          <w:rFonts w:cs="Arial"/>
          <w:color w:val="000000"/>
          <w:sz w:val="20"/>
          <w:szCs w:val="20"/>
        </w:rPr>
        <w:t xml:space="preserve">Hospodárenie obce sa riadilo podľa schváleného rozpočtu na rok 2024. </w:t>
      </w:r>
    </w:p>
    <w:p w14:paraId="020FA926" w14:textId="77777777" w:rsidR="00B6775D" w:rsidRDefault="009D3F23">
      <w:pPr>
        <w:jc w:val="both"/>
      </w:pPr>
      <w:r>
        <w:rPr>
          <w:rFonts w:cs="Arial"/>
          <w:color w:val="000000"/>
          <w:sz w:val="20"/>
          <w:szCs w:val="20"/>
        </w:rPr>
        <w:t>Rozpočet obce bol schválený obecným zastupiteľstvom dňa 14.12.2023  uznesením OZ č. 67/202</w:t>
      </w:r>
    </w:p>
    <w:p w14:paraId="2DD8C317" w14:textId="77777777" w:rsidR="00B6775D" w:rsidRDefault="009D3F23">
      <w:pPr>
        <w:rPr>
          <w:sz w:val="20"/>
          <w:szCs w:val="20"/>
        </w:rPr>
      </w:pPr>
      <w:r>
        <w:rPr>
          <w:rFonts w:cs="Arial"/>
          <w:color w:val="000000"/>
          <w:sz w:val="20"/>
          <w:szCs w:val="20"/>
        </w:rPr>
        <w:t>Rozpočet bol zmenený rozpočtovými opatreniami :</w:t>
      </w:r>
    </w:p>
    <w:p w14:paraId="6FC10A3E" w14:textId="77777777" w:rsidR="00B6775D" w:rsidRDefault="009D3F23">
      <w:pPr>
        <w:ind w:right="-454"/>
        <w:rPr>
          <w:sz w:val="20"/>
          <w:szCs w:val="20"/>
        </w:rPr>
      </w:pPr>
      <w:r>
        <w:rPr>
          <w:rFonts w:cs="Arial"/>
          <w:color w:val="000000"/>
          <w:sz w:val="20"/>
          <w:szCs w:val="20"/>
          <w:lang w:eastAsia="sk-SK"/>
        </w:rPr>
        <w:t xml:space="preserve">       </w:t>
      </w:r>
      <w:r>
        <w:rPr>
          <w:rFonts w:cs="Arial"/>
          <w:sz w:val="20"/>
          <w:szCs w:val="20"/>
          <w:lang w:eastAsia="sk-SK"/>
        </w:rPr>
        <w:t>01/2024 schválené dňa 29.2.2024 uznesením č. 10 c)</w:t>
      </w:r>
    </w:p>
    <w:p w14:paraId="5BB2E8E7" w14:textId="77777777" w:rsidR="00B6775D" w:rsidRDefault="009D3F23">
      <w:pPr>
        <w:numPr>
          <w:ilvl w:val="0"/>
          <w:numId w:val="10"/>
        </w:numPr>
        <w:rPr>
          <w:rFonts w:ascii="Arial" w:hAnsi="Arial" w:cs="Arial"/>
          <w:lang w:eastAsia="sk-SK"/>
        </w:rPr>
      </w:pPr>
      <w:r>
        <w:rPr>
          <w:rFonts w:cs="Arial"/>
          <w:sz w:val="20"/>
          <w:szCs w:val="20"/>
          <w:lang w:eastAsia="sk-SK"/>
        </w:rPr>
        <w:t xml:space="preserve">02/2024 schválené dňa 29.2024 uznesením č. 10 d) </w:t>
      </w:r>
    </w:p>
    <w:p w14:paraId="799DD3D6" w14:textId="77777777" w:rsidR="00B6775D" w:rsidRDefault="009D3F23">
      <w:pPr>
        <w:numPr>
          <w:ilvl w:val="0"/>
          <w:numId w:val="10"/>
        </w:numPr>
        <w:rPr>
          <w:rFonts w:ascii="Arial" w:hAnsi="Arial" w:cs="Arial"/>
          <w:lang w:eastAsia="sk-SK"/>
        </w:rPr>
      </w:pPr>
      <w:r>
        <w:rPr>
          <w:rFonts w:cs="Arial"/>
          <w:sz w:val="20"/>
          <w:szCs w:val="20"/>
          <w:lang w:eastAsia="sk-SK"/>
        </w:rPr>
        <w:t>03/2024 schválené dňa 29.2024 uznesením č. 10 e)</w:t>
      </w:r>
    </w:p>
    <w:p w14:paraId="36D4A47D" w14:textId="77777777" w:rsidR="00B6775D" w:rsidRDefault="009D3F23">
      <w:pPr>
        <w:numPr>
          <w:ilvl w:val="0"/>
          <w:numId w:val="10"/>
        </w:numPr>
        <w:rPr>
          <w:rFonts w:ascii="Arial" w:hAnsi="Arial" w:cs="Arial"/>
          <w:lang w:eastAsia="sk-SK"/>
        </w:rPr>
      </w:pPr>
      <w:r>
        <w:rPr>
          <w:rFonts w:cs="Arial"/>
          <w:sz w:val="20"/>
          <w:szCs w:val="20"/>
          <w:lang w:eastAsia="sk-SK"/>
        </w:rPr>
        <w:t>04/2024 schválené dňa 29.2024 uznesením č. 10 f)</w:t>
      </w:r>
    </w:p>
    <w:p w14:paraId="16B7310B" w14:textId="77777777" w:rsidR="00B6775D" w:rsidRDefault="009D3F23">
      <w:pPr>
        <w:numPr>
          <w:ilvl w:val="0"/>
          <w:numId w:val="10"/>
        </w:numPr>
        <w:rPr>
          <w:rFonts w:ascii="Arial" w:hAnsi="Arial" w:cs="Arial"/>
          <w:lang w:eastAsia="sk-SK"/>
        </w:rPr>
      </w:pPr>
      <w:r>
        <w:rPr>
          <w:rFonts w:cs="Arial"/>
          <w:sz w:val="20"/>
          <w:szCs w:val="20"/>
          <w:lang w:eastAsia="sk-SK"/>
        </w:rPr>
        <w:t>05/2024 schválené dňa 8.4.2024 uznesením č. 35 – oprava číslovania</w:t>
      </w:r>
    </w:p>
    <w:p w14:paraId="0CE1407A" w14:textId="77777777" w:rsidR="00B6775D" w:rsidRDefault="009D3F23">
      <w:pPr>
        <w:numPr>
          <w:ilvl w:val="0"/>
          <w:numId w:val="10"/>
        </w:numPr>
        <w:rPr>
          <w:rFonts w:ascii="Arial" w:hAnsi="Arial" w:cs="Arial"/>
          <w:lang w:eastAsia="sk-SK"/>
        </w:rPr>
      </w:pPr>
      <w:r>
        <w:rPr>
          <w:rFonts w:cs="Arial"/>
          <w:sz w:val="20"/>
          <w:szCs w:val="20"/>
          <w:lang w:eastAsia="sk-SK"/>
        </w:rPr>
        <w:t xml:space="preserve">06/2024 schválené dňa 8.4.2024 uznesením č. 35 – oprava číslovania </w:t>
      </w:r>
    </w:p>
    <w:p w14:paraId="387334C1" w14:textId="77777777" w:rsidR="00B6775D" w:rsidRDefault="009D3F23">
      <w:pPr>
        <w:numPr>
          <w:ilvl w:val="0"/>
          <w:numId w:val="10"/>
        </w:numPr>
        <w:rPr>
          <w:rFonts w:ascii="Arial" w:hAnsi="Arial" w:cs="Arial"/>
          <w:lang w:eastAsia="sk-SK"/>
        </w:rPr>
      </w:pPr>
      <w:r>
        <w:rPr>
          <w:rFonts w:cs="Arial"/>
          <w:sz w:val="20"/>
          <w:szCs w:val="20"/>
          <w:lang w:eastAsia="sk-SK"/>
        </w:rPr>
        <w:t>07/2024 schválené dňa 5.6.2024 uznesením č. 34 a)</w:t>
      </w:r>
    </w:p>
    <w:p w14:paraId="36BB9EF0" w14:textId="77777777" w:rsidR="00B6775D" w:rsidRDefault="009D3F23">
      <w:pPr>
        <w:numPr>
          <w:ilvl w:val="0"/>
          <w:numId w:val="10"/>
        </w:numPr>
        <w:rPr>
          <w:rFonts w:ascii="Arial" w:hAnsi="Arial" w:cs="Arial"/>
          <w:lang w:eastAsia="sk-SK"/>
        </w:rPr>
      </w:pPr>
      <w:r>
        <w:rPr>
          <w:rFonts w:cs="Arial"/>
          <w:sz w:val="20"/>
          <w:szCs w:val="20"/>
          <w:lang w:eastAsia="sk-SK"/>
        </w:rPr>
        <w:t>08/2024 schválené dňa 5.6.2024 uznesením č. 34 b)</w:t>
      </w:r>
    </w:p>
    <w:p w14:paraId="56CD3A53" w14:textId="77777777" w:rsidR="00B6775D" w:rsidRDefault="009D3F23">
      <w:pPr>
        <w:numPr>
          <w:ilvl w:val="0"/>
          <w:numId w:val="10"/>
        </w:numPr>
        <w:rPr>
          <w:rFonts w:ascii="Arial" w:hAnsi="Arial" w:cs="Arial"/>
          <w:lang w:eastAsia="sk-SK"/>
        </w:rPr>
      </w:pPr>
      <w:r>
        <w:rPr>
          <w:rFonts w:cs="Arial"/>
          <w:sz w:val="20"/>
          <w:szCs w:val="20"/>
          <w:lang w:eastAsia="sk-SK"/>
        </w:rPr>
        <w:t>09/2024 OZ zobralo na vedomie dňa 12.12.2024 uznesením č. 48 a)</w:t>
      </w:r>
    </w:p>
    <w:p w14:paraId="1A435387" w14:textId="77777777" w:rsidR="00B6775D" w:rsidRDefault="009D3F23">
      <w:pPr>
        <w:numPr>
          <w:ilvl w:val="0"/>
          <w:numId w:val="10"/>
        </w:numPr>
        <w:rPr>
          <w:rFonts w:ascii="Arial" w:hAnsi="Arial" w:cs="Arial"/>
          <w:lang w:eastAsia="sk-SK"/>
        </w:rPr>
      </w:pPr>
      <w:r>
        <w:rPr>
          <w:rFonts w:cs="Arial"/>
          <w:sz w:val="20"/>
          <w:szCs w:val="20"/>
          <w:lang w:eastAsia="sk-SK"/>
        </w:rPr>
        <w:t>10/2024 OZ zobralo na vedomie dňa 12.12.2024 uznesením č. 48 b)</w:t>
      </w:r>
    </w:p>
    <w:p w14:paraId="23E81F90" w14:textId="77777777" w:rsidR="00B6775D" w:rsidRDefault="009D3F23">
      <w:pPr>
        <w:numPr>
          <w:ilvl w:val="0"/>
          <w:numId w:val="10"/>
        </w:numPr>
        <w:rPr>
          <w:rFonts w:ascii="Arial" w:hAnsi="Arial" w:cs="Arial"/>
          <w:lang w:eastAsia="sk-SK"/>
        </w:rPr>
      </w:pPr>
      <w:r>
        <w:rPr>
          <w:rFonts w:cs="Arial"/>
          <w:sz w:val="20"/>
          <w:szCs w:val="20"/>
          <w:lang w:eastAsia="sk-SK"/>
        </w:rPr>
        <w:t>11/2024 OZ zobralo na vedomie dňa 12.12.2024 uznesením č. 48 c)</w:t>
      </w:r>
    </w:p>
    <w:p w14:paraId="1B0F8FA9" w14:textId="77777777" w:rsidR="00B6775D" w:rsidRDefault="009D3F23">
      <w:pPr>
        <w:numPr>
          <w:ilvl w:val="0"/>
          <w:numId w:val="10"/>
        </w:numPr>
        <w:rPr>
          <w:rFonts w:ascii="Arial" w:hAnsi="Arial" w:cs="Arial"/>
          <w:lang w:eastAsia="sk-SK"/>
        </w:rPr>
      </w:pPr>
      <w:r>
        <w:rPr>
          <w:rFonts w:cs="Arial"/>
          <w:sz w:val="20"/>
          <w:szCs w:val="20"/>
          <w:lang w:eastAsia="sk-SK"/>
        </w:rPr>
        <w:t>12/2024 OZ zobralo na vedomie dňa 12.12.2024 uznesením č. 48 d)</w:t>
      </w:r>
    </w:p>
    <w:p w14:paraId="3F0710A6" w14:textId="77777777" w:rsidR="00B6775D" w:rsidRDefault="009D3F23">
      <w:pPr>
        <w:numPr>
          <w:ilvl w:val="0"/>
          <w:numId w:val="10"/>
        </w:numPr>
        <w:rPr>
          <w:rFonts w:ascii="Arial" w:hAnsi="Arial" w:cs="Arial"/>
          <w:lang w:eastAsia="sk-SK"/>
        </w:rPr>
      </w:pPr>
      <w:r>
        <w:rPr>
          <w:rFonts w:cs="Arial"/>
          <w:sz w:val="20"/>
          <w:szCs w:val="20"/>
          <w:lang w:eastAsia="sk-SK"/>
        </w:rPr>
        <w:t>13/2024 OZ zobralo na vedomie dňa 12.12.2024 uznesením č. 48 e)</w:t>
      </w:r>
    </w:p>
    <w:p w14:paraId="0D168A5F" w14:textId="77777777" w:rsidR="00B6775D" w:rsidRDefault="009D3F23">
      <w:pPr>
        <w:numPr>
          <w:ilvl w:val="0"/>
          <w:numId w:val="10"/>
        </w:numPr>
        <w:rPr>
          <w:rFonts w:ascii="Arial" w:hAnsi="Arial" w:cs="Arial"/>
          <w:lang w:eastAsia="sk-SK"/>
        </w:rPr>
      </w:pPr>
      <w:r>
        <w:rPr>
          <w:rFonts w:cs="Arial"/>
          <w:sz w:val="20"/>
          <w:szCs w:val="20"/>
          <w:lang w:eastAsia="sk-SK"/>
        </w:rPr>
        <w:t>14/2024 schválené dňa 12.12.2024 uznesením č. 48 f)</w:t>
      </w:r>
    </w:p>
    <w:p w14:paraId="34C71EBA" w14:textId="77777777" w:rsidR="00B6775D" w:rsidRDefault="009D3F23">
      <w:pPr>
        <w:numPr>
          <w:ilvl w:val="0"/>
          <w:numId w:val="10"/>
        </w:numPr>
      </w:pPr>
      <w:r>
        <w:rPr>
          <w:rFonts w:cs="Arial"/>
          <w:sz w:val="20"/>
          <w:szCs w:val="20"/>
          <w:lang w:eastAsia="sk-SK"/>
        </w:rPr>
        <w:t>15/2024 OZ zobralo na vedomie dňa 12.02.2025 uznesením č. 4/2025 b)</w:t>
      </w:r>
    </w:p>
    <w:p w14:paraId="55F29298" w14:textId="77777777" w:rsidR="00B6775D" w:rsidRDefault="009D3F23">
      <w:pPr>
        <w:numPr>
          <w:ilvl w:val="0"/>
          <w:numId w:val="10"/>
        </w:numPr>
        <w:rPr>
          <w:rFonts w:ascii="Arial" w:hAnsi="Arial" w:cs="Arial"/>
          <w:lang w:eastAsia="sk-SK"/>
        </w:rPr>
      </w:pPr>
      <w:r>
        <w:rPr>
          <w:rFonts w:cs="Arial"/>
          <w:sz w:val="20"/>
          <w:szCs w:val="20"/>
          <w:lang w:eastAsia="sk-SK"/>
        </w:rPr>
        <w:t>16/2024 OZ zobralo na vedomie dňa 7.4.2025 uznesením č. 12/2025 a)</w:t>
      </w:r>
    </w:p>
    <w:p w14:paraId="55EEC6EE" w14:textId="77777777" w:rsidR="00B6775D" w:rsidRDefault="009D3F23">
      <w:pPr>
        <w:numPr>
          <w:ilvl w:val="0"/>
          <w:numId w:val="10"/>
        </w:numPr>
        <w:rPr>
          <w:rFonts w:ascii="Arial" w:hAnsi="Arial" w:cs="Arial"/>
          <w:lang w:eastAsia="sk-SK"/>
        </w:rPr>
      </w:pPr>
      <w:r>
        <w:rPr>
          <w:rFonts w:cs="Arial"/>
          <w:sz w:val="20"/>
          <w:szCs w:val="20"/>
          <w:lang w:eastAsia="sk-SK"/>
        </w:rPr>
        <w:t>17/2024 OZ zobralo na vedomie dňa 7.4.2025 uznesením č. 12/2025 b)</w:t>
      </w:r>
    </w:p>
    <w:p w14:paraId="44528003" w14:textId="77777777" w:rsidR="00B6775D" w:rsidRDefault="009D3F23">
      <w:pPr>
        <w:numPr>
          <w:ilvl w:val="0"/>
          <w:numId w:val="10"/>
        </w:numPr>
        <w:rPr>
          <w:rFonts w:ascii="Arial" w:hAnsi="Arial" w:cs="Arial"/>
          <w:lang w:eastAsia="sk-SK"/>
        </w:rPr>
      </w:pPr>
      <w:r>
        <w:rPr>
          <w:rFonts w:cs="Arial"/>
          <w:sz w:val="20"/>
          <w:szCs w:val="20"/>
          <w:lang w:eastAsia="sk-SK"/>
        </w:rPr>
        <w:t>18/2024 OZ zobralo na vedomie dňa 7.4.2025 uznesením č. 12/2025 c)</w:t>
      </w:r>
    </w:p>
    <w:p w14:paraId="2C05CDFB" w14:textId="77777777" w:rsidR="00B6775D" w:rsidRDefault="009D3F23">
      <w:pPr>
        <w:numPr>
          <w:ilvl w:val="0"/>
          <w:numId w:val="10"/>
        </w:numPr>
        <w:rPr>
          <w:rFonts w:ascii="Arial" w:hAnsi="Arial" w:cs="Arial"/>
          <w:lang w:eastAsia="sk-SK"/>
        </w:rPr>
      </w:pPr>
      <w:r>
        <w:rPr>
          <w:rFonts w:cs="Arial"/>
          <w:sz w:val="20"/>
          <w:szCs w:val="20"/>
          <w:lang w:eastAsia="sk-SK"/>
        </w:rPr>
        <w:t>16/2024 OZ zobralo na vedomie dňa 7.4.2025 uznesením č. 12/2025 d)</w:t>
      </w:r>
    </w:p>
    <w:p w14:paraId="75BBD652" w14:textId="77777777" w:rsidR="00B6775D" w:rsidRDefault="009D3F23">
      <w:pPr>
        <w:numPr>
          <w:ilvl w:val="0"/>
          <w:numId w:val="10"/>
        </w:numPr>
        <w:rPr>
          <w:rFonts w:ascii="Arial" w:hAnsi="Arial" w:cs="Arial"/>
        </w:rPr>
      </w:pPr>
      <w:r>
        <w:rPr>
          <w:rFonts w:cs="Arial"/>
          <w:sz w:val="20"/>
          <w:szCs w:val="20"/>
          <w:lang w:eastAsia="sk-SK"/>
        </w:rPr>
        <w:t>20/2024 OZ zobralo na vedomie dňa 12.02.2025 uznesením č. 4/2025 c)</w:t>
      </w:r>
      <w:bookmarkStart w:id="0" w:name="_Hlk199154370"/>
      <w:bookmarkEnd w:id="0"/>
    </w:p>
    <w:p w14:paraId="4219F436" w14:textId="77777777" w:rsidR="00B6775D" w:rsidRDefault="00B6775D">
      <w:pPr>
        <w:jc w:val="center"/>
        <w:rPr>
          <w:rFonts w:ascii="Arial" w:hAnsi="Arial" w:cs="Arial"/>
          <w:b/>
          <w:sz w:val="20"/>
          <w:szCs w:val="20"/>
        </w:rPr>
      </w:pPr>
    </w:p>
    <w:p w14:paraId="78BA8F29" w14:textId="77777777" w:rsidR="00B6775D" w:rsidRDefault="009D3F23">
      <w:pPr>
        <w:jc w:val="center"/>
      </w:pPr>
      <w:r>
        <w:rPr>
          <w:rFonts w:ascii="Arial" w:hAnsi="Arial" w:cs="Arial"/>
          <w:b/>
        </w:rPr>
        <w:t xml:space="preserve">Rozpočet obce k  31.12.2024 </w:t>
      </w:r>
    </w:p>
    <w:p w14:paraId="2813060A" w14:textId="77777777" w:rsidR="00B6775D" w:rsidRDefault="00B6775D">
      <w:pPr>
        <w:jc w:val="both"/>
        <w:rPr>
          <w:rFonts w:ascii="Arial" w:hAnsi="Arial" w:cs="Arial"/>
          <w:b/>
          <w:sz w:val="20"/>
          <w:szCs w:val="20"/>
        </w:rPr>
      </w:pPr>
    </w:p>
    <w:tbl>
      <w:tblPr>
        <w:tblW w:w="9405"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160"/>
        <w:gridCol w:w="1575"/>
        <w:gridCol w:w="1815"/>
        <w:gridCol w:w="2100"/>
        <w:gridCol w:w="1755"/>
      </w:tblGrid>
      <w:tr w:rsidR="00B6775D" w14:paraId="3B2A96BC" w14:textId="77777777">
        <w:tc>
          <w:tcPr>
            <w:tcW w:w="2160" w:type="dxa"/>
            <w:tcBorders>
              <w:top w:val="single" w:sz="4" w:space="0" w:color="000000"/>
              <w:left w:val="single" w:sz="4" w:space="0" w:color="000000"/>
              <w:bottom w:val="single" w:sz="4" w:space="0" w:color="000000"/>
            </w:tcBorders>
            <w:shd w:val="clear" w:color="auto" w:fill="D9D9D9"/>
          </w:tcPr>
          <w:p w14:paraId="7CDB8811" w14:textId="77777777" w:rsidR="00B6775D" w:rsidRDefault="00B6775D">
            <w:pPr>
              <w:tabs>
                <w:tab w:val="right" w:pos="8460"/>
              </w:tabs>
              <w:snapToGrid w:val="0"/>
              <w:jc w:val="both"/>
              <w:rPr>
                <w:rFonts w:ascii="Arial" w:hAnsi="Arial" w:cs="Arial"/>
                <w:b/>
                <w:sz w:val="20"/>
                <w:szCs w:val="20"/>
              </w:rPr>
            </w:pPr>
          </w:p>
        </w:tc>
        <w:tc>
          <w:tcPr>
            <w:tcW w:w="1575" w:type="dxa"/>
            <w:tcBorders>
              <w:top w:val="single" w:sz="4" w:space="0" w:color="000000"/>
              <w:left w:val="single" w:sz="4" w:space="0" w:color="000000"/>
              <w:bottom w:val="single" w:sz="4" w:space="0" w:color="000000"/>
            </w:tcBorders>
            <w:shd w:val="clear" w:color="auto" w:fill="D9D9D9"/>
          </w:tcPr>
          <w:p w14:paraId="0CFFFD99" w14:textId="77777777" w:rsidR="00B6775D" w:rsidRDefault="00B6775D">
            <w:pPr>
              <w:tabs>
                <w:tab w:val="right" w:pos="8460"/>
              </w:tabs>
              <w:snapToGrid w:val="0"/>
              <w:jc w:val="center"/>
              <w:rPr>
                <w:rFonts w:ascii="Arial" w:hAnsi="Arial" w:cs="Arial"/>
                <w:b/>
                <w:sz w:val="20"/>
                <w:szCs w:val="20"/>
              </w:rPr>
            </w:pPr>
          </w:p>
          <w:p w14:paraId="53B08F27" w14:textId="77777777" w:rsidR="00B6775D" w:rsidRDefault="009D3F23">
            <w:pPr>
              <w:tabs>
                <w:tab w:val="right" w:pos="8820"/>
              </w:tabs>
              <w:jc w:val="center"/>
              <w:rPr>
                <w:rFonts w:ascii="Arial" w:hAnsi="Arial" w:cs="Arial"/>
                <w:b/>
                <w:sz w:val="20"/>
                <w:szCs w:val="20"/>
              </w:rPr>
            </w:pPr>
            <w:r>
              <w:rPr>
                <w:rFonts w:ascii="Arial" w:hAnsi="Arial" w:cs="Arial"/>
                <w:b/>
                <w:sz w:val="20"/>
                <w:szCs w:val="20"/>
              </w:rPr>
              <w:t xml:space="preserve">Schválený rozpočet </w:t>
            </w:r>
          </w:p>
          <w:p w14:paraId="3770AA54" w14:textId="77777777" w:rsidR="00B6775D" w:rsidRDefault="00B6775D">
            <w:pPr>
              <w:tabs>
                <w:tab w:val="right" w:pos="8460"/>
              </w:tabs>
              <w:jc w:val="center"/>
              <w:rPr>
                <w:rFonts w:ascii="Arial" w:hAnsi="Arial" w:cs="Arial"/>
                <w:b/>
                <w:sz w:val="20"/>
                <w:szCs w:val="20"/>
              </w:rPr>
            </w:pPr>
          </w:p>
        </w:tc>
        <w:tc>
          <w:tcPr>
            <w:tcW w:w="1815" w:type="dxa"/>
            <w:tcBorders>
              <w:top w:val="single" w:sz="4" w:space="0" w:color="000000"/>
              <w:left w:val="single" w:sz="4" w:space="0" w:color="000000"/>
              <w:bottom w:val="single" w:sz="4" w:space="0" w:color="000000"/>
            </w:tcBorders>
            <w:shd w:val="clear" w:color="auto" w:fill="D9D9D9"/>
          </w:tcPr>
          <w:p w14:paraId="78432637" w14:textId="77777777" w:rsidR="00B6775D" w:rsidRDefault="009D3F23">
            <w:pPr>
              <w:tabs>
                <w:tab w:val="right" w:pos="8820"/>
              </w:tabs>
              <w:jc w:val="center"/>
              <w:rPr>
                <w:rFonts w:ascii="Arial" w:hAnsi="Arial" w:cs="Arial"/>
                <w:b/>
                <w:sz w:val="20"/>
                <w:szCs w:val="20"/>
              </w:rPr>
            </w:pPr>
            <w:r>
              <w:rPr>
                <w:rFonts w:ascii="Arial" w:hAnsi="Arial" w:cs="Arial"/>
                <w:b/>
                <w:sz w:val="20"/>
                <w:szCs w:val="20"/>
              </w:rPr>
              <w:t xml:space="preserve">Schválený rozpočet </w:t>
            </w:r>
          </w:p>
          <w:p w14:paraId="431DF3AE" w14:textId="77777777" w:rsidR="00B6775D" w:rsidRDefault="009D3F23">
            <w:pPr>
              <w:tabs>
                <w:tab w:val="right" w:pos="8820"/>
              </w:tabs>
              <w:jc w:val="center"/>
              <w:rPr>
                <w:rFonts w:ascii="Arial" w:hAnsi="Arial" w:cs="Arial"/>
                <w:b/>
                <w:sz w:val="20"/>
                <w:szCs w:val="20"/>
              </w:rPr>
            </w:pPr>
            <w:r>
              <w:rPr>
                <w:rFonts w:ascii="Arial" w:hAnsi="Arial" w:cs="Arial"/>
                <w:b/>
                <w:sz w:val="20"/>
                <w:szCs w:val="20"/>
              </w:rPr>
              <w:t>po poslednej zmene</w:t>
            </w:r>
          </w:p>
        </w:tc>
        <w:tc>
          <w:tcPr>
            <w:tcW w:w="2100" w:type="dxa"/>
            <w:tcBorders>
              <w:top w:val="single" w:sz="4" w:space="0" w:color="000000"/>
              <w:left w:val="single" w:sz="4" w:space="0" w:color="000000"/>
              <w:bottom w:val="single" w:sz="4" w:space="0" w:color="000000"/>
            </w:tcBorders>
            <w:shd w:val="clear" w:color="auto" w:fill="D9D9D9"/>
          </w:tcPr>
          <w:p w14:paraId="6F1A4308" w14:textId="77777777" w:rsidR="00B6775D" w:rsidRDefault="009D3F23">
            <w:pPr>
              <w:tabs>
                <w:tab w:val="right" w:pos="8820"/>
              </w:tabs>
              <w:jc w:val="center"/>
              <w:rPr>
                <w:rFonts w:ascii="Arial" w:hAnsi="Arial" w:cs="Arial"/>
                <w:b/>
                <w:sz w:val="20"/>
                <w:szCs w:val="20"/>
              </w:rPr>
            </w:pPr>
            <w:r>
              <w:rPr>
                <w:rFonts w:ascii="Arial" w:hAnsi="Arial" w:cs="Arial"/>
                <w:b/>
                <w:sz w:val="20"/>
                <w:szCs w:val="20"/>
              </w:rPr>
              <w:t xml:space="preserve">Skutočné </w:t>
            </w:r>
          </w:p>
          <w:p w14:paraId="5D8A8E87" w14:textId="77777777" w:rsidR="00B6775D" w:rsidRDefault="009D3F23">
            <w:pPr>
              <w:tabs>
                <w:tab w:val="right" w:pos="8820"/>
              </w:tabs>
              <w:jc w:val="center"/>
              <w:rPr>
                <w:rFonts w:ascii="Arial" w:hAnsi="Arial" w:cs="Arial"/>
                <w:b/>
                <w:sz w:val="20"/>
                <w:szCs w:val="20"/>
              </w:rPr>
            </w:pPr>
            <w:r>
              <w:rPr>
                <w:rFonts w:ascii="Arial" w:hAnsi="Arial" w:cs="Arial"/>
                <w:b/>
                <w:sz w:val="20"/>
                <w:szCs w:val="20"/>
              </w:rPr>
              <w:t>plnenie príjmov/ čerpanie výdavkov</w:t>
            </w:r>
          </w:p>
          <w:p w14:paraId="278ABE5D" w14:textId="77777777" w:rsidR="00B6775D" w:rsidRDefault="009D3F23">
            <w:pPr>
              <w:tabs>
                <w:tab w:val="right" w:pos="8820"/>
              </w:tabs>
              <w:jc w:val="center"/>
              <w:rPr>
                <w:rFonts w:ascii="Arial" w:hAnsi="Arial" w:cs="Arial"/>
                <w:b/>
                <w:sz w:val="20"/>
                <w:szCs w:val="20"/>
              </w:rPr>
            </w:pPr>
            <w:r>
              <w:rPr>
                <w:rFonts w:ascii="Arial" w:hAnsi="Arial" w:cs="Arial"/>
                <w:b/>
                <w:sz w:val="20"/>
                <w:szCs w:val="20"/>
              </w:rPr>
              <w:t>k 31.12.2024</w:t>
            </w:r>
          </w:p>
        </w:tc>
        <w:tc>
          <w:tcPr>
            <w:tcW w:w="1755" w:type="dxa"/>
            <w:tcBorders>
              <w:top w:val="single" w:sz="4" w:space="0" w:color="000000"/>
              <w:left w:val="single" w:sz="4" w:space="0" w:color="000000"/>
              <w:bottom w:val="single" w:sz="4" w:space="0" w:color="000000"/>
              <w:right w:val="single" w:sz="4" w:space="0" w:color="000000"/>
            </w:tcBorders>
            <w:shd w:val="clear" w:color="auto" w:fill="D9D9D9"/>
          </w:tcPr>
          <w:p w14:paraId="10B5D027" w14:textId="77777777" w:rsidR="00B6775D" w:rsidRDefault="009D3F23">
            <w:pPr>
              <w:tabs>
                <w:tab w:val="right" w:pos="8820"/>
              </w:tabs>
              <w:jc w:val="center"/>
              <w:rPr>
                <w:rFonts w:ascii="Arial" w:hAnsi="Arial" w:cs="Arial"/>
                <w:b/>
                <w:sz w:val="20"/>
                <w:szCs w:val="20"/>
              </w:rPr>
            </w:pPr>
            <w:r>
              <w:rPr>
                <w:rFonts w:ascii="Arial" w:hAnsi="Arial" w:cs="Arial"/>
                <w:b/>
                <w:sz w:val="20"/>
                <w:szCs w:val="20"/>
              </w:rPr>
              <w:t>% plnenia príjmov/</w:t>
            </w:r>
          </w:p>
          <w:p w14:paraId="29FF1DE5" w14:textId="77777777" w:rsidR="00B6775D" w:rsidRDefault="009D3F23">
            <w:pPr>
              <w:tabs>
                <w:tab w:val="right" w:pos="8820"/>
              </w:tabs>
              <w:jc w:val="center"/>
              <w:rPr>
                <w:rFonts w:ascii="Arial" w:hAnsi="Arial" w:cs="Arial"/>
                <w:b/>
                <w:sz w:val="20"/>
                <w:szCs w:val="20"/>
              </w:rPr>
            </w:pPr>
            <w:r>
              <w:rPr>
                <w:rFonts w:ascii="Arial" w:hAnsi="Arial" w:cs="Arial"/>
                <w:b/>
                <w:sz w:val="20"/>
                <w:szCs w:val="20"/>
              </w:rPr>
              <w:t xml:space="preserve">% čerpania výdavkov </w:t>
            </w:r>
          </w:p>
        </w:tc>
      </w:tr>
      <w:tr w:rsidR="00B6775D" w14:paraId="1754410B" w14:textId="77777777">
        <w:tc>
          <w:tcPr>
            <w:tcW w:w="2160" w:type="dxa"/>
            <w:tcBorders>
              <w:top w:val="single" w:sz="4" w:space="0" w:color="000000"/>
              <w:left w:val="single" w:sz="4" w:space="0" w:color="000000"/>
              <w:bottom w:val="single" w:sz="4" w:space="0" w:color="000000"/>
            </w:tcBorders>
            <w:shd w:val="clear" w:color="auto" w:fill="D9D9D9"/>
          </w:tcPr>
          <w:p w14:paraId="6BE57B24" w14:textId="77777777" w:rsidR="00B6775D" w:rsidRDefault="009D3F23">
            <w:pPr>
              <w:tabs>
                <w:tab w:val="right" w:pos="8460"/>
              </w:tabs>
              <w:jc w:val="both"/>
              <w:rPr>
                <w:rFonts w:ascii="Arial" w:hAnsi="Arial" w:cs="Arial"/>
                <w:b/>
                <w:sz w:val="20"/>
                <w:szCs w:val="20"/>
              </w:rPr>
            </w:pPr>
            <w:r>
              <w:rPr>
                <w:rFonts w:ascii="Arial" w:hAnsi="Arial" w:cs="Arial"/>
                <w:b/>
                <w:sz w:val="20"/>
                <w:szCs w:val="20"/>
              </w:rPr>
              <w:t>Príjmy celkom</w:t>
            </w:r>
          </w:p>
        </w:tc>
        <w:tc>
          <w:tcPr>
            <w:tcW w:w="1575" w:type="dxa"/>
            <w:tcBorders>
              <w:top w:val="single" w:sz="4" w:space="0" w:color="000000"/>
              <w:left w:val="single" w:sz="4" w:space="0" w:color="000000"/>
              <w:bottom w:val="single" w:sz="4" w:space="0" w:color="000000"/>
            </w:tcBorders>
            <w:shd w:val="clear" w:color="auto" w:fill="D9D9D9"/>
          </w:tcPr>
          <w:p w14:paraId="5DB213E8" w14:textId="77777777" w:rsidR="00B6775D" w:rsidRDefault="009D3F23">
            <w:pPr>
              <w:tabs>
                <w:tab w:val="right" w:pos="8460"/>
              </w:tabs>
              <w:snapToGrid w:val="0"/>
              <w:jc w:val="center"/>
              <w:rPr>
                <w:rFonts w:ascii="Arial" w:hAnsi="Arial" w:cs="Arial"/>
                <w:b/>
                <w:sz w:val="20"/>
                <w:szCs w:val="20"/>
              </w:rPr>
            </w:pPr>
            <w:r>
              <w:rPr>
                <w:rFonts w:ascii="Arial" w:hAnsi="Arial" w:cs="Arial"/>
                <w:b/>
                <w:sz w:val="20"/>
                <w:szCs w:val="20"/>
              </w:rPr>
              <w:t>342.352,00</w:t>
            </w:r>
          </w:p>
        </w:tc>
        <w:tc>
          <w:tcPr>
            <w:tcW w:w="1815" w:type="dxa"/>
            <w:tcBorders>
              <w:top w:val="single" w:sz="4" w:space="0" w:color="000000"/>
              <w:left w:val="single" w:sz="4" w:space="0" w:color="000000"/>
              <w:bottom w:val="single" w:sz="4" w:space="0" w:color="000000"/>
            </w:tcBorders>
            <w:shd w:val="clear" w:color="auto" w:fill="D9D9D9"/>
          </w:tcPr>
          <w:p w14:paraId="13B280A1" w14:textId="77777777" w:rsidR="00B6775D" w:rsidRDefault="009D3F23">
            <w:pPr>
              <w:tabs>
                <w:tab w:val="right" w:pos="8460"/>
              </w:tabs>
              <w:snapToGrid w:val="0"/>
              <w:jc w:val="center"/>
              <w:rPr>
                <w:rFonts w:ascii="Arial" w:hAnsi="Arial" w:cs="Arial"/>
                <w:b/>
                <w:sz w:val="20"/>
                <w:szCs w:val="20"/>
              </w:rPr>
            </w:pPr>
            <w:r>
              <w:rPr>
                <w:rFonts w:ascii="Arial" w:hAnsi="Arial" w:cs="Arial"/>
                <w:b/>
                <w:sz w:val="20"/>
                <w:szCs w:val="20"/>
              </w:rPr>
              <w:t>565.653,20</w:t>
            </w:r>
          </w:p>
        </w:tc>
        <w:tc>
          <w:tcPr>
            <w:tcW w:w="2100" w:type="dxa"/>
            <w:tcBorders>
              <w:top w:val="single" w:sz="4" w:space="0" w:color="000000"/>
              <w:left w:val="single" w:sz="4" w:space="0" w:color="000000"/>
              <w:bottom w:val="single" w:sz="4" w:space="0" w:color="000000"/>
            </w:tcBorders>
            <w:shd w:val="clear" w:color="auto" w:fill="D9D9D9"/>
          </w:tcPr>
          <w:p w14:paraId="41FD4FB1" w14:textId="77777777" w:rsidR="00B6775D" w:rsidRDefault="009D3F23">
            <w:pPr>
              <w:tabs>
                <w:tab w:val="right" w:pos="8460"/>
              </w:tabs>
              <w:snapToGrid w:val="0"/>
              <w:jc w:val="center"/>
              <w:rPr>
                <w:rFonts w:ascii="Arial" w:hAnsi="Arial" w:cs="Arial"/>
                <w:b/>
                <w:sz w:val="20"/>
                <w:szCs w:val="20"/>
              </w:rPr>
            </w:pPr>
            <w:r>
              <w:rPr>
                <w:rFonts w:ascii="Arial" w:hAnsi="Arial" w:cs="Arial"/>
                <w:b/>
                <w:sz w:val="20"/>
                <w:szCs w:val="20"/>
              </w:rPr>
              <w:t>539.233,05</w:t>
            </w:r>
          </w:p>
        </w:tc>
        <w:tc>
          <w:tcPr>
            <w:tcW w:w="1755" w:type="dxa"/>
            <w:tcBorders>
              <w:top w:val="single" w:sz="4" w:space="0" w:color="000000"/>
              <w:left w:val="single" w:sz="4" w:space="0" w:color="000000"/>
              <w:bottom w:val="single" w:sz="4" w:space="0" w:color="000000"/>
              <w:right w:val="single" w:sz="4" w:space="0" w:color="000000"/>
            </w:tcBorders>
            <w:shd w:val="clear" w:color="auto" w:fill="D9D9D9"/>
          </w:tcPr>
          <w:p w14:paraId="2DE723C6" w14:textId="77777777" w:rsidR="00B6775D" w:rsidRDefault="009D3F23">
            <w:pPr>
              <w:tabs>
                <w:tab w:val="right" w:pos="8460"/>
              </w:tabs>
              <w:snapToGrid w:val="0"/>
              <w:jc w:val="center"/>
              <w:rPr>
                <w:rFonts w:ascii="Arial" w:hAnsi="Arial" w:cs="Arial"/>
                <w:b/>
                <w:sz w:val="20"/>
                <w:szCs w:val="20"/>
              </w:rPr>
            </w:pPr>
            <w:r>
              <w:rPr>
                <w:rFonts w:ascii="Arial" w:hAnsi="Arial" w:cs="Arial"/>
                <w:b/>
                <w:sz w:val="20"/>
                <w:szCs w:val="20"/>
              </w:rPr>
              <w:t>95,33</w:t>
            </w:r>
          </w:p>
        </w:tc>
      </w:tr>
      <w:tr w:rsidR="00B6775D" w14:paraId="5A64D05D" w14:textId="77777777">
        <w:tc>
          <w:tcPr>
            <w:tcW w:w="2160" w:type="dxa"/>
            <w:tcBorders>
              <w:top w:val="single" w:sz="4" w:space="0" w:color="000000"/>
              <w:left w:val="single" w:sz="4" w:space="0" w:color="000000"/>
              <w:bottom w:val="single" w:sz="4" w:space="0" w:color="000000"/>
            </w:tcBorders>
            <w:shd w:val="clear" w:color="auto" w:fill="auto"/>
          </w:tcPr>
          <w:p w14:paraId="164FFBDF" w14:textId="77777777" w:rsidR="00B6775D" w:rsidRDefault="009D3F23">
            <w:pPr>
              <w:tabs>
                <w:tab w:val="right" w:pos="8460"/>
              </w:tabs>
              <w:jc w:val="both"/>
              <w:rPr>
                <w:rFonts w:ascii="Arial" w:hAnsi="Arial" w:cs="Arial"/>
                <w:sz w:val="20"/>
                <w:szCs w:val="20"/>
              </w:rPr>
            </w:pPr>
            <w:r>
              <w:rPr>
                <w:rFonts w:ascii="Arial" w:hAnsi="Arial" w:cs="Arial"/>
                <w:sz w:val="20"/>
                <w:szCs w:val="20"/>
              </w:rPr>
              <w:t>z toho :</w:t>
            </w:r>
          </w:p>
        </w:tc>
        <w:tc>
          <w:tcPr>
            <w:tcW w:w="1575" w:type="dxa"/>
            <w:tcBorders>
              <w:top w:val="single" w:sz="4" w:space="0" w:color="000000"/>
              <w:left w:val="single" w:sz="4" w:space="0" w:color="000000"/>
              <w:bottom w:val="single" w:sz="4" w:space="0" w:color="000000"/>
            </w:tcBorders>
            <w:shd w:val="clear" w:color="auto" w:fill="auto"/>
          </w:tcPr>
          <w:p w14:paraId="157E4852" w14:textId="77777777" w:rsidR="00B6775D" w:rsidRDefault="00B6775D">
            <w:pPr>
              <w:tabs>
                <w:tab w:val="right" w:pos="8460"/>
              </w:tabs>
              <w:snapToGrid w:val="0"/>
              <w:jc w:val="both"/>
              <w:rPr>
                <w:rFonts w:ascii="Arial" w:hAnsi="Arial" w:cs="Arial"/>
                <w:b/>
                <w:sz w:val="20"/>
                <w:szCs w:val="20"/>
              </w:rPr>
            </w:pPr>
          </w:p>
        </w:tc>
        <w:tc>
          <w:tcPr>
            <w:tcW w:w="1815" w:type="dxa"/>
            <w:tcBorders>
              <w:top w:val="single" w:sz="4" w:space="0" w:color="000000"/>
              <w:left w:val="single" w:sz="4" w:space="0" w:color="000000"/>
              <w:bottom w:val="single" w:sz="4" w:space="0" w:color="000000"/>
            </w:tcBorders>
            <w:shd w:val="clear" w:color="auto" w:fill="auto"/>
          </w:tcPr>
          <w:p w14:paraId="28A92F02" w14:textId="77777777" w:rsidR="00B6775D" w:rsidRDefault="00B6775D">
            <w:pPr>
              <w:tabs>
                <w:tab w:val="right" w:pos="8460"/>
              </w:tabs>
              <w:snapToGrid w:val="0"/>
              <w:jc w:val="both"/>
              <w:rPr>
                <w:rFonts w:ascii="Arial" w:hAnsi="Arial" w:cs="Arial"/>
                <w:b/>
                <w:sz w:val="20"/>
                <w:szCs w:val="20"/>
              </w:rPr>
            </w:pPr>
          </w:p>
        </w:tc>
        <w:tc>
          <w:tcPr>
            <w:tcW w:w="2100" w:type="dxa"/>
            <w:tcBorders>
              <w:top w:val="single" w:sz="4" w:space="0" w:color="000000"/>
              <w:left w:val="single" w:sz="4" w:space="0" w:color="000000"/>
              <w:bottom w:val="single" w:sz="4" w:space="0" w:color="000000"/>
            </w:tcBorders>
            <w:shd w:val="clear" w:color="auto" w:fill="auto"/>
          </w:tcPr>
          <w:p w14:paraId="7D7D228F" w14:textId="77777777" w:rsidR="00B6775D" w:rsidRDefault="00B6775D">
            <w:pPr>
              <w:tabs>
                <w:tab w:val="right" w:pos="8460"/>
              </w:tabs>
              <w:snapToGrid w:val="0"/>
              <w:jc w:val="both"/>
              <w:rPr>
                <w:rFonts w:ascii="Arial" w:hAnsi="Arial" w:cs="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44A3C90D" w14:textId="77777777" w:rsidR="00B6775D" w:rsidRDefault="00B6775D">
            <w:pPr>
              <w:tabs>
                <w:tab w:val="right" w:pos="8460"/>
              </w:tabs>
              <w:snapToGrid w:val="0"/>
              <w:jc w:val="both"/>
              <w:rPr>
                <w:rFonts w:ascii="Arial" w:hAnsi="Arial" w:cs="Arial"/>
                <w:b/>
                <w:sz w:val="20"/>
                <w:szCs w:val="20"/>
              </w:rPr>
            </w:pPr>
          </w:p>
        </w:tc>
      </w:tr>
      <w:tr w:rsidR="00B6775D" w14:paraId="58747CD6" w14:textId="77777777">
        <w:tc>
          <w:tcPr>
            <w:tcW w:w="2160" w:type="dxa"/>
            <w:tcBorders>
              <w:top w:val="single" w:sz="4" w:space="0" w:color="000000"/>
              <w:left w:val="single" w:sz="4" w:space="0" w:color="000000"/>
              <w:bottom w:val="single" w:sz="4" w:space="0" w:color="000000"/>
            </w:tcBorders>
            <w:shd w:val="clear" w:color="auto" w:fill="auto"/>
          </w:tcPr>
          <w:p w14:paraId="689A550D" w14:textId="77777777" w:rsidR="00B6775D" w:rsidRDefault="009D3F23">
            <w:pPr>
              <w:tabs>
                <w:tab w:val="right" w:pos="8460"/>
              </w:tabs>
              <w:jc w:val="both"/>
              <w:rPr>
                <w:rFonts w:ascii="Arial" w:hAnsi="Arial" w:cs="Arial"/>
                <w:sz w:val="20"/>
                <w:szCs w:val="20"/>
              </w:rPr>
            </w:pPr>
            <w:r>
              <w:rPr>
                <w:rFonts w:ascii="Arial" w:hAnsi="Arial" w:cs="Arial"/>
                <w:sz w:val="20"/>
                <w:szCs w:val="20"/>
              </w:rPr>
              <w:t>Bežné príjmy</w:t>
            </w:r>
          </w:p>
        </w:tc>
        <w:tc>
          <w:tcPr>
            <w:tcW w:w="1575" w:type="dxa"/>
            <w:tcBorders>
              <w:top w:val="single" w:sz="4" w:space="0" w:color="000000"/>
              <w:left w:val="single" w:sz="4" w:space="0" w:color="000000"/>
              <w:bottom w:val="single" w:sz="4" w:space="0" w:color="000000"/>
            </w:tcBorders>
            <w:shd w:val="clear" w:color="auto" w:fill="auto"/>
          </w:tcPr>
          <w:p w14:paraId="03BDC8B1"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335.682,00</w:t>
            </w:r>
          </w:p>
        </w:tc>
        <w:tc>
          <w:tcPr>
            <w:tcW w:w="1815" w:type="dxa"/>
            <w:tcBorders>
              <w:top w:val="single" w:sz="4" w:space="0" w:color="000000"/>
              <w:left w:val="single" w:sz="4" w:space="0" w:color="000000"/>
              <w:bottom w:val="single" w:sz="4" w:space="0" w:color="000000"/>
            </w:tcBorders>
            <w:shd w:val="clear" w:color="auto" w:fill="auto"/>
          </w:tcPr>
          <w:p w14:paraId="22C8D02C"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481.032,00</w:t>
            </w:r>
          </w:p>
        </w:tc>
        <w:tc>
          <w:tcPr>
            <w:tcW w:w="2100" w:type="dxa"/>
            <w:tcBorders>
              <w:top w:val="single" w:sz="4" w:space="0" w:color="000000"/>
              <w:left w:val="single" w:sz="4" w:space="0" w:color="000000"/>
              <w:bottom w:val="single" w:sz="4" w:space="0" w:color="000000"/>
            </w:tcBorders>
            <w:shd w:val="clear" w:color="auto" w:fill="auto"/>
          </w:tcPr>
          <w:p w14:paraId="0CE6DF5C"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473.427,66</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101388D1"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98,42</w:t>
            </w:r>
          </w:p>
        </w:tc>
      </w:tr>
      <w:tr w:rsidR="00B6775D" w14:paraId="5D4B071F" w14:textId="77777777">
        <w:tc>
          <w:tcPr>
            <w:tcW w:w="2160" w:type="dxa"/>
            <w:tcBorders>
              <w:top w:val="single" w:sz="4" w:space="0" w:color="000000"/>
              <w:left w:val="single" w:sz="4" w:space="0" w:color="000000"/>
              <w:bottom w:val="single" w:sz="4" w:space="0" w:color="000000"/>
            </w:tcBorders>
            <w:shd w:val="clear" w:color="auto" w:fill="auto"/>
          </w:tcPr>
          <w:p w14:paraId="07E5FF74" w14:textId="77777777" w:rsidR="00B6775D" w:rsidRDefault="009D3F23">
            <w:pPr>
              <w:tabs>
                <w:tab w:val="right" w:pos="8460"/>
              </w:tabs>
              <w:jc w:val="both"/>
              <w:rPr>
                <w:rFonts w:ascii="Arial" w:hAnsi="Arial" w:cs="Arial"/>
                <w:sz w:val="20"/>
                <w:szCs w:val="20"/>
              </w:rPr>
            </w:pPr>
            <w:r>
              <w:rPr>
                <w:rFonts w:ascii="Arial" w:hAnsi="Arial" w:cs="Arial"/>
                <w:sz w:val="20"/>
                <w:szCs w:val="20"/>
              </w:rPr>
              <w:t>Kapitálové príjmy</w:t>
            </w:r>
          </w:p>
        </w:tc>
        <w:tc>
          <w:tcPr>
            <w:tcW w:w="1575" w:type="dxa"/>
            <w:tcBorders>
              <w:top w:val="single" w:sz="4" w:space="0" w:color="000000"/>
              <w:left w:val="single" w:sz="4" w:space="0" w:color="000000"/>
              <w:bottom w:val="single" w:sz="4" w:space="0" w:color="000000"/>
            </w:tcBorders>
            <w:shd w:val="clear" w:color="auto" w:fill="auto"/>
          </w:tcPr>
          <w:p w14:paraId="1D85B339" w14:textId="77777777" w:rsidR="00B6775D" w:rsidRDefault="009D3F23">
            <w:pPr>
              <w:snapToGrid w:val="0"/>
              <w:jc w:val="center"/>
              <w:rPr>
                <w:rFonts w:ascii="Arial" w:hAnsi="Arial" w:cs="Arial"/>
                <w:sz w:val="20"/>
                <w:szCs w:val="20"/>
              </w:rPr>
            </w:pPr>
            <w:r>
              <w:rPr>
                <w:rFonts w:ascii="Arial" w:hAnsi="Arial" w:cs="Arial"/>
                <w:sz w:val="20"/>
                <w:szCs w:val="20"/>
              </w:rPr>
              <w:t>0,00</w:t>
            </w:r>
          </w:p>
        </w:tc>
        <w:tc>
          <w:tcPr>
            <w:tcW w:w="1815" w:type="dxa"/>
            <w:tcBorders>
              <w:top w:val="single" w:sz="4" w:space="0" w:color="000000"/>
              <w:left w:val="single" w:sz="4" w:space="0" w:color="000000"/>
              <w:bottom w:val="single" w:sz="4" w:space="0" w:color="000000"/>
            </w:tcBorders>
            <w:shd w:val="clear" w:color="auto" w:fill="auto"/>
          </w:tcPr>
          <w:p w14:paraId="2D396062" w14:textId="77777777" w:rsidR="00B6775D" w:rsidRDefault="009D3F23">
            <w:pPr>
              <w:snapToGrid w:val="0"/>
              <w:jc w:val="center"/>
              <w:rPr>
                <w:rFonts w:ascii="Arial" w:hAnsi="Arial" w:cs="Arial"/>
                <w:sz w:val="20"/>
                <w:szCs w:val="20"/>
              </w:rPr>
            </w:pPr>
            <w:r>
              <w:rPr>
                <w:rFonts w:ascii="Arial" w:hAnsi="Arial" w:cs="Arial"/>
                <w:sz w:val="20"/>
                <w:szCs w:val="20"/>
              </w:rPr>
              <w:t>5.810,00</w:t>
            </w:r>
          </w:p>
        </w:tc>
        <w:tc>
          <w:tcPr>
            <w:tcW w:w="2100" w:type="dxa"/>
            <w:tcBorders>
              <w:top w:val="single" w:sz="4" w:space="0" w:color="000000"/>
              <w:left w:val="single" w:sz="4" w:space="0" w:color="000000"/>
              <w:bottom w:val="single" w:sz="4" w:space="0" w:color="000000"/>
            </w:tcBorders>
            <w:shd w:val="clear" w:color="auto" w:fill="auto"/>
          </w:tcPr>
          <w:p w14:paraId="0D335ECE" w14:textId="77777777" w:rsidR="00B6775D" w:rsidRDefault="009D3F23">
            <w:pPr>
              <w:snapToGrid w:val="0"/>
              <w:jc w:val="center"/>
              <w:rPr>
                <w:rFonts w:ascii="Arial" w:hAnsi="Arial" w:cs="Arial"/>
                <w:sz w:val="20"/>
                <w:szCs w:val="20"/>
              </w:rPr>
            </w:pPr>
            <w:r>
              <w:rPr>
                <w:rFonts w:ascii="Arial" w:hAnsi="Arial" w:cs="Arial"/>
                <w:sz w:val="20"/>
                <w:szCs w:val="20"/>
              </w:rPr>
              <w:t>5.810,00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6C8B817" w14:textId="77777777" w:rsidR="00B6775D" w:rsidRDefault="009D3F23">
            <w:pPr>
              <w:snapToGrid w:val="0"/>
              <w:jc w:val="center"/>
              <w:rPr>
                <w:rFonts w:ascii="Arial" w:hAnsi="Arial" w:cs="Arial"/>
                <w:sz w:val="20"/>
                <w:szCs w:val="20"/>
              </w:rPr>
            </w:pPr>
            <w:r>
              <w:rPr>
                <w:rFonts w:ascii="Arial" w:hAnsi="Arial" w:cs="Arial"/>
                <w:sz w:val="20"/>
                <w:szCs w:val="20"/>
              </w:rPr>
              <w:t>100,00</w:t>
            </w:r>
          </w:p>
        </w:tc>
      </w:tr>
      <w:tr w:rsidR="00B6775D" w14:paraId="7018F532" w14:textId="77777777">
        <w:tc>
          <w:tcPr>
            <w:tcW w:w="2160" w:type="dxa"/>
            <w:tcBorders>
              <w:top w:val="single" w:sz="4" w:space="0" w:color="000000"/>
              <w:left w:val="single" w:sz="4" w:space="0" w:color="000000"/>
              <w:bottom w:val="single" w:sz="4" w:space="0" w:color="000000"/>
            </w:tcBorders>
            <w:shd w:val="clear" w:color="auto" w:fill="auto"/>
          </w:tcPr>
          <w:p w14:paraId="225D1604" w14:textId="77777777" w:rsidR="00B6775D" w:rsidRDefault="009D3F23">
            <w:pPr>
              <w:tabs>
                <w:tab w:val="right" w:pos="8460"/>
              </w:tabs>
              <w:jc w:val="both"/>
              <w:rPr>
                <w:rFonts w:ascii="Arial" w:hAnsi="Arial" w:cs="Arial"/>
                <w:sz w:val="20"/>
                <w:szCs w:val="20"/>
              </w:rPr>
            </w:pPr>
            <w:r>
              <w:rPr>
                <w:rFonts w:ascii="Arial" w:hAnsi="Arial" w:cs="Arial"/>
                <w:sz w:val="20"/>
                <w:szCs w:val="20"/>
              </w:rPr>
              <w:t>Finančné príjmy</w:t>
            </w:r>
          </w:p>
        </w:tc>
        <w:tc>
          <w:tcPr>
            <w:tcW w:w="1575" w:type="dxa"/>
            <w:tcBorders>
              <w:top w:val="single" w:sz="4" w:space="0" w:color="000000"/>
              <w:left w:val="single" w:sz="4" w:space="0" w:color="000000"/>
              <w:bottom w:val="single" w:sz="4" w:space="0" w:color="000000"/>
            </w:tcBorders>
            <w:shd w:val="clear" w:color="auto" w:fill="auto"/>
          </w:tcPr>
          <w:p w14:paraId="6822648D"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0,00</w:t>
            </w:r>
          </w:p>
        </w:tc>
        <w:tc>
          <w:tcPr>
            <w:tcW w:w="1815" w:type="dxa"/>
            <w:tcBorders>
              <w:top w:val="single" w:sz="4" w:space="0" w:color="000000"/>
              <w:left w:val="single" w:sz="4" w:space="0" w:color="000000"/>
              <w:bottom w:val="single" w:sz="4" w:space="0" w:color="000000"/>
            </w:tcBorders>
            <w:shd w:val="clear" w:color="auto" w:fill="auto"/>
          </w:tcPr>
          <w:p w14:paraId="0A7871E8"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62.255,00</w:t>
            </w:r>
          </w:p>
        </w:tc>
        <w:tc>
          <w:tcPr>
            <w:tcW w:w="2100" w:type="dxa"/>
            <w:tcBorders>
              <w:top w:val="single" w:sz="4" w:space="0" w:color="000000"/>
              <w:left w:val="single" w:sz="4" w:space="0" w:color="000000"/>
              <w:bottom w:val="single" w:sz="4" w:space="0" w:color="000000"/>
            </w:tcBorders>
            <w:shd w:val="clear" w:color="auto" w:fill="auto"/>
          </w:tcPr>
          <w:p w14:paraId="49B68E59"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43.439,19</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B7FC797"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69,78</w:t>
            </w:r>
          </w:p>
        </w:tc>
      </w:tr>
      <w:tr w:rsidR="00B6775D" w14:paraId="6CC3F2D4" w14:textId="77777777">
        <w:tc>
          <w:tcPr>
            <w:tcW w:w="2160" w:type="dxa"/>
            <w:tcBorders>
              <w:top w:val="single" w:sz="4" w:space="0" w:color="000000"/>
              <w:left w:val="single" w:sz="4" w:space="0" w:color="000000"/>
              <w:bottom w:val="single" w:sz="4" w:space="0" w:color="000000"/>
            </w:tcBorders>
            <w:shd w:val="clear" w:color="auto" w:fill="auto"/>
          </w:tcPr>
          <w:p w14:paraId="08837D6C" w14:textId="77777777" w:rsidR="00B6775D" w:rsidRDefault="009D3F23">
            <w:pPr>
              <w:tabs>
                <w:tab w:val="right" w:pos="8460"/>
              </w:tabs>
              <w:jc w:val="both"/>
              <w:rPr>
                <w:rFonts w:ascii="Arial" w:hAnsi="Arial" w:cs="Arial"/>
                <w:sz w:val="20"/>
                <w:szCs w:val="20"/>
              </w:rPr>
            </w:pPr>
            <w:r>
              <w:rPr>
                <w:rFonts w:ascii="Arial" w:hAnsi="Arial" w:cs="Arial"/>
                <w:sz w:val="20"/>
                <w:szCs w:val="20"/>
              </w:rPr>
              <w:t>Príjmy MŠ</w:t>
            </w:r>
          </w:p>
        </w:tc>
        <w:tc>
          <w:tcPr>
            <w:tcW w:w="1575" w:type="dxa"/>
            <w:tcBorders>
              <w:top w:val="single" w:sz="4" w:space="0" w:color="000000"/>
              <w:left w:val="single" w:sz="4" w:space="0" w:color="000000"/>
              <w:bottom w:val="single" w:sz="4" w:space="0" w:color="000000"/>
            </w:tcBorders>
            <w:shd w:val="clear" w:color="auto" w:fill="auto"/>
          </w:tcPr>
          <w:p w14:paraId="376F4E42"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6.670,00</w:t>
            </w:r>
          </w:p>
        </w:tc>
        <w:tc>
          <w:tcPr>
            <w:tcW w:w="1815" w:type="dxa"/>
            <w:tcBorders>
              <w:top w:val="single" w:sz="4" w:space="0" w:color="000000"/>
              <w:left w:val="single" w:sz="4" w:space="0" w:color="000000"/>
              <w:bottom w:val="single" w:sz="4" w:space="0" w:color="000000"/>
            </w:tcBorders>
            <w:shd w:val="clear" w:color="auto" w:fill="auto"/>
          </w:tcPr>
          <w:p w14:paraId="441A1264"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16.556,20</w:t>
            </w:r>
          </w:p>
        </w:tc>
        <w:tc>
          <w:tcPr>
            <w:tcW w:w="2100" w:type="dxa"/>
            <w:tcBorders>
              <w:top w:val="single" w:sz="4" w:space="0" w:color="000000"/>
              <w:left w:val="single" w:sz="4" w:space="0" w:color="000000"/>
              <w:bottom w:val="single" w:sz="4" w:space="0" w:color="000000"/>
            </w:tcBorders>
            <w:shd w:val="clear" w:color="auto" w:fill="auto"/>
          </w:tcPr>
          <w:p w14:paraId="37406D0E"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16.556,20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3DA48D0D"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100,00</w:t>
            </w:r>
          </w:p>
        </w:tc>
      </w:tr>
      <w:tr w:rsidR="00B6775D" w14:paraId="0108ECB3" w14:textId="77777777">
        <w:tc>
          <w:tcPr>
            <w:tcW w:w="2160" w:type="dxa"/>
            <w:tcBorders>
              <w:top w:val="single" w:sz="4" w:space="0" w:color="000000"/>
              <w:left w:val="single" w:sz="4" w:space="0" w:color="000000"/>
              <w:bottom w:val="single" w:sz="4" w:space="0" w:color="000000"/>
            </w:tcBorders>
            <w:shd w:val="clear" w:color="auto" w:fill="D9D9D9"/>
          </w:tcPr>
          <w:p w14:paraId="34479751" w14:textId="77777777" w:rsidR="00B6775D" w:rsidRDefault="009D3F23">
            <w:pPr>
              <w:tabs>
                <w:tab w:val="right" w:pos="8460"/>
              </w:tabs>
              <w:jc w:val="both"/>
              <w:rPr>
                <w:rFonts w:ascii="Arial" w:hAnsi="Arial" w:cs="Arial"/>
                <w:b/>
                <w:sz w:val="20"/>
                <w:szCs w:val="20"/>
              </w:rPr>
            </w:pPr>
            <w:r>
              <w:rPr>
                <w:rFonts w:ascii="Arial" w:hAnsi="Arial" w:cs="Arial"/>
                <w:b/>
                <w:sz w:val="20"/>
                <w:szCs w:val="20"/>
              </w:rPr>
              <w:t>Výdavky celkom</w:t>
            </w:r>
          </w:p>
        </w:tc>
        <w:tc>
          <w:tcPr>
            <w:tcW w:w="1575" w:type="dxa"/>
            <w:tcBorders>
              <w:top w:val="single" w:sz="4" w:space="0" w:color="000000"/>
              <w:left w:val="single" w:sz="4" w:space="0" w:color="000000"/>
              <w:bottom w:val="single" w:sz="4" w:space="0" w:color="000000"/>
            </w:tcBorders>
            <w:shd w:val="clear" w:color="auto" w:fill="D9D9D9"/>
          </w:tcPr>
          <w:p w14:paraId="3984D245" w14:textId="77777777" w:rsidR="00B6775D" w:rsidRDefault="009D3F23">
            <w:pPr>
              <w:tabs>
                <w:tab w:val="right" w:pos="8460"/>
              </w:tabs>
              <w:snapToGrid w:val="0"/>
              <w:jc w:val="center"/>
              <w:rPr>
                <w:rFonts w:ascii="Arial" w:hAnsi="Arial" w:cs="Arial"/>
                <w:b/>
                <w:sz w:val="20"/>
                <w:szCs w:val="20"/>
              </w:rPr>
            </w:pPr>
            <w:r>
              <w:rPr>
                <w:rFonts w:ascii="Arial" w:hAnsi="Arial" w:cs="Arial"/>
                <w:b/>
                <w:sz w:val="20"/>
                <w:szCs w:val="20"/>
              </w:rPr>
              <w:t>342.352,00</w:t>
            </w:r>
          </w:p>
        </w:tc>
        <w:tc>
          <w:tcPr>
            <w:tcW w:w="1815" w:type="dxa"/>
            <w:tcBorders>
              <w:top w:val="single" w:sz="4" w:space="0" w:color="000000"/>
              <w:left w:val="single" w:sz="4" w:space="0" w:color="000000"/>
              <w:bottom w:val="single" w:sz="4" w:space="0" w:color="000000"/>
            </w:tcBorders>
            <w:shd w:val="clear" w:color="auto" w:fill="D9D9D9"/>
          </w:tcPr>
          <w:p w14:paraId="378384B9" w14:textId="77777777" w:rsidR="00B6775D" w:rsidRDefault="009D3F23">
            <w:pPr>
              <w:tabs>
                <w:tab w:val="right" w:pos="8460"/>
              </w:tabs>
              <w:snapToGrid w:val="0"/>
              <w:jc w:val="center"/>
              <w:rPr>
                <w:rFonts w:ascii="Arial" w:hAnsi="Arial" w:cs="Arial"/>
                <w:b/>
                <w:sz w:val="20"/>
                <w:szCs w:val="20"/>
              </w:rPr>
            </w:pPr>
            <w:r>
              <w:rPr>
                <w:rFonts w:ascii="Arial" w:hAnsi="Arial" w:cs="Arial"/>
                <w:b/>
                <w:sz w:val="20"/>
                <w:szCs w:val="20"/>
              </w:rPr>
              <w:t>550.711,31</w:t>
            </w:r>
          </w:p>
        </w:tc>
        <w:tc>
          <w:tcPr>
            <w:tcW w:w="2100" w:type="dxa"/>
            <w:tcBorders>
              <w:top w:val="single" w:sz="4" w:space="0" w:color="000000"/>
              <w:left w:val="single" w:sz="4" w:space="0" w:color="000000"/>
              <w:bottom w:val="single" w:sz="4" w:space="0" w:color="000000"/>
            </w:tcBorders>
            <w:shd w:val="clear" w:color="auto" w:fill="D9D9D9"/>
          </w:tcPr>
          <w:p w14:paraId="4B877703" w14:textId="77777777" w:rsidR="00B6775D" w:rsidRDefault="009D3F23">
            <w:pPr>
              <w:tabs>
                <w:tab w:val="right" w:pos="8460"/>
              </w:tabs>
              <w:snapToGrid w:val="0"/>
              <w:jc w:val="center"/>
              <w:rPr>
                <w:rFonts w:ascii="Arial" w:hAnsi="Arial" w:cs="Arial"/>
                <w:b/>
                <w:sz w:val="20"/>
                <w:szCs w:val="20"/>
              </w:rPr>
            </w:pPr>
            <w:r>
              <w:rPr>
                <w:rFonts w:ascii="Arial" w:hAnsi="Arial" w:cs="Arial"/>
                <w:b/>
                <w:sz w:val="20"/>
                <w:szCs w:val="20"/>
              </w:rPr>
              <w:t>514.193,26</w:t>
            </w:r>
          </w:p>
        </w:tc>
        <w:tc>
          <w:tcPr>
            <w:tcW w:w="1755" w:type="dxa"/>
            <w:tcBorders>
              <w:top w:val="single" w:sz="4" w:space="0" w:color="000000"/>
              <w:left w:val="single" w:sz="4" w:space="0" w:color="000000"/>
              <w:bottom w:val="single" w:sz="4" w:space="0" w:color="000000"/>
              <w:right w:val="single" w:sz="4" w:space="0" w:color="000000"/>
            </w:tcBorders>
            <w:shd w:val="clear" w:color="auto" w:fill="D9D9D9"/>
          </w:tcPr>
          <w:p w14:paraId="26ED84B5" w14:textId="77777777" w:rsidR="00B6775D" w:rsidRDefault="009D3F23">
            <w:pPr>
              <w:tabs>
                <w:tab w:val="right" w:pos="8460"/>
              </w:tabs>
              <w:snapToGrid w:val="0"/>
              <w:jc w:val="center"/>
              <w:rPr>
                <w:rFonts w:ascii="Arial" w:hAnsi="Arial" w:cs="Arial"/>
                <w:b/>
                <w:sz w:val="20"/>
                <w:szCs w:val="20"/>
              </w:rPr>
            </w:pPr>
            <w:r>
              <w:rPr>
                <w:rFonts w:ascii="Arial" w:hAnsi="Arial" w:cs="Arial"/>
                <w:b/>
                <w:sz w:val="20"/>
                <w:szCs w:val="20"/>
              </w:rPr>
              <w:t>93,37</w:t>
            </w:r>
          </w:p>
        </w:tc>
      </w:tr>
      <w:tr w:rsidR="00B6775D" w14:paraId="4A58A943" w14:textId="77777777">
        <w:tc>
          <w:tcPr>
            <w:tcW w:w="2160" w:type="dxa"/>
            <w:tcBorders>
              <w:top w:val="single" w:sz="4" w:space="0" w:color="000000"/>
              <w:left w:val="single" w:sz="4" w:space="0" w:color="000000"/>
              <w:bottom w:val="single" w:sz="4" w:space="0" w:color="000000"/>
            </w:tcBorders>
            <w:shd w:val="clear" w:color="auto" w:fill="auto"/>
          </w:tcPr>
          <w:p w14:paraId="4E6D3371" w14:textId="77777777" w:rsidR="00B6775D" w:rsidRDefault="009D3F23">
            <w:pPr>
              <w:tabs>
                <w:tab w:val="right" w:pos="8460"/>
              </w:tabs>
              <w:jc w:val="both"/>
              <w:rPr>
                <w:rFonts w:ascii="Arial" w:hAnsi="Arial" w:cs="Arial"/>
                <w:sz w:val="20"/>
                <w:szCs w:val="20"/>
              </w:rPr>
            </w:pPr>
            <w:r>
              <w:rPr>
                <w:rFonts w:ascii="Arial" w:hAnsi="Arial" w:cs="Arial"/>
                <w:sz w:val="20"/>
                <w:szCs w:val="20"/>
              </w:rPr>
              <w:t xml:space="preserve">z </w:t>
            </w:r>
            <w:r>
              <w:rPr>
                <w:rFonts w:ascii="Arial" w:hAnsi="Arial" w:cs="Arial"/>
                <w:sz w:val="20"/>
                <w:szCs w:val="20"/>
              </w:rPr>
              <w:t>toho :</w:t>
            </w:r>
          </w:p>
        </w:tc>
        <w:tc>
          <w:tcPr>
            <w:tcW w:w="1575" w:type="dxa"/>
            <w:tcBorders>
              <w:top w:val="single" w:sz="4" w:space="0" w:color="000000"/>
              <w:left w:val="single" w:sz="4" w:space="0" w:color="000000"/>
              <w:bottom w:val="single" w:sz="4" w:space="0" w:color="000000"/>
            </w:tcBorders>
            <w:shd w:val="clear" w:color="auto" w:fill="auto"/>
          </w:tcPr>
          <w:p w14:paraId="4E5B5A88" w14:textId="77777777" w:rsidR="00B6775D" w:rsidRDefault="00B6775D">
            <w:pPr>
              <w:tabs>
                <w:tab w:val="right" w:pos="8460"/>
              </w:tabs>
              <w:snapToGrid w:val="0"/>
              <w:jc w:val="center"/>
              <w:rPr>
                <w:rFonts w:ascii="Arial" w:hAnsi="Arial" w:cs="Arial"/>
                <w:b/>
                <w:sz w:val="20"/>
                <w:szCs w:val="20"/>
              </w:rPr>
            </w:pPr>
          </w:p>
        </w:tc>
        <w:tc>
          <w:tcPr>
            <w:tcW w:w="1815" w:type="dxa"/>
            <w:tcBorders>
              <w:top w:val="single" w:sz="4" w:space="0" w:color="000000"/>
              <w:left w:val="single" w:sz="4" w:space="0" w:color="000000"/>
              <w:bottom w:val="single" w:sz="4" w:space="0" w:color="000000"/>
            </w:tcBorders>
            <w:shd w:val="clear" w:color="auto" w:fill="auto"/>
          </w:tcPr>
          <w:p w14:paraId="21ACE89A" w14:textId="77777777" w:rsidR="00B6775D" w:rsidRDefault="00B6775D">
            <w:pPr>
              <w:tabs>
                <w:tab w:val="right" w:pos="8460"/>
              </w:tabs>
              <w:snapToGrid w:val="0"/>
              <w:jc w:val="center"/>
              <w:rPr>
                <w:rFonts w:ascii="Arial" w:hAnsi="Arial" w:cs="Arial"/>
                <w:b/>
                <w:sz w:val="20"/>
                <w:szCs w:val="20"/>
              </w:rPr>
            </w:pPr>
          </w:p>
        </w:tc>
        <w:tc>
          <w:tcPr>
            <w:tcW w:w="2100" w:type="dxa"/>
            <w:tcBorders>
              <w:top w:val="single" w:sz="4" w:space="0" w:color="000000"/>
              <w:left w:val="single" w:sz="4" w:space="0" w:color="000000"/>
              <w:bottom w:val="single" w:sz="4" w:space="0" w:color="000000"/>
            </w:tcBorders>
            <w:shd w:val="clear" w:color="auto" w:fill="auto"/>
          </w:tcPr>
          <w:p w14:paraId="01642395" w14:textId="77777777" w:rsidR="00B6775D" w:rsidRDefault="00B6775D">
            <w:pPr>
              <w:tabs>
                <w:tab w:val="right" w:pos="8460"/>
              </w:tabs>
              <w:snapToGrid w:val="0"/>
              <w:jc w:val="center"/>
              <w:rPr>
                <w:rFonts w:ascii="Arial" w:hAnsi="Arial" w:cs="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9B5B11D" w14:textId="77777777" w:rsidR="00B6775D" w:rsidRDefault="00B6775D">
            <w:pPr>
              <w:tabs>
                <w:tab w:val="right" w:pos="8460"/>
              </w:tabs>
              <w:snapToGrid w:val="0"/>
              <w:jc w:val="center"/>
              <w:rPr>
                <w:rFonts w:ascii="Arial" w:hAnsi="Arial" w:cs="Arial"/>
                <w:b/>
                <w:sz w:val="20"/>
                <w:szCs w:val="20"/>
              </w:rPr>
            </w:pPr>
          </w:p>
        </w:tc>
      </w:tr>
      <w:tr w:rsidR="00B6775D" w14:paraId="52A94EA1" w14:textId="77777777">
        <w:tc>
          <w:tcPr>
            <w:tcW w:w="2160" w:type="dxa"/>
            <w:tcBorders>
              <w:top w:val="single" w:sz="4" w:space="0" w:color="000000"/>
              <w:left w:val="single" w:sz="4" w:space="0" w:color="000000"/>
              <w:bottom w:val="single" w:sz="4" w:space="0" w:color="000000"/>
            </w:tcBorders>
            <w:shd w:val="clear" w:color="auto" w:fill="auto"/>
          </w:tcPr>
          <w:p w14:paraId="46623ACB" w14:textId="77777777" w:rsidR="00B6775D" w:rsidRDefault="009D3F23">
            <w:pPr>
              <w:tabs>
                <w:tab w:val="right" w:pos="8460"/>
              </w:tabs>
              <w:jc w:val="both"/>
              <w:rPr>
                <w:rFonts w:ascii="Arial" w:hAnsi="Arial" w:cs="Arial"/>
                <w:sz w:val="20"/>
                <w:szCs w:val="20"/>
              </w:rPr>
            </w:pPr>
            <w:r>
              <w:rPr>
                <w:rFonts w:ascii="Arial" w:hAnsi="Arial" w:cs="Arial"/>
                <w:sz w:val="20"/>
                <w:szCs w:val="20"/>
              </w:rPr>
              <w:t>Bežné výdavky</w:t>
            </w:r>
          </w:p>
        </w:tc>
        <w:tc>
          <w:tcPr>
            <w:tcW w:w="1575" w:type="dxa"/>
            <w:tcBorders>
              <w:top w:val="single" w:sz="4" w:space="0" w:color="000000"/>
              <w:left w:val="single" w:sz="4" w:space="0" w:color="000000"/>
              <w:bottom w:val="single" w:sz="4" w:space="0" w:color="000000"/>
            </w:tcBorders>
            <w:shd w:val="clear" w:color="auto" w:fill="auto"/>
          </w:tcPr>
          <w:p w14:paraId="41765437"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185.109,00</w:t>
            </w:r>
          </w:p>
        </w:tc>
        <w:tc>
          <w:tcPr>
            <w:tcW w:w="1815" w:type="dxa"/>
            <w:tcBorders>
              <w:top w:val="single" w:sz="4" w:space="0" w:color="000000"/>
              <w:left w:val="single" w:sz="4" w:space="0" w:color="000000"/>
              <w:bottom w:val="single" w:sz="4" w:space="0" w:color="000000"/>
            </w:tcBorders>
            <w:shd w:val="clear" w:color="auto" w:fill="auto"/>
          </w:tcPr>
          <w:p w14:paraId="73898CFB"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229.387,00</w:t>
            </w:r>
          </w:p>
        </w:tc>
        <w:tc>
          <w:tcPr>
            <w:tcW w:w="2100" w:type="dxa"/>
            <w:tcBorders>
              <w:top w:val="single" w:sz="4" w:space="0" w:color="000000"/>
              <w:left w:val="single" w:sz="4" w:space="0" w:color="000000"/>
              <w:bottom w:val="single" w:sz="4" w:space="0" w:color="000000"/>
            </w:tcBorders>
            <w:shd w:val="clear" w:color="auto" w:fill="auto"/>
          </w:tcPr>
          <w:p w14:paraId="7EF27290"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211.930,22</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36220868"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92,39</w:t>
            </w:r>
          </w:p>
        </w:tc>
      </w:tr>
      <w:tr w:rsidR="00B6775D" w14:paraId="5D6EB43D" w14:textId="77777777">
        <w:tc>
          <w:tcPr>
            <w:tcW w:w="2160" w:type="dxa"/>
            <w:tcBorders>
              <w:top w:val="single" w:sz="4" w:space="0" w:color="000000"/>
              <w:left w:val="single" w:sz="4" w:space="0" w:color="000000"/>
              <w:bottom w:val="single" w:sz="4" w:space="0" w:color="000000"/>
            </w:tcBorders>
            <w:shd w:val="clear" w:color="auto" w:fill="auto"/>
          </w:tcPr>
          <w:p w14:paraId="443A4FF4" w14:textId="77777777" w:rsidR="00B6775D" w:rsidRDefault="009D3F23">
            <w:pPr>
              <w:tabs>
                <w:tab w:val="right" w:pos="8460"/>
              </w:tabs>
              <w:jc w:val="both"/>
              <w:rPr>
                <w:rFonts w:ascii="Arial" w:hAnsi="Arial" w:cs="Arial"/>
                <w:sz w:val="20"/>
                <w:szCs w:val="20"/>
              </w:rPr>
            </w:pPr>
            <w:r>
              <w:rPr>
                <w:rFonts w:ascii="Arial" w:hAnsi="Arial" w:cs="Arial"/>
                <w:sz w:val="20"/>
                <w:szCs w:val="20"/>
              </w:rPr>
              <w:t>Kapitálové výdavky</w:t>
            </w:r>
          </w:p>
        </w:tc>
        <w:tc>
          <w:tcPr>
            <w:tcW w:w="1575" w:type="dxa"/>
            <w:tcBorders>
              <w:top w:val="single" w:sz="4" w:space="0" w:color="000000"/>
              <w:left w:val="single" w:sz="4" w:space="0" w:color="000000"/>
              <w:bottom w:val="single" w:sz="4" w:space="0" w:color="000000"/>
            </w:tcBorders>
            <w:shd w:val="clear" w:color="auto" w:fill="auto"/>
          </w:tcPr>
          <w:p w14:paraId="0C1A18D6"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0,00</w:t>
            </w:r>
          </w:p>
        </w:tc>
        <w:tc>
          <w:tcPr>
            <w:tcW w:w="1815" w:type="dxa"/>
            <w:tcBorders>
              <w:top w:val="single" w:sz="4" w:space="0" w:color="000000"/>
              <w:left w:val="single" w:sz="4" w:space="0" w:color="000000"/>
              <w:bottom w:val="single" w:sz="4" w:space="0" w:color="000000"/>
            </w:tcBorders>
            <w:shd w:val="clear" w:color="auto" w:fill="auto"/>
          </w:tcPr>
          <w:p w14:paraId="6037915F"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150.627,00</w:t>
            </w:r>
          </w:p>
        </w:tc>
        <w:tc>
          <w:tcPr>
            <w:tcW w:w="2100" w:type="dxa"/>
            <w:tcBorders>
              <w:top w:val="single" w:sz="4" w:space="0" w:color="000000"/>
              <w:left w:val="single" w:sz="4" w:space="0" w:color="000000"/>
              <w:bottom w:val="single" w:sz="4" w:space="0" w:color="000000"/>
            </w:tcBorders>
            <w:shd w:val="clear" w:color="auto" w:fill="auto"/>
          </w:tcPr>
          <w:p w14:paraId="4ED0DC3A"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131.567,16</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3D9D7A6E"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87,35</w:t>
            </w:r>
          </w:p>
        </w:tc>
      </w:tr>
      <w:tr w:rsidR="00B6775D" w14:paraId="1039E51C" w14:textId="77777777">
        <w:tc>
          <w:tcPr>
            <w:tcW w:w="2160" w:type="dxa"/>
            <w:tcBorders>
              <w:top w:val="single" w:sz="4" w:space="0" w:color="000000"/>
              <w:left w:val="single" w:sz="4" w:space="0" w:color="000000"/>
              <w:bottom w:val="single" w:sz="4" w:space="0" w:color="000000"/>
            </w:tcBorders>
            <w:shd w:val="clear" w:color="auto" w:fill="auto"/>
          </w:tcPr>
          <w:p w14:paraId="7B055FAC" w14:textId="77777777" w:rsidR="00B6775D" w:rsidRDefault="009D3F23">
            <w:pPr>
              <w:tabs>
                <w:tab w:val="right" w:pos="8460"/>
              </w:tabs>
              <w:jc w:val="both"/>
              <w:rPr>
                <w:rFonts w:ascii="Arial" w:hAnsi="Arial" w:cs="Arial"/>
                <w:sz w:val="20"/>
                <w:szCs w:val="20"/>
              </w:rPr>
            </w:pPr>
            <w:r>
              <w:rPr>
                <w:rFonts w:ascii="Arial" w:hAnsi="Arial" w:cs="Arial"/>
                <w:sz w:val="20"/>
                <w:szCs w:val="20"/>
              </w:rPr>
              <w:t>Finančné výdavky</w:t>
            </w:r>
          </w:p>
        </w:tc>
        <w:tc>
          <w:tcPr>
            <w:tcW w:w="1575" w:type="dxa"/>
            <w:tcBorders>
              <w:top w:val="single" w:sz="4" w:space="0" w:color="000000"/>
              <w:left w:val="single" w:sz="4" w:space="0" w:color="000000"/>
              <w:bottom w:val="single" w:sz="4" w:space="0" w:color="000000"/>
            </w:tcBorders>
            <w:shd w:val="clear" w:color="auto" w:fill="auto"/>
          </w:tcPr>
          <w:p w14:paraId="18344FAF"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26.881,00</w:t>
            </w:r>
          </w:p>
        </w:tc>
        <w:tc>
          <w:tcPr>
            <w:tcW w:w="1815" w:type="dxa"/>
            <w:tcBorders>
              <w:top w:val="single" w:sz="4" w:space="0" w:color="000000"/>
              <w:left w:val="single" w:sz="4" w:space="0" w:color="000000"/>
              <w:bottom w:val="single" w:sz="4" w:space="0" w:color="000000"/>
            </w:tcBorders>
            <w:shd w:val="clear" w:color="auto" w:fill="auto"/>
          </w:tcPr>
          <w:p w14:paraId="29E1AC57"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28.142,00</w:t>
            </w:r>
          </w:p>
        </w:tc>
        <w:tc>
          <w:tcPr>
            <w:tcW w:w="2100" w:type="dxa"/>
            <w:tcBorders>
              <w:top w:val="single" w:sz="4" w:space="0" w:color="000000"/>
              <w:left w:val="single" w:sz="4" w:space="0" w:color="000000"/>
              <w:bottom w:val="single" w:sz="4" w:space="0" w:color="000000"/>
            </w:tcBorders>
            <w:shd w:val="clear" w:color="auto" w:fill="auto"/>
          </w:tcPr>
          <w:p w14:paraId="519D4F2F"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28.140,57</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1AF3A627"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100,00</w:t>
            </w:r>
          </w:p>
        </w:tc>
      </w:tr>
      <w:tr w:rsidR="00B6775D" w14:paraId="606F30FD" w14:textId="77777777">
        <w:tc>
          <w:tcPr>
            <w:tcW w:w="2160" w:type="dxa"/>
            <w:tcBorders>
              <w:top w:val="single" w:sz="4" w:space="0" w:color="000000"/>
              <w:left w:val="single" w:sz="4" w:space="0" w:color="000000"/>
              <w:bottom w:val="single" w:sz="4" w:space="0" w:color="000000"/>
            </w:tcBorders>
            <w:shd w:val="clear" w:color="auto" w:fill="auto"/>
          </w:tcPr>
          <w:p w14:paraId="18172CD4" w14:textId="77777777" w:rsidR="00B6775D" w:rsidRDefault="009D3F23">
            <w:pPr>
              <w:tabs>
                <w:tab w:val="right" w:pos="8460"/>
              </w:tabs>
              <w:jc w:val="both"/>
              <w:rPr>
                <w:rFonts w:ascii="Arial" w:hAnsi="Arial" w:cs="Arial"/>
                <w:sz w:val="20"/>
                <w:szCs w:val="20"/>
              </w:rPr>
            </w:pPr>
            <w:r>
              <w:rPr>
                <w:rFonts w:ascii="Arial" w:hAnsi="Arial" w:cs="Arial"/>
                <w:sz w:val="20"/>
                <w:szCs w:val="20"/>
              </w:rPr>
              <w:t>Výdavky MŠ</w:t>
            </w:r>
          </w:p>
        </w:tc>
        <w:tc>
          <w:tcPr>
            <w:tcW w:w="1575" w:type="dxa"/>
            <w:tcBorders>
              <w:top w:val="single" w:sz="4" w:space="0" w:color="000000"/>
              <w:left w:val="single" w:sz="4" w:space="0" w:color="000000"/>
              <w:bottom w:val="single" w:sz="4" w:space="0" w:color="000000"/>
            </w:tcBorders>
            <w:shd w:val="clear" w:color="auto" w:fill="auto"/>
          </w:tcPr>
          <w:p w14:paraId="4C1F89B2"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130.362,00</w:t>
            </w:r>
          </w:p>
        </w:tc>
        <w:tc>
          <w:tcPr>
            <w:tcW w:w="1815" w:type="dxa"/>
            <w:tcBorders>
              <w:top w:val="single" w:sz="4" w:space="0" w:color="000000"/>
              <w:left w:val="single" w:sz="4" w:space="0" w:color="000000"/>
              <w:bottom w:val="single" w:sz="4" w:space="0" w:color="000000"/>
            </w:tcBorders>
            <w:shd w:val="clear" w:color="auto" w:fill="auto"/>
          </w:tcPr>
          <w:p w14:paraId="70F252D8"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142.555,31</w:t>
            </w:r>
          </w:p>
        </w:tc>
        <w:tc>
          <w:tcPr>
            <w:tcW w:w="2100" w:type="dxa"/>
            <w:tcBorders>
              <w:top w:val="single" w:sz="4" w:space="0" w:color="000000"/>
              <w:left w:val="single" w:sz="4" w:space="0" w:color="000000"/>
              <w:bottom w:val="single" w:sz="4" w:space="0" w:color="000000"/>
            </w:tcBorders>
            <w:shd w:val="clear" w:color="auto" w:fill="auto"/>
          </w:tcPr>
          <w:p w14:paraId="1B6118DD"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142.555,31</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7039B71"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100,00</w:t>
            </w:r>
          </w:p>
        </w:tc>
      </w:tr>
      <w:tr w:rsidR="00B6775D" w14:paraId="147D9712" w14:textId="77777777">
        <w:tc>
          <w:tcPr>
            <w:tcW w:w="2160" w:type="dxa"/>
            <w:tcBorders>
              <w:top w:val="single" w:sz="4" w:space="0" w:color="000000"/>
              <w:left w:val="single" w:sz="4" w:space="0" w:color="000000"/>
              <w:bottom w:val="single" w:sz="4" w:space="0" w:color="000000"/>
            </w:tcBorders>
            <w:shd w:val="clear" w:color="auto" w:fill="D9D9D9"/>
          </w:tcPr>
          <w:p w14:paraId="24B74C54" w14:textId="77777777" w:rsidR="00B6775D" w:rsidRDefault="009D3F23">
            <w:pPr>
              <w:tabs>
                <w:tab w:val="right" w:pos="8460"/>
              </w:tabs>
              <w:rPr>
                <w:rFonts w:ascii="Arial" w:hAnsi="Arial" w:cs="Arial"/>
                <w:b/>
                <w:sz w:val="20"/>
                <w:szCs w:val="20"/>
              </w:rPr>
            </w:pPr>
            <w:r>
              <w:rPr>
                <w:rFonts w:ascii="Arial" w:hAnsi="Arial" w:cs="Arial"/>
                <w:b/>
                <w:sz w:val="20"/>
                <w:szCs w:val="20"/>
              </w:rPr>
              <w:t xml:space="preserve">Rozpočtové </w:t>
            </w:r>
            <w:r>
              <w:rPr>
                <w:rFonts w:ascii="Arial" w:hAnsi="Arial" w:cs="Arial"/>
                <w:b/>
                <w:sz w:val="20"/>
                <w:szCs w:val="20"/>
              </w:rPr>
              <w:t>hospodárenie obce</w:t>
            </w:r>
          </w:p>
        </w:tc>
        <w:tc>
          <w:tcPr>
            <w:tcW w:w="1575" w:type="dxa"/>
            <w:tcBorders>
              <w:top w:val="single" w:sz="4" w:space="0" w:color="000000"/>
              <w:left w:val="single" w:sz="4" w:space="0" w:color="000000"/>
              <w:bottom w:val="single" w:sz="4" w:space="0" w:color="000000"/>
            </w:tcBorders>
            <w:shd w:val="clear" w:color="auto" w:fill="D9D9D9"/>
          </w:tcPr>
          <w:p w14:paraId="26F7F401" w14:textId="77777777" w:rsidR="00B6775D" w:rsidRDefault="009D3F23">
            <w:pPr>
              <w:tabs>
                <w:tab w:val="right" w:pos="8460"/>
              </w:tabs>
              <w:snapToGrid w:val="0"/>
              <w:jc w:val="center"/>
              <w:rPr>
                <w:rFonts w:ascii="Arial" w:hAnsi="Arial" w:cs="Arial"/>
                <w:b/>
                <w:sz w:val="20"/>
                <w:szCs w:val="20"/>
              </w:rPr>
            </w:pPr>
            <w:r>
              <w:rPr>
                <w:rFonts w:ascii="Arial" w:hAnsi="Arial" w:cs="Arial"/>
                <w:b/>
                <w:sz w:val="20"/>
                <w:szCs w:val="20"/>
              </w:rPr>
              <w:t>0,00</w:t>
            </w:r>
          </w:p>
        </w:tc>
        <w:tc>
          <w:tcPr>
            <w:tcW w:w="1815" w:type="dxa"/>
            <w:tcBorders>
              <w:top w:val="single" w:sz="4" w:space="0" w:color="000000"/>
              <w:left w:val="single" w:sz="4" w:space="0" w:color="000000"/>
              <w:bottom w:val="single" w:sz="4" w:space="0" w:color="000000"/>
            </w:tcBorders>
            <w:shd w:val="clear" w:color="auto" w:fill="D9D9D9"/>
          </w:tcPr>
          <w:p w14:paraId="11589AC4" w14:textId="77777777" w:rsidR="00B6775D" w:rsidRDefault="009D3F23">
            <w:pPr>
              <w:tabs>
                <w:tab w:val="right" w:pos="8460"/>
              </w:tabs>
              <w:snapToGrid w:val="0"/>
              <w:jc w:val="center"/>
              <w:rPr>
                <w:rFonts w:ascii="Arial" w:hAnsi="Arial" w:cs="Arial"/>
                <w:b/>
                <w:sz w:val="20"/>
                <w:szCs w:val="20"/>
              </w:rPr>
            </w:pPr>
            <w:r>
              <w:rPr>
                <w:rFonts w:ascii="Arial" w:hAnsi="Arial" w:cs="Arial"/>
                <w:b/>
                <w:sz w:val="20"/>
                <w:szCs w:val="20"/>
              </w:rPr>
              <w:t>14.941,89</w:t>
            </w:r>
          </w:p>
        </w:tc>
        <w:tc>
          <w:tcPr>
            <w:tcW w:w="2100" w:type="dxa"/>
            <w:tcBorders>
              <w:top w:val="single" w:sz="4" w:space="0" w:color="000000"/>
              <w:left w:val="single" w:sz="4" w:space="0" w:color="000000"/>
              <w:bottom w:val="single" w:sz="4" w:space="0" w:color="000000"/>
            </w:tcBorders>
            <w:shd w:val="clear" w:color="auto" w:fill="D9D9D9"/>
          </w:tcPr>
          <w:p w14:paraId="0F3600DC" w14:textId="77777777" w:rsidR="00B6775D" w:rsidRDefault="009D3F23">
            <w:pPr>
              <w:tabs>
                <w:tab w:val="right" w:pos="8460"/>
              </w:tabs>
              <w:snapToGrid w:val="0"/>
              <w:jc w:val="center"/>
              <w:rPr>
                <w:rFonts w:ascii="Arial" w:hAnsi="Arial" w:cs="Arial"/>
                <w:b/>
                <w:sz w:val="20"/>
                <w:szCs w:val="20"/>
              </w:rPr>
            </w:pPr>
            <w:r>
              <w:rPr>
                <w:rFonts w:ascii="Arial" w:hAnsi="Arial" w:cs="Arial"/>
                <w:b/>
                <w:sz w:val="20"/>
                <w:szCs w:val="20"/>
              </w:rPr>
              <w:t>25.039,79</w:t>
            </w:r>
          </w:p>
        </w:tc>
        <w:tc>
          <w:tcPr>
            <w:tcW w:w="1755" w:type="dxa"/>
            <w:tcBorders>
              <w:top w:val="single" w:sz="4" w:space="0" w:color="000000"/>
              <w:left w:val="single" w:sz="4" w:space="0" w:color="000000"/>
              <w:bottom w:val="single" w:sz="4" w:space="0" w:color="000000"/>
              <w:right w:val="single" w:sz="4" w:space="0" w:color="000000"/>
            </w:tcBorders>
            <w:shd w:val="clear" w:color="auto" w:fill="D9D9D9"/>
          </w:tcPr>
          <w:p w14:paraId="25CBBF7B" w14:textId="77777777" w:rsidR="00B6775D" w:rsidRDefault="00B6775D">
            <w:pPr>
              <w:tabs>
                <w:tab w:val="right" w:pos="8460"/>
              </w:tabs>
              <w:snapToGrid w:val="0"/>
              <w:jc w:val="center"/>
              <w:rPr>
                <w:rFonts w:ascii="Arial" w:hAnsi="Arial" w:cs="Arial"/>
                <w:b/>
                <w:sz w:val="20"/>
                <w:szCs w:val="20"/>
              </w:rPr>
            </w:pPr>
          </w:p>
        </w:tc>
      </w:tr>
    </w:tbl>
    <w:p w14:paraId="311948A9" w14:textId="77777777" w:rsidR="00B6775D" w:rsidRDefault="00B6775D">
      <w:pPr>
        <w:rPr>
          <w:rFonts w:ascii="Arial" w:hAnsi="Arial" w:cs="Arial"/>
          <w:b/>
          <w:color w:val="000000"/>
        </w:rPr>
      </w:pPr>
    </w:p>
    <w:p w14:paraId="32053AEF" w14:textId="77777777" w:rsidR="00B6775D" w:rsidRDefault="00B6775D">
      <w:pPr>
        <w:rPr>
          <w:rFonts w:ascii="Arial" w:hAnsi="Arial" w:cs="Arial"/>
          <w:b/>
          <w:color w:val="000000"/>
        </w:rPr>
      </w:pPr>
    </w:p>
    <w:p w14:paraId="0DB2BDDE" w14:textId="77777777" w:rsidR="00B6775D" w:rsidRDefault="009D3F23">
      <w:r>
        <w:rPr>
          <w:rFonts w:ascii="Arial" w:hAnsi="Arial" w:cs="Arial"/>
          <w:b/>
          <w:color w:val="000000"/>
        </w:rPr>
        <w:t>Rozbor plnenia príjmov za rok 2024</w:t>
      </w:r>
    </w:p>
    <w:p w14:paraId="1D2A955D" w14:textId="77777777" w:rsidR="00B6775D" w:rsidRDefault="00B6775D">
      <w:pPr>
        <w:rPr>
          <w:rFonts w:ascii="Arial" w:hAnsi="Arial" w:cs="Arial"/>
          <w:b/>
          <w:color w:val="000000"/>
          <w:sz w:val="20"/>
          <w:szCs w:val="20"/>
          <w:u w:val="single"/>
        </w:rPr>
      </w:pPr>
    </w:p>
    <w:tbl>
      <w:tblPr>
        <w:tblW w:w="9405"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08"/>
        <w:gridCol w:w="2554"/>
        <w:gridCol w:w="2120"/>
        <w:gridCol w:w="2323"/>
      </w:tblGrid>
      <w:tr w:rsidR="00B6775D" w14:paraId="7134B4EF" w14:textId="77777777">
        <w:tc>
          <w:tcPr>
            <w:tcW w:w="2407" w:type="dxa"/>
            <w:tcBorders>
              <w:top w:val="single" w:sz="4" w:space="0" w:color="000000"/>
              <w:left w:val="single" w:sz="4" w:space="0" w:color="000000"/>
              <w:bottom w:val="single" w:sz="4" w:space="0" w:color="000000"/>
            </w:tcBorders>
            <w:shd w:val="clear" w:color="auto" w:fill="D9D9D9"/>
          </w:tcPr>
          <w:p w14:paraId="05B0CE9B"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6AF2BE2A" w14:textId="77777777" w:rsidR="00B6775D" w:rsidRDefault="009D3F23">
            <w:pPr>
              <w:jc w:val="center"/>
              <w:rPr>
                <w:rFonts w:ascii="Arial" w:hAnsi="Arial" w:cs="Arial"/>
                <w:color w:val="000000"/>
                <w:sz w:val="20"/>
                <w:szCs w:val="20"/>
              </w:rPr>
            </w:pPr>
            <w:r>
              <w:rPr>
                <w:rFonts w:ascii="Arial" w:hAnsi="Arial" w:cs="Arial"/>
                <w:color w:val="000000"/>
                <w:sz w:val="20"/>
                <w:szCs w:val="20"/>
              </w:rPr>
              <w:lastRenderedPageBreak/>
              <w:t xml:space="preserve">rozpočet </w:t>
            </w:r>
          </w:p>
        </w:tc>
        <w:tc>
          <w:tcPr>
            <w:tcW w:w="2554" w:type="dxa"/>
            <w:tcBorders>
              <w:top w:val="single" w:sz="4" w:space="0" w:color="000000"/>
              <w:left w:val="single" w:sz="4" w:space="0" w:color="000000"/>
              <w:bottom w:val="single" w:sz="4" w:space="0" w:color="000000"/>
            </w:tcBorders>
            <w:shd w:val="clear" w:color="auto" w:fill="D9D9D9"/>
          </w:tcPr>
          <w:p w14:paraId="7D763163" w14:textId="77777777" w:rsidR="00B6775D" w:rsidRDefault="009D3F23">
            <w:pPr>
              <w:jc w:val="center"/>
              <w:rPr>
                <w:rFonts w:ascii="Arial" w:hAnsi="Arial" w:cs="Arial"/>
                <w:color w:val="000000"/>
                <w:sz w:val="20"/>
                <w:szCs w:val="20"/>
              </w:rPr>
            </w:pPr>
            <w:r>
              <w:rPr>
                <w:rFonts w:ascii="Arial" w:hAnsi="Arial" w:cs="Arial"/>
                <w:color w:val="000000"/>
                <w:sz w:val="20"/>
                <w:szCs w:val="20"/>
              </w:rPr>
              <w:lastRenderedPageBreak/>
              <w:t xml:space="preserve">Schválený rozpočet </w:t>
            </w:r>
          </w:p>
          <w:p w14:paraId="3A51A4F7" w14:textId="77777777" w:rsidR="00B6775D" w:rsidRDefault="009D3F23">
            <w:pPr>
              <w:jc w:val="center"/>
              <w:rPr>
                <w:rFonts w:ascii="Arial" w:hAnsi="Arial" w:cs="Arial"/>
                <w:color w:val="000000"/>
                <w:sz w:val="20"/>
                <w:szCs w:val="20"/>
              </w:rPr>
            </w:pPr>
            <w:r>
              <w:rPr>
                <w:rFonts w:ascii="Arial" w:hAnsi="Arial" w:cs="Arial"/>
                <w:color w:val="000000"/>
                <w:sz w:val="20"/>
                <w:szCs w:val="20"/>
              </w:rPr>
              <w:lastRenderedPageBreak/>
              <w:t>po poslednej zmene</w:t>
            </w:r>
          </w:p>
        </w:tc>
        <w:tc>
          <w:tcPr>
            <w:tcW w:w="2120" w:type="dxa"/>
            <w:tcBorders>
              <w:top w:val="single" w:sz="4" w:space="0" w:color="000000"/>
              <w:left w:val="single" w:sz="4" w:space="0" w:color="000000"/>
              <w:bottom w:val="single" w:sz="4" w:space="0" w:color="000000"/>
            </w:tcBorders>
            <w:shd w:val="clear" w:color="auto" w:fill="D9D9D9"/>
          </w:tcPr>
          <w:p w14:paraId="69327743" w14:textId="77777777" w:rsidR="00B6775D" w:rsidRDefault="009D3F23">
            <w:pPr>
              <w:jc w:val="center"/>
              <w:rPr>
                <w:rFonts w:ascii="Arial" w:hAnsi="Arial" w:cs="Arial"/>
                <w:color w:val="000000"/>
                <w:sz w:val="20"/>
                <w:szCs w:val="20"/>
              </w:rPr>
            </w:pPr>
            <w:r>
              <w:rPr>
                <w:rFonts w:ascii="Arial" w:hAnsi="Arial" w:cs="Arial"/>
                <w:color w:val="000000"/>
                <w:sz w:val="20"/>
                <w:szCs w:val="20"/>
              </w:rPr>
              <w:lastRenderedPageBreak/>
              <w:t xml:space="preserve">Skutočné </w:t>
            </w:r>
          </w:p>
          <w:p w14:paraId="501635E2" w14:textId="77777777" w:rsidR="00B6775D" w:rsidRDefault="009D3F23">
            <w:pPr>
              <w:jc w:val="center"/>
              <w:rPr>
                <w:rFonts w:ascii="Arial" w:hAnsi="Arial" w:cs="Arial"/>
                <w:color w:val="000000"/>
                <w:sz w:val="20"/>
                <w:szCs w:val="20"/>
              </w:rPr>
            </w:pPr>
            <w:r>
              <w:rPr>
                <w:rFonts w:ascii="Arial" w:hAnsi="Arial" w:cs="Arial"/>
                <w:color w:val="000000"/>
                <w:sz w:val="20"/>
                <w:szCs w:val="20"/>
              </w:rPr>
              <w:lastRenderedPageBreak/>
              <w:t>plnenie príjmov</w:t>
            </w:r>
          </w:p>
        </w:tc>
        <w:tc>
          <w:tcPr>
            <w:tcW w:w="2323" w:type="dxa"/>
            <w:tcBorders>
              <w:top w:val="single" w:sz="4" w:space="0" w:color="000000"/>
              <w:left w:val="single" w:sz="4" w:space="0" w:color="000000"/>
              <w:bottom w:val="single" w:sz="4" w:space="0" w:color="000000"/>
              <w:right w:val="single" w:sz="4" w:space="0" w:color="000000"/>
            </w:tcBorders>
            <w:shd w:val="clear" w:color="auto" w:fill="D9D9D9"/>
          </w:tcPr>
          <w:p w14:paraId="7F1DF232" w14:textId="77777777" w:rsidR="00B6775D" w:rsidRDefault="009D3F23">
            <w:pPr>
              <w:jc w:val="center"/>
              <w:rPr>
                <w:rFonts w:ascii="Arial" w:hAnsi="Arial" w:cs="Arial"/>
                <w:color w:val="000000"/>
                <w:sz w:val="20"/>
                <w:szCs w:val="20"/>
              </w:rPr>
            </w:pPr>
            <w:r>
              <w:rPr>
                <w:rFonts w:ascii="Arial" w:hAnsi="Arial" w:cs="Arial"/>
                <w:color w:val="000000"/>
                <w:sz w:val="20"/>
                <w:szCs w:val="20"/>
              </w:rPr>
              <w:lastRenderedPageBreak/>
              <w:t>% plnenia príjmov</w:t>
            </w:r>
          </w:p>
          <w:p w14:paraId="3AE152DD" w14:textId="77777777" w:rsidR="00B6775D" w:rsidRDefault="009D3F23">
            <w:pPr>
              <w:jc w:val="center"/>
            </w:pPr>
            <w:r>
              <w:rPr>
                <w:rFonts w:ascii="Arial" w:eastAsia="Arial" w:hAnsi="Arial" w:cs="Arial"/>
                <w:color w:val="000000"/>
                <w:sz w:val="20"/>
                <w:szCs w:val="20"/>
              </w:rPr>
              <w:lastRenderedPageBreak/>
              <w:t xml:space="preserve"> </w:t>
            </w:r>
            <w:r>
              <w:rPr>
                <w:rFonts w:ascii="Arial" w:hAnsi="Arial" w:cs="Arial"/>
                <w:color w:val="000000"/>
                <w:sz w:val="20"/>
                <w:szCs w:val="20"/>
              </w:rPr>
              <w:t>k rozpočtu po zmenách</w:t>
            </w:r>
          </w:p>
        </w:tc>
      </w:tr>
      <w:tr w:rsidR="00B6775D" w14:paraId="3BCDCD94" w14:textId="77777777">
        <w:tc>
          <w:tcPr>
            <w:tcW w:w="2407" w:type="dxa"/>
            <w:tcBorders>
              <w:top w:val="single" w:sz="4" w:space="0" w:color="000000"/>
              <w:left w:val="single" w:sz="4" w:space="0" w:color="000000"/>
              <w:bottom w:val="single" w:sz="4" w:space="0" w:color="000000"/>
            </w:tcBorders>
            <w:shd w:val="clear" w:color="auto" w:fill="auto"/>
          </w:tcPr>
          <w:p w14:paraId="0E0E2E10"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lastRenderedPageBreak/>
              <w:t>342.352,00</w:t>
            </w:r>
          </w:p>
        </w:tc>
        <w:tc>
          <w:tcPr>
            <w:tcW w:w="2554" w:type="dxa"/>
            <w:tcBorders>
              <w:top w:val="single" w:sz="4" w:space="0" w:color="000000"/>
              <w:left w:val="single" w:sz="4" w:space="0" w:color="000000"/>
              <w:bottom w:val="single" w:sz="4" w:space="0" w:color="000000"/>
            </w:tcBorders>
            <w:shd w:val="clear" w:color="auto" w:fill="auto"/>
          </w:tcPr>
          <w:p w14:paraId="5109CB64"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565.653,20</w:t>
            </w:r>
          </w:p>
        </w:tc>
        <w:tc>
          <w:tcPr>
            <w:tcW w:w="2120" w:type="dxa"/>
            <w:tcBorders>
              <w:top w:val="single" w:sz="4" w:space="0" w:color="000000"/>
              <w:left w:val="single" w:sz="4" w:space="0" w:color="000000"/>
              <w:bottom w:val="single" w:sz="4" w:space="0" w:color="000000"/>
            </w:tcBorders>
            <w:shd w:val="clear" w:color="auto" w:fill="auto"/>
          </w:tcPr>
          <w:p w14:paraId="7FCCA247"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539.233,05</w:t>
            </w:r>
          </w:p>
        </w:tc>
        <w:tc>
          <w:tcPr>
            <w:tcW w:w="2323" w:type="dxa"/>
            <w:tcBorders>
              <w:top w:val="single" w:sz="4" w:space="0" w:color="000000"/>
              <w:left w:val="single" w:sz="4" w:space="0" w:color="000000"/>
              <w:bottom w:val="single" w:sz="4" w:space="0" w:color="000000"/>
              <w:right w:val="single" w:sz="4" w:space="0" w:color="000000"/>
            </w:tcBorders>
            <w:shd w:val="clear" w:color="auto" w:fill="auto"/>
          </w:tcPr>
          <w:p w14:paraId="687A6DA9"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95,33</w:t>
            </w:r>
          </w:p>
        </w:tc>
      </w:tr>
    </w:tbl>
    <w:p w14:paraId="615470CB" w14:textId="77777777" w:rsidR="00B6775D" w:rsidRDefault="00B6775D">
      <w:pPr>
        <w:rPr>
          <w:rFonts w:ascii="Arial" w:hAnsi="Arial" w:cs="Arial"/>
          <w:color w:val="000000"/>
          <w:sz w:val="20"/>
          <w:szCs w:val="20"/>
        </w:rPr>
      </w:pPr>
    </w:p>
    <w:p w14:paraId="7F780744" w14:textId="77777777" w:rsidR="00B6775D" w:rsidRDefault="009D3F23">
      <w:pPr>
        <w:rPr>
          <w:sz w:val="20"/>
          <w:szCs w:val="20"/>
        </w:rPr>
      </w:pPr>
      <w:r>
        <w:rPr>
          <w:rFonts w:ascii="Arial" w:hAnsi="Arial" w:cs="Arial"/>
          <w:color w:val="000000"/>
          <w:sz w:val="20"/>
          <w:szCs w:val="20"/>
        </w:rPr>
        <w:t>Z rozpočtovaných celkových príjmov 565.653,20</w:t>
      </w:r>
      <w:r>
        <w:rPr>
          <w:rFonts w:ascii="Arial" w:hAnsi="Arial" w:cs="Arial"/>
          <w:b/>
          <w:color w:val="000000"/>
          <w:sz w:val="20"/>
          <w:szCs w:val="20"/>
        </w:rPr>
        <w:t xml:space="preserve"> </w:t>
      </w:r>
      <w:r>
        <w:rPr>
          <w:rFonts w:ascii="Arial" w:hAnsi="Arial" w:cs="Arial"/>
          <w:color w:val="000000"/>
          <w:sz w:val="20"/>
          <w:szCs w:val="20"/>
        </w:rPr>
        <w:t>EUR bol skutočný príjem k 31.12.2024 v sume            539.233,05</w:t>
      </w:r>
      <w:r>
        <w:rPr>
          <w:rFonts w:ascii="Arial" w:hAnsi="Arial" w:cs="Arial"/>
          <w:b/>
          <w:color w:val="000000"/>
          <w:sz w:val="20"/>
          <w:szCs w:val="20"/>
        </w:rPr>
        <w:t xml:space="preserve">  </w:t>
      </w:r>
      <w:r>
        <w:rPr>
          <w:rFonts w:ascii="Arial" w:hAnsi="Arial" w:cs="Arial"/>
          <w:color w:val="000000"/>
          <w:sz w:val="20"/>
          <w:szCs w:val="20"/>
        </w:rPr>
        <w:t xml:space="preserve">€, čo predstavuje 95,33 % plnenie. </w:t>
      </w:r>
    </w:p>
    <w:p w14:paraId="3ABBAEA5" w14:textId="77777777" w:rsidR="00B6775D" w:rsidRDefault="00B6775D">
      <w:pPr>
        <w:rPr>
          <w:rFonts w:ascii="Arial" w:hAnsi="Arial" w:cs="Arial"/>
          <w:b/>
          <w:color w:val="000000"/>
          <w:sz w:val="20"/>
          <w:szCs w:val="20"/>
        </w:rPr>
      </w:pPr>
    </w:p>
    <w:p w14:paraId="4D27BBFE" w14:textId="77777777" w:rsidR="00B6775D" w:rsidRDefault="009D3F23">
      <w:pPr>
        <w:rPr>
          <w:rFonts w:ascii="Arial" w:hAnsi="Arial" w:cs="Arial"/>
          <w:b/>
          <w:color w:val="000000"/>
          <w:sz w:val="20"/>
          <w:szCs w:val="20"/>
        </w:rPr>
      </w:pPr>
      <w:r>
        <w:rPr>
          <w:rFonts w:ascii="Arial" w:hAnsi="Arial" w:cs="Arial"/>
          <w:b/>
          <w:color w:val="000000"/>
          <w:sz w:val="20"/>
          <w:szCs w:val="20"/>
        </w:rPr>
        <w:t>OBEC</w:t>
      </w:r>
    </w:p>
    <w:p w14:paraId="0863E721" w14:textId="77777777" w:rsidR="00B6775D" w:rsidRDefault="00B6775D">
      <w:pPr>
        <w:rPr>
          <w:rFonts w:ascii="Arial" w:hAnsi="Arial" w:cs="Arial"/>
          <w:b/>
          <w:color w:val="000000"/>
          <w:sz w:val="20"/>
          <w:szCs w:val="20"/>
        </w:rPr>
      </w:pPr>
    </w:p>
    <w:p w14:paraId="7BA68705" w14:textId="77777777" w:rsidR="00B6775D" w:rsidRDefault="009D3F23">
      <w:pPr>
        <w:numPr>
          <w:ilvl w:val="0"/>
          <w:numId w:val="8"/>
        </w:numPr>
        <w:rPr>
          <w:rFonts w:ascii="Arial" w:hAnsi="Arial" w:cs="Arial"/>
          <w:color w:val="000000"/>
          <w:sz w:val="20"/>
          <w:szCs w:val="20"/>
        </w:rPr>
      </w:pPr>
      <w:r>
        <w:rPr>
          <w:rFonts w:ascii="Arial" w:hAnsi="Arial" w:cs="Arial"/>
          <w:b/>
          <w:color w:val="000000"/>
          <w:sz w:val="20"/>
          <w:szCs w:val="20"/>
        </w:rPr>
        <w:t xml:space="preserve">Bežné príjmy </w:t>
      </w:r>
    </w:p>
    <w:tbl>
      <w:tblPr>
        <w:tblW w:w="9405"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08"/>
        <w:gridCol w:w="2554"/>
        <w:gridCol w:w="2120"/>
        <w:gridCol w:w="2323"/>
      </w:tblGrid>
      <w:tr w:rsidR="00B6775D" w14:paraId="49AE4CC5" w14:textId="77777777">
        <w:tc>
          <w:tcPr>
            <w:tcW w:w="2407" w:type="dxa"/>
            <w:tcBorders>
              <w:top w:val="single" w:sz="4" w:space="0" w:color="000000"/>
              <w:left w:val="single" w:sz="4" w:space="0" w:color="000000"/>
              <w:bottom w:val="single" w:sz="4" w:space="0" w:color="000000"/>
            </w:tcBorders>
            <w:shd w:val="clear" w:color="auto" w:fill="D9D9D9"/>
          </w:tcPr>
          <w:p w14:paraId="3E96C733"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3964B716"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554" w:type="dxa"/>
            <w:tcBorders>
              <w:top w:val="single" w:sz="4" w:space="0" w:color="000000"/>
              <w:left w:val="single" w:sz="4" w:space="0" w:color="000000"/>
              <w:bottom w:val="single" w:sz="4" w:space="0" w:color="000000"/>
            </w:tcBorders>
            <w:shd w:val="clear" w:color="auto" w:fill="D9D9D9"/>
          </w:tcPr>
          <w:p w14:paraId="67D08C60"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46A6205B"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2120" w:type="dxa"/>
            <w:tcBorders>
              <w:top w:val="single" w:sz="4" w:space="0" w:color="000000"/>
              <w:left w:val="single" w:sz="4" w:space="0" w:color="000000"/>
              <w:bottom w:val="single" w:sz="4" w:space="0" w:color="000000"/>
            </w:tcBorders>
            <w:shd w:val="clear" w:color="auto" w:fill="D9D9D9"/>
          </w:tcPr>
          <w:p w14:paraId="6E3428F5"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62144067"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plnenie </w:t>
            </w:r>
            <w:r>
              <w:rPr>
                <w:rFonts w:ascii="Arial" w:hAnsi="Arial" w:cs="Arial"/>
                <w:color w:val="000000"/>
                <w:sz w:val="20"/>
                <w:szCs w:val="20"/>
              </w:rPr>
              <w:t>príjmov</w:t>
            </w:r>
          </w:p>
        </w:tc>
        <w:tc>
          <w:tcPr>
            <w:tcW w:w="2323" w:type="dxa"/>
            <w:tcBorders>
              <w:top w:val="single" w:sz="4" w:space="0" w:color="000000"/>
              <w:left w:val="single" w:sz="4" w:space="0" w:color="000000"/>
              <w:bottom w:val="single" w:sz="4" w:space="0" w:color="000000"/>
              <w:right w:val="single" w:sz="4" w:space="0" w:color="000000"/>
            </w:tcBorders>
            <w:shd w:val="clear" w:color="auto" w:fill="D9D9D9"/>
          </w:tcPr>
          <w:p w14:paraId="3DF7A3EF" w14:textId="77777777" w:rsidR="00B6775D" w:rsidRDefault="009D3F23">
            <w:pPr>
              <w:jc w:val="center"/>
              <w:rPr>
                <w:rFonts w:ascii="Arial" w:hAnsi="Arial" w:cs="Arial"/>
                <w:color w:val="000000"/>
                <w:sz w:val="20"/>
                <w:szCs w:val="20"/>
              </w:rPr>
            </w:pPr>
            <w:r>
              <w:rPr>
                <w:rFonts w:ascii="Arial" w:hAnsi="Arial" w:cs="Arial"/>
                <w:color w:val="000000"/>
                <w:sz w:val="20"/>
                <w:szCs w:val="20"/>
              </w:rPr>
              <w:t>% plnenia príjmov</w:t>
            </w:r>
          </w:p>
          <w:p w14:paraId="6058CC9B"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676651E8" w14:textId="77777777">
        <w:tc>
          <w:tcPr>
            <w:tcW w:w="2407" w:type="dxa"/>
            <w:tcBorders>
              <w:top w:val="single" w:sz="4" w:space="0" w:color="000000"/>
              <w:left w:val="single" w:sz="4" w:space="0" w:color="000000"/>
              <w:bottom w:val="single" w:sz="4" w:space="0" w:color="000000"/>
            </w:tcBorders>
            <w:shd w:val="clear" w:color="auto" w:fill="auto"/>
          </w:tcPr>
          <w:p w14:paraId="3EC40213"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335 682,00 €</w:t>
            </w:r>
          </w:p>
        </w:tc>
        <w:tc>
          <w:tcPr>
            <w:tcW w:w="2554" w:type="dxa"/>
            <w:tcBorders>
              <w:top w:val="single" w:sz="4" w:space="0" w:color="000000"/>
              <w:left w:val="single" w:sz="4" w:space="0" w:color="000000"/>
              <w:bottom w:val="single" w:sz="4" w:space="0" w:color="000000"/>
            </w:tcBorders>
            <w:shd w:val="clear" w:color="auto" w:fill="auto"/>
          </w:tcPr>
          <w:p w14:paraId="00906AF3"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481 032,00 €</w:t>
            </w:r>
          </w:p>
        </w:tc>
        <w:tc>
          <w:tcPr>
            <w:tcW w:w="2120" w:type="dxa"/>
            <w:tcBorders>
              <w:top w:val="single" w:sz="4" w:space="0" w:color="000000"/>
              <w:left w:val="single" w:sz="4" w:space="0" w:color="000000"/>
              <w:bottom w:val="single" w:sz="4" w:space="0" w:color="000000"/>
            </w:tcBorders>
            <w:shd w:val="clear" w:color="auto" w:fill="auto"/>
          </w:tcPr>
          <w:p w14:paraId="3F6389CD"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473 427,66 €</w:t>
            </w:r>
          </w:p>
        </w:tc>
        <w:tc>
          <w:tcPr>
            <w:tcW w:w="2323" w:type="dxa"/>
            <w:tcBorders>
              <w:top w:val="single" w:sz="4" w:space="0" w:color="000000"/>
              <w:left w:val="single" w:sz="4" w:space="0" w:color="000000"/>
              <w:bottom w:val="single" w:sz="4" w:space="0" w:color="000000"/>
              <w:right w:val="single" w:sz="4" w:space="0" w:color="000000"/>
            </w:tcBorders>
            <w:shd w:val="clear" w:color="auto" w:fill="auto"/>
          </w:tcPr>
          <w:p w14:paraId="68AA46AD"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98,42 %</w:t>
            </w:r>
          </w:p>
        </w:tc>
      </w:tr>
    </w:tbl>
    <w:p w14:paraId="5B61232C" w14:textId="77777777" w:rsidR="00B6775D" w:rsidRDefault="00B6775D">
      <w:pPr>
        <w:rPr>
          <w:rFonts w:ascii="Arial" w:hAnsi="Arial" w:cs="Arial"/>
          <w:color w:val="000000"/>
          <w:sz w:val="20"/>
          <w:szCs w:val="20"/>
        </w:rPr>
      </w:pPr>
    </w:p>
    <w:p w14:paraId="388F2C6C" w14:textId="77777777" w:rsidR="00B6775D" w:rsidRDefault="009D3F23">
      <w:r>
        <w:rPr>
          <w:rFonts w:ascii="Arial" w:hAnsi="Arial" w:cs="Arial"/>
          <w:color w:val="000000"/>
          <w:sz w:val="20"/>
          <w:szCs w:val="20"/>
        </w:rPr>
        <w:t>Z rozpočtovaných bežných príjmov 481 032,00 EUR bol skutočný príjem k 31.12.2024 v sume 473 427,66 EUR, čo predstavuje 98,42 %  plnenie.</w:t>
      </w:r>
    </w:p>
    <w:p w14:paraId="67A7F21D" w14:textId="77777777" w:rsidR="00B6775D" w:rsidRDefault="009D3F23">
      <w:pPr>
        <w:rPr>
          <w:rFonts w:ascii="Arial" w:eastAsia="Arial" w:hAnsi="Arial" w:cs="Arial"/>
          <w:color w:val="000000"/>
          <w:sz w:val="20"/>
          <w:szCs w:val="20"/>
        </w:rPr>
      </w:pPr>
      <w:r>
        <w:rPr>
          <w:rFonts w:ascii="Arial" w:eastAsia="Arial" w:hAnsi="Arial" w:cs="Arial"/>
          <w:color w:val="000000"/>
          <w:sz w:val="20"/>
          <w:szCs w:val="20"/>
        </w:rPr>
        <w:t xml:space="preserve"> </w:t>
      </w:r>
    </w:p>
    <w:p w14:paraId="31003C4B" w14:textId="77777777" w:rsidR="00B6775D" w:rsidRDefault="009D3F23">
      <w:pPr>
        <w:numPr>
          <w:ilvl w:val="0"/>
          <w:numId w:val="4"/>
        </w:numPr>
        <w:rPr>
          <w:rFonts w:ascii="Arial" w:hAnsi="Arial" w:cs="Arial"/>
          <w:color w:val="000000"/>
          <w:sz w:val="20"/>
          <w:szCs w:val="20"/>
        </w:rPr>
      </w:pPr>
      <w:r>
        <w:rPr>
          <w:rFonts w:ascii="Arial" w:hAnsi="Arial" w:cs="Arial"/>
          <w:b/>
          <w:color w:val="000000"/>
          <w:sz w:val="20"/>
          <w:szCs w:val="20"/>
        </w:rPr>
        <w:t xml:space="preserve">Daňové príjmy </w:t>
      </w:r>
    </w:p>
    <w:tbl>
      <w:tblPr>
        <w:tblW w:w="9405"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08"/>
        <w:gridCol w:w="2554"/>
        <w:gridCol w:w="2120"/>
        <w:gridCol w:w="2323"/>
      </w:tblGrid>
      <w:tr w:rsidR="00B6775D" w14:paraId="01FB158C" w14:textId="77777777">
        <w:tc>
          <w:tcPr>
            <w:tcW w:w="2407" w:type="dxa"/>
            <w:tcBorders>
              <w:top w:val="single" w:sz="4" w:space="0" w:color="000000"/>
              <w:left w:val="single" w:sz="4" w:space="0" w:color="000000"/>
              <w:bottom w:val="single" w:sz="4" w:space="0" w:color="000000"/>
            </w:tcBorders>
            <w:shd w:val="clear" w:color="auto" w:fill="D9D9D9"/>
          </w:tcPr>
          <w:p w14:paraId="7115E974"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70A9E9AB"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554" w:type="dxa"/>
            <w:tcBorders>
              <w:top w:val="single" w:sz="4" w:space="0" w:color="000000"/>
              <w:left w:val="single" w:sz="4" w:space="0" w:color="000000"/>
              <w:bottom w:val="single" w:sz="4" w:space="0" w:color="000000"/>
            </w:tcBorders>
            <w:shd w:val="clear" w:color="auto" w:fill="D9D9D9"/>
          </w:tcPr>
          <w:p w14:paraId="41763FEE"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707F5C35"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2120" w:type="dxa"/>
            <w:tcBorders>
              <w:top w:val="single" w:sz="4" w:space="0" w:color="000000"/>
              <w:left w:val="single" w:sz="4" w:space="0" w:color="000000"/>
              <w:bottom w:val="single" w:sz="4" w:space="0" w:color="000000"/>
            </w:tcBorders>
            <w:shd w:val="clear" w:color="auto" w:fill="D9D9D9"/>
          </w:tcPr>
          <w:p w14:paraId="610159C8"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0BDE49AB" w14:textId="77777777" w:rsidR="00B6775D" w:rsidRDefault="009D3F23">
            <w:pPr>
              <w:jc w:val="center"/>
              <w:rPr>
                <w:rFonts w:ascii="Arial" w:hAnsi="Arial" w:cs="Arial"/>
                <w:color w:val="000000"/>
                <w:sz w:val="20"/>
                <w:szCs w:val="20"/>
              </w:rPr>
            </w:pPr>
            <w:r>
              <w:rPr>
                <w:rFonts w:ascii="Arial" w:hAnsi="Arial" w:cs="Arial"/>
                <w:color w:val="000000"/>
                <w:sz w:val="20"/>
                <w:szCs w:val="20"/>
              </w:rPr>
              <w:t>plnenie príjmov</w:t>
            </w:r>
          </w:p>
        </w:tc>
        <w:tc>
          <w:tcPr>
            <w:tcW w:w="2323" w:type="dxa"/>
            <w:tcBorders>
              <w:top w:val="single" w:sz="4" w:space="0" w:color="000000"/>
              <w:left w:val="single" w:sz="4" w:space="0" w:color="000000"/>
              <w:bottom w:val="single" w:sz="4" w:space="0" w:color="000000"/>
              <w:right w:val="single" w:sz="4" w:space="0" w:color="000000"/>
            </w:tcBorders>
            <w:shd w:val="clear" w:color="auto" w:fill="D9D9D9"/>
          </w:tcPr>
          <w:p w14:paraId="69BCC9D5" w14:textId="77777777" w:rsidR="00B6775D" w:rsidRDefault="009D3F23">
            <w:pPr>
              <w:jc w:val="center"/>
              <w:rPr>
                <w:rFonts w:ascii="Arial" w:hAnsi="Arial" w:cs="Arial"/>
                <w:color w:val="000000"/>
                <w:sz w:val="20"/>
                <w:szCs w:val="20"/>
              </w:rPr>
            </w:pPr>
            <w:r>
              <w:rPr>
                <w:rFonts w:ascii="Arial" w:hAnsi="Arial" w:cs="Arial"/>
                <w:color w:val="000000"/>
                <w:sz w:val="20"/>
                <w:szCs w:val="20"/>
              </w:rPr>
              <w:t>% plnenia príjmov</w:t>
            </w:r>
          </w:p>
          <w:p w14:paraId="0A97F0BC"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1626138B" w14:textId="77777777">
        <w:tc>
          <w:tcPr>
            <w:tcW w:w="2407" w:type="dxa"/>
            <w:tcBorders>
              <w:top w:val="single" w:sz="4" w:space="0" w:color="000000"/>
              <w:left w:val="single" w:sz="4" w:space="0" w:color="000000"/>
              <w:bottom w:val="single" w:sz="4" w:space="0" w:color="000000"/>
            </w:tcBorders>
            <w:shd w:val="clear" w:color="auto" w:fill="auto"/>
          </w:tcPr>
          <w:p w14:paraId="187646A5"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274 533,00 €</w:t>
            </w:r>
          </w:p>
        </w:tc>
        <w:tc>
          <w:tcPr>
            <w:tcW w:w="2554" w:type="dxa"/>
            <w:tcBorders>
              <w:top w:val="single" w:sz="4" w:space="0" w:color="000000"/>
              <w:left w:val="single" w:sz="4" w:space="0" w:color="000000"/>
              <w:bottom w:val="single" w:sz="4" w:space="0" w:color="000000"/>
            </w:tcBorders>
            <w:shd w:val="clear" w:color="auto" w:fill="auto"/>
          </w:tcPr>
          <w:p w14:paraId="0C80F6EC"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286 516,00 €</w:t>
            </w:r>
          </w:p>
        </w:tc>
        <w:tc>
          <w:tcPr>
            <w:tcW w:w="2120" w:type="dxa"/>
            <w:tcBorders>
              <w:top w:val="single" w:sz="4" w:space="0" w:color="000000"/>
              <w:left w:val="single" w:sz="4" w:space="0" w:color="000000"/>
              <w:bottom w:val="single" w:sz="4" w:space="0" w:color="000000"/>
            </w:tcBorders>
            <w:shd w:val="clear" w:color="auto" w:fill="auto"/>
          </w:tcPr>
          <w:p w14:paraId="4A8D7115"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276 075,47 €</w:t>
            </w:r>
          </w:p>
        </w:tc>
        <w:tc>
          <w:tcPr>
            <w:tcW w:w="2323" w:type="dxa"/>
            <w:tcBorders>
              <w:top w:val="single" w:sz="4" w:space="0" w:color="000000"/>
              <w:left w:val="single" w:sz="4" w:space="0" w:color="000000"/>
              <w:bottom w:val="single" w:sz="4" w:space="0" w:color="000000"/>
              <w:right w:val="single" w:sz="4" w:space="0" w:color="000000"/>
            </w:tcBorders>
            <w:shd w:val="clear" w:color="auto" w:fill="auto"/>
          </w:tcPr>
          <w:p w14:paraId="2F38190F"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96,36 %</w:t>
            </w:r>
          </w:p>
        </w:tc>
      </w:tr>
    </w:tbl>
    <w:p w14:paraId="4DC86CB9" w14:textId="77777777" w:rsidR="00B6775D" w:rsidRDefault="00B6775D">
      <w:pPr>
        <w:numPr>
          <w:ilvl w:val="0"/>
          <w:numId w:val="7"/>
        </w:numPr>
        <w:rPr>
          <w:rFonts w:ascii="Arial" w:hAnsi="Arial" w:cs="Arial"/>
          <w:bCs/>
          <w:color w:val="000000"/>
          <w:sz w:val="20"/>
          <w:szCs w:val="20"/>
        </w:rPr>
      </w:pPr>
    </w:p>
    <w:p w14:paraId="1CFFDC03" w14:textId="77777777" w:rsidR="00B6775D" w:rsidRDefault="009D3F23">
      <w:pPr>
        <w:numPr>
          <w:ilvl w:val="0"/>
          <w:numId w:val="7"/>
        </w:numPr>
      </w:pPr>
      <w:r>
        <w:rPr>
          <w:rFonts w:ascii="Arial" w:hAnsi="Arial" w:cs="Arial"/>
          <w:bCs/>
          <w:color w:val="000000"/>
          <w:sz w:val="20"/>
          <w:szCs w:val="20"/>
        </w:rPr>
        <w:t xml:space="preserve">Výnos dane z príjmov poukázaný územnej samospráve  -  250 </w:t>
      </w:r>
      <w:r>
        <w:rPr>
          <w:rFonts w:ascii="Arial" w:hAnsi="Arial" w:cs="Arial"/>
          <w:bCs/>
          <w:color w:val="000000"/>
          <w:sz w:val="20"/>
          <w:szCs w:val="20"/>
        </w:rPr>
        <w:t>261,10 €</w:t>
      </w:r>
    </w:p>
    <w:p w14:paraId="1EA81AA9" w14:textId="77777777" w:rsidR="00B6775D" w:rsidRDefault="009D3F23">
      <w:pPr>
        <w:numPr>
          <w:ilvl w:val="0"/>
          <w:numId w:val="7"/>
        </w:numPr>
        <w:rPr>
          <w:rFonts w:ascii="Arial" w:hAnsi="Arial" w:cs="Arial"/>
          <w:bCs/>
          <w:color w:val="000000"/>
          <w:sz w:val="20"/>
          <w:szCs w:val="20"/>
        </w:rPr>
      </w:pPr>
      <w:r>
        <w:rPr>
          <w:rFonts w:ascii="Arial" w:hAnsi="Arial" w:cs="Arial"/>
          <w:bCs/>
          <w:color w:val="000000"/>
          <w:sz w:val="20"/>
          <w:szCs w:val="20"/>
        </w:rPr>
        <w:t>Daň z nehnuteľností  -  8 375,35 €</w:t>
      </w:r>
    </w:p>
    <w:p w14:paraId="32138862" w14:textId="77777777" w:rsidR="00B6775D" w:rsidRDefault="009D3F23">
      <w:pPr>
        <w:numPr>
          <w:ilvl w:val="0"/>
          <w:numId w:val="7"/>
        </w:numPr>
        <w:rPr>
          <w:rFonts w:ascii="Arial" w:hAnsi="Arial" w:cs="Arial"/>
          <w:bCs/>
          <w:color w:val="000000"/>
          <w:sz w:val="20"/>
          <w:szCs w:val="20"/>
        </w:rPr>
      </w:pPr>
      <w:r>
        <w:rPr>
          <w:rFonts w:ascii="Arial" w:hAnsi="Arial" w:cs="Arial"/>
          <w:bCs/>
          <w:color w:val="000000"/>
          <w:sz w:val="20"/>
          <w:szCs w:val="20"/>
        </w:rPr>
        <w:t xml:space="preserve">Daň za psa  -  580,00 €  </w:t>
      </w:r>
    </w:p>
    <w:p w14:paraId="3263D9EA" w14:textId="77777777" w:rsidR="00B6775D" w:rsidRDefault="009D3F23">
      <w:pPr>
        <w:numPr>
          <w:ilvl w:val="0"/>
          <w:numId w:val="7"/>
        </w:numPr>
        <w:rPr>
          <w:rFonts w:ascii="Arial" w:hAnsi="Arial" w:cs="Arial"/>
          <w:bCs/>
          <w:color w:val="000000"/>
          <w:sz w:val="20"/>
          <w:szCs w:val="20"/>
        </w:rPr>
      </w:pPr>
      <w:r>
        <w:rPr>
          <w:rFonts w:ascii="Arial" w:hAnsi="Arial" w:cs="Arial"/>
          <w:bCs/>
          <w:color w:val="000000"/>
          <w:sz w:val="20"/>
          <w:szCs w:val="20"/>
        </w:rPr>
        <w:t xml:space="preserve">Daň za ubytovanie  -  990,90 € </w:t>
      </w:r>
    </w:p>
    <w:p w14:paraId="3BABB655" w14:textId="77777777" w:rsidR="00B6775D" w:rsidRDefault="009D3F23">
      <w:pPr>
        <w:numPr>
          <w:ilvl w:val="0"/>
          <w:numId w:val="7"/>
        </w:numPr>
        <w:rPr>
          <w:rFonts w:ascii="Arial" w:hAnsi="Arial" w:cs="Arial"/>
          <w:b/>
          <w:bCs/>
          <w:color w:val="000000"/>
          <w:sz w:val="20"/>
          <w:szCs w:val="20"/>
        </w:rPr>
      </w:pPr>
      <w:r>
        <w:rPr>
          <w:rFonts w:ascii="Arial" w:hAnsi="Arial" w:cs="Arial"/>
          <w:bCs/>
          <w:color w:val="000000"/>
          <w:sz w:val="20"/>
          <w:szCs w:val="20"/>
        </w:rPr>
        <w:t xml:space="preserve">Poplatok za komunálny odpad  -  15 868,12 € </w:t>
      </w:r>
    </w:p>
    <w:p w14:paraId="457EA9EE" w14:textId="77777777" w:rsidR="00B6775D" w:rsidRDefault="00B6775D">
      <w:pPr>
        <w:rPr>
          <w:rFonts w:ascii="Arial" w:hAnsi="Arial" w:cs="Arial"/>
          <w:b/>
          <w:bCs/>
          <w:color w:val="000000"/>
          <w:sz w:val="20"/>
          <w:szCs w:val="20"/>
        </w:rPr>
      </w:pPr>
    </w:p>
    <w:p w14:paraId="2749DB24" w14:textId="77777777" w:rsidR="00B6775D" w:rsidRDefault="009D3F23">
      <w:pPr>
        <w:numPr>
          <w:ilvl w:val="0"/>
          <w:numId w:val="4"/>
        </w:numPr>
        <w:rPr>
          <w:rFonts w:ascii="Arial" w:hAnsi="Arial" w:cs="Arial"/>
          <w:color w:val="000000"/>
          <w:sz w:val="20"/>
          <w:szCs w:val="20"/>
        </w:rPr>
      </w:pPr>
      <w:r>
        <w:rPr>
          <w:rFonts w:ascii="Arial" w:hAnsi="Arial" w:cs="Arial"/>
          <w:b/>
          <w:color w:val="000000"/>
          <w:sz w:val="20"/>
          <w:szCs w:val="20"/>
        </w:rPr>
        <w:t xml:space="preserve">Nedaňové príjmy  </w:t>
      </w:r>
    </w:p>
    <w:tbl>
      <w:tblPr>
        <w:tblW w:w="9405"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08"/>
        <w:gridCol w:w="2554"/>
        <w:gridCol w:w="2120"/>
        <w:gridCol w:w="2323"/>
      </w:tblGrid>
      <w:tr w:rsidR="00B6775D" w14:paraId="6B840192" w14:textId="77777777">
        <w:tc>
          <w:tcPr>
            <w:tcW w:w="2407" w:type="dxa"/>
            <w:tcBorders>
              <w:top w:val="single" w:sz="4" w:space="0" w:color="000000"/>
              <w:left w:val="single" w:sz="4" w:space="0" w:color="000000"/>
              <w:bottom w:val="single" w:sz="4" w:space="0" w:color="000000"/>
            </w:tcBorders>
            <w:shd w:val="clear" w:color="auto" w:fill="D9D9D9"/>
          </w:tcPr>
          <w:p w14:paraId="5768B916"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679165FE"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554" w:type="dxa"/>
            <w:tcBorders>
              <w:top w:val="single" w:sz="4" w:space="0" w:color="000000"/>
              <w:left w:val="single" w:sz="4" w:space="0" w:color="000000"/>
              <w:bottom w:val="single" w:sz="4" w:space="0" w:color="000000"/>
            </w:tcBorders>
            <w:shd w:val="clear" w:color="auto" w:fill="D9D9D9"/>
          </w:tcPr>
          <w:p w14:paraId="5002BBC8"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13EAC0D3"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2120" w:type="dxa"/>
            <w:tcBorders>
              <w:top w:val="single" w:sz="4" w:space="0" w:color="000000"/>
              <w:left w:val="single" w:sz="4" w:space="0" w:color="000000"/>
              <w:bottom w:val="single" w:sz="4" w:space="0" w:color="000000"/>
            </w:tcBorders>
            <w:shd w:val="clear" w:color="auto" w:fill="D9D9D9"/>
          </w:tcPr>
          <w:p w14:paraId="2FF417F9"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42488393"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plnenie </w:t>
            </w:r>
            <w:r>
              <w:rPr>
                <w:rFonts w:ascii="Arial" w:hAnsi="Arial" w:cs="Arial"/>
                <w:color w:val="000000"/>
                <w:sz w:val="20"/>
                <w:szCs w:val="20"/>
              </w:rPr>
              <w:t>príjmov</w:t>
            </w:r>
          </w:p>
        </w:tc>
        <w:tc>
          <w:tcPr>
            <w:tcW w:w="2323" w:type="dxa"/>
            <w:tcBorders>
              <w:top w:val="single" w:sz="4" w:space="0" w:color="000000"/>
              <w:left w:val="single" w:sz="4" w:space="0" w:color="000000"/>
              <w:bottom w:val="single" w:sz="4" w:space="0" w:color="000000"/>
              <w:right w:val="single" w:sz="4" w:space="0" w:color="000000"/>
            </w:tcBorders>
            <w:shd w:val="clear" w:color="auto" w:fill="D9D9D9"/>
          </w:tcPr>
          <w:p w14:paraId="72EC6941" w14:textId="77777777" w:rsidR="00B6775D" w:rsidRDefault="009D3F23">
            <w:pPr>
              <w:jc w:val="center"/>
              <w:rPr>
                <w:rFonts w:ascii="Arial" w:hAnsi="Arial" w:cs="Arial"/>
                <w:color w:val="000000"/>
                <w:sz w:val="20"/>
                <w:szCs w:val="20"/>
              </w:rPr>
            </w:pPr>
            <w:r>
              <w:rPr>
                <w:rFonts w:ascii="Arial" w:hAnsi="Arial" w:cs="Arial"/>
                <w:color w:val="000000"/>
                <w:sz w:val="20"/>
                <w:szCs w:val="20"/>
              </w:rPr>
              <w:t>% plnenia príjmov</w:t>
            </w:r>
          </w:p>
          <w:p w14:paraId="728ECE0F"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43EBC141" w14:textId="77777777">
        <w:tc>
          <w:tcPr>
            <w:tcW w:w="2407" w:type="dxa"/>
            <w:tcBorders>
              <w:top w:val="single" w:sz="4" w:space="0" w:color="000000"/>
              <w:left w:val="single" w:sz="4" w:space="0" w:color="000000"/>
              <w:bottom w:val="single" w:sz="4" w:space="0" w:color="000000"/>
            </w:tcBorders>
            <w:shd w:val="clear" w:color="auto" w:fill="auto"/>
          </w:tcPr>
          <w:p w14:paraId="423D1C13"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52 758,00 €</w:t>
            </w:r>
          </w:p>
        </w:tc>
        <w:tc>
          <w:tcPr>
            <w:tcW w:w="2554" w:type="dxa"/>
            <w:tcBorders>
              <w:top w:val="single" w:sz="4" w:space="0" w:color="000000"/>
              <w:left w:val="single" w:sz="4" w:space="0" w:color="000000"/>
              <w:bottom w:val="single" w:sz="4" w:space="0" w:color="000000"/>
            </w:tcBorders>
            <w:shd w:val="clear" w:color="auto" w:fill="auto"/>
          </w:tcPr>
          <w:p w14:paraId="3D6ADD3E"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59 350,00 €</w:t>
            </w:r>
          </w:p>
        </w:tc>
        <w:tc>
          <w:tcPr>
            <w:tcW w:w="2120" w:type="dxa"/>
            <w:tcBorders>
              <w:top w:val="single" w:sz="4" w:space="0" w:color="000000"/>
              <w:left w:val="single" w:sz="4" w:space="0" w:color="000000"/>
              <w:bottom w:val="single" w:sz="4" w:space="0" w:color="000000"/>
            </w:tcBorders>
            <w:shd w:val="clear" w:color="auto" w:fill="auto"/>
          </w:tcPr>
          <w:p w14:paraId="47B67348"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62 190,52 €</w:t>
            </w:r>
          </w:p>
        </w:tc>
        <w:tc>
          <w:tcPr>
            <w:tcW w:w="2323" w:type="dxa"/>
            <w:tcBorders>
              <w:top w:val="single" w:sz="4" w:space="0" w:color="000000"/>
              <w:left w:val="single" w:sz="4" w:space="0" w:color="000000"/>
              <w:bottom w:val="single" w:sz="4" w:space="0" w:color="000000"/>
              <w:right w:val="single" w:sz="4" w:space="0" w:color="000000"/>
            </w:tcBorders>
            <w:shd w:val="clear" w:color="auto" w:fill="auto"/>
          </w:tcPr>
          <w:p w14:paraId="3D71703E"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104,79 %</w:t>
            </w:r>
          </w:p>
        </w:tc>
      </w:tr>
    </w:tbl>
    <w:p w14:paraId="4661C66F" w14:textId="77777777" w:rsidR="00B6775D" w:rsidRDefault="00B6775D">
      <w:pPr>
        <w:tabs>
          <w:tab w:val="right" w:pos="284"/>
        </w:tabs>
        <w:rPr>
          <w:rFonts w:ascii="Arial" w:hAnsi="Arial" w:cs="Arial"/>
          <w:b/>
          <w:color w:val="000000"/>
          <w:sz w:val="20"/>
          <w:szCs w:val="20"/>
        </w:rPr>
      </w:pPr>
    </w:p>
    <w:p w14:paraId="300678C7" w14:textId="77777777" w:rsidR="00B6775D" w:rsidRDefault="009D3F23">
      <w:pPr>
        <w:tabs>
          <w:tab w:val="right" w:pos="284"/>
        </w:tabs>
        <w:rPr>
          <w:rFonts w:ascii="Arial" w:hAnsi="Arial" w:cs="Arial"/>
          <w:b/>
          <w:color w:val="000000"/>
          <w:sz w:val="20"/>
          <w:szCs w:val="20"/>
        </w:rPr>
      </w:pPr>
      <w:r>
        <w:rPr>
          <w:rFonts w:ascii="Arial" w:hAnsi="Arial" w:cs="Arial"/>
          <w:b/>
          <w:color w:val="000000"/>
          <w:sz w:val="20"/>
          <w:szCs w:val="20"/>
        </w:rPr>
        <w:t>Príjmy z vlastníctva majetku</w:t>
      </w:r>
    </w:p>
    <w:p w14:paraId="035425B7" w14:textId="77777777" w:rsidR="00B6775D" w:rsidRDefault="009D3F23">
      <w:r>
        <w:rPr>
          <w:rFonts w:ascii="Arial" w:hAnsi="Arial" w:cs="Arial"/>
          <w:color w:val="000000"/>
          <w:sz w:val="20"/>
          <w:szCs w:val="20"/>
        </w:rPr>
        <w:t>Z rozpo</w:t>
      </w:r>
      <w:r>
        <w:rPr>
          <w:rFonts w:ascii="Arial" w:hAnsi="Arial" w:cs="Arial"/>
          <w:sz w:val="20"/>
          <w:szCs w:val="20"/>
        </w:rPr>
        <w:t xml:space="preserve">čtovaných 43 762,00 EUR bol skutočný príjem k 31.12.2024 v sume 48 952,21 EUR, čo je 111,86 % plnenie. Uvedený príjem </w:t>
      </w:r>
      <w:r>
        <w:rPr>
          <w:rFonts w:ascii="Arial" w:hAnsi="Arial" w:cs="Arial"/>
          <w:sz w:val="20"/>
          <w:szCs w:val="20"/>
        </w:rPr>
        <w:t>predstavuje najmä príjem z prenajatých budov, priestorov a objektov.</w:t>
      </w:r>
    </w:p>
    <w:p w14:paraId="4E379287" w14:textId="77777777" w:rsidR="00B6775D" w:rsidRDefault="009D3F23">
      <w:pPr>
        <w:numPr>
          <w:ilvl w:val="0"/>
          <w:numId w:val="6"/>
        </w:numPr>
        <w:rPr>
          <w:rFonts w:ascii="Arial" w:hAnsi="Arial" w:cs="Arial"/>
          <w:bCs/>
          <w:sz w:val="20"/>
          <w:szCs w:val="20"/>
        </w:rPr>
      </w:pPr>
      <w:r>
        <w:rPr>
          <w:rFonts w:ascii="Arial" w:hAnsi="Arial" w:cs="Arial"/>
          <w:sz w:val="20"/>
          <w:szCs w:val="20"/>
        </w:rPr>
        <w:t xml:space="preserve">Nájomné T COM  -  52,28 </w:t>
      </w:r>
      <w:r>
        <w:rPr>
          <w:rFonts w:ascii="Arial" w:hAnsi="Arial" w:cs="Arial"/>
          <w:bCs/>
          <w:sz w:val="20"/>
          <w:szCs w:val="20"/>
        </w:rPr>
        <w:t>€</w:t>
      </w:r>
    </w:p>
    <w:p w14:paraId="44FD35F6" w14:textId="77777777" w:rsidR="00B6775D" w:rsidRDefault="009D3F23">
      <w:pPr>
        <w:numPr>
          <w:ilvl w:val="0"/>
          <w:numId w:val="6"/>
        </w:numPr>
        <w:rPr>
          <w:rFonts w:ascii="Arial" w:hAnsi="Arial" w:cs="Arial"/>
          <w:bCs/>
          <w:sz w:val="20"/>
          <w:szCs w:val="20"/>
        </w:rPr>
      </w:pPr>
      <w:r>
        <w:rPr>
          <w:rFonts w:ascii="Arial" w:hAnsi="Arial" w:cs="Arial"/>
          <w:bCs/>
          <w:sz w:val="20"/>
          <w:szCs w:val="20"/>
        </w:rPr>
        <w:t>Nájomné NB  -  48 000,18 €</w:t>
      </w:r>
    </w:p>
    <w:p w14:paraId="410C04F2" w14:textId="77777777" w:rsidR="00B6775D" w:rsidRDefault="009D3F23">
      <w:pPr>
        <w:numPr>
          <w:ilvl w:val="0"/>
          <w:numId w:val="6"/>
        </w:numPr>
        <w:rPr>
          <w:rFonts w:ascii="Arial" w:hAnsi="Arial" w:cs="Arial"/>
          <w:b/>
          <w:color w:val="000000"/>
          <w:sz w:val="20"/>
          <w:szCs w:val="20"/>
        </w:rPr>
      </w:pPr>
      <w:r>
        <w:rPr>
          <w:rFonts w:ascii="Arial" w:hAnsi="Arial" w:cs="Arial"/>
          <w:bCs/>
          <w:sz w:val="20"/>
          <w:szCs w:val="20"/>
        </w:rPr>
        <w:t>O</w:t>
      </w:r>
      <w:r>
        <w:rPr>
          <w:rFonts w:ascii="Arial" w:hAnsi="Arial" w:cs="Arial"/>
          <w:bCs/>
          <w:color w:val="000000"/>
          <w:sz w:val="20"/>
          <w:szCs w:val="20"/>
        </w:rPr>
        <w:t>statný prenájom  -  899,75 € (sála, dom smútku, predajňa, riady,…..)</w:t>
      </w:r>
      <w:r>
        <w:rPr>
          <w:rFonts w:ascii="Arial" w:hAnsi="Arial" w:cs="Arial"/>
          <w:color w:val="000000"/>
          <w:sz w:val="20"/>
          <w:szCs w:val="20"/>
        </w:rPr>
        <w:t xml:space="preserve"> </w:t>
      </w:r>
      <w:r>
        <w:rPr>
          <w:rFonts w:ascii="Arial" w:hAnsi="Arial" w:cs="Arial"/>
          <w:color w:val="000000"/>
          <w:sz w:val="20"/>
          <w:szCs w:val="20"/>
        </w:rPr>
        <w:tab/>
      </w:r>
      <w:r>
        <w:rPr>
          <w:rFonts w:ascii="Arial" w:hAnsi="Arial" w:cs="Arial"/>
          <w:color w:val="000000"/>
          <w:sz w:val="20"/>
          <w:szCs w:val="20"/>
        </w:rPr>
        <w:tab/>
      </w:r>
      <w:r>
        <w:rPr>
          <w:rFonts w:ascii="Arial" w:hAnsi="Arial" w:cs="Arial"/>
          <w:color w:val="000000"/>
          <w:sz w:val="20"/>
          <w:szCs w:val="20"/>
        </w:rPr>
        <w:tab/>
        <w:t xml:space="preserve"> </w:t>
      </w:r>
    </w:p>
    <w:p w14:paraId="052684F2" w14:textId="77777777" w:rsidR="00B6775D" w:rsidRDefault="00B6775D">
      <w:pPr>
        <w:tabs>
          <w:tab w:val="right" w:pos="284"/>
        </w:tabs>
        <w:rPr>
          <w:rFonts w:ascii="Arial" w:hAnsi="Arial" w:cs="Arial"/>
          <w:b/>
          <w:color w:val="000000"/>
          <w:sz w:val="20"/>
          <w:szCs w:val="20"/>
        </w:rPr>
      </w:pPr>
    </w:p>
    <w:p w14:paraId="31C6E0E7" w14:textId="77777777" w:rsidR="00B6775D" w:rsidRDefault="009D3F23">
      <w:pPr>
        <w:tabs>
          <w:tab w:val="right" w:pos="284"/>
        </w:tabs>
        <w:rPr>
          <w:rFonts w:ascii="Arial" w:hAnsi="Arial" w:cs="Arial"/>
          <w:b/>
          <w:color w:val="000000"/>
          <w:sz w:val="20"/>
          <w:szCs w:val="20"/>
        </w:rPr>
      </w:pPr>
      <w:r>
        <w:rPr>
          <w:rFonts w:ascii="Arial" w:hAnsi="Arial" w:cs="Arial"/>
          <w:b/>
          <w:color w:val="000000"/>
          <w:sz w:val="20"/>
          <w:szCs w:val="20"/>
        </w:rPr>
        <w:t>Administratívne poplatky a iné poplatky a platby</w:t>
      </w:r>
    </w:p>
    <w:p w14:paraId="35AEBF1B" w14:textId="77777777" w:rsidR="00B6775D" w:rsidRDefault="009D3F23">
      <w:pPr>
        <w:rPr>
          <w:rFonts w:ascii="Arial" w:hAnsi="Arial" w:cs="Arial"/>
          <w:color w:val="000000"/>
          <w:sz w:val="20"/>
          <w:szCs w:val="20"/>
        </w:rPr>
      </w:pPr>
      <w:r>
        <w:rPr>
          <w:rFonts w:ascii="Arial" w:hAnsi="Arial" w:cs="Arial"/>
          <w:color w:val="000000"/>
          <w:sz w:val="20"/>
          <w:szCs w:val="20"/>
        </w:rPr>
        <w:t xml:space="preserve">Z rozpočtovaných 12 778,00 EUR bol skutočný príjem k 31.12.2024 v sume 9 956,25 EUR, čo je 77,92 % plnenie. </w:t>
      </w:r>
    </w:p>
    <w:p w14:paraId="0BE649B3"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Overenie podpisov a listín  -  434,00 €</w:t>
      </w:r>
    </w:p>
    <w:p w14:paraId="1CA6182B"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Stavebné povolenie, dr. stavby, vjazd, sp. plochy  -  895,00 €</w:t>
      </w:r>
    </w:p>
    <w:p w14:paraId="2AF9EFAE"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Kolaudačné povolenie  -  265,00 €</w:t>
      </w:r>
      <w:r>
        <w:rPr>
          <w:rFonts w:ascii="Arial" w:hAnsi="Arial" w:cs="Arial"/>
          <w:bCs/>
          <w:color w:val="000000"/>
          <w:sz w:val="20"/>
          <w:szCs w:val="20"/>
        </w:rPr>
        <w:tab/>
      </w:r>
      <w:r>
        <w:rPr>
          <w:rFonts w:ascii="Arial" w:hAnsi="Arial" w:cs="Arial"/>
          <w:bCs/>
          <w:color w:val="000000"/>
          <w:sz w:val="20"/>
          <w:szCs w:val="20"/>
        </w:rPr>
        <w:tab/>
        <w:t xml:space="preserve">  </w:t>
      </w:r>
    </w:p>
    <w:p w14:paraId="516CB9AE"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Potvrdenie  pobyt  -  131,00 €</w:t>
      </w:r>
    </w:p>
    <w:p w14:paraId="531C2F63"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Poplatok za výrub drevín  -  20,00 €</w:t>
      </w:r>
    </w:p>
    <w:p w14:paraId="7B52C75F"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Rybárske lístky  -  25,00 €</w:t>
      </w:r>
    </w:p>
    <w:p w14:paraId="31B7829F"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Povolenie žumpa, vsakovanie  -  105,00 €</w:t>
      </w:r>
    </w:p>
    <w:p w14:paraId="681AD205"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Pokuty – 80,00 €</w:t>
      </w:r>
    </w:p>
    <w:p w14:paraId="67F7F5DC"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Cintorínsky poplatok – 5,00 €</w:t>
      </w:r>
    </w:p>
    <w:p w14:paraId="2E9FF647"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 xml:space="preserve">Vodné, elektrina ČOV, NB – 3286,09 </w:t>
      </w:r>
    </w:p>
    <w:p w14:paraId="49B7D736"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elektrika predajňa – 3329,76 €</w:t>
      </w:r>
    </w:p>
    <w:p w14:paraId="2CC80F28" w14:textId="77777777" w:rsidR="00B6775D" w:rsidRDefault="009D3F23">
      <w:pPr>
        <w:numPr>
          <w:ilvl w:val="0"/>
          <w:numId w:val="9"/>
        </w:numPr>
        <w:jc w:val="both"/>
        <w:rPr>
          <w:rFonts w:ascii="Arial" w:hAnsi="Arial" w:cs="Arial"/>
          <w:bCs/>
          <w:color w:val="000000"/>
          <w:sz w:val="20"/>
          <w:szCs w:val="20"/>
        </w:rPr>
      </w:pPr>
      <w:r>
        <w:rPr>
          <w:rFonts w:ascii="Arial" w:hAnsi="Arial" w:cs="Arial"/>
          <w:bCs/>
          <w:color w:val="000000"/>
          <w:sz w:val="20"/>
          <w:szCs w:val="20"/>
        </w:rPr>
        <w:t>predaj výrobkov a služieb -  1380,40 €</w:t>
      </w:r>
    </w:p>
    <w:p w14:paraId="11FA3186" w14:textId="77777777" w:rsidR="00B6775D" w:rsidRDefault="009D3F23">
      <w:pPr>
        <w:jc w:val="both"/>
        <w:rPr>
          <w:rFonts w:ascii="Arial" w:hAnsi="Arial" w:cs="Arial"/>
          <w:bCs/>
          <w:color w:val="000000"/>
          <w:sz w:val="20"/>
          <w:szCs w:val="20"/>
        </w:rPr>
      </w:pPr>
      <w:r>
        <w:rPr>
          <w:rFonts w:ascii="Arial" w:hAnsi="Arial" w:cs="Arial"/>
          <w:bCs/>
          <w:color w:val="000000"/>
          <w:sz w:val="20"/>
          <w:szCs w:val="20"/>
        </w:rPr>
        <w:tab/>
      </w:r>
      <w:r>
        <w:rPr>
          <w:rFonts w:ascii="Arial" w:hAnsi="Arial" w:cs="Arial"/>
          <w:bCs/>
          <w:color w:val="000000"/>
          <w:sz w:val="20"/>
          <w:szCs w:val="20"/>
        </w:rPr>
        <w:tab/>
      </w:r>
      <w:r>
        <w:rPr>
          <w:rFonts w:ascii="Arial" w:hAnsi="Arial" w:cs="Arial"/>
          <w:bCs/>
          <w:color w:val="000000"/>
          <w:sz w:val="20"/>
          <w:szCs w:val="20"/>
        </w:rPr>
        <w:tab/>
      </w:r>
    </w:p>
    <w:p w14:paraId="464A99CD" w14:textId="77777777" w:rsidR="00B6775D" w:rsidRDefault="009D3F23">
      <w:pPr>
        <w:rPr>
          <w:rFonts w:ascii="Arial" w:hAnsi="Arial" w:cs="Arial"/>
          <w:b/>
          <w:color w:val="000000"/>
          <w:sz w:val="20"/>
          <w:szCs w:val="20"/>
        </w:rPr>
      </w:pPr>
      <w:r>
        <w:rPr>
          <w:rFonts w:ascii="Arial" w:hAnsi="Arial" w:cs="Arial"/>
          <w:b/>
          <w:color w:val="000000"/>
          <w:sz w:val="20"/>
          <w:szCs w:val="20"/>
        </w:rPr>
        <w:t>Iné nedaňové príjmy</w:t>
      </w:r>
    </w:p>
    <w:p w14:paraId="36FB2930" w14:textId="77777777" w:rsidR="00B6775D" w:rsidRDefault="009D3F23">
      <w:pPr>
        <w:rPr>
          <w:rFonts w:ascii="Arial" w:hAnsi="Arial" w:cs="Arial"/>
          <w:bCs/>
          <w:color w:val="000000"/>
          <w:sz w:val="20"/>
          <w:szCs w:val="20"/>
        </w:rPr>
      </w:pPr>
      <w:r>
        <w:rPr>
          <w:rFonts w:ascii="Arial" w:hAnsi="Arial" w:cs="Arial"/>
          <w:bCs/>
          <w:color w:val="000000"/>
          <w:sz w:val="20"/>
          <w:szCs w:val="20"/>
        </w:rPr>
        <w:lastRenderedPageBreak/>
        <w:t>Z rozpočtovaných 2 810,00 eur bol skutočný príjem k 31.12.2024 v sume 3 282,06EUR, čo je 116,80 % plnenie.</w:t>
      </w:r>
    </w:p>
    <w:p w14:paraId="5C67D680" w14:textId="77777777" w:rsidR="00B6775D" w:rsidRDefault="00B6775D">
      <w:pPr>
        <w:ind w:left="720"/>
        <w:rPr>
          <w:rFonts w:ascii="Arial" w:hAnsi="Arial" w:cs="Arial"/>
          <w:bCs/>
          <w:color w:val="C9211E"/>
          <w:sz w:val="20"/>
          <w:szCs w:val="20"/>
        </w:rPr>
      </w:pPr>
    </w:p>
    <w:p w14:paraId="169CD1F5" w14:textId="77777777" w:rsidR="00B6775D" w:rsidRDefault="00B6775D">
      <w:pPr>
        <w:ind w:left="720"/>
        <w:rPr>
          <w:rFonts w:ascii="Arial" w:hAnsi="Arial" w:cs="Arial"/>
          <w:bCs/>
          <w:color w:val="C9211E"/>
          <w:sz w:val="20"/>
          <w:szCs w:val="20"/>
        </w:rPr>
      </w:pPr>
    </w:p>
    <w:p w14:paraId="192F553C" w14:textId="77777777" w:rsidR="00B6775D" w:rsidRDefault="00B6775D">
      <w:pPr>
        <w:rPr>
          <w:rFonts w:ascii="Arial" w:hAnsi="Arial" w:cs="Arial"/>
          <w:b/>
          <w:color w:val="000000"/>
          <w:sz w:val="20"/>
          <w:szCs w:val="20"/>
        </w:rPr>
      </w:pPr>
    </w:p>
    <w:p w14:paraId="47E59F3C" w14:textId="77777777" w:rsidR="00B6775D" w:rsidRDefault="009D3F23">
      <w:r>
        <w:rPr>
          <w:rFonts w:ascii="Arial" w:hAnsi="Arial" w:cs="Arial"/>
          <w:b/>
          <w:color w:val="000000"/>
          <w:sz w:val="20"/>
          <w:szCs w:val="20"/>
        </w:rPr>
        <w:t xml:space="preserve"> Prijaté granty a transfery</w:t>
      </w:r>
    </w:p>
    <w:tbl>
      <w:tblPr>
        <w:tblW w:w="9428" w:type="dxa"/>
        <w:tblInd w:w="86"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46"/>
        <w:gridCol w:w="2550"/>
        <w:gridCol w:w="2071"/>
        <w:gridCol w:w="2361"/>
      </w:tblGrid>
      <w:tr w:rsidR="00B6775D" w14:paraId="671B7F19" w14:textId="77777777">
        <w:tc>
          <w:tcPr>
            <w:tcW w:w="2445" w:type="dxa"/>
            <w:tcBorders>
              <w:top w:val="single" w:sz="4" w:space="0" w:color="000000"/>
              <w:left w:val="single" w:sz="4" w:space="0" w:color="000000"/>
              <w:bottom w:val="single" w:sz="4" w:space="0" w:color="000000"/>
            </w:tcBorders>
            <w:shd w:val="clear" w:color="auto" w:fill="D9D9D9"/>
          </w:tcPr>
          <w:p w14:paraId="4F1AA2BA"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4BE1A2EB"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550" w:type="dxa"/>
            <w:tcBorders>
              <w:top w:val="single" w:sz="4" w:space="0" w:color="000000"/>
              <w:left w:val="single" w:sz="4" w:space="0" w:color="000000"/>
              <w:bottom w:val="single" w:sz="4" w:space="0" w:color="000000"/>
            </w:tcBorders>
            <w:shd w:val="clear" w:color="auto" w:fill="D9D9D9"/>
          </w:tcPr>
          <w:p w14:paraId="2A33FA0C"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270C6EAF"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2071" w:type="dxa"/>
            <w:tcBorders>
              <w:top w:val="single" w:sz="4" w:space="0" w:color="000000"/>
              <w:left w:val="single" w:sz="4" w:space="0" w:color="000000"/>
              <w:bottom w:val="single" w:sz="4" w:space="0" w:color="000000"/>
            </w:tcBorders>
            <w:shd w:val="clear" w:color="auto" w:fill="D9D9D9"/>
          </w:tcPr>
          <w:p w14:paraId="22FEFEA0"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2B7B0BCE" w14:textId="77777777" w:rsidR="00B6775D" w:rsidRDefault="009D3F23">
            <w:pPr>
              <w:jc w:val="center"/>
              <w:rPr>
                <w:rFonts w:ascii="Arial" w:hAnsi="Arial" w:cs="Arial"/>
                <w:color w:val="000000"/>
                <w:sz w:val="20"/>
                <w:szCs w:val="20"/>
              </w:rPr>
            </w:pPr>
            <w:r>
              <w:rPr>
                <w:rFonts w:ascii="Arial" w:hAnsi="Arial" w:cs="Arial"/>
                <w:color w:val="000000"/>
                <w:sz w:val="20"/>
                <w:szCs w:val="20"/>
              </w:rPr>
              <w:t>plnenie príjmov</w:t>
            </w:r>
          </w:p>
        </w:tc>
        <w:tc>
          <w:tcPr>
            <w:tcW w:w="2361" w:type="dxa"/>
            <w:tcBorders>
              <w:top w:val="single" w:sz="4" w:space="0" w:color="000000"/>
              <w:left w:val="single" w:sz="4" w:space="0" w:color="000000"/>
              <w:bottom w:val="single" w:sz="4" w:space="0" w:color="000000"/>
              <w:right w:val="single" w:sz="4" w:space="0" w:color="000000"/>
            </w:tcBorders>
            <w:shd w:val="clear" w:color="auto" w:fill="D9D9D9"/>
          </w:tcPr>
          <w:p w14:paraId="2A80A2D9" w14:textId="77777777" w:rsidR="00B6775D" w:rsidRDefault="009D3F23">
            <w:pPr>
              <w:jc w:val="center"/>
              <w:rPr>
                <w:rFonts w:ascii="Arial" w:hAnsi="Arial" w:cs="Arial"/>
                <w:color w:val="000000"/>
                <w:sz w:val="20"/>
                <w:szCs w:val="20"/>
              </w:rPr>
            </w:pPr>
            <w:r>
              <w:rPr>
                <w:rFonts w:ascii="Arial" w:hAnsi="Arial" w:cs="Arial"/>
                <w:color w:val="000000"/>
                <w:sz w:val="20"/>
                <w:szCs w:val="20"/>
              </w:rPr>
              <w:t>% plnenia príjmov</w:t>
            </w:r>
          </w:p>
          <w:p w14:paraId="23F41D79"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17A7D8FA" w14:textId="77777777">
        <w:tc>
          <w:tcPr>
            <w:tcW w:w="2445" w:type="dxa"/>
            <w:tcBorders>
              <w:top w:val="single" w:sz="4" w:space="0" w:color="000000"/>
              <w:left w:val="single" w:sz="4" w:space="0" w:color="000000"/>
              <w:bottom w:val="single" w:sz="4" w:space="0" w:color="000000"/>
            </w:tcBorders>
            <w:shd w:val="clear" w:color="auto" w:fill="auto"/>
          </w:tcPr>
          <w:p w14:paraId="24E7E19D"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8 391,00 €</w:t>
            </w:r>
          </w:p>
        </w:tc>
        <w:tc>
          <w:tcPr>
            <w:tcW w:w="2550" w:type="dxa"/>
            <w:tcBorders>
              <w:top w:val="single" w:sz="4" w:space="0" w:color="000000"/>
              <w:left w:val="single" w:sz="4" w:space="0" w:color="000000"/>
              <w:bottom w:val="single" w:sz="4" w:space="0" w:color="000000"/>
            </w:tcBorders>
            <w:shd w:val="clear" w:color="auto" w:fill="auto"/>
          </w:tcPr>
          <w:p w14:paraId="6EC6FD5A"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135 166,00 €</w:t>
            </w:r>
          </w:p>
        </w:tc>
        <w:tc>
          <w:tcPr>
            <w:tcW w:w="2071" w:type="dxa"/>
            <w:tcBorders>
              <w:top w:val="single" w:sz="4" w:space="0" w:color="000000"/>
              <w:left w:val="single" w:sz="4" w:space="0" w:color="000000"/>
              <w:bottom w:val="single" w:sz="4" w:space="0" w:color="000000"/>
            </w:tcBorders>
            <w:shd w:val="clear" w:color="auto" w:fill="auto"/>
          </w:tcPr>
          <w:p w14:paraId="62F2642C"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135 161,67 €</w:t>
            </w:r>
          </w:p>
        </w:tc>
        <w:tc>
          <w:tcPr>
            <w:tcW w:w="2361" w:type="dxa"/>
            <w:tcBorders>
              <w:top w:val="single" w:sz="4" w:space="0" w:color="000000"/>
              <w:left w:val="single" w:sz="4" w:space="0" w:color="000000"/>
              <w:bottom w:val="single" w:sz="4" w:space="0" w:color="000000"/>
              <w:right w:val="single" w:sz="4" w:space="0" w:color="000000"/>
            </w:tcBorders>
            <w:shd w:val="clear" w:color="auto" w:fill="auto"/>
          </w:tcPr>
          <w:p w14:paraId="07F9DD34"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100 %</w:t>
            </w:r>
          </w:p>
        </w:tc>
      </w:tr>
    </w:tbl>
    <w:p w14:paraId="1D3BB46E" w14:textId="77777777" w:rsidR="00B6775D" w:rsidRDefault="00B6775D">
      <w:pPr>
        <w:rPr>
          <w:rFonts w:ascii="Arial" w:hAnsi="Arial" w:cs="Arial"/>
          <w:color w:val="000000"/>
          <w:sz w:val="20"/>
          <w:szCs w:val="20"/>
        </w:rPr>
      </w:pPr>
    </w:p>
    <w:tbl>
      <w:tblPr>
        <w:tblW w:w="9435" w:type="dxa"/>
        <w:tblInd w:w="86"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3870"/>
        <w:gridCol w:w="1830"/>
        <w:gridCol w:w="3735"/>
      </w:tblGrid>
      <w:tr w:rsidR="00B6775D" w14:paraId="4FDBFA0A" w14:textId="77777777">
        <w:tc>
          <w:tcPr>
            <w:tcW w:w="3870" w:type="dxa"/>
            <w:tcBorders>
              <w:top w:val="single" w:sz="4" w:space="0" w:color="000000"/>
              <w:left w:val="single" w:sz="4" w:space="0" w:color="000000"/>
              <w:bottom w:val="single" w:sz="4" w:space="0" w:color="000000"/>
            </w:tcBorders>
            <w:shd w:val="clear" w:color="auto" w:fill="D9D9D9"/>
          </w:tcPr>
          <w:p w14:paraId="1685AFFD" w14:textId="77777777" w:rsidR="00B6775D" w:rsidRDefault="009D3F23">
            <w:pPr>
              <w:rPr>
                <w:rFonts w:ascii="Arial" w:hAnsi="Arial" w:cs="Arial"/>
                <w:b/>
                <w:color w:val="000000"/>
                <w:sz w:val="20"/>
                <w:szCs w:val="20"/>
              </w:rPr>
            </w:pPr>
            <w:r>
              <w:rPr>
                <w:rFonts w:ascii="Arial" w:hAnsi="Arial" w:cs="Arial"/>
                <w:b/>
                <w:color w:val="000000"/>
                <w:sz w:val="20"/>
                <w:szCs w:val="20"/>
              </w:rPr>
              <w:t>Poskytovateľ dotácie</w:t>
            </w:r>
          </w:p>
        </w:tc>
        <w:tc>
          <w:tcPr>
            <w:tcW w:w="1830" w:type="dxa"/>
            <w:tcBorders>
              <w:top w:val="single" w:sz="4" w:space="0" w:color="000000"/>
              <w:left w:val="single" w:sz="4" w:space="0" w:color="000000"/>
              <w:bottom w:val="single" w:sz="4" w:space="0" w:color="000000"/>
            </w:tcBorders>
            <w:shd w:val="clear" w:color="auto" w:fill="D9D9D9"/>
          </w:tcPr>
          <w:p w14:paraId="21BD3017" w14:textId="77777777" w:rsidR="00B6775D" w:rsidRDefault="009D3F23">
            <w:pPr>
              <w:rPr>
                <w:rFonts w:ascii="Arial" w:hAnsi="Arial" w:cs="Arial"/>
                <w:b/>
                <w:color w:val="000000"/>
                <w:sz w:val="20"/>
                <w:szCs w:val="20"/>
              </w:rPr>
            </w:pPr>
            <w:r>
              <w:rPr>
                <w:rFonts w:ascii="Arial" w:hAnsi="Arial" w:cs="Arial"/>
                <w:b/>
                <w:color w:val="000000"/>
                <w:sz w:val="20"/>
                <w:szCs w:val="20"/>
              </w:rPr>
              <w:t>Suma v EUR</w:t>
            </w:r>
          </w:p>
        </w:tc>
        <w:tc>
          <w:tcPr>
            <w:tcW w:w="3735" w:type="dxa"/>
            <w:tcBorders>
              <w:top w:val="single" w:sz="4" w:space="0" w:color="000000"/>
              <w:left w:val="single" w:sz="4" w:space="0" w:color="000000"/>
              <w:bottom w:val="single" w:sz="4" w:space="0" w:color="000000"/>
              <w:right w:val="single" w:sz="4" w:space="0" w:color="000000"/>
            </w:tcBorders>
            <w:shd w:val="clear" w:color="auto" w:fill="D9D9D9"/>
          </w:tcPr>
          <w:p w14:paraId="71EA9827" w14:textId="77777777" w:rsidR="00B6775D" w:rsidRDefault="009D3F23">
            <w:pPr>
              <w:rPr>
                <w:rFonts w:ascii="Arial" w:hAnsi="Arial" w:cs="Arial"/>
                <w:b/>
                <w:color w:val="000000"/>
                <w:sz w:val="20"/>
                <w:szCs w:val="20"/>
              </w:rPr>
            </w:pPr>
            <w:r>
              <w:rPr>
                <w:rFonts w:ascii="Arial" w:hAnsi="Arial" w:cs="Arial"/>
                <w:b/>
                <w:color w:val="000000"/>
                <w:sz w:val="20"/>
                <w:szCs w:val="20"/>
              </w:rPr>
              <w:t>Účel</w:t>
            </w:r>
          </w:p>
        </w:tc>
      </w:tr>
      <w:tr w:rsidR="00B6775D" w14:paraId="4D05817F" w14:textId="77777777">
        <w:tc>
          <w:tcPr>
            <w:tcW w:w="3870" w:type="dxa"/>
            <w:tcBorders>
              <w:top w:val="single" w:sz="4" w:space="0" w:color="000000"/>
              <w:left w:val="single" w:sz="4" w:space="0" w:color="000000"/>
              <w:bottom w:val="single" w:sz="4" w:space="0" w:color="000000"/>
            </w:tcBorders>
            <w:shd w:val="clear" w:color="auto" w:fill="auto"/>
          </w:tcPr>
          <w:p w14:paraId="451444CC" w14:textId="77777777" w:rsidR="00B6775D" w:rsidRDefault="009D3F23">
            <w:pPr>
              <w:snapToGrid w:val="0"/>
              <w:rPr>
                <w:rFonts w:ascii="Arial" w:hAnsi="Arial" w:cs="Arial"/>
                <w:color w:val="000000"/>
                <w:sz w:val="20"/>
                <w:szCs w:val="20"/>
              </w:rPr>
            </w:pPr>
            <w:r>
              <w:rPr>
                <w:rFonts w:ascii="Arial" w:hAnsi="Arial" w:cs="Arial"/>
                <w:color w:val="000000"/>
                <w:sz w:val="20"/>
                <w:szCs w:val="20"/>
              </w:rPr>
              <w:t>Okresný úrad ŽP Žilina</w:t>
            </w:r>
          </w:p>
        </w:tc>
        <w:tc>
          <w:tcPr>
            <w:tcW w:w="1830" w:type="dxa"/>
            <w:tcBorders>
              <w:top w:val="single" w:sz="4" w:space="0" w:color="000000"/>
              <w:left w:val="single" w:sz="4" w:space="0" w:color="000000"/>
              <w:bottom w:val="single" w:sz="4" w:space="0" w:color="000000"/>
            </w:tcBorders>
            <w:shd w:val="clear" w:color="auto" w:fill="auto"/>
          </w:tcPr>
          <w:p w14:paraId="35A026EB"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59,55 €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5C01D2EC" w14:textId="77777777" w:rsidR="00B6775D" w:rsidRDefault="009D3F23">
            <w:pPr>
              <w:snapToGrid w:val="0"/>
              <w:rPr>
                <w:rFonts w:ascii="Arial" w:hAnsi="Arial" w:cs="Arial"/>
                <w:color w:val="000000"/>
                <w:sz w:val="20"/>
                <w:szCs w:val="20"/>
              </w:rPr>
            </w:pPr>
            <w:r>
              <w:rPr>
                <w:rFonts w:ascii="Arial" w:hAnsi="Arial" w:cs="Arial"/>
                <w:color w:val="000000"/>
                <w:sz w:val="20"/>
                <w:szCs w:val="20"/>
              </w:rPr>
              <w:t>životné prostredie</w:t>
            </w:r>
          </w:p>
        </w:tc>
      </w:tr>
      <w:tr w:rsidR="00B6775D" w14:paraId="7634656A" w14:textId="77777777">
        <w:tc>
          <w:tcPr>
            <w:tcW w:w="3870" w:type="dxa"/>
            <w:tcBorders>
              <w:top w:val="single" w:sz="4" w:space="0" w:color="000000"/>
              <w:left w:val="single" w:sz="4" w:space="0" w:color="000000"/>
              <w:bottom w:val="single" w:sz="4" w:space="0" w:color="000000"/>
            </w:tcBorders>
            <w:shd w:val="clear" w:color="auto" w:fill="auto"/>
          </w:tcPr>
          <w:p w14:paraId="6745D634" w14:textId="77777777" w:rsidR="00B6775D" w:rsidRDefault="009D3F23">
            <w:pPr>
              <w:snapToGrid w:val="0"/>
              <w:rPr>
                <w:rFonts w:ascii="Arial" w:hAnsi="Arial" w:cs="Arial"/>
                <w:color w:val="000000"/>
                <w:sz w:val="20"/>
                <w:szCs w:val="20"/>
              </w:rPr>
            </w:pPr>
            <w:r>
              <w:rPr>
                <w:rFonts w:ascii="Arial" w:hAnsi="Arial" w:cs="Arial"/>
                <w:color w:val="000000"/>
                <w:sz w:val="20"/>
                <w:szCs w:val="20"/>
              </w:rPr>
              <w:t>Ministerstvo vnútra SR</w:t>
            </w:r>
          </w:p>
        </w:tc>
        <w:tc>
          <w:tcPr>
            <w:tcW w:w="1830" w:type="dxa"/>
            <w:tcBorders>
              <w:top w:val="single" w:sz="4" w:space="0" w:color="000000"/>
              <w:left w:val="single" w:sz="4" w:space="0" w:color="000000"/>
              <w:bottom w:val="single" w:sz="4" w:space="0" w:color="000000"/>
            </w:tcBorders>
            <w:shd w:val="clear" w:color="auto" w:fill="auto"/>
          </w:tcPr>
          <w:p w14:paraId="7D376666"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196,36 €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51604B45" w14:textId="77777777" w:rsidR="00B6775D" w:rsidRDefault="009D3F23">
            <w:pPr>
              <w:snapToGrid w:val="0"/>
              <w:rPr>
                <w:rFonts w:ascii="Arial" w:hAnsi="Arial" w:cs="Arial"/>
                <w:color w:val="000000"/>
                <w:sz w:val="20"/>
                <w:szCs w:val="20"/>
              </w:rPr>
            </w:pPr>
            <w:r>
              <w:rPr>
                <w:rFonts w:ascii="Arial" w:hAnsi="Arial" w:cs="Arial"/>
                <w:color w:val="000000"/>
                <w:sz w:val="20"/>
                <w:szCs w:val="20"/>
              </w:rPr>
              <w:t>REGOB</w:t>
            </w:r>
          </w:p>
        </w:tc>
      </w:tr>
      <w:tr w:rsidR="00B6775D" w14:paraId="27C10F3A" w14:textId="77777777">
        <w:tc>
          <w:tcPr>
            <w:tcW w:w="3870" w:type="dxa"/>
            <w:tcBorders>
              <w:top w:val="single" w:sz="4" w:space="0" w:color="000000"/>
              <w:left w:val="single" w:sz="4" w:space="0" w:color="000000"/>
              <w:bottom w:val="single" w:sz="4" w:space="0" w:color="000000"/>
            </w:tcBorders>
            <w:shd w:val="clear" w:color="auto" w:fill="auto"/>
          </w:tcPr>
          <w:p w14:paraId="53237B0F" w14:textId="77777777" w:rsidR="00B6775D" w:rsidRDefault="009D3F23">
            <w:pPr>
              <w:snapToGrid w:val="0"/>
              <w:rPr>
                <w:rFonts w:ascii="Arial" w:hAnsi="Arial" w:cs="Arial"/>
                <w:color w:val="000000"/>
                <w:sz w:val="20"/>
                <w:szCs w:val="20"/>
              </w:rPr>
            </w:pPr>
            <w:r>
              <w:rPr>
                <w:rFonts w:ascii="Arial" w:hAnsi="Arial" w:cs="Arial"/>
                <w:color w:val="000000"/>
                <w:sz w:val="20"/>
                <w:szCs w:val="20"/>
              </w:rPr>
              <w:t>Ministerstvo dopravy a výstavby PR SR</w:t>
            </w:r>
          </w:p>
        </w:tc>
        <w:tc>
          <w:tcPr>
            <w:tcW w:w="1830" w:type="dxa"/>
            <w:tcBorders>
              <w:top w:val="single" w:sz="4" w:space="0" w:color="000000"/>
              <w:left w:val="single" w:sz="4" w:space="0" w:color="000000"/>
              <w:bottom w:val="single" w:sz="4" w:space="0" w:color="000000"/>
            </w:tcBorders>
            <w:shd w:val="clear" w:color="auto" w:fill="auto"/>
          </w:tcPr>
          <w:p w14:paraId="1334C97D"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21,25 €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6B228E7C" w14:textId="77777777" w:rsidR="00B6775D" w:rsidRDefault="009D3F23">
            <w:pPr>
              <w:snapToGrid w:val="0"/>
              <w:rPr>
                <w:rFonts w:ascii="Arial" w:hAnsi="Arial" w:cs="Arial"/>
                <w:color w:val="000000"/>
                <w:sz w:val="20"/>
                <w:szCs w:val="20"/>
              </w:rPr>
            </w:pPr>
            <w:r>
              <w:rPr>
                <w:rFonts w:ascii="Arial" w:hAnsi="Arial" w:cs="Arial"/>
                <w:color w:val="000000"/>
                <w:sz w:val="20"/>
                <w:szCs w:val="20"/>
              </w:rPr>
              <w:t>pozemné komunikácie</w:t>
            </w:r>
          </w:p>
        </w:tc>
      </w:tr>
      <w:tr w:rsidR="00B6775D" w14:paraId="29C10A26" w14:textId="77777777">
        <w:tc>
          <w:tcPr>
            <w:tcW w:w="3870" w:type="dxa"/>
            <w:tcBorders>
              <w:top w:val="single" w:sz="4" w:space="0" w:color="000000"/>
              <w:left w:val="single" w:sz="4" w:space="0" w:color="000000"/>
              <w:bottom w:val="single" w:sz="4" w:space="0" w:color="000000"/>
            </w:tcBorders>
            <w:shd w:val="clear" w:color="auto" w:fill="auto"/>
          </w:tcPr>
          <w:p w14:paraId="3471F85E" w14:textId="77777777" w:rsidR="00B6775D" w:rsidRDefault="009D3F23">
            <w:pPr>
              <w:snapToGrid w:val="0"/>
              <w:rPr>
                <w:rFonts w:ascii="Arial" w:hAnsi="Arial" w:cs="Arial"/>
                <w:color w:val="000000"/>
                <w:sz w:val="20"/>
                <w:szCs w:val="20"/>
              </w:rPr>
            </w:pPr>
            <w:r>
              <w:rPr>
                <w:rFonts w:ascii="Arial" w:hAnsi="Arial" w:cs="Arial"/>
                <w:color w:val="000000"/>
                <w:sz w:val="20"/>
                <w:szCs w:val="20"/>
              </w:rPr>
              <w:t>Ministerstvo dopravy a výstavby PR SR</w:t>
            </w:r>
          </w:p>
        </w:tc>
        <w:tc>
          <w:tcPr>
            <w:tcW w:w="1830" w:type="dxa"/>
            <w:tcBorders>
              <w:top w:val="single" w:sz="4" w:space="0" w:color="000000"/>
              <w:left w:val="single" w:sz="4" w:space="0" w:color="000000"/>
              <w:bottom w:val="single" w:sz="4" w:space="0" w:color="000000"/>
            </w:tcBorders>
            <w:shd w:val="clear" w:color="auto" w:fill="auto"/>
          </w:tcPr>
          <w:p w14:paraId="1351EEE4"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802,45 €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494651E8" w14:textId="77777777" w:rsidR="00B6775D" w:rsidRDefault="009D3F23">
            <w:pPr>
              <w:snapToGrid w:val="0"/>
              <w:rPr>
                <w:rFonts w:ascii="Arial" w:hAnsi="Arial" w:cs="Arial"/>
                <w:color w:val="000000"/>
                <w:sz w:val="20"/>
                <w:szCs w:val="20"/>
              </w:rPr>
            </w:pPr>
            <w:r>
              <w:rPr>
                <w:rFonts w:ascii="Arial" w:hAnsi="Arial" w:cs="Arial"/>
                <w:color w:val="000000"/>
                <w:sz w:val="20"/>
                <w:szCs w:val="20"/>
              </w:rPr>
              <w:t>stavebný úrad</w:t>
            </w:r>
          </w:p>
        </w:tc>
      </w:tr>
      <w:tr w:rsidR="00B6775D" w14:paraId="679CEC48" w14:textId="77777777">
        <w:tc>
          <w:tcPr>
            <w:tcW w:w="3870" w:type="dxa"/>
            <w:tcBorders>
              <w:top w:val="single" w:sz="4" w:space="0" w:color="000000"/>
              <w:left w:val="single" w:sz="4" w:space="0" w:color="000000"/>
              <w:bottom w:val="single" w:sz="4" w:space="0" w:color="000000"/>
            </w:tcBorders>
            <w:shd w:val="clear" w:color="auto" w:fill="auto"/>
          </w:tcPr>
          <w:p w14:paraId="6DAF179D" w14:textId="77777777" w:rsidR="00B6775D" w:rsidRDefault="009D3F23">
            <w:pPr>
              <w:snapToGrid w:val="0"/>
              <w:rPr>
                <w:rFonts w:ascii="Arial" w:hAnsi="Arial" w:cs="Arial"/>
                <w:color w:val="000000"/>
                <w:sz w:val="20"/>
                <w:szCs w:val="20"/>
              </w:rPr>
            </w:pPr>
            <w:r>
              <w:rPr>
                <w:rFonts w:ascii="Arial" w:hAnsi="Arial" w:cs="Arial"/>
                <w:color w:val="000000"/>
                <w:sz w:val="20"/>
                <w:szCs w:val="20"/>
              </w:rPr>
              <w:t>Krajský školský úrad Žilina</w:t>
            </w:r>
          </w:p>
        </w:tc>
        <w:tc>
          <w:tcPr>
            <w:tcW w:w="1830" w:type="dxa"/>
            <w:tcBorders>
              <w:top w:val="single" w:sz="4" w:space="0" w:color="000000"/>
              <w:left w:val="single" w:sz="4" w:space="0" w:color="000000"/>
              <w:bottom w:val="single" w:sz="4" w:space="0" w:color="000000"/>
            </w:tcBorders>
            <w:shd w:val="clear" w:color="auto" w:fill="auto"/>
          </w:tcPr>
          <w:p w14:paraId="7129CAA2"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7 660,00 €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6B4F9891" w14:textId="77777777" w:rsidR="00B6775D" w:rsidRDefault="009D3F23">
            <w:pPr>
              <w:snapToGrid w:val="0"/>
              <w:rPr>
                <w:rFonts w:ascii="Arial" w:hAnsi="Arial" w:cs="Arial"/>
                <w:color w:val="000000"/>
                <w:sz w:val="20"/>
                <w:szCs w:val="20"/>
              </w:rPr>
            </w:pPr>
            <w:r>
              <w:rPr>
                <w:rFonts w:ascii="Arial" w:hAnsi="Arial" w:cs="Arial"/>
                <w:color w:val="000000"/>
                <w:sz w:val="20"/>
                <w:szCs w:val="20"/>
              </w:rPr>
              <w:t>dotácia MŠ</w:t>
            </w:r>
          </w:p>
        </w:tc>
      </w:tr>
      <w:tr w:rsidR="00B6775D" w14:paraId="7DD1671E" w14:textId="77777777">
        <w:tc>
          <w:tcPr>
            <w:tcW w:w="3870" w:type="dxa"/>
            <w:tcBorders>
              <w:top w:val="single" w:sz="4" w:space="0" w:color="000000"/>
              <w:left w:val="single" w:sz="4" w:space="0" w:color="000000"/>
              <w:bottom w:val="single" w:sz="4" w:space="0" w:color="000000"/>
            </w:tcBorders>
            <w:shd w:val="clear" w:color="auto" w:fill="auto"/>
          </w:tcPr>
          <w:p w14:paraId="0A217EDF" w14:textId="77777777" w:rsidR="00B6775D" w:rsidRDefault="009D3F23">
            <w:pPr>
              <w:snapToGrid w:val="0"/>
              <w:rPr>
                <w:rFonts w:ascii="Arial" w:hAnsi="Arial" w:cs="Arial"/>
                <w:color w:val="000000"/>
                <w:sz w:val="20"/>
                <w:szCs w:val="20"/>
              </w:rPr>
            </w:pPr>
            <w:r>
              <w:rPr>
                <w:rFonts w:ascii="Arial" w:hAnsi="Arial" w:cs="Arial"/>
                <w:color w:val="000000"/>
                <w:sz w:val="20"/>
                <w:szCs w:val="20"/>
              </w:rPr>
              <w:t>ÚPSVaR Liptovský Mikuláš</w:t>
            </w:r>
          </w:p>
        </w:tc>
        <w:tc>
          <w:tcPr>
            <w:tcW w:w="1830" w:type="dxa"/>
            <w:tcBorders>
              <w:top w:val="single" w:sz="4" w:space="0" w:color="000000"/>
              <w:left w:val="single" w:sz="4" w:space="0" w:color="000000"/>
              <w:bottom w:val="single" w:sz="4" w:space="0" w:color="000000"/>
            </w:tcBorders>
            <w:shd w:val="clear" w:color="auto" w:fill="auto"/>
          </w:tcPr>
          <w:p w14:paraId="420CD607"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7 767,09 €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017B9A0C" w14:textId="77777777" w:rsidR="00B6775D" w:rsidRDefault="009D3F23">
            <w:pPr>
              <w:snapToGrid w:val="0"/>
              <w:rPr>
                <w:rFonts w:ascii="Arial" w:hAnsi="Arial" w:cs="Arial"/>
                <w:color w:val="000000"/>
                <w:sz w:val="20"/>
                <w:szCs w:val="20"/>
              </w:rPr>
            </w:pPr>
            <w:r>
              <w:rPr>
                <w:rFonts w:ascii="Arial" w:hAnsi="Arial" w:cs="Arial"/>
                <w:color w:val="000000"/>
                <w:sz w:val="20"/>
                <w:szCs w:val="20"/>
              </w:rPr>
              <w:t>MŠ-  stravné</w:t>
            </w:r>
          </w:p>
        </w:tc>
      </w:tr>
      <w:tr w:rsidR="00B6775D" w14:paraId="63A927B1" w14:textId="77777777">
        <w:tc>
          <w:tcPr>
            <w:tcW w:w="3870" w:type="dxa"/>
            <w:tcBorders>
              <w:top w:val="single" w:sz="4" w:space="0" w:color="000000"/>
              <w:left w:val="single" w:sz="4" w:space="0" w:color="000000"/>
              <w:bottom w:val="single" w:sz="4" w:space="0" w:color="000000"/>
            </w:tcBorders>
            <w:shd w:val="clear" w:color="auto" w:fill="auto"/>
          </w:tcPr>
          <w:p w14:paraId="656DE2E8" w14:textId="77777777" w:rsidR="00B6775D" w:rsidRDefault="009D3F23">
            <w:pPr>
              <w:snapToGrid w:val="0"/>
              <w:rPr>
                <w:rFonts w:ascii="Arial" w:hAnsi="Arial" w:cs="Arial"/>
                <w:color w:val="000000"/>
                <w:sz w:val="20"/>
                <w:szCs w:val="20"/>
              </w:rPr>
            </w:pPr>
            <w:r>
              <w:rPr>
                <w:rFonts w:ascii="Arial" w:hAnsi="Arial" w:cs="Arial"/>
                <w:color w:val="000000"/>
                <w:sz w:val="20"/>
                <w:szCs w:val="20"/>
              </w:rPr>
              <w:t xml:space="preserve">Krajský školský úrad </w:t>
            </w:r>
            <w:r>
              <w:rPr>
                <w:rFonts w:ascii="Arial" w:hAnsi="Arial" w:cs="Arial"/>
                <w:color w:val="000000"/>
                <w:sz w:val="20"/>
                <w:szCs w:val="20"/>
              </w:rPr>
              <w:t>Žilina</w:t>
            </w:r>
          </w:p>
        </w:tc>
        <w:tc>
          <w:tcPr>
            <w:tcW w:w="1830" w:type="dxa"/>
            <w:tcBorders>
              <w:top w:val="single" w:sz="4" w:space="0" w:color="000000"/>
              <w:left w:val="single" w:sz="4" w:space="0" w:color="000000"/>
              <w:bottom w:val="single" w:sz="4" w:space="0" w:color="000000"/>
            </w:tcBorders>
            <w:shd w:val="clear" w:color="auto" w:fill="auto"/>
          </w:tcPr>
          <w:p w14:paraId="43A6D125"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2 854,00 €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71B263BC" w14:textId="77777777" w:rsidR="00B6775D" w:rsidRDefault="009D3F23">
            <w:pPr>
              <w:snapToGrid w:val="0"/>
              <w:rPr>
                <w:rFonts w:ascii="Arial" w:hAnsi="Arial" w:cs="Arial"/>
                <w:color w:val="000000"/>
                <w:sz w:val="20"/>
                <w:szCs w:val="20"/>
              </w:rPr>
            </w:pPr>
            <w:r>
              <w:rPr>
                <w:rFonts w:ascii="Arial" w:hAnsi="Arial" w:cs="Arial"/>
                <w:color w:val="000000"/>
                <w:sz w:val="20"/>
                <w:szCs w:val="20"/>
              </w:rPr>
              <w:t>MŠ – pedag. asistent</w:t>
            </w:r>
          </w:p>
        </w:tc>
      </w:tr>
      <w:tr w:rsidR="00B6775D" w14:paraId="3133F6CF" w14:textId="77777777">
        <w:tc>
          <w:tcPr>
            <w:tcW w:w="3870" w:type="dxa"/>
            <w:tcBorders>
              <w:top w:val="single" w:sz="4" w:space="0" w:color="000000"/>
              <w:left w:val="single" w:sz="4" w:space="0" w:color="000000"/>
              <w:bottom w:val="single" w:sz="4" w:space="0" w:color="000000"/>
            </w:tcBorders>
            <w:shd w:val="clear" w:color="auto" w:fill="auto"/>
          </w:tcPr>
          <w:p w14:paraId="6B64B001" w14:textId="77777777" w:rsidR="00B6775D" w:rsidRDefault="009D3F23">
            <w:pPr>
              <w:snapToGrid w:val="0"/>
              <w:rPr>
                <w:rFonts w:ascii="Arial" w:hAnsi="Arial" w:cs="Arial"/>
                <w:color w:val="000000"/>
                <w:sz w:val="20"/>
                <w:szCs w:val="20"/>
              </w:rPr>
            </w:pPr>
            <w:r>
              <w:rPr>
                <w:rFonts w:ascii="Arial" w:hAnsi="Arial" w:cs="Arial"/>
                <w:color w:val="000000"/>
                <w:sz w:val="20"/>
                <w:szCs w:val="20"/>
              </w:rPr>
              <w:t>DPO SR</w:t>
            </w:r>
          </w:p>
        </w:tc>
        <w:tc>
          <w:tcPr>
            <w:tcW w:w="1830" w:type="dxa"/>
            <w:tcBorders>
              <w:top w:val="single" w:sz="4" w:space="0" w:color="000000"/>
              <w:left w:val="single" w:sz="4" w:space="0" w:color="000000"/>
              <w:bottom w:val="single" w:sz="4" w:space="0" w:color="000000"/>
            </w:tcBorders>
            <w:shd w:val="clear" w:color="auto" w:fill="auto"/>
          </w:tcPr>
          <w:p w14:paraId="10C0F620"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1 400,00 €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55AEE27F" w14:textId="77777777" w:rsidR="00B6775D" w:rsidRDefault="009D3F23">
            <w:pPr>
              <w:snapToGrid w:val="0"/>
              <w:rPr>
                <w:rFonts w:ascii="Arial" w:hAnsi="Arial" w:cs="Arial"/>
                <w:color w:val="000000"/>
                <w:sz w:val="20"/>
                <w:szCs w:val="20"/>
              </w:rPr>
            </w:pPr>
            <w:r>
              <w:rPr>
                <w:rFonts w:ascii="Arial" w:hAnsi="Arial" w:cs="Arial"/>
                <w:color w:val="000000"/>
                <w:sz w:val="20"/>
                <w:szCs w:val="20"/>
              </w:rPr>
              <w:t>DHZO</w:t>
            </w:r>
          </w:p>
        </w:tc>
      </w:tr>
      <w:tr w:rsidR="00B6775D" w14:paraId="590C8F57" w14:textId="77777777">
        <w:tc>
          <w:tcPr>
            <w:tcW w:w="3870" w:type="dxa"/>
            <w:tcBorders>
              <w:top w:val="single" w:sz="4" w:space="0" w:color="000000"/>
              <w:left w:val="single" w:sz="4" w:space="0" w:color="000000"/>
              <w:bottom w:val="single" w:sz="4" w:space="0" w:color="000000"/>
            </w:tcBorders>
            <w:shd w:val="clear" w:color="auto" w:fill="auto"/>
          </w:tcPr>
          <w:p w14:paraId="3190206B" w14:textId="77777777" w:rsidR="00B6775D" w:rsidRDefault="009D3F23">
            <w:pPr>
              <w:snapToGrid w:val="0"/>
              <w:rPr>
                <w:rFonts w:ascii="Arial" w:hAnsi="Arial" w:cs="Arial"/>
                <w:color w:val="000000"/>
                <w:sz w:val="20"/>
                <w:szCs w:val="20"/>
              </w:rPr>
            </w:pPr>
            <w:r>
              <w:rPr>
                <w:rFonts w:ascii="Arial" w:hAnsi="Arial" w:cs="Arial"/>
                <w:color w:val="000000"/>
                <w:sz w:val="20"/>
                <w:szCs w:val="20"/>
              </w:rPr>
              <w:t xml:space="preserve">Ministerstvo vnútra SR </w:t>
            </w:r>
          </w:p>
        </w:tc>
        <w:tc>
          <w:tcPr>
            <w:tcW w:w="1830" w:type="dxa"/>
            <w:tcBorders>
              <w:top w:val="single" w:sz="4" w:space="0" w:color="000000"/>
              <w:left w:val="single" w:sz="4" w:space="0" w:color="000000"/>
              <w:bottom w:val="single" w:sz="4" w:space="0" w:color="000000"/>
            </w:tcBorders>
            <w:shd w:val="clear" w:color="auto" w:fill="auto"/>
          </w:tcPr>
          <w:p w14:paraId="01386BB6"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3 272,15 €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6C88D97D" w14:textId="77777777" w:rsidR="00B6775D" w:rsidRDefault="009D3F23">
            <w:pPr>
              <w:snapToGrid w:val="0"/>
              <w:rPr>
                <w:rFonts w:ascii="Arial" w:hAnsi="Arial" w:cs="Arial"/>
                <w:color w:val="000000"/>
                <w:sz w:val="20"/>
                <w:szCs w:val="20"/>
              </w:rPr>
            </w:pPr>
            <w:r>
              <w:rPr>
                <w:rFonts w:ascii="Arial" w:hAnsi="Arial" w:cs="Arial"/>
                <w:color w:val="000000"/>
                <w:sz w:val="20"/>
                <w:szCs w:val="20"/>
              </w:rPr>
              <w:t>voľby</w:t>
            </w:r>
          </w:p>
        </w:tc>
      </w:tr>
      <w:tr w:rsidR="00B6775D" w14:paraId="071F7BD5" w14:textId="77777777">
        <w:tc>
          <w:tcPr>
            <w:tcW w:w="3870" w:type="dxa"/>
            <w:tcBorders>
              <w:top w:val="single" w:sz="4" w:space="0" w:color="000000"/>
              <w:left w:val="single" w:sz="4" w:space="0" w:color="000000"/>
              <w:bottom w:val="single" w:sz="4" w:space="0" w:color="000000"/>
            </w:tcBorders>
            <w:shd w:val="clear" w:color="auto" w:fill="auto"/>
          </w:tcPr>
          <w:p w14:paraId="51E3D672" w14:textId="77777777" w:rsidR="00B6775D" w:rsidRDefault="009D3F23">
            <w:pPr>
              <w:snapToGrid w:val="0"/>
              <w:rPr>
                <w:rFonts w:ascii="Arial" w:hAnsi="Arial" w:cs="Arial"/>
                <w:color w:val="000000"/>
                <w:sz w:val="20"/>
                <w:szCs w:val="20"/>
              </w:rPr>
            </w:pPr>
            <w:r>
              <w:rPr>
                <w:rFonts w:ascii="Arial" w:hAnsi="Arial" w:cs="Arial"/>
                <w:color w:val="000000"/>
                <w:sz w:val="20"/>
                <w:szCs w:val="20"/>
              </w:rPr>
              <w:t>Fond na podporu umenia</w:t>
            </w:r>
          </w:p>
        </w:tc>
        <w:tc>
          <w:tcPr>
            <w:tcW w:w="1830" w:type="dxa"/>
            <w:tcBorders>
              <w:top w:val="single" w:sz="4" w:space="0" w:color="000000"/>
              <w:left w:val="single" w:sz="4" w:space="0" w:color="000000"/>
              <w:bottom w:val="single" w:sz="4" w:space="0" w:color="000000"/>
            </w:tcBorders>
            <w:shd w:val="clear" w:color="auto" w:fill="auto"/>
          </w:tcPr>
          <w:p w14:paraId="2CA6A516"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1 000,00 €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10181663" w14:textId="77777777" w:rsidR="00B6775D" w:rsidRDefault="009D3F23">
            <w:pPr>
              <w:snapToGrid w:val="0"/>
              <w:rPr>
                <w:rFonts w:ascii="Arial" w:hAnsi="Arial" w:cs="Arial"/>
                <w:color w:val="000000"/>
                <w:sz w:val="20"/>
                <w:szCs w:val="20"/>
              </w:rPr>
            </w:pPr>
            <w:r>
              <w:rPr>
                <w:rFonts w:ascii="Arial" w:hAnsi="Arial" w:cs="Arial"/>
                <w:color w:val="000000"/>
                <w:sz w:val="20"/>
                <w:szCs w:val="20"/>
              </w:rPr>
              <w:t>Knižnica</w:t>
            </w:r>
          </w:p>
        </w:tc>
      </w:tr>
      <w:tr w:rsidR="00B6775D" w14:paraId="5BCDF2C2" w14:textId="77777777">
        <w:tc>
          <w:tcPr>
            <w:tcW w:w="3870" w:type="dxa"/>
            <w:tcBorders>
              <w:top w:val="single" w:sz="4" w:space="0" w:color="000000"/>
              <w:left w:val="single" w:sz="4" w:space="0" w:color="000000"/>
              <w:bottom w:val="single" w:sz="4" w:space="0" w:color="000000"/>
            </w:tcBorders>
            <w:shd w:val="clear" w:color="auto" w:fill="auto"/>
          </w:tcPr>
          <w:p w14:paraId="5DDE3FC4" w14:textId="77777777" w:rsidR="00B6775D" w:rsidRDefault="009D3F23">
            <w:pPr>
              <w:snapToGrid w:val="0"/>
            </w:pPr>
            <w:r>
              <w:rPr>
                <w:rFonts w:ascii="Arial" w:hAnsi="Arial" w:cs="Arial"/>
                <w:color w:val="000000"/>
                <w:sz w:val="20"/>
                <w:szCs w:val="20"/>
              </w:rPr>
              <w:t xml:space="preserve">MŠVVaŠ SR  </w:t>
            </w:r>
          </w:p>
        </w:tc>
        <w:tc>
          <w:tcPr>
            <w:tcW w:w="1830" w:type="dxa"/>
            <w:tcBorders>
              <w:top w:val="single" w:sz="4" w:space="0" w:color="000000"/>
              <w:left w:val="single" w:sz="4" w:space="0" w:color="000000"/>
              <w:bottom w:val="single" w:sz="4" w:space="0" w:color="000000"/>
            </w:tcBorders>
            <w:shd w:val="clear" w:color="auto" w:fill="auto"/>
          </w:tcPr>
          <w:p w14:paraId="3241348B"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101 672,82 €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0A899962" w14:textId="77777777" w:rsidR="00B6775D" w:rsidRDefault="009D3F23">
            <w:pPr>
              <w:snapToGrid w:val="0"/>
              <w:rPr>
                <w:rFonts w:ascii="Arial" w:hAnsi="Arial" w:cs="Arial"/>
                <w:color w:val="000000"/>
                <w:sz w:val="20"/>
                <w:szCs w:val="20"/>
              </w:rPr>
            </w:pPr>
            <w:r>
              <w:rPr>
                <w:rFonts w:ascii="Arial" w:hAnsi="Arial" w:cs="Arial"/>
                <w:color w:val="000000"/>
                <w:sz w:val="20"/>
                <w:szCs w:val="20"/>
              </w:rPr>
              <w:t>Plán obnovy MŠ</w:t>
            </w:r>
          </w:p>
        </w:tc>
      </w:tr>
      <w:tr w:rsidR="00B6775D" w14:paraId="083027D5" w14:textId="77777777">
        <w:tc>
          <w:tcPr>
            <w:tcW w:w="3870" w:type="dxa"/>
            <w:tcBorders>
              <w:top w:val="single" w:sz="4" w:space="0" w:color="000000"/>
              <w:left w:val="single" w:sz="4" w:space="0" w:color="000000"/>
              <w:bottom w:val="single" w:sz="4" w:space="0" w:color="000000"/>
            </w:tcBorders>
            <w:shd w:val="clear" w:color="auto" w:fill="auto"/>
          </w:tcPr>
          <w:p w14:paraId="06E6D220" w14:textId="77777777" w:rsidR="00B6775D" w:rsidRDefault="009D3F23">
            <w:pPr>
              <w:snapToGrid w:val="0"/>
              <w:rPr>
                <w:rFonts w:ascii="Arial" w:hAnsi="Arial" w:cs="Arial"/>
                <w:color w:val="000000"/>
                <w:sz w:val="20"/>
                <w:szCs w:val="20"/>
              </w:rPr>
            </w:pPr>
            <w:r>
              <w:rPr>
                <w:rFonts w:ascii="Arial" w:hAnsi="Arial" w:cs="Arial"/>
                <w:color w:val="000000"/>
                <w:sz w:val="20"/>
                <w:szCs w:val="20"/>
              </w:rPr>
              <w:t>MF SR</w:t>
            </w:r>
          </w:p>
        </w:tc>
        <w:tc>
          <w:tcPr>
            <w:tcW w:w="1830" w:type="dxa"/>
            <w:tcBorders>
              <w:top w:val="single" w:sz="4" w:space="0" w:color="000000"/>
              <w:left w:val="single" w:sz="4" w:space="0" w:color="000000"/>
              <w:bottom w:val="single" w:sz="4" w:space="0" w:color="000000"/>
            </w:tcBorders>
            <w:shd w:val="clear" w:color="auto" w:fill="auto"/>
          </w:tcPr>
          <w:p w14:paraId="6017BA57"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4 711,00 €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09547599" w14:textId="77777777" w:rsidR="00B6775D" w:rsidRDefault="009D3F23">
            <w:pPr>
              <w:snapToGrid w:val="0"/>
              <w:rPr>
                <w:rFonts w:ascii="Arial" w:hAnsi="Arial" w:cs="Arial"/>
                <w:color w:val="000000"/>
                <w:sz w:val="20"/>
                <w:szCs w:val="20"/>
              </w:rPr>
            </w:pPr>
            <w:r>
              <w:rPr>
                <w:rFonts w:ascii="Arial" w:hAnsi="Arial" w:cs="Arial"/>
                <w:color w:val="000000"/>
                <w:sz w:val="20"/>
                <w:szCs w:val="20"/>
              </w:rPr>
              <w:t>Výpadok podielových daní</w:t>
            </w:r>
          </w:p>
        </w:tc>
      </w:tr>
      <w:tr w:rsidR="00B6775D" w14:paraId="5D14ED5B" w14:textId="77777777">
        <w:tc>
          <w:tcPr>
            <w:tcW w:w="3870" w:type="dxa"/>
            <w:tcBorders>
              <w:top w:val="single" w:sz="4" w:space="0" w:color="000000"/>
              <w:left w:val="single" w:sz="4" w:space="0" w:color="000000"/>
              <w:bottom w:val="single" w:sz="4" w:space="0" w:color="000000"/>
            </w:tcBorders>
            <w:shd w:val="clear" w:color="auto" w:fill="auto"/>
          </w:tcPr>
          <w:p w14:paraId="3A74C12A" w14:textId="77777777" w:rsidR="00B6775D" w:rsidRDefault="009D3F23">
            <w:pPr>
              <w:snapToGrid w:val="0"/>
              <w:rPr>
                <w:rFonts w:ascii="Arial" w:hAnsi="Arial" w:cs="Arial"/>
                <w:color w:val="000000"/>
                <w:sz w:val="20"/>
                <w:szCs w:val="20"/>
              </w:rPr>
            </w:pPr>
            <w:r>
              <w:rPr>
                <w:rFonts w:ascii="Arial" w:hAnsi="Arial" w:cs="Arial"/>
                <w:color w:val="000000"/>
                <w:sz w:val="20"/>
                <w:szCs w:val="20"/>
              </w:rPr>
              <w:t xml:space="preserve">MV SR </w:t>
            </w:r>
          </w:p>
        </w:tc>
        <w:tc>
          <w:tcPr>
            <w:tcW w:w="1830" w:type="dxa"/>
            <w:tcBorders>
              <w:top w:val="single" w:sz="4" w:space="0" w:color="000000"/>
              <w:left w:val="single" w:sz="4" w:space="0" w:color="000000"/>
              <w:bottom w:val="single" w:sz="4" w:space="0" w:color="000000"/>
            </w:tcBorders>
            <w:shd w:val="clear" w:color="auto" w:fill="auto"/>
          </w:tcPr>
          <w:p w14:paraId="2C23373C"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3 745,00 €</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14:paraId="5E0ABD81" w14:textId="77777777" w:rsidR="00B6775D" w:rsidRDefault="009D3F23">
            <w:pPr>
              <w:snapToGrid w:val="0"/>
              <w:rPr>
                <w:rFonts w:ascii="Arial" w:hAnsi="Arial" w:cs="Arial"/>
                <w:color w:val="000000"/>
                <w:sz w:val="20"/>
                <w:szCs w:val="20"/>
              </w:rPr>
            </w:pPr>
            <w:r>
              <w:rPr>
                <w:rFonts w:ascii="Arial" w:hAnsi="Arial" w:cs="Arial"/>
                <w:color w:val="000000"/>
                <w:sz w:val="20"/>
                <w:szCs w:val="20"/>
              </w:rPr>
              <w:t>Dotácia UPN</w:t>
            </w:r>
          </w:p>
        </w:tc>
      </w:tr>
    </w:tbl>
    <w:p w14:paraId="06E2A0B1" w14:textId="77777777" w:rsidR="00B6775D" w:rsidRDefault="00B6775D">
      <w:pPr>
        <w:rPr>
          <w:rFonts w:ascii="Arial" w:hAnsi="Arial" w:cs="Arial"/>
          <w:color w:val="000000"/>
          <w:sz w:val="20"/>
          <w:szCs w:val="20"/>
        </w:rPr>
      </w:pPr>
    </w:p>
    <w:p w14:paraId="3F3B579B" w14:textId="77777777" w:rsidR="00B6775D" w:rsidRDefault="009D3F23">
      <w:pPr>
        <w:spacing w:line="360" w:lineRule="auto"/>
        <w:rPr>
          <w:rFonts w:ascii="Arial" w:hAnsi="Arial" w:cs="Arial"/>
          <w:color w:val="000000"/>
          <w:sz w:val="20"/>
          <w:szCs w:val="20"/>
          <w:lang w:eastAsia="sk-SK"/>
        </w:rPr>
      </w:pPr>
      <w:r>
        <w:rPr>
          <w:rFonts w:ascii="Arial" w:hAnsi="Arial" w:cs="Arial"/>
          <w:color w:val="000000"/>
          <w:sz w:val="20"/>
          <w:szCs w:val="20"/>
          <w:lang w:eastAsia="sk-SK"/>
        </w:rPr>
        <w:t>Granty a transfery boli použité v súlade s ich účelom.</w:t>
      </w:r>
    </w:p>
    <w:p w14:paraId="629C9CB7" w14:textId="77777777" w:rsidR="00B6775D" w:rsidRDefault="009D3F23">
      <w:r>
        <w:rPr>
          <w:rFonts w:ascii="Arial" w:hAnsi="Arial" w:cs="Arial"/>
          <w:b/>
          <w:color w:val="000000"/>
          <w:sz w:val="20"/>
          <w:szCs w:val="20"/>
        </w:rPr>
        <w:t xml:space="preserve">Kapitálové príjmy  </w:t>
      </w:r>
    </w:p>
    <w:tbl>
      <w:tblPr>
        <w:tblW w:w="9405"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08"/>
        <w:gridCol w:w="2554"/>
        <w:gridCol w:w="2013"/>
        <w:gridCol w:w="2430"/>
      </w:tblGrid>
      <w:tr w:rsidR="00B6775D" w14:paraId="4089ED48" w14:textId="77777777">
        <w:tc>
          <w:tcPr>
            <w:tcW w:w="2407" w:type="dxa"/>
            <w:tcBorders>
              <w:top w:val="single" w:sz="4" w:space="0" w:color="000000"/>
              <w:left w:val="single" w:sz="4" w:space="0" w:color="000000"/>
              <w:bottom w:val="single" w:sz="4" w:space="0" w:color="000000"/>
            </w:tcBorders>
            <w:shd w:val="clear" w:color="auto" w:fill="D9D9D9"/>
          </w:tcPr>
          <w:p w14:paraId="2D34F64B"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63D95E9B"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554" w:type="dxa"/>
            <w:tcBorders>
              <w:top w:val="single" w:sz="4" w:space="0" w:color="000000"/>
              <w:left w:val="single" w:sz="4" w:space="0" w:color="000000"/>
              <w:bottom w:val="single" w:sz="4" w:space="0" w:color="000000"/>
            </w:tcBorders>
            <w:shd w:val="clear" w:color="auto" w:fill="D9D9D9"/>
          </w:tcPr>
          <w:p w14:paraId="250F4577"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55E8A1F3"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2013" w:type="dxa"/>
            <w:tcBorders>
              <w:top w:val="single" w:sz="4" w:space="0" w:color="000000"/>
              <w:left w:val="single" w:sz="4" w:space="0" w:color="000000"/>
              <w:bottom w:val="single" w:sz="4" w:space="0" w:color="000000"/>
            </w:tcBorders>
            <w:shd w:val="clear" w:color="auto" w:fill="D9D9D9"/>
          </w:tcPr>
          <w:p w14:paraId="5899B833"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1C3C5CF6" w14:textId="77777777" w:rsidR="00B6775D" w:rsidRDefault="009D3F23">
            <w:pPr>
              <w:jc w:val="center"/>
              <w:rPr>
                <w:rFonts w:ascii="Arial" w:hAnsi="Arial" w:cs="Arial"/>
                <w:color w:val="000000"/>
                <w:sz w:val="20"/>
                <w:szCs w:val="20"/>
              </w:rPr>
            </w:pPr>
            <w:r>
              <w:rPr>
                <w:rFonts w:ascii="Arial" w:hAnsi="Arial" w:cs="Arial"/>
                <w:color w:val="000000"/>
                <w:sz w:val="20"/>
                <w:szCs w:val="20"/>
              </w:rPr>
              <w:t>plnenie príjmov</w:t>
            </w:r>
          </w:p>
        </w:tc>
        <w:tc>
          <w:tcPr>
            <w:tcW w:w="2430" w:type="dxa"/>
            <w:tcBorders>
              <w:top w:val="single" w:sz="4" w:space="0" w:color="000000"/>
              <w:left w:val="single" w:sz="4" w:space="0" w:color="000000"/>
              <w:bottom w:val="single" w:sz="4" w:space="0" w:color="000000"/>
              <w:right w:val="single" w:sz="4" w:space="0" w:color="000000"/>
            </w:tcBorders>
            <w:shd w:val="clear" w:color="auto" w:fill="D9D9D9"/>
          </w:tcPr>
          <w:p w14:paraId="52C71A70" w14:textId="77777777" w:rsidR="00B6775D" w:rsidRDefault="009D3F23">
            <w:pPr>
              <w:jc w:val="center"/>
              <w:rPr>
                <w:rFonts w:ascii="Arial" w:hAnsi="Arial" w:cs="Arial"/>
                <w:color w:val="000000"/>
                <w:sz w:val="20"/>
                <w:szCs w:val="20"/>
              </w:rPr>
            </w:pPr>
            <w:r>
              <w:rPr>
                <w:rFonts w:ascii="Arial" w:hAnsi="Arial" w:cs="Arial"/>
                <w:color w:val="000000"/>
                <w:sz w:val="20"/>
                <w:szCs w:val="20"/>
              </w:rPr>
              <w:t>% plnenia príjmov</w:t>
            </w:r>
          </w:p>
          <w:p w14:paraId="3B4E290F"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617963C0" w14:textId="77777777">
        <w:tc>
          <w:tcPr>
            <w:tcW w:w="2407" w:type="dxa"/>
            <w:tcBorders>
              <w:top w:val="single" w:sz="4" w:space="0" w:color="000000"/>
              <w:left w:val="single" w:sz="4" w:space="0" w:color="000000"/>
              <w:bottom w:val="single" w:sz="4" w:space="0" w:color="000000"/>
            </w:tcBorders>
            <w:shd w:val="clear" w:color="auto" w:fill="auto"/>
          </w:tcPr>
          <w:p w14:paraId="0660ABEA"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0,00 €</w:t>
            </w:r>
          </w:p>
        </w:tc>
        <w:tc>
          <w:tcPr>
            <w:tcW w:w="2554" w:type="dxa"/>
            <w:tcBorders>
              <w:top w:val="single" w:sz="4" w:space="0" w:color="000000"/>
              <w:left w:val="single" w:sz="4" w:space="0" w:color="000000"/>
              <w:bottom w:val="single" w:sz="4" w:space="0" w:color="000000"/>
            </w:tcBorders>
            <w:shd w:val="clear" w:color="auto" w:fill="auto"/>
          </w:tcPr>
          <w:p w14:paraId="45AFF1CB"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5 810,00 €</w:t>
            </w:r>
          </w:p>
        </w:tc>
        <w:tc>
          <w:tcPr>
            <w:tcW w:w="2013" w:type="dxa"/>
            <w:tcBorders>
              <w:top w:val="single" w:sz="4" w:space="0" w:color="000000"/>
              <w:left w:val="single" w:sz="4" w:space="0" w:color="000000"/>
              <w:bottom w:val="single" w:sz="4" w:space="0" w:color="000000"/>
            </w:tcBorders>
            <w:shd w:val="clear" w:color="auto" w:fill="auto"/>
          </w:tcPr>
          <w:p w14:paraId="09DBE505"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5 810,00 €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3EDB659"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100,00 %</w:t>
            </w:r>
          </w:p>
        </w:tc>
      </w:tr>
    </w:tbl>
    <w:p w14:paraId="08F49A6A" w14:textId="77777777" w:rsidR="00B6775D" w:rsidRDefault="00B6775D">
      <w:pPr>
        <w:tabs>
          <w:tab w:val="right" w:pos="284"/>
        </w:tabs>
        <w:rPr>
          <w:rFonts w:ascii="Arial" w:hAnsi="Arial" w:cs="Arial"/>
          <w:color w:val="000000"/>
          <w:sz w:val="20"/>
          <w:szCs w:val="20"/>
        </w:rPr>
      </w:pPr>
    </w:p>
    <w:p w14:paraId="2AD489EF" w14:textId="77777777" w:rsidR="00B6775D" w:rsidRDefault="009D3F23">
      <w:pPr>
        <w:tabs>
          <w:tab w:val="right" w:pos="284"/>
        </w:tabs>
        <w:rPr>
          <w:rFonts w:ascii="Arial" w:hAnsi="Arial" w:cs="Arial"/>
          <w:bCs/>
          <w:color w:val="000000"/>
          <w:sz w:val="20"/>
          <w:szCs w:val="20"/>
        </w:rPr>
      </w:pPr>
      <w:r>
        <w:rPr>
          <w:rFonts w:ascii="Arial" w:hAnsi="Arial" w:cs="Arial"/>
          <w:bCs/>
          <w:color w:val="000000"/>
          <w:sz w:val="20"/>
          <w:szCs w:val="20"/>
        </w:rPr>
        <w:t xml:space="preserve">Z rozpočtovaných 5 810,00 eur bol skutočný príjem k 31.12.2024 v sume 5 810,00 EUR, čo je 100,00 % plnenie. </w:t>
      </w:r>
    </w:p>
    <w:p w14:paraId="36BC5CDB" w14:textId="77777777" w:rsidR="00B6775D" w:rsidRDefault="009D3F23">
      <w:pPr>
        <w:tabs>
          <w:tab w:val="right" w:pos="284"/>
        </w:tabs>
        <w:rPr>
          <w:rFonts w:ascii="Arial" w:hAnsi="Arial" w:cs="Arial"/>
          <w:bCs/>
          <w:color w:val="000000"/>
          <w:sz w:val="20"/>
          <w:szCs w:val="20"/>
        </w:rPr>
      </w:pPr>
      <w:r>
        <w:rPr>
          <w:rFonts w:ascii="Arial" w:hAnsi="Arial" w:cs="Arial"/>
          <w:bCs/>
          <w:color w:val="000000"/>
          <w:sz w:val="20"/>
          <w:szCs w:val="20"/>
        </w:rPr>
        <w:t>Kapitálové príjmy tvorili príjmy z predaja pozemkov</w:t>
      </w:r>
    </w:p>
    <w:p w14:paraId="73431EE3" w14:textId="77777777" w:rsidR="00B6775D" w:rsidRDefault="00B6775D">
      <w:pPr>
        <w:tabs>
          <w:tab w:val="right" w:pos="284"/>
        </w:tabs>
        <w:rPr>
          <w:rFonts w:ascii="Arial" w:hAnsi="Arial" w:cs="Arial"/>
          <w:color w:val="000000"/>
          <w:sz w:val="20"/>
          <w:szCs w:val="20"/>
        </w:rPr>
      </w:pPr>
    </w:p>
    <w:p w14:paraId="7104E8CB" w14:textId="77777777" w:rsidR="00B6775D" w:rsidRDefault="00B6775D">
      <w:pPr>
        <w:tabs>
          <w:tab w:val="right" w:pos="284"/>
        </w:tabs>
        <w:rPr>
          <w:rFonts w:ascii="Arial" w:hAnsi="Arial" w:cs="Arial"/>
          <w:color w:val="000000"/>
          <w:sz w:val="20"/>
          <w:szCs w:val="20"/>
        </w:rPr>
      </w:pPr>
    </w:p>
    <w:p w14:paraId="6463972D" w14:textId="77777777" w:rsidR="00B6775D" w:rsidRDefault="009D3F23">
      <w:r>
        <w:rPr>
          <w:rFonts w:ascii="Arial" w:hAnsi="Arial" w:cs="Arial"/>
          <w:b/>
          <w:color w:val="000000"/>
          <w:sz w:val="20"/>
          <w:szCs w:val="20"/>
        </w:rPr>
        <w:t>Finančné operácie</w:t>
      </w:r>
    </w:p>
    <w:tbl>
      <w:tblPr>
        <w:tblW w:w="9405"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08"/>
        <w:gridCol w:w="2554"/>
        <w:gridCol w:w="2013"/>
        <w:gridCol w:w="2430"/>
      </w:tblGrid>
      <w:tr w:rsidR="00B6775D" w14:paraId="5D8D7D59" w14:textId="77777777">
        <w:tc>
          <w:tcPr>
            <w:tcW w:w="2407" w:type="dxa"/>
            <w:tcBorders>
              <w:top w:val="single" w:sz="4" w:space="0" w:color="000000"/>
              <w:left w:val="single" w:sz="4" w:space="0" w:color="000000"/>
              <w:bottom w:val="single" w:sz="4" w:space="0" w:color="000000"/>
            </w:tcBorders>
            <w:shd w:val="clear" w:color="auto" w:fill="D9D9D9"/>
          </w:tcPr>
          <w:p w14:paraId="5BAB74AF" w14:textId="77777777" w:rsidR="00B6775D" w:rsidRDefault="009D3F23">
            <w:pPr>
              <w:jc w:val="center"/>
              <w:rPr>
                <w:rFonts w:ascii="Arial" w:hAnsi="Arial" w:cs="Arial"/>
                <w:sz w:val="20"/>
                <w:szCs w:val="20"/>
              </w:rPr>
            </w:pPr>
            <w:r>
              <w:rPr>
                <w:rFonts w:ascii="Arial" w:hAnsi="Arial" w:cs="Arial"/>
                <w:sz w:val="20"/>
                <w:szCs w:val="20"/>
              </w:rPr>
              <w:t xml:space="preserve">Schválený </w:t>
            </w:r>
          </w:p>
          <w:p w14:paraId="5BA84785" w14:textId="77777777" w:rsidR="00B6775D" w:rsidRDefault="009D3F23">
            <w:pPr>
              <w:jc w:val="center"/>
              <w:rPr>
                <w:rFonts w:ascii="Arial" w:hAnsi="Arial" w:cs="Arial"/>
                <w:sz w:val="20"/>
                <w:szCs w:val="20"/>
              </w:rPr>
            </w:pPr>
            <w:r>
              <w:rPr>
                <w:rFonts w:ascii="Arial" w:hAnsi="Arial" w:cs="Arial"/>
                <w:sz w:val="20"/>
                <w:szCs w:val="20"/>
              </w:rPr>
              <w:t xml:space="preserve">rozpočet </w:t>
            </w:r>
          </w:p>
        </w:tc>
        <w:tc>
          <w:tcPr>
            <w:tcW w:w="2554" w:type="dxa"/>
            <w:tcBorders>
              <w:top w:val="single" w:sz="4" w:space="0" w:color="000000"/>
              <w:left w:val="single" w:sz="4" w:space="0" w:color="000000"/>
              <w:bottom w:val="single" w:sz="4" w:space="0" w:color="000000"/>
            </w:tcBorders>
            <w:shd w:val="clear" w:color="auto" w:fill="D9D9D9"/>
          </w:tcPr>
          <w:p w14:paraId="61CCB35F" w14:textId="77777777" w:rsidR="00B6775D" w:rsidRDefault="009D3F23">
            <w:pPr>
              <w:jc w:val="center"/>
              <w:rPr>
                <w:rFonts w:ascii="Arial" w:hAnsi="Arial" w:cs="Arial"/>
                <w:sz w:val="20"/>
                <w:szCs w:val="20"/>
              </w:rPr>
            </w:pPr>
            <w:r>
              <w:rPr>
                <w:rFonts w:ascii="Arial" w:hAnsi="Arial" w:cs="Arial"/>
                <w:sz w:val="20"/>
                <w:szCs w:val="20"/>
              </w:rPr>
              <w:t xml:space="preserve">Schválený rozpočet </w:t>
            </w:r>
          </w:p>
          <w:p w14:paraId="050A3F99" w14:textId="77777777" w:rsidR="00B6775D" w:rsidRDefault="009D3F23">
            <w:pPr>
              <w:jc w:val="center"/>
              <w:rPr>
                <w:rFonts w:ascii="Arial" w:hAnsi="Arial" w:cs="Arial"/>
                <w:sz w:val="20"/>
                <w:szCs w:val="20"/>
              </w:rPr>
            </w:pPr>
            <w:r>
              <w:rPr>
                <w:rFonts w:ascii="Arial" w:hAnsi="Arial" w:cs="Arial"/>
                <w:sz w:val="20"/>
                <w:szCs w:val="20"/>
              </w:rPr>
              <w:t>po poslednej zmene</w:t>
            </w:r>
          </w:p>
        </w:tc>
        <w:tc>
          <w:tcPr>
            <w:tcW w:w="2013" w:type="dxa"/>
            <w:tcBorders>
              <w:top w:val="single" w:sz="4" w:space="0" w:color="000000"/>
              <w:left w:val="single" w:sz="4" w:space="0" w:color="000000"/>
              <w:bottom w:val="single" w:sz="4" w:space="0" w:color="000000"/>
            </w:tcBorders>
            <w:shd w:val="clear" w:color="auto" w:fill="D9D9D9"/>
          </w:tcPr>
          <w:p w14:paraId="75367C43" w14:textId="77777777" w:rsidR="00B6775D" w:rsidRDefault="009D3F23">
            <w:pPr>
              <w:jc w:val="center"/>
              <w:rPr>
                <w:rFonts w:ascii="Arial" w:hAnsi="Arial" w:cs="Arial"/>
                <w:sz w:val="20"/>
                <w:szCs w:val="20"/>
              </w:rPr>
            </w:pPr>
            <w:r>
              <w:rPr>
                <w:rFonts w:ascii="Arial" w:hAnsi="Arial" w:cs="Arial"/>
                <w:sz w:val="20"/>
                <w:szCs w:val="20"/>
              </w:rPr>
              <w:t xml:space="preserve">Skutočné </w:t>
            </w:r>
          </w:p>
          <w:p w14:paraId="464A1292" w14:textId="77777777" w:rsidR="00B6775D" w:rsidRDefault="009D3F23">
            <w:pPr>
              <w:jc w:val="center"/>
              <w:rPr>
                <w:rFonts w:ascii="Arial" w:hAnsi="Arial" w:cs="Arial"/>
                <w:sz w:val="20"/>
                <w:szCs w:val="20"/>
              </w:rPr>
            </w:pPr>
            <w:r>
              <w:rPr>
                <w:rFonts w:ascii="Arial" w:hAnsi="Arial" w:cs="Arial"/>
                <w:sz w:val="20"/>
                <w:szCs w:val="20"/>
              </w:rPr>
              <w:t>plnenie príjmov</w:t>
            </w:r>
          </w:p>
        </w:tc>
        <w:tc>
          <w:tcPr>
            <w:tcW w:w="2430" w:type="dxa"/>
            <w:tcBorders>
              <w:top w:val="single" w:sz="4" w:space="0" w:color="000000"/>
              <w:left w:val="single" w:sz="4" w:space="0" w:color="000000"/>
              <w:bottom w:val="single" w:sz="4" w:space="0" w:color="000000"/>
              <w:right w:val="single" w:sz="4" w:space="0" w:color="000000"/>
            </w:tcBorders>
            <w:shd w:val="clear" w:color="auto" w:fill="D9D9D9"/>
          </w:tcPr>
          <w:p w14:paraId="22B74B2D" w14:textId="77777777" w:rsidR="00B6775D" w:rsidRDefault="009D3F23">
            <w:pPr>
              <w:jc w:val="center"/>
              <w:rPr>
                <w:rFonts w:ascii="Arial" w:hAnsi="Arial" w:cs="Arial"/>
                <w:sz w:val="20"/>
                <w:szCs w:val="20"/>
              </w:rPr>
            </w:pPr>
            <w:r>
              <w:rPr>
                <w:rFonts w:ascii="Arial" w:hAnsi="Arial" w:cs="Arial"/>
                <w:sz w:val="20"/>
                <w:szCs w:val="20"/>
              </w:rPr>
              <w:t>% plnenia príjmov</w:t>
            </w:r>
          </w:p>
          <w:p w14:paraId="6CCBB28B" w14:textId="77777777" w:rsidR="00B6775D" w:rsidRDefault="009D3F23">
            <w:pPr>
              <w:jc w:val="center"/>
            </w:pPr>
            <w:r>
              <w:rPr>
                <w:rFonts w:ascii="Arial" w:eastAsia="Arial" w:hAnsi="Arial" w:cs="Arial"/>
                <w:sz w:val="20"/>
                <w:szCs w:val="20"/>
              </w:rPr>
              <w:t xml:space="preserve"> </w:t>
            </w:r>
            <w:r>
              <w:rPr>
                <w:rFonts w:ascii="Arial" w:hAnsi="Arial" w:cs="Arial"/>
                <w:sz w:val="20"/>
                <w:szCs w:val="20"/>
              </w:rPr>
              <w:t>k rozpočtu po zmenách</w:t>
            </w:r>
          </w:p>
        </w:tc>
      </w:tr>
      <w:tr w:rsidR="00B6775D" w14:paraId="627FD7C5" w14:textId="77777777">
        <w:tc>
          <w:tcPr>
            <w:tcW w:w="2407" w:type="dxa"/>
            <w:tcBorders>
              <w:top w:val="single" w:sz="4" w:space="0" w:color="000000"/>
              <w:left w:val="single" w:sz="4" w:space="0" w:color="000000"/>
              <w:bottom w:val="single" w:sz="4" w:space="0" w:color="000000"/>
            </w:tcBorders>
            <w:shd w:val="clear" w:color="auto" w:fill="auto"/>
          </w:tcPr>
          <w:p w14:paraId="180EAD1B" w14:textId="77777777" w:rsidR="00B6775D" w:rsidRDefault="009D3F23">
            <w:pPr>
              <w:snapToGrid w:val="0"/>
              <w:jc w:val="center"/>
              <w:rPr>
                <w:rFonts w:ascii="Arial" w:hAnsi="Arial" w:cs="Arial"/>
                <w:sz w:val="20"/>
                <w:szCs w:val="20"/>
              </w:rPr>
            </w:pPr>
            <w:r>
              <w:rPr>
                <w:rFonts w:ascii="Arial" w:hAnsi="Arial" w:cs="Arial"/>
                <w:sz w:val="20"/>
                <w:szCs w:val="20"/>
              </w:rPr>
              <w:t>0,00 €</w:t>
            </w:r>
          </w:p>
        </w:tc>
        <w:tc>
          <w:tcPr>
            <w:tcW w:w="2554" w:type="dxa"/>
            <w:tcBorders>
              <w:top w:val="single" w:sz="4" w:space="0" w:color="000000"/>
              <w:left w:val="single" w:sz="4" w:space="0" w:color="000000"/>
              <w:bottom w:val="single" w:sz="4" w:space="0" w:color="000000"/>
            </w:tcBorders>
            <w:shd w:val="clear" w:color="auto" w:fill="auto"/>
          </w:tcPr>
          <w:p w14:paraId="06139C42" w14:textId="77777777" w:rsidR="00B6775D" w:rsidRDefault="009D3F23">
            <w:pPr>
              <w:snapToGrid w:val="0"/>
              <w:jc w:val="center"/>
              <w:rPr>
                <w:rFonts w:ascii="Arial" w:hAnsi="Arial" w:cs="Arial"/>
                <w:sz w:val="20"/>
                <w:szCs w:val="20"/>
              </w:rPr>
            </w:pPr>
            <w:r>
              <w:rPr>
                <w:rFonts w:ascii="Arial" w:hAnsi="Arial" w:cs="Arial"/>
                <w:sz w:val="20"/>
                <w:szCs w:val="20"/>
              </w:rPr>
              <w:t>62 255,00 €</w:t>
            </w:r>
          </w:p>
        </w:tc>
        <w:tc>
          <w:tcPr>
            <w:tcW w:w="2013" w:type="dxa"/>
            <w:tcBorders>
              <w:top w:val="single" w:sz="4" w:space="0" w:color="000000"/>
              <w:left w:val="single" w:sz="4" w:space="0" w:color="000000"/>
              <w:bottom w:val="single" w:sz="4" w:space="0" w:color="000000"/>
            </w:tcBorders>
            <w:shd w:val="clear" w:color="auto" w:fill="auto"/>
          </w:tcPr>
          <w:p w14:paraId="395E5356" w14:textId="77777777" w:rsidR="00B6775D" w:rsidRDefault="009D3F23">
            <w:pPr>
              <w:snapToGrid w:val="0"/>
              <w:jc w:val="center"/>
              <w:rPr>
                <w:rFonts w:ascii="Arial" w:hAnsi="Arial" w:cs="Arial"/>
                <w:sz w:val="20"/>
                <w:szCs w:val="20"/>
              </w:rPr>
            </w:pPr>
            <w:r>
              <w:rPr>
                <w:rFonts w:ascii="Arial" w:hAnsi="Arial" w:cs="Arial"/>
                <w:sz w:val="20"/>
                <w:szCs w:val="20"/>
              </w:rPr>
              <w:t>43 439,19 €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2AFEF65" w14:textId="77777777" w:rsidR="00B6775D" w:rsidRDefault="009D3F23">
            <w:pPr>
              <w:snapToGrid w:val="0"/>
              <w:jc w:val="center"/>
              <w:rPr>
                <w:rFonts w:ascii="Arial" w:hAnsi="Arial" w:cs="Arial"/>
                <w:sz w:val="20"/>
                <w:szCs w:val="20"/>
              </w:rPr>
            </w:pPr>
            <w:r>
              <w:rPr>
                <w:rFonts w:ascii="Arial" w:hAnsi="Arial" w:cs="Arial"/>
                <w:sz w:val="20"/>
                <w:szCs w:val="20"/>
              </w:rPr>
              <w:t>69,78 %</w:t>
            </w:r>
          </w:p>
        </w:tc>
      </w:tr>
    </w:tbl>
    <w:p w14:paraId="5D8597ED" w14:textId="77777777" w:rsidR="00B6775D" w:rsidRDefault="009D3F23">
      <w:pPr>
        <w:suppressAutoHyphens w:val="0"/>
        <w:rPr>
          <w:rFonts w:ascii="Arial" w:hAnsi="Arial" w:cs="Arial"/>
          <w:color w:val="000000"/>
          <w:sz w:val="20"/>
          <w:szCs w:val="20"/>
          <w:lang w:eastAsia="sk-SK"/>
        </w:rPr>
      </w:pPr>
      <w:r>
        <w:rPr>
          <w:rFonts w:ascii="Arial" w:hAnsi="Arial" w:cs="Arial"/>
          <w:color w:val="000000"/>
          <w:sz w:val="20"/>
          <w:szCs w:val="20"/>
          <w:lang w:eastAsia="sk-SK"/>
        </w:rPr>
        <w:t>Finančné operácie príjmové tvorili:</w:t>
      </w:r>
    </w:p>
    <w:p w14:paraId="6922467F" w14:textId="77777777" w:rsidR="00B6775D" w:rsidRDefault="009D3F23">
      <w:pPr>
        <w:suppressAutoHyphens w:val="0"/>
        <w:rPr>
          <w:rFonts w:ascii="Arial" w:hAnsi="Arial" w:cs="Arial"/>
          <w:color w:val="000000"/>
          <w:sz w:val="20"/>
          <w:szCs w:val="20"/>
          <w:lang w:eastAsia="sk-SK"/>
        </w:rPr>
      </w:pPr>
      <w:r>
        <w:rPr>
          <w:rFonts w:ascii="Arial" w:hAnsi="Arial" w:cs="Arial"/>
          <w:color w:val="000000"/>
          <w:sz w:val="20"/>
          <w:szCs w:val="20"/>
          <w:lang w:eastAsia="sk-SK"/>
        </w:rPr>
        <w:t>- 28 574,00 € / použité prostriedky z rezervného fondu</w:t>
      </w:r>
    </w:p>
    <w:p w14:paraId="62F76973" w14:textId="77777777" w:rsidR="00B6775D" w:rsidRDefault="009D3F23">
      <w:pPr>
        <w:suppressAutoHyphens w:val="0"/>
        <w:rPr>
          <w:rFonts w:ascii="Arial" w:hAnsi="Arial" w:cs="Arial"/>
          <w:color w:val="000000"/>
          <w:sz w:val="20"/>
          <w:szCs w:val="20"/>
          <w:lang w:eastAsia="sk-SK"/>
        </w:rPr>
      </w:pPr>
      <w:r>
        <w:rPr>
          <w:rFonts w:ascii="Arial" w:hAnsi="Arial" w:cs="Arial"/>
          <w:color w:val="000000"/>
          <w:sz w:val="20"/>
          <w:szCs w:val="20"/>
          <w:lang w:eastAsia="sk-SK"/>
        </w:rPr>
        <w:t xml:space="preserve">- 14 865,19 € /  </w:t>
      </w:r>
      <w:r>
        <w:rPr>
          <w:rFonts w:ascii="Arial" w:hAnsi="Arial" w:cs="Arial"/>
          <w:color w:val="000000"/>
          <w:sz w:val="20"/>
          <w:szCs w:val="20"/>
          <w:lang w:eastAsia="sk-SK"/>
        </w:rPr>
        <w:t>knižnica 2024</w:t>
      </w:r>
    </w:p>
    <w:p w14:paraId="48954F85" w14:textId="77777777" w:rsidR="00B6775D" w:rsidRDefault="00B6775D">
      <w:pPr>
        <w:suppressAutoHyphens w:val="0"/>
        <w:rPr>
          <w:rFonts w:ascii="Arial" w:hAnsi="Arial" w:cs="Arial"/>
          <w:color w:val="000000"/>
          <w:sz w:val="20"/>
          <w:szCs w:val="20"/>
        </w:rPr>
      </w:pPr>
    </w:p>
    <w:p w14:paraId="23188CFE" w14:textId="77777777" w:rsidR="00B6775D" w:rsidRDefault="009D3F23">
      <w:r>
        <w:rPr>
          <w:rFonts w:ascii="Arial" w:hAnsi="Arial" w:cs="Arial"/>
          <w:b/>
          <w:bCs/>
          <w:color w:val="000000"/>
          <w:sz w:val="20"/>
          <w:szCs w:val="20"/>
        </w:rPr>
        <w:t>MATERSKÁ ŠKOLA – rozpočtová organizácia s právnou subjektivitou</w:t>
      </w:r>
    </w:p>
    <w:p w14:paraId="7FE5A06C" w14:textId="77777777" w:rsidR="00B6775D" w:rsidRPr="009D3F23" w:rsidRDefault="00B6775D">
      <w:pPr>
        <w:rPr>
          <w:rFonts w:ascii="Arial" w:hAnsi="Arial" w:cs="Arial"/>
          <w:b/>
          <w:bCs/>
          <w:color w:val="C9211E"/>
          <w:sz w:val="20"/>
          <w:szCs w:val="20"/>
          <w:highlight w:val="lightGray"/>
        </w:rPr>
      </w:pPr>
    </w:p>
    <w:p w14:paraId="27483942" w14:textId="77777777" w:rsidR="00B6775D" w:rsidRDefault="009D3F23">
      <w:pPr>
        <w:rPr>
          <w:rFonts w:ascii="Arial" w:hAnsi="Arial" w:cs="Arial"/>
          <w:b/>
          <w:color w:val="000000"/>
          <w:sz w:val="20"/>
          <w:szCs w:val="20"/>
        </w:rPr>
      </w:pPr>
      <w:r>
        <w:rPr>
          <w:rFonts w:ascii="Arial" w:hAnsi="Arial" w:cs="Arial"/>
          <w:b/>
          <w:color w:val="000000"/>
          <w:sz w:val="20"/>
          <w:szCs w:val="20"/>
        </w:rPr>
        <w:t xml:space="preserve">Bežné príjmy </w:t>
      </w:r>
    </w:p>
    <w:tbl>
      <w:tblPr>
        <w:tblW w:w="9405"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08"/>
        <w:gridCol w:w="2554"/>
        <w:gridCol w:w="2013"/>
        <w:gridCol w:w="2430"/>
      </w:tblGrid>
      <w:tr w:rsidR="00B6775D" w14:paraId="5BA01770" w14:textId="77777777">
        <w:tc>
          <w:tcPr>
            <w:tcW w:w="2407" w:type="dxa"/>
            <w:tcBorders>
              <w:top w:val="single" w:sz="4" w:space="0" w:color="000000"/>
              <w:left w:val="single" w:sz="4" w:space="0" w:color="000000"/>
              <w:bottom w:val="single" w:sz="4" w:space="0" w:color="000000"/>
            </w:tcBorders>
            <w:shd w:val="clear" w:color="auto" w:fill="D9D9D9"/>
          </w:tcPr>
          <w:p w14:paraId="18C973B8"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03690C0D"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554" w:type="dxa"/>
            <w:tcBorders>
              <w:top w:val="single" w:sz="4" w:space="0" w:color="000000"/>
              <w:left w:val="single" w:sz="4" w:space="0" w:color="000000"/>
              <w:bottom w:val="single" w:sz="4" w:space="0" w:color="000000"/>
            </w:tcBorders>
            <w:shd w:val="clear" w:color="auto" w:fill="D9D9D9"/>
          </w:tcPr>
          <w:p w14:paraId="6FFFF6A8"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49A6841D"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2013" w:type="dxa"/>
            <w:tcBorders>
              <w:top w:val="single" w:sz="4" w:space="0" w:color="000000"/>
              <w:left w:val="single" w:sz="4" w:space="0" w:color="000000"/>
              <w:bottom w:val="single" w:sz="4" w:space="0" w:color="000000"/>
            </w:tcBorders>
            <w:shd w:val="clear" w:color="auto" w:fill="D9D9D9"/>
          </w:tcPr>
          <w:p w14:paraId="14273AC2"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4005DF5F" w14:textId="77777777" w:rsidR="00B6775D" w:rsidRDefault="009D3F23">
            <w:pPr>
              <w:jc w:val="center"/>
              <w:rPr>
                <w:rFonts w:ascii="Arial" w:hAnsi="Arial" w:cs="Arial"/>
                <w:color w:val="000000"/>
                <w:sz w:val="20"/>
                <w:szCs w:val="20"/>
              </w:rPr>
            </w:pPr>
            <w:r>
              <w:rPr>
                <w:rFonts w:ascii="Arial" w:hAnsi="Arial" w:cs="Arial"/>
                <w:color w:val="000000"/>
                <w:sz w:val="20"/>
                <w:szCs w:val="20"/>
              </w:rPr>
              <w:t>plnenie príjmov</w:t>
            </w:r>
          </w:p>
        </w:tc>
        <w:tc>
          <w:tcPr>
            <w:tcW w:w="2430" w:type="dxa"/>
            <w:tcBorders>
              <w:top w:val="single" w:sz="4" w:space="0" w:color="000000"/>
              <w:left w:val="single" w:sz="4" w:space="0" w:color="000000"/>
              <w:bottom w:val="single" w:sz="4" w:space="0" w:color="000000"/>
              <w:right w:val="single" w:sz="4" w:space="0" w:color="000000"/>
            </w:tcBorders>
            <w:shd w:val="clear" w:color="auto" w:fill="D9D9D9"/>
          </w:tcPr>
          <w:p w14:paraId="3C571082" w14:textId="77777777" w:rsidR="00B6775D" w:rsidRDefault="009D3F23">
            <w:pPr>
              <w:jc w:val="center"/>
              <w:rPr>
                <w:rFonts w:ascii="Arial" w:hAnsi="Arial" w:cs="Arial"/>
                <w:color w:val="000000"/>
                <w:sz w:val="20"/>
                <w:szCs w:val="20"/>
              </w:rPr>
            </w:pPr>
            <w:r>
              <w:rPr>
                <w:rFonts w:ascii="Arial" w:hAnsi="Arial" w:cs="Arial"/>
                <w:color w:val="000000"/>
                <w:sz w:val="20"/>
                <w:szCs w:val="20"/>
              </w:rPr>
              <w:t>% plnenia príjmov</w:t>
            </w:r>
          </w:p>
          <w:p w14:paraId="732132A0"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324F2A3C" w14:textId="77777777">
        <w:tc>
          <w:tcPr>
            <w:tcW w:w="2407" w:type="dxa"/>
            <w:tcBorders>
              <w:top w:val="single" w:sz="4" w:space="0" w:color="000000"/>
              <w:left w:val="single" w:sz="4" w:space="0" w:color="000000"/>
              <w:bottom w:val="single" w:sz="4" w:space="0" w:color="000000"/>
            </w:tcBorders>
            <w:shd w:val="clear" w:color="auto" w:fill="auto"/>
          </w:tcPr>
          <w:p w14:paraId="27B01282"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6 670,00 €</w:t>
            </w:r>
          </w:p>
        </w:tc>
        <w:tc>
          <w:tcPr>
            <w:tcW w:w="2554" w:type="dxa"/>
            <w:tcBorders>
              <w:top w:val="single" w:sz="4" w:space="0" w:color="000000"/>
              <w:left w:val="single" w:sz="4" w:space="0" w:color="000000"/>
              <w:bottom w:val="single" w:sz="4" w:space="0" w:color="000000"/>
            </w:tcBorders>
            <w:shd w:val="clear" w:color="auto" w:fill="auto"/>
          </w:tcPr>
          <w:p w14:paraId="28C2D181"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16 556,20 €</w:t>
            </w:r>
          </w:p>
        </w:tc>
        <w:tc>
          <w:tcPr>
            <w:tcW w:w="2013" w:type="dxa"/>
            <w:tcBorders>
              <w:top w:val="single" w:sz="4" w:space="0" w:color="000000"/>
              <w:left w:val="single" w:sz="4" w:space="0" w:color="000000"/>
              <w:bottom w:val="single" w:sz="4" w:space="0" w:color="000000"/>
            </w:tcBorders>
            <w:shd w:val="clear" w:color="auto" w:fill="auto"/>
          </w:tcPr>
          <w:p w14:paraId="54EC1841"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16 556,20 €</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06B6004"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100,00 %</w:t>
            </w:r>
          </w:p>
        </w:tc>
      </w:tr>
    </w:tbl>
    <w:p w14:paraId="2213FCCB" w14:textId="77777777" w:rsidR="00B6775D" w:rsidRDefault="00B6775D">
      <w:pPr>
        <w:rPr>
          <w:rFonts w:ascii="Arial" w:hAnsi="Arial" w:cs="Arial"/>
          <w:color w:val="000000"/>
          <w:sz w:val="20"/>
          <w:szCs w:val="20"/>
        </w:rPr>
      </w:pPr>
    </w:p>
    <w:p w14:paraId="73D5B12D" w14:textId="77777777" w:rsidR="00B6775D" w:rsidRDefault="009D3F23">
      <w:pPr>
        <w:rPr>
          <w:rFonts w:ascii="Arial" w:hAnsi="Arial" w:cs="Arial"/>
          <w:color w:val="000000"/>
          <w:sz w:val="20"/>
          <w:szCs w:val="20"/>
        </w:rPr>
      </w:pPr>
      <w:r>
        <w:rPr>
          <w:rFonts w:ascii="Arial" w:hAnsi="Arial" w:cs="Arial"/>
          <w:color w:val="000000"/>
          <w:sz w:val="20"/>
          <w:szCs w:val="20"/>
        </w:rPr>
        <w:t xml:space="preserve">Z rozpočtovaných bežných  príjmov 16 556,20 EUR bol skutočný príjem k 31.12.2024 v sume  16 556,20 EUR, čo predstavuje 100 % plnenie. </w:t>
      </w:r>
    </w:p>
    <w:p w14:paraId="67FB0118" w14:textId="77777777" w:rsidR="00B6775D" w:rsidRDefault="00B6775D">
      <w:pPr>
        <w:rPr>
          <w:rFonts w:ascii="Arial" w:hAnsi="Arial" w:cs="Arial"/>
          <w:color w:val="000000"/>
          <w:sz w:val="20"/>
          <w:szCs w:val="20"/>
        </w:rPr>
      </w:pPr>
    </w:p>
    <w:p w14:paraId="2365F3FA" w14:textId="77777777" w:rsidR="00B6775D" w:rsidRDefault="009D3F23">
      <w:pPr>
        <w:rPr>
          <w:rFonts w:ascii="Arial" w:hAnsi="Arial" w:cs="Arial"/>
          <w:b/>
          <w:color w:val="000000"/>
          <w:sz w:val="20"/>
          <w:szCs w:val="20"/>
        </w:rPr>
      </w:pPr>
      <w:r>
        <w:rPr>
          <w:rFonts w:ascii="Arial" w:hAnsi="Arial" w:cs="Arial"/>
          <w:b/>
          <w:color w:val="000000"/>
          <w:sz w:val="20"/>
          <w:szCs w:val="20"/>
        </w:rPr>
        <w:t>Finančné operácie</w:t>
      </w:r>
    </w:p>
    <w:tbl>
      <w:tblPr>
        <w:tblW w:w="9360"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10"/>
        <w:gridCol w:w="2551"/>
        <w:gridCol w:w="2016"/>
        <w:gridCol w:w="2383"/>
      </w:tblGrid>
      <w:tr w:rsidR="00B6775D" w14:paraId="6ABCC48C" w14:textId="77777777">
        <w:tc>
          <w:tcPr>
            <w:tcW w:w="2409" w:type="dxa"/>
            <w:tcBorders>
              <w:top w:val="single" w:sz="4" w:space="0" w:color="000000"/>
              <w:left w:val="single" w:sz="4" w:space="0" w:color="000000"/>
              <w:bottom w:val="single" w:sz="4" w:space="0" w:color="000000"/>
            </w:tcBorders>
            <w:shd w:val="clear" w:color="auto" w:fill="D9D9D9"/>
          </w:tcPr>
          <w:p w14:paraId="194D73C5"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4B5F1E03"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551" w:type="dxa"/>
            <w:tcBorders>
              <w:top w:val="single" w:sz="4" w:space="0" w:color="000000"/>
              <w:left w:val="single" w:sz="4" w:space="0" w:color="000000"/>
              <w:bottom w:val="single" w:sz="4" w:space="0" w:color="000000"/>
            </w:tcBorders>
            <w:shd w:val="clear" w:color="auto" w:fill="D9D9D9"/>
          </w:tcPr>
          <w:p w14:paraId="1B0F43F1"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33AE28C7"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2016" w:type="dxa"/>
            <w:tcBorders>
              <w:top w:val="single" w:sz="4" w:space="0" w:color="000000"/>
              <w:left w:val="single" w:sz="4" w:space="0" w:color="000000"/>
              <w:bottom w:val="single" w:sz="4" w:space="0" w:color="000000"/>
            </w:tcBorders>
            <w:shd w:val="clear" w:color="auto" w:fill="D9D9D9"/>
          </w:tcPr>
          <w:p w14:paraId="3B5F24EC"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4C184847" w14:textId="77777777" w:rsidR="00B6775D" w:rsidRDefault="009D3F23">
            <w:pPr>
              <w:jc w:val="center"/>
              <w:rPr>
                <w:rFonts w:ascii="Arial" w:hAnsi="Arial" w:cs="Arial"/>
                <w:color w:val="000000"/>
                <w:sz w:val="20"/>
                <w:szCs w:val="20"/>
              </w:rPr>
            </w:pPr>
            <w:r>
              <w:rPr>
                <w:rFonts w:ascii="Arial" w:hAnsi="Arial" w:cs="Arial"/>
                <w:color w:val="000000"/>
                <w:sz w:val="20"/>
                <w:szCs w:val="20"/>
              </w:rPr>
              <w:t>plnenie príjmov</w:t>
            </w:r>
          </w:p>
        </w:tc>
        <w:tc>
          <w:tcPr>
            <w:tcW w:w="2383" w:type="dxa"/>
            <w:tcBorders>
              <w:top w:val="single" w:sz="4" w:space="0" w:color="000000"/>
              <w:left w:val="single" w:sz="4" w:space="0" w:color="000000"/>
              <w:bottom w:val="single" w:sz="4" w:space="0" w:color="000000"/>
              <w:right w:val="single" w:sz="4" w:space="0" w:color="000000"/>
            </w:tcBorders>
            <w:shd w:val="clear" w:color="auto" w:fill="D9D9D9"/>
          </w:tcPr>
          <w:p w14:paraId="5A999DC3" w14:textId="77777777" w:rsidR="00B6775D" w:rsidRDefault="009D3F23">
            <w:pPr>
              <w:jc w:val="center"/>
              <w:rPr>
                <w:rFonts w:ascii="Arial" w:hAnsi="Arial" w:cs="Arial"/>
                <w:color w:val="000000"/>
                <w:sz w:val="20"/>
                <w:szCs w:val="20"/>
              </w:rPr>
            </w:pPr>
            <w:r>
              <w:rPr>
                <w:rFonts w:ascii="Arial" w:hAnsi="Arial" w:cs="Arial"/>
                <w:color w:val="000000"/>
                <w:sz w:val="20"/>
                <w:szCs w:val="20"/>
              </w:rPr>
              <w:t>% plnenia príjmov</w:t>
            </w:r>
          </w:p>
          <w:p w14:paraId="5246371A"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2C39D4C5" w14:textId="77777777">
        <w:tc>
          <w:tcPr>
            <w:tcW w:w="2409" w:type="dxa"/>
            <w:tcBorders>
              <w:top w:val="single" w:sz="4" w:space="0" w:color="000000"/>
              <w:left w:val="single" w:sz="4" w:space="0" w:color="000000"/>
              <w:bottom w:val="single" w:sz="4" w:space="0" w:color="000000"/>
            </w:tcBorders>
            <w:shd w:val="clear" w:color="auto" w:fill="auto"/>
          </w:tcPr>
          <w:p w14:paraId="66CD2279"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0,00 €</w:t>
            </w:r>
          </w:p>
        </w:tc>
        <w:tc>
          <w:tcPr>
            <w:tcW w:w="2551" w:type="dxa"/>
            <w:tcBorders>
              <w:top w:val="single" w:sz="4" w:space="0" w:color="000000"/>
              <w:left w:val="single" w:sz="4" w:space="0" w:color="000000"/>
              <w:bottom w:val="single" w:sz="4" w:space="0" w:color="000000"/>
            </w:tcBorders>
            <w:shd w:val="clear" w:color="auto" w:fill="auto"/>
          </w:tcPr>
          <w:p w14:paraId="66B06036"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10 875,00 €</w:t>
            </w:r>
          </w:p>
        </w:tc>
        <w:tc>
          <w:tcPr>
            <w:tcW w:w="2016" w:type="dxa"/>
            <w:tcBorders>
              <w:top w:val="single" w:sz="4" w:space="0" w:color="000000"/>
              <w:left w:val="single" w:sz="4" w:space="0" w:color="000000"/>
              <w:bottom w:val="single" w:sz="4" w:space="0" w:color="000000"/>
            </w:tcBorders>
            <w:shd w:val="clear" w:color="auto" w:fill="auto"/>
          </w:tcPr>
          <w:p w14:paraId="1767D2CF"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10 875,00 €</w:t>
            </w:r>
          </w:p>
        </w:tc>
        <w:tc>
          <w:tcPr>
            <w:tcW w:w="2383" w:type="dxa"/>
            <w:tcBorders>
              <w:top w:val="single" w:sz="4" w:space="0" w:color="000000"/>
              <w:left w:val="single" w:sz="4" w:space="0" w:color="000000"/>
              <w:bottom w:val="single" w:sz="4" w:space="0" w:color="000000"/>
              <w:right w:val="single" w:sz="4" w:space="0" w:color="000000"/>
            </w:tcBorders>
            <w:shd w:val="clear" w:color="auto" w:fill="auto"/>
          </w:tcPr>
          <w:p w14:paraId="050F04DA"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100,00 %</w:t>
            </w:r>
          </w:p>
        </w:tc>
      </w:tr>
    </w:tbl>
    <w:p w14:paraId="41A45E89" w14:textId="77777777" w:rsidR="00B6775D" w:rsidRDefault="009D3F23">
      <w:r>
        <w:rPr>
          <w:rFonts w:ascii="Arial" w:hAnsi="Arial" w:cs="Arial"/>
          <w:b/>
          <w:color w:val="000000"/>
          <w:sz w:val="20"/>
          <w:szCs w:val="20"/>
        </w:rPr>
        <w:lastRenderedPageBreak/>
        <w:t>Z rozpočtovaných bežných  príjmov 10 875,00 EUR bol skutočný príjem k 31.12.2024 v sume  10 875,00 EUR, čo predstavuje 100 % plnenie.</w:t>
      </w:r>
    </w:p>
    <w:p w14:paraId="59CB86DC" w14:textId="77777777" w:rsidR="00B6775D" w:rsidRDefault="009D3F23">
      <w:pPr>
        <w:rPr>
          <w:rFonts w:ascii="Arial" w:hAnsi="Arial" w:cs="Arial"/>
          <w:b/>
          <w:color w:val="000000"/>
          <w:sz w:val="20"/>
          <w:szCs w:val="20"/>
        </w:rPr>
      </w:pPr>
      <w:r>
        <w:rPr>
          <w:rFonts w:ascii="Arial" w:hAnsi="Arial" w:cs="Arial"/>
          <w:b/>
          <w:color w:val="000000"/>
          <w:sz w:val="20"/>
          <w:szCs w:val="20"/>
        </w:rPr>
        <w:t>Finančné operácie tvorili</w:t>
      </w:r>
    </w:p>
    <w:p w14:paraId="70017EA2" w14:textId="77777777" w:rsidR="00B6775D" w:rsidRDefault="009D3F23">
      <w:r>
        <w:rPr>
          <w:rFonts w:ascii="Arial" w:eastAsia="Arial" w:hAnsi="Arial" w:cs="Arial"/>
          <w:b/>
          <w:color w:val="000000"/>
          <w:sz w:val="20"/>
          <w:szCs w:val="20"/>
        </w:rPr>
        <w:t xml:space="preserve"> </w:t>
      </w:r>
      <w:r>
        <w:rPr>
          <w:rFonts w:ascii="Arial" w:hAnsi="Arial" w:cs="Arial"/>
          <w:b/>
          <w:color w:val="000000"/>
          <w:sz w:val="20"/>
          <w:szCs w:val="20"/>
        </w:rPr>
        <w:t xml:space="preserve">- finančný dar od FO – 10 </w:t>
      </w:r>
      <w:r>
        <w:rPr>
          <w:rFonts w:ascii="Arial" w:hAnsi="Arial" w:cs="Arial"/>
          <w:b/>
          <w:color w:val="000000"/>
          <w:sz w:val="20"/>
          <w:szCs w:val="20"/>
        </w:rPr>
        <w:t>875,00 €</w:t>
      </w:r>
    </w:p>
    <w:p w14:paraId="04640F75" w14:textId="77777777" w:rsidR="00B6775D" w:rsidRDefault="009D3F23">
      <w:r>
        <w:rPr>
          <w:rFonts w:ascii="Arial" w:eastAsia="Arial" w:hAnsi="Arial" w:cs="Arial"/>
          <w:b/>
          <w:color w:val="000000"/>
          <w:sz w:val="20"/>
          <w:szCs w:val="20"/>
        </w:rPr>
        <w:t xml:space="preserve"> </w:t>
      </w:r>
    </w:p>
    <w:p w14:paraId="0DB19FB3" w14:textId="77777777" w:rsidR="00B6775D" w:rsidRDefault="009D3F23">
      <w:r>
        <w:rPr>
          <w:rFonts w:ascii="Arial" w:hAnsi="Arial" w:cs="Arial"/>
          <w:b/>
          <w:color w:val="000000"/>
        </w:rPr>
        <w:t>Rozbor čerpania výdavkov za rok 2024</w:t>
      </w:r>
    </w:p>
    <w:p w14:paraId="72483F3C" w14:textId="77777777" w:rsidR="00B6775D" w:rsidRDefault="00B6775D"/>
    <w:tbl>
      <w:tblPr>
        <w:tblW w:w="9360"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10"/>
        <w:gridCol w:w="2551"/>
        <w:gridCol w:w="2016"/>
        <w:gridCol w:w="2383"/>
      </w:tblGrid>
      <w:tr w:rsidR="00B6775D" w14:paraId="0A61B0DD" w14:textId="77777777">
        <w:tc>
          <w:tcPr>
            <w:tcW w:w="2409" w:type="dxa"/>
            <w:tcBorders>
              <w:top w:val="single" w:sz="4" w:space="0" w:color="000000"/>
              <w:left w:val="single" w:sz="4" w:space="0" w:color="000000"/>
              <w:bottom w:val="single" w:sz="4" w:space="0" w:color="000000"/>
            </w:tcBorders>
            <w:shd w:val="clear" w:color="auto" w:fill="D9D9D9"/>
          </w:tcPr>
          <w:p w14:paraId="58AEDD40"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476AD537"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551" w:type="dxa"/>
            <w:tcBorders>
              <w:top w:val="single" w:sz="4" w:space="0" w:color="000000"/>
              <w:left w:val="single" w:sz="4" w:space="0" w:color="000000"/>
              <w:bottom w:val="single" w:sz="4" w:space="0" w:color="000000"/>
            </w:tcBorders>
            <w:shd w:val="clear" w:color="auto" w:fill="D9D9D9"/>
          </w:tcPr>
          <w:p w14:paraId="68826736"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6DBE605A"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2016" w:type="dxa"/>
            <w:tcBorders>
              <w:top w:val="single" w:sz="4" w:space="0" w:color="000000"/>
              <w:left w:val="single" w:sz="4" w:space="0" w:color="000000"/>
              <w:bottom w:val="single" w:sz="4" w:space="0" w:color="000000"/>
            </w:tcBorders>
            <w:shd w:val="clear" w:color="auto" w:fill="D9D9D9"/>
          </w:tcPr>
          <w:p w14:paraId="3B833F74"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35260834" w14:textId="77777777" w:rsidR="00B6775D" w:rsidRDefault="009D3F23">
            <w:pPr>
              <w:jc w:val="center"/>
              <w:rPr>
                <w:rFonts w:ascii="Arial" w:hAnsi="Arial" w:cs="Arial"/>
                <w:color w:val="000000"/>
                <w:sz w:val="20"/>
                <w:szCs w:val="20"/>
              </w:rPr>
            </w:pPr>
            <w:r>
              <w:rPr>
                <w:rFonts w:ascii="Arial" w:hAnsi="Arial" w:cs="Arial"/>
                <w:color w:val="000000"/>
                <w:sz w:val="20"/>
                <w:szCs w:val="20"/>
              </w:rPr>
              <w:t>čerpanie výdavkov</w:t>
            </w:r>
          </w:p>
        </w:tc>
        <w:tc>
          <w:tcPr>
            <w:tcW w:w="2383" w:type="dxa"/>
            <w:tcBorders>
              <w:top w:val="single" w:sz="4" w:space="0" w:color="000000"/>
              <w:left w:val="single" w:sz="4" w:space="0" w:color="000000"/>
              <w:bottom w:val="single" w:sz="4" w:space="0" w:color="000000"/>
              <w:right w:val="single" w:sz="4" w:space="0" w:color="000000"/>
            </w:tcBorders>
            <w:shd w:val="clear" w:color="auto" w:fill="D9D9D9"/>
          </w:tcPr>
          <w:p w14:paraId="0F157C2C" w14:textId="77777777" w:rsidR="00B6775D" w:rsidRDefault="009D3F23">
            <w:pPr>
              <w:jc w:val="center"/>
              <w:rPr>
                <w:rFonts w:ascii="Arial" w:hAnsi="Arial" w:cs="Arial"/>
                <w:color w:val="000000"/>
                <w:sz w:val="20"/>
                <w:szCs w:val="20"/>
              </w:rPr>
            </w:pPr>
            <w:r>
              <w:rPr>
                <w:rFonts w:ascii="Arial" w:hAnsi="Arial" w:cs="Arial"/>
                <w:color w:val="000000"/>
                <w:sz w:val="20"/>
                <w:szCs w:val="20"/>
              </w:rPr>
              <w:t>% čerpania výdavkov</w:t>
            </w:r>
          </w:p>
          <w:p w14:paraId="46497030"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411A25BD" w14:textId="77777777">
        <w:tc>
          <w:tcPr>
            <w:tcW w:w="2409" w:type="dxa"/>
            <w:tcBorders>
              <w:top w:val="single" w:sz="4" w:space="0" w:color="000000"/>
              <w:left w:val="single" w:sz="4" w:space="0" w:color="000000"/>
              <w:bottom w:val="single" w:sz="4" w:space="0" w:color="000000"/>
            </w:tcBorders>
            <w:shd w:val="clear" w:color="auto" w:fill="auto"/>
          </w:tcPr>
          <w:p w14:paraId="60CAD670"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342 352,00</w:t>
            </w:r>
          </w:p>
        </w:tc>
        <w:tc>
          <w:tcPr>
            <w:tcW w:w="2551" w:type="dxa"/>
            <w:tcBorders>
              <w:top w:val="single" w:sz="4" w:space="0" w:color="000000"/>
              <w:left w:val="single" w:sz="4" w:space="0" w:color="000000"/>
              <w:bottom w:val="single" w:sz="4" w:space="0" w:color="000000"/>
            </w:tcBorders>
            <w:shd w:val="clear" w:color="auto" w:fill="auto"/>
          </w:tcPr>
          <w:p w14:paraId="609183D1"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550 711,31</w:t>
            </w:r>
          </w:p>
        </w:tc>
        <w:tc>
          <w:tcPr>
            <w:tcW w:w="2016" w:type="dxa"/>
            <w:tcBorders>
              <w:top w:val="single" w:sz="4" w:space="0" w:color="000000"/>
              <w:left w:val="single" w:sz="4" w:space="0" w:color="000000"/>
              <w:bottom w:val="single" w:sz="4" w:space="0" w:color="000000"/>
            </w:tcBorders>
            <w:shd w:val="clear" w:color="auto" w:fill="auto"/>
          </w:tcPr>
          <w:p w14:paraId="497ACFCD"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514 193,26</w:t>
            </w:r>
          </w:p>
        </w:tc>
        <w:tc>
          <w:tcPr>
            <w:tcW w:w="2383" w:type="dxa"/>
            <w:tcBorders>
              <w:top w:val="single" w:sz="4" w:space="0" w:color="000000"/>
              <w:left w:val="single" w:sz="4" w:space="0" w:color="000000"/>
              <w:bottom w:val="single" w:sz="4" w:space="0" w:color="000000"/>
              <w:right w:val="single" w:sz="4" w:space="0" w:color="000000"/>
            </w:tcBorders>
            <w:shd w:val="clear" w:color="auto" w:fill="auto"/>
          </w:tcPr>
          <w:p w14:paraId="0782D460" w14:textId="77777777" w:rsidR="00B6775D" w:rsidRDefault="009D3F23">
            <w:pPr>
              <w:tabs>
                <w:tab w:val="right" w:pos="8460"/>
              </w:tabs>
              <w:snapToGrid w:val="0"/>
              <w:jc w:val="center"/>
              <w:rPr>
                <w:rFonts w:ascii="Arial" w:hAnsi="Arial" w:cs="Arial"/>
                <w:sz w:val="20"/>
                <w:szCs w:val="20"/>
              </w:rPr>
            </w:pPr>
            <w:r>
              <w:rPr>
                <w:rFonts w:ascii="Arial" w:hAnsi="Arial" w:cs="Arial"/>
                <w:sz w:val="20"/>
                <w:szCs w:val="20"/>
              </w:rPr>
              <w:t>93,37</w:t>
            </w:r>
          </w:p>
        </w:tc>
      </w:tr>
    </w:tbl>
    <w:p w14:paraId="2326ACB6" w14:textId="77777777" w:rsidR="00B6775D" w:rsidRDefault="00B6775D">
      <w:pPr>
        <w:rPr>
          <w:rFonts w:ascii="Arial" w:hAnsi="Arial" w:cs="Arial"/>
          <w:color w:val="000000"/>
          <w:sz w:val="20"/>
          <w:szCs w:val="20"/>
        </w:rPr>
      </w:pPr>
    </w:p>
    <w:p w14:paraId="1DBC8EEC" w14:textId="77777777" w:rsidR="00B6775D" w:rsidRDefault="009D3F23">
      <w:r>
        <w:rPr>
          <w:rFonts w:ascii="Arial" w:hAnsi="Arial" w:cs="Arial"/>
          <w:color w:val="000000"/>
          <w:sz w:val="20"/>
          <w:szCs w:val="20"/>
        </w:rPr>
        <w:t xml:space="preserve">Z rozpočtovaných </w:t>
      </w:r>
      <w:r>
        <w:rPr>
          <w:rFonts w:ascii="Arial" w:hAnsi="Arial" w:cs="Arial"/>
          <w:color w:val="000000"/>
          <w:sz w:val="20"/>
          <w:szCs w:val="20"/>
        </w:rPr>
        <w:t>celkových výdavkov 550 711,31</w:t>
      </w:r>
      <w:r>
        <w:rPr>
          <w:rFonts w:ascii="Arial" w:hAnsi="Arial" w:cs="Arial"/>
          <w:b/>
          <w:color w:val="000000"/>
          <w:sz w:val="20"/>
          <w:szCs w:val="20"/>
        </w:rPr>
        <w:t xml:space="preserve"> </w:t>
      </w:r>
      <w:r>
        <w:rPr>
          <w:rFonts w:ascii="Arial" w:hAnsi="Arial" w:cs="Arial"/>
          <w:color w:val="000000"/>
          <w:sz w:val="20"/>
          <w:szCs w:val="20"/>
        </w:rPr>
        <w:t>EUR bolo skutočné čerpanie  k 31.12.2024 v sume 514 193,26</w:t>
      </w:r>
      <w:r>
        <w:rPr>
          <w:rFonts w:ascii="Arial" w:hAnsi="Arial" w:cs="Arial"/>
          <w:b/>
          <w:color w:val="000000"/>
          <w:sz w:val="20"/>
          <w:szCs w:val="20"/>
        </w:rPr>
        <w:t xml:space="preserve"> </w:t>
      </w:r>
      <w:r>
        <w:rPr>
          <w:rFonts w:ascii="Arial" w:hAnsi="Arial" w:cs="Arial"/>
          <w:color w:val="000000"/>
          <w:sz w:val="20"/>
          <w:szCs w:val="20"/>
        </w:rPr>
        <w:t xml:space="preserve">EUR, čo predstavuje  93,37 % plnenie. </w:t>
      </w:r>
    </w:p>
    <w:p w14:paraId="65C3AE2D" w14:textId="77777777" w:rsidR="00B6775D" w:rsidRDefault="00B6775D">
      <w:pPr>
        <w:rPr>
          <w:rFonts w:ascii="Arial" w:hAnsi="Arial" w:cs="Arial"/>
          <w:color w:val="000000"/>
          <w:sz w:val="20"/>
          <w:szCs w:val="20"/>
        </w:rPr>
      </w:pPr>
    </w:p>
    <w:p w14:paraId="1EFDE844" w14:textId="77777777" w:rsidR="00B6775D" w:rsidRDefault="009D3F23">
      <w:pPr>
        <w:rPr>
          <w:rFonts w:ascii="Arial" w:hAnsi="Arial" w:cs="Arial"/>
          <w:b/>
          <w:color w:val="000000"/>
          <w:sz w:val="20"/>
          <w:szCs w:val="20"/>
        </w:rPr>
      </w:pPr>
      <w:r>
        <w:rPr>
          <w:rFonts w:ascii="Arial" w:hAnsi="Arial" w:cs="Arial"/>
          <w:b/>
          <w:color w:val="000000"/>
          <w:sz w:val="20"/>
          <w:szCs w:val="20"/>
        </w:rPr>
        <w:t>OBEC</w:t>
      </w:r>
    </w:p>
    <w:p w14:paraId="0DC42C1B" w14:textId="77777777" w:rsidR="00B6775D" w:rsidRDefault="009D3F23">
      <w:r>
        <w:rPr>
          <w:rFonts w:ascii="Arial" w:hAnsi="Arial" w:cs="Arial"/>
          <w:b/>
          <w:color w:val="000000"/>
          <w:sz w:val="20"/>
          <w:szCs w:val="20"/>
        </w:rPr>
        <w:t>1) Bežné výdavky</w:t>
      </w:r>
    </w:p>
    <w:p w14:paraId="39DCD283" w14:textId="77777777" w:rsidR="00B6775D" w:rsidRDefault="009D3F23">
      <w:pPr>
        <w:rPr>
          <w:rFonts w:ascii="Arial" w:eastAsia="Arial" w:hAnsi="Arial" w:cs="Arial"/>
          <w:b/>
          <w:color w:val="C9211E"/>
          <w:sz w:val="20"/>
          <w:szCs w:val="20"/>
        </w:rPr>
      </w:pPr>
      <w:r>
        <w:rPr>
          <w:rFonts w:ascii="Arial" w:eastAsia="Arial" w:hAnsi="Arial" w:cs="Arial"/>
          <w:b/>
          <w:color w:val="C9211E"/>
          <w:sz w:val="20"/>
          <w:szCs w:val="20"/>
        </w:rPr>
        <w:t xml:space="preserve"> </w:t>
      </w:r>
    </w:p>
    <w:tbl>
      <w:tblPr>
        <w:tblW w:w="9405" w:type="dxa"/>
        <w:tblInd w:w="86"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848"/>
        <w:gridCol w:w="1245"/>
        <w:gridCol w:w="1832"/>
        <w:gridCol w:w="255"/>
        <w:gridCol w:w="1707"/>
        <w:gridCol w:w="1307"/>
        <w:gridCol w:w="211"/>
      </w:tblGrid>
      <w:tr w:rsidR="00B6775D" w14:paraId="194860D6" w14:textId="77777777">
        <w:trPr>
          <w:trHeight w:val="343"/>
        </w:trPr>
        <w:tc>
          <w:tcPr>
            <w:tcW w:w="2848" w:type="dxa"/>
            <w:tcBorders>
              <w:top w:val="single" w:sz="4" w:space="0" w:color="000000"/>
              <w:left w:val="single" w:sz="4" w:space="0" w:color="000000"/>
              <w:bottom w:val="single" w:sz="4" w:space="0" w:color="000000"/>
            </w:tcBorders>
            <w:shd w:val="clear" w:color="auto" w:fill="D9D9D9"/>
          </w:tcPr>
          <w:p w14:paraId="6784C919" w14:textId="77777777" w:rsidR="00B6775D" w:rsidRDefault="009D3F23">
            <w:pPr>
              <w:rPr>
                <w:rFonts w:ascii="Arial" w:hAnsi="Arial" w:cs="Arial"/>
                <w:b/>
                <w:color w:val="000000"/>
                <w:sz w:val="20"/>
                <w:szCs w:val="20"/>
              </w:rPr>
            </w:pPr>
            <w:bookmarkStart w:id="1" w:name="_Hlk72749794"/>
            <w:bookmarkEnd w:id="1"/>
            <w:r>
              <w:rPr>
                <w:rFonts w:ascii="Arial" w:hAnsi="Arial" w:cs="Arial"/>
                <w:b/>
                <w:color w:val="000000"/>
                <w:sz w:val="20"/>
                <w:szCs w:val="20"/>
              </w:rPr>
              <w:t>Rozpočet na rok 2024</w:t>
            </w:r>
          </w:p>
        </w:tc>
        <w:tc>
          <w:tcPr>
            <w:tcW w:w="3077" w:type="dxa"/>
            <w:gridSpan w:val="2"/>
            <w:tcBorders>
              <w:top w:val="single" w:sz="4" w:space="0" w:color="000000"/>
              <w:left w:val="single" w:sz="4" w:space="0" w:color="000000"/>
              <w:bottom w:val="single" w:sz="4" w:space="0" w:color="000000"/>
            </w:tcBorders>
            <w:shd w:val="clear" w:color="auto" w:fill="D9D9D9"/>
          </w:tcPr>
          <w:p w14:paraId="6C23B84B" w14:textId="77777777" w:rsidR="00B6775D" w:rsidRDefault="009D3F23">
            <w:pPr>
              <w:rPr>
                <w:rFonts w:ascii="Arial" w:hAnsi="Arial" w:cs="Arial"/>
                <w:b/>
                <w:color w:val="000000"/>
                <w:sz w:val="20"/>
                <w:szCs w:val="20"/>
              </w:rPr>
            </w:pPr>
            <w:r>
              <w:rPr>
                <w:rFonts w:ascii="Arial" w:hAnsi="Arial" w:cs="Arial"/>
                <w:b/>
                <w:color w:val="000000"/>
                <w:sz w:val="20"/>
                <w:szCs w:val="20"/>
              </w:rPr>
              <w:t>Skutočnosť k 31.12.2024</w:t>
            </w:r>
          </w:p>
        </w:tc>
        <w:tc>
          <w:tcPr>
            <w:tcW w:w="3480" w:type="dxa"/>
            <w:gridSpan w:val="4"/>
            <w:tcBorders>
              <w:top w:val="single" w:sz="4" w:space="0" w:color="000000"/>
              <w:left w:val="single" w:sz="4" w:space="0" w:color="000000"/>
              <w:bottom w:val="single" w:sz="4" w:space="0" w:color="000000"/>
              <w:right w:val="single" w:sz="4" w:space="0" w:color="000000"/>
            </w:tcBorders>
            <w:shd w:val="clear" w:color="auto" w:fill="D9D9D9"/>
          </w:tcPr>
          <w:p w14:paraId="31620AE2" w14:textId="77777777" w:rsidR="00B6775D" w:rsidRDefault="009D3F23">
            <w:pPr>
              <w:jc w:val="center"/>
              <w:rPr>
                <w:rFonts w:ascii="Arial" w:hAnsi="Arial" w:cs="Arial"/>
                <w:b/>
                <w:color w:val="000000"/>
                <w:sz w:val="20"/>
                <w:szCs w:val="20"/>
              </w:rPr>
            </w:pPr>
            <w:r>
              <w:rPr>
                <w:rFonts w:ascii="Arial" w:hAnsi="Arial" w:cs="Arial"/>
                <w:b/>
                <w:color w:val="000000"/>
                <w:sz w:val="20"/>
                <w:szCs w:val="20"/>
              </w:rPr>
              <w:t>% čerpania</w:t>
            </w:r>
          </w:p>
        </w:tc>
      </w:tr>
      <w:tr w:rsidR="00B6775D" w14:paraId="11031967" w14:textId="77777777">
        <w:tc>
          <w:tcPr>
            <w:tcW w:w="2848" w:type="dxa"/>
            <w:tcBorders>
              <w:top w:val="single" w:sz="4" w:space="0" w:color="000000"/>
              <w:left w:val="single" w:sz="4" w:space="0" w:color="000000"/>
              <w:bottom w:val="single" w:sz="4" w:space="0" w:color="000000"/>
            </w:tcBorders>
            <w:shd w:val="clear" w:color="auto" w:fill="auto"/>
          </w:tcPr>
          <w:p w14:paraId="08B7B854" w14:textId="77777777" w:rsidR="00B6775D" w:rsidRDefault="009D3F23">
            <w:pPr>
              <w:jc w:val="center"/>
              <w:rPr>
                <w:rFonts w:ascii="Arial" w:hAnsi="Arial" w:cs="Arial"/>
                <w:iCs/>
                <w:color w:val="000000"/>
                <w:sz w:val="20"/>
                <w:szCs w:val="20"/>
              </w:rPr>
            </w:pPr>
            <w:r>
              <w:rPr>
                <w:rFonts w:ascii="Arial" w:hAnsi="Arial" w:cs="Arial"/>
                <w:iCs/>
                <w:color w:val="000000"/>
                <w:sz w:val="20"/>
                <w:szCs w:val="20"/>
              </w:rPr>
              <w:t>229 387,00 €</w:t>
            </w:r>
          </w:p>
        </w:tc>
        <w:tc>
          <w:tcPr>
            <w:tcW w:w="3077" w:type="dxa"/>
            <w:gridSpan w:val="2"/>
            <w:tcBorders>
              <w:top w:val="single" w:sz="4" w:space="0" w:color="000000"/>
              <w:left w:val="single" w:sz="4" w:space="0" w:color="000000"/>
              <w:bottom w:val="single" w:sz="4" w:space="0" w:color="000000"/>
            </w:tcBorders>
            <w:shd w:val="clear" w:color="auto" w:fill="auto"/>
          </w:tcPr>
          <w:p w14:paraId="0B27260B" w14:textId="77777777" w:rsidR="00B6775D" w:rsidRDefault="009D3F23">
            <w:pPr>
              <w:jc w:val="center"/>
              <w:rPr>
                <w:rFonts w:ascii="Arial" w:hAnsi="Arial" w:cs="Arial"/>
                <w:iCs/>
                <w:color w:val="000000"/>
                <w:sz w:val="20"/>
                <w:szCs w:val="20"/>
              </w:rPr>
            </w:pPr>
            <w:r>
              <w:rPr>
                <w:rFonts w:ascii="Arial" w:hAnsi="Arial" w:cs="Arial"/>
                <w:iCs/>
                <w:color w:val="000000"/>
                <w:sz w:val="20"/>
                <w:szCs w:val="20"/>
              </w:rPr>
              <w:t>211 930,22 €</w:t>
            </w:r>
          </w:p>
        </w:tc>
        <w:tc>
          <w:tcPr>
            <w:tcW w:w="3480" w:type="dxa"/>
            <w:gridSpan w:val="4"/>
            <w:tcBorders>
              <w:top w:val="single" w:sz="4" w:space="0" w:color="000000"/>
              <w:left w:val="single" w:sz="4" w:space="0" w:color="000000"/>
              <w:bottom w:val="single" w:sz="4" w:space="0" w:color="000000"/>
              <w:right w:val="single" w:sz="4" w:space="0" w:color="000000"/>
            </w:tcBorders>
            <w:shd w:val="clear" w:color="auto" w:fill="auto"/>
          </w:tcPr>
          <w:p w14:paraId="77EB17F5" w14:textId="77777777" w:rsidR="00B6775D" w:rsidRDefault="009D3F23">
            <w:pPr>
              <w:jc w:val="center"/>
              <w:rPr>
                <w:rFonts w:ascii="Arial" w:hAnsi="Arial" w:cs="Arial"/>
                <w:color w:val="000000"/>
                <w:sz w:val="20"/>
                <w:szCs w:val="20"/>
              </w:rPr>
            </w:pPr>
            <w:r>
              <w:rPr>
                <w:rFonts w:ascii="Arial" w:hAnsi="Arial" w:cs="Arial"/>
                <w:color w:val="000000"/>
                <w:sz w:val="20"/>
                <w:szCs w:val="20"/>
              </w:rPr>
              <w:t>92,39 %</w:t>
            </w:r>
          </w:p>
        </w:tc>
      </w:tr>
      <w:tr w:rsidR="00B6775D" w14:paraId="6C49A0A3" w14:textId="77777777">
        <w:tc>
          <w:tcPr>
            <w:tcW w:w="4093" w:type="dxa"/>
            <w:gridSpan w:val="2"/>
            <w:tcBorders>
              <w:top w:val="single" w:sz="4" w:space="0" w:color="000000"/>
              <w:left w:val="single" w:sz="4" w:space="0" w:color="000000"/>
              <w:bottom w:val="single" w:sz="4" w:space="0" w:color="000000"/>
            </w:tcBorders>
            <w:shd w:val="clear" w:color="auto" w:fill="D9D9D9"/>
            <w:tcMar>
              <w:left w:w="-5" w:type="dxa"/>
              <w:right w:w="0" w:type="dxa"/>
            </w:tcMar>
          </w:tcPr>
          <w:p w14:paraId="3EF24096" w14:textId="77777777" w:rsidR="00B6775D" w:rsidRDefault="009D3F23">
            <w:pPr>
              <w:rPr>
                <w:rFonts w:ascii="Arial" w:hAnsi="Arial" w:cs="Arial"/>
                <w:b/>
                <w:sz w:val="20"/>
                <w:szCs w:val="20"/>
              </w:rPr>
            </w:pPr>
            <w:r>
              <w:rPr>
                <w:rFonts w:ascii="Arial" w:hAnsi="Arial" w:cs="Arial"/>
                <w:b/>
                <w:sz w:val="20"/>
                <w:szCs w:val="20"/>
              </w:rPr>
              <w:t>Funkčná klasifikácia</w:t>
            </w:r>
          </w:p>
        </w:tc>
        <w:tc>
          <w:tcPr>
            <w:tcW w:w="2087" w:type="dxa"/>
            <w:gridSpan w:val="2"/>
            <w:tcBorders>
              <w:top w:val="single" w:sz="4" w:space="0" w:color="000000"/>
              <w:left w:val="single" w:sz="4" w:space="0" w:color="000000"/>
              <w:bottom w:val="single" w:sz="4" w:space="0" w:color="000000"/>
            </w:tcBorders>
            <w:shd w:val="clear" w:color="auto" w:fill="D9D9D9"/>
            <w:tcMar>
              <w:left w:w="-5" w:type="dxa"/>
              <w:right w:w="0" w:type="dxa"/>
            </w:tcMar>
          </w:tcPr>
          <w:p w14:paraId="6EA48EDC" w14:textId="77777777" w:rsidR="00B6775D" w:rsidRDefault="009D3F23">
            <w:pPr>
              <w:jc w:val="center"/>
              <w:rPr>
                <w:rFonts w:ascii="Arial" w:hAnsi="Arial" w:cs="Arial"/>
                <w:b/>
                <w:sz w:val="20"/>
                <w:szCs w:val="20"/>
              </w:rPr>
            </w:pPr>
            <w:r>
              <w:rPr>
                <w:rFonts w:ascii="Arial" w:hAnsi="Arial" w:cs="Arial"/>
                <w:b/>
                <w:sz w:val="20"/>
                <w:szCs w:val="20"/>
              </w:rPr>
              <w:t>Upravený schválený</w:t>
            </w:r>
          </w:p>
          <w:p w14:paraId="3A097BFE" w14:textId="77777777" w:rsidR="00B6775D" w:rsidRDefault="009D3F23">
            <w:pPr>
              <w:jc w:val="center"/>
            </w:pPr>
            <w:r>
              <w:rPr>
                <w:rFonts w:ascii="Arial" w:hAnsi="Arial" w:cs="Arial"/>
                <w:b/>
                <w:sz w:val="20"/>
                <w:szCs w:val="20"/>
              </w:rPr>
              <w:t xml:space="preserve">rozpočet </w:t>
            </w:r>
            <w:r>
              <w:rPr>
                <w:rFonts w:ascii="Arial" w:hAnsi="Arial" w:cs="Arial"/>
                <w:sz w:val="20"/>
                <w:szCs w:val="20"/>
              </w:rPr>
              <w:t>€</w:t>
            </w:r>
          </w:p>
        </w:tc>
        <w:tc>
          <w:tcPr>
            <w:tcW w:w="1707" w:type="dxa"/>
            <w:tcBorders>
              <w:top w:val="single" w:sz="4" w:space="0" w:color="000000"/>
              <w:left w:val="single" w:sz="4" w:space="0" w:color="000000"/>
              <w:bottom w:val="single" w:sz="4" w:space="0" w:color="000000"/>
            </w:tcBorders>
            <w:shd w:val="clear" w:color="auto" w:fill="D9D9D9"/>
            <w:tcMar>
              <w:left w:w="-5" w:type="dxa"/>
              <w:right w:w="0" w:type="dxa"/>
            </w:tcMar>
          </w:tcPr>
          <w:p w14:paraId="18E692AC" w14:textId="77777777" w:rsidR="00B6775D" w:rsidRDefault="009D3F23">
            <w:pPr>
              <w:jc w:val="center"/>
              <w:rPr>
                <w:rFonts w:ascii="Arial" w:hAnsi="Arial" w:cs="Arial"/>
                <w:b/>
                <w:sz w:val="20"/>
                <w:szCs w:val="20"/>
              </w:rPr>
            </w:pPr>
            <w:r>
              <w:rPr>
                <w:rFonts w:ascii="Arial" w:hAnsi="Arial" w:cs="Arial"/>
                <w:b/>
                <w:sz w:val="20"/>
                <w:szCs w:val="20"/>
              </w:rPr>
              <w:t>Skutočné</w:t>
            </w:r>
          </w:p>
          <w:p w14:paraId="60958A54" w14:textId="77777777" w:rsidR="00B6775D" w:rsidRDefault="009D3F23">
            <w:pPr>
              <w:jc w:val="center"/>
            </w:pPr>
            <w:r>
              <w:rPr>
                <w:rFonts w:ascii="Arial" w:hAnsi="Arial" w:cs="Arial"/>
                <w:b/>
                <w:sz w:val="20"/>
                <w:szCs w:val="20"/>
              </w:rPr>
              <w:t xml:space="preserve">čerpanie </w:t>
            </w:r>
            <w:r>
              <w:rPr>
                <w:rFonts w:ascii="Arial" w:hAnsi="Arial" w:cs="Arial"/>
                <w:sz w:val="20"/>
                <w:szCs w:val="20"/>
              </w:rPr>
              <w:t>€</w:t>
            </w:r>
          </w:p>
        </w:tc>
        <w:tc>
          <w:tcPr>
            <w:tcW w:w="1307" w:type="dxa"/>
            <w:tcBorders>
              <w:top w:val="single" w:sz="4" w:space="0" w:color="000000"/>
              <w:left w:val="single" w:sz="4" w:space="0" w:color="000000"/>
              <w:bottom w:val="single" w:sz="4" w:space="0" w:color="000000"/>
            </w:tcBorders>
            <w:shd w:val="clear" w:color="auto" w:fill="D9D9D9"/>
            <w:tcMar>
              <w:left w:w="-5" w:type="dxa"/>
              <w:right w:w="0" w:type="dxa"/>
            </w:tcMar>
          </w:tcPr>
          <w:p w14:paraId="63E89B0B" w14:textId="77777777" w:rsidR="00B6775D" w:rsidRDefault="009D3F23">
            <w:pPr>
              <w:jc w:val="center"/>
              <w:rPr>
                <w:rFonts w:ascii="Arial" w:hAnsi="Arial" w:cs="Arial"/>
                <w:b/>
                <w:sz w:val="20"/>
                <w:szCs w:val="20"/>
              </w:rPr>
            </w:pPr>
            <w:r>
              <w:rPr>
                <w:rFonts w:ascii="Arial" w:hAnsi="Arial" w:cs="Arial"/>
                <w:b/>
                <w:sz w:val="20"/>
                <w:szCs w:val="20"/>
              </w:rPr>
              <w:t>% čerpania</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6D90EFBA" w14:textId="77777777" w:rsidR="00B6775D" w:rsidRDefault="00B6775D">
            <w:pPr>
              <w:snapToGrid w:val="0"/>
              <w:rPr>
                <w:rFonts w:ascii="Arial" w:hAnsi="Arial" w:cs="Arial"/>
                <w:color w:val="C9211E"/>
                <w:sz w:val="20"/>
                <w:szCs w:val="20"/>
              </w:rPr>
            </w:pPr>
          </w:p>
        </w:tc>
      </w:tr>
      <w:tr w:rsidR="00B6775D" w14:paraId="3E90B259"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5FA486F9" w14:textId="77777777" w:rsidR="00B6775D" w:rsidRDefault="009D3F23">
            <w:pPr>
              <w:numPr>
                <w:ilvl w:val="1"/>
                <w:numId w:val="5"/>
              </w:numPr>
              <w:snapToGrid w:val="0"/>
              <w:rPr>
                <w:rFonts w:ascii="Arial" w:hAnsi="Arial" w:cs="Arial"/>
                <w:sz w:val="20"/>
                <w:szCs w:val="20"/>
              </w:rPr>
            </w:pPr>
            <w:r>
              <w:rPr>
                <w:rFonts w:ascii="Arial" w:hAnsi="Arial" w:cs="Arial"/>
                <w:sz w:val="20"/>
                <w:szCs w:val="20"/>
              </w:rPr>
              <w:t>1     Výkonné a zákonodarné orgány</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45DADEBD" w14:textId="77777777" w:rsidR="00B6775D" w:rsidRDefault="009D3F23">
            <w:pPr>
              <w:snapToGrid w:val="0"/>
              <w:jc w:val="right"/>
              <w:rPr>
                <w:rFonts w:ascii="Arial" w:hAnsi="Arial" w:cs="Arial"/>
                <w:sz w:val="20"/>
                <w:szCs w:val="20"/>
              </w:rPr>
            </w:pPr>
            <w:r>
              <w:rPr>
                <w:rFonts w:ascii="Arial" w:hAnsi="Arial" w:cs="Arial"/>
                <w:sz w:val="20"/>
                <w:szCs w:val="20"/>
              </w:rPr>
              <w:t xml:space="preserve">114 986,00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789FE228" w14:textId="77777777" w:rsidR="00B6775D" w:rsidRDefault="009D3F23">
            <w:pPr>
              <w:snapToGrid w:val="0"/>
              <w:jc w:val="right"/>
              <w:rPr>
                <w:rFonts w:ascii="Arial" w:hAnsi="Arial" w:cs="Arial"/>
                <w:sz w:val="20"/>
                <w:szCs w:val="20"/>
              </w:rPr>
            </w:pPr>
            <w:r>
              <w:rPr>
                <w:rFonts w:ascii="Arial" w:hAnsi="Arial" w:cs="Arial"/>
                <w:sz w:val="20"/>
                <w:szCs w:val="20"/>
              </w:rPr>
              <w:t xml:space="preserve">113 432,95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28B40F25" w14:textId="77777777" w:rsidR="00B6775D" w:rsidRDefault="009D3F23">
            <w:pPr>
              <w:pStyle w:val="Obsahtabuky"/>
              <w:jc w:val="right"/>
              <w:rPr>
                <w:rFonts w:ascii="Arial" w:hAnsi="Arial" w:cs="Arial"/>
              </w:rPr>
            </w:pPr>
            <w:r>
              <w:rPr>
                <w:rFonts w:ascii="Arial" w:hAnsi="Arial" w:cs="Arial"/>
              </w:rPr>
              <w:t>0,99</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1EB5C69A" w14:textId="77777777" w:rsidR="00B6775D" w:rsidRDefault="00B6775D">
            <w:pPr>
              <w:snapToGrid w:val="0"/>
              <w:rPr>
                <w:rFonts w:ascii="Arial" w:hAnsi="Arial" w:cs="Arial"/>
                <w:color w:val="C9211E"/>
                <w:sz w:val="20"/>
                <w:szCs w:val="20"/>
              </w:rPr>
            </w:pPr>
          </w:p>
        </w:tc>
      </w:tr>
      <w:tr w:rsidR="00B6775D" w14:paraId="7625B975"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5016E735" w14:textId="77777777" w:rsidR="00B6775D" w:rsidRDefault="009D3F23">
            <w:pPr>
              <w:snapToGrid w:val="0"/>
              <w:rPr>
                <w:rFonts w:ascii="Arial" w:hAnsi="Arial" w:cs="Arial"/>
                <w:sz w:val="20"/>
                <w:szCs w:val="20"/>
              </w:rPr>
            </w:pPr>
            <w:r>
              <w:rPr>
                <w:rFonts w:ascii="Arial" w:hAnsi="Arial" w:cs="Arial"/>
                <w:sz w:val="20"/>
                <w:szCs w:val="20"/>
              </w:rPr>
              <w:t>01.1.2     Finančné a rozpočtové záležitosti</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19B0C528" w14:textId="77777777" w:rsidR="00B6775D" w:rsidRDefault="009D3F23">
            <w:pPr>
              <w:snapToGrid w:val="0"/>
              <w:jc w:val="right"/>
              <w:rPr>
                <w:rFonts w:ascii="Arial" w:hAnsi="Arial" w:cs="Arial"/>
                <w:sz w:val="20"/>
                <w:szCs w:val="20"/>
              </w:rPr>
            </w:pPr>
            <w:r>
              <w:rPr>
                <w:rFonts w:ascii="Arial" w:hAnsi="Arial" w:cs="Arial"/>
                <w:sz w:val="20"/>
                <w:szCs w:val="20"/>
              </w:rPr>
              <w:t xml:space="preserve">565,00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2D884E66" w14:textId="77777777" w:rsidR="00B6775D" w:rsidRDefault="009D3F23">
            <w:pPr>
              <w:snapToGrid w:val="0"/>
              <w:jc w:val="right"/>
              <w:rPr>
                <w:rFonts w:ascii="Arial" w:hAnsi="Arial" w:cs="Arial"/>
                <w:sz w:val="20"/>
                <w:szCs w:val="20"/>
              </w:rPr>
            </w:pPr>
            <w:r>
              <w:rPr>
                <w:rFonts w:ascii="Arial" w:hAnsi="Arial" w:cs="Arial"/>
                <w:sz w:val="20"/>
                <w:szCs w:val="20"/>
              </w:rPr>
              <w:t xml:space="preserve">525,58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613461BD" w14:textId="77777777" w:rsidR="00B6775D" w:rsidRDefault="009D3F23">
            <w:pPr>
              <w:pStyle w:val="Obsahtabuky"/>
              <w:jc w:val="right"/>
              <w:rPr>
                <w:rFonts w:ascii="Arial" w:hAnsi="Arial" w:cs="Arial"/>
              </w:rPr>
            </w:pPr>
            <w:r>
              <w:rPr>
                <w:rFonts w:ascii="Arial" w:hAnsi="Arial" w:cs="Arial"/>
              </w:rPr>
              <w:t>0,93</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319682D3" w14:textId="77777777" w:rsidR="00B6775D" w:rsidRDefault="00B6775D">
            <w:pPr>
              <w:snapToGrid w:val="0"/>
              <w:rPr>
                <w:rFonts w:ascii="Arial" w:hAnsi="Arial" w:cs="Arial"/>
                <w:color w:val="C9211E"/>
                <w:sz w:val="20"/>
                <w:szCs w:val="20"/>
              </w:rPr>
            </w:pPr>
          </w:p>
        </w:tc>
      </w:tr>
      <w:tr w:rsidR="00B6775D" w14:paraId="37287C49"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2048B16C" w14:textId="77777777" w:rsidR="00B6775D" w:rsidRDefault="009D3F23">
            <w:pPr>
              <w:snapToGrid w:val="0"/>
              <w:rPr>
                <w:rFonts w:ascii="Arial" w:hAnsi="Arial" w:cs="Arial"/>
                <w:sz w:val="20"/>
                <w:szCs w:val="20"/>
              </w:rPr>
            </w:pPr>
            <w:r>
              <w:rPr>
                <w:rFonts w:ascii="Arial" w:hAnsi="Arial" w:cs="Arial"/>
                <w:sz w:val="20"/>
                <w:szCs w:val="20"/>
              </w:rPr>
              <w:t>01.1.6     Všeobecné ver. služby</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1FCB2FB6" w14:textId="77777777" w:rsidR="00B6775D" w:rsidRDefault="009D3F23">
            <w:pPr>
              <w:snapToGrid w:val="0"/>
              <w:jc w:val="right"/>
              <w:rPr>
                <w:rFonts w:ascii="Arial" w:hAnsi="Arial" w:cs="Arial"/>
                <w:sz w:val="20"/>
                <w:szCs w:val="20"/>
              </w:rPr>
            </w:pPr>
            <w:r>
              <w:rPr>
                <w:rFonts w:ascii="Arial" w:hAnsi="Arial" w:cs="Arial"/>
                <w:sz w:val="20"/>
                <w:szCs w:val="20"/>
              </w:rPr>
              <w:t xml:space="preserve">3 276,00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50F22ACA" w14:textId="77777777" w:rsidR="00B6775D" w:rsidRDefault="009D3F23">
            <w:pPr>
              <w:snapToGrid w:val="0"/>
              <w:jc w:val="right"/>
              <w:rPr>
                <w:rFonts w:ascii="Arial" w:hAnsi="Arial" w:cs="Arial"/>
                <w:sz w:val="20"/>
                <w:szCs w:val="20"/>
              </w:rPr>
            </w:pPr>
            <w:r>
              <w:rPr>
                <w:rFonts w:ascii="Arial" w:hAnsi="Arial" w:cs="Arial"/>
                <w:sz w:val="20"/>
                <w:szCs w:val="20"/>
              </w:rPr>
              <w:t xml:space="preserve">3 272,15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756060C5" w14:textId="77777777" w:rsidR="00B6775D" w:rsidRDefault="009D3F23">
            <w:pPr>
              <w:pStyle w:val="Obsahtabuky"/>
              <w:jc w:val="right"/>
              <w:rPr>
                <w:rFonts w:ascii="Arial" w:hAnsi="Arial" w:cs="Arial"/>
              </w:rPr>
            </w:pPr>
            <w:r>
              <w:rPr>
                <w:rFonts w:ascii="Arial" w:hAnsi="Arial" w:cs="Arial"/>
              </w:rPr>
              <w:t>1,00</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0D6D5A29" w14:textId="77777777" w:rsidR="00B6775D" w:rsidRDefault="00B6775D">
            <w:pPr>
              <w:snapToGrid w:val="0"/>
              <w:rPr>
                <w:rFonts w:ascii="Arial" w:hAnsi="Arial" w:cs="Arial"/>
                <w:color w:val="C9211E"/>
                <w:sz w:val="20"/>
                <w:szCs w:val="20"/>
              </w:rPr>
            </w:pPr>
          </w:p>
        </w:tc>
      </w:tr>
      <w:tr w:rsidR="00B6775D" w14:paraId="33539EA3"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2734C880" w14:textId="77777777" w:rsidR="00B6775D" w:rsidRDefault="009D3F23">
            <w:pPr>
              <w:snapToGrid w:val="0"/>
              <w:rPr>
                <w:rFonts w:ascii="Arial" w:hAnsi="Arial" w:cs="Arial"/>
                <w:sz w:val="20"/>
                <w:szCs w:val="20"/>
              </w:rPr>
            </w:pPr>
            <w:r>
              <w:rPr>
                <w:rFonts w:ascii="Arial" w:hAnsi="Arial" w:cs="Arial"/>
                <w:sz w:val="20"/>
                <w:szCs w:val="20"/>
              </w:rPr>
              <w:t>01.1.7     Transakcie verejného dlhu</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2EFC9105" w14:textId="77777777" w:rsidR="00B6775D" w:rsidRDefault="009D3F23">
            <w:pPr>
              <w:snapToGrid w:val="0"/>
              <w:jc w:val="right"/>
              <w:rPr>
                <w:rFonts w:ascii="Arial" w:hAnsi="Arial" w:cs="Arial"/>
                <w:sz w:val="20"/>
                <w:szCs w:val="20"/>
              </w:rPr>
            </w:pPr>
            <w:r>
              <w:rPr>
                <w:rFonts w:ascii="Arial" w:hAnsi="Arial" w:cs="Arial"/>
                <w:sz w:val="20"/>
                <w:szCs w:val="20"/>
              </w:rPr>
              <w:t xml:space="preserve">5 992,00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2A544156" w14:textId="77777777" w:rsidR="00B6775D" w:rsidRDefault="009D3F23">
            <w:pPr>
              <w:snapToGrid w:val="0"/>
              <w:jc w:val="right"/>
              <w:rPr>
                <w:rFonts w:ascii="Arial" w:hAnsi="Arial" w:cs="Arial"/>
                <w:sz w:val="20"/>
                <w:szCs w:val="20"/>
              </w:rPr>
            </w:pPr>
            <w:r>
              <w:rPr>
                <w:rFonts w:ascii="Arial" w:hAnsi="Arial" w:cs="Arial"/>
                <w:sz w:val="20"/>
                <w:szCs w:val="20"/>
              </w:rPr>
              <w:t xml:space="preserve">5 965,95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7D5B55E2" w14:textId="77777777" w:rsidR="00B6775D" w:rsidRDefault="009D3F23">
            <w:pPr>
              <w:pStyle w:val="Obsahtabuky"/>
              <w:jc w:val="right"/>
              <w:rPr>
                <w:rFonts w:ascii="Arial" w:hAnsi="Arial" w:cs="Arial"/>
              </w:rPr>
            </w:pPr>
            <w:r>
              <w:rPr>
                <w:rFonts w:ascii="Arial" w:hAnsi="Arial" w:cs="Arial"/>
              </w:rPr>
              <w:t>1,00</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33FAB08B" w14:textId="77777777" w:rsidR="00B6775D" w:rsidRDefault="00B6775D">
            <w:pPr>
              <w:snapToGrid w:val="0"/>
              <w:rPr>
                <w:rFonts w:ascii="Arial" w:hAnsi="Arial" w:cs="Arial"/>
                <w:color w:val="C9211E"/>
                <w:sz w:val="20"/>
                <w:szCs w:val="20"/>
              </w:rPr>
            </w:pPr>
          </w:p>
        </w:tc>
      </w:tr>
      <w:tr w:rsidR="00B6775D" w14:paraId="56A45F43"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29F99A66" w14:textId="77777777" w:rsidR="00B6775D" w:rsidRDefault="009D3F23">
            <w:pPr>
              <w:snapToGrid w:val="0"/>
              <w:rPr>
                <w:rFonts w:ascii="Arial" w:hAnsi="Arial" w:cs="Arial"/>
                <w:sz w:val="20"/>
                <w:szCs w:val="20"/>
              </w:rPr>
            </w:pPr>
            <w:r>
              <w:rPr>
                <w:rFonts w:ascii="Arial" w:hAnsi="Arial" w:cs="Arial"/>
                <w:sz w:val="20"/>
                <w:szCs w:val="20"/>
              </w:rPr>
              <w:t>03.2.0     Ochrana pred požiarmi</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67A503F5" w14:textId="77777777" w:rsidR="00B6775D" w:rsidRDefault="009D3F23">
            <w:pPr>
              <w:snapToGrid w:val="0"/>
              <w:jc w:val="right"/>
              <w:rPr>
                <w:rFonts w:ascii="Arial" w:hAnsi="Arial" w:cs="Arial"/>
                <w:sz w:val="20"/>
                <w:szCs w:val="20"/>
              </w:rPr>
            </w:pPr>
            <w:r>
              <w:rPr>
                <w:rFonts w:ascii="Arial" w:hAnsi="Arial" w:cs="Arial"/>
                <w:sz w:val="20"/>
                <w:szCs w:val="20"/>
              </w:rPr>
              <w:t xml:space="preserve">1 585,00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4095C417" w14:textId="77777777" w:rsidR="00B6775D" w:rsidRDefault="009D3F23">
            <w:pPr>
              <w:snapToGrid w:val="0"/>
              <w:jc w:val="right"/>
              <w:rPr>
                <w:rFonts w:ascii="Arial" w:hAnsi="Arial" w:cs="Arial"/>
                <w:sz w:val="20"/>
                <w:szCs w:val="20"/>
              </w:rPr>
            </w:pPr>
            <w:r>
              <w:rPr>
                <w:rFonts w:ascii="Arial" w:hAnsi="Arial" w:cs="Arial"/>
                <w:sz w:val="20"/>
                <w:szCs w:val="20"/>
              </w:rPr>
              <w:t xml:space="preserve">1 567,63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4C908A62" w14:textId="77777777" w:rsidR="00B6775D" w:rsidRDefault="009D3F23">
            <w:pPr>
              <w:pStyle w:val="Obsahtabuky"/>
              <w:jc w:val="right"/>
              <w:rPr>
                <w:rFonts w:ascii="Arial" w:hAnsi="Arial" w:cs="Arial"/>
              </w:rPr>
            </w:pPr>
            <w:r>
              <w:rPr>
                <w:rFonts w:ascii="Arial" w:hAnsi="Arial" w:cs="Arial"/>
              </w:rPr>
              <w:t>0,99</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6019BE3F" w14:textId="77777777" w:rsidR="00B6775D" w:rsidRDefault="00B6775D">
            <w:pPr>
              <w:snapToGrid w:val="0"/>
              <w:rPr>
                <w:rFonts w:ascii="Arial" w:hAnsi="Arial" w:cs="Arial"/>
                <w:color w:val="C9211E"/>
                <w:sz w:val="20"/>
                <w:szCs w:val="20"/>
              </w:rPr>
            </w:pPr>
          </w:p>
        </w:tc>
      </w:tr>
      <w:tr w:rsidR="00B6775D" w14:paraId="151DF894"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7AE76826" w14:textId="77777777" w:rsidR="00B6775D" w:rsidRDefault="009D3F23">
            <w:pPr>
              <w:snapToGrid w:val="0"/>
              <w:rPr>
                <w:rFonts w:ascii="Arial" w:hAnsi="Arial" w:cs="Arial"/>
                <w:sz w:val="20"/>
                <w:szCs w:val="20"/>
              </w:rPr>
            </w:pPr>
            <w:r>
              <w:rPr>
                <w:rFonts w:ascii="Arial" w:hAnsi="Arial" w:cs="Arial"/>
                <w:sz w:val="20"/>
                <w:szCs w:val="20"/>
              </w:rPr>
              <w:t>04.5.1     Cestná doprava</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1A937FB4" w14:textId="77777777" w:rsidR="00B6775D" w:rsidRDefault="009D3F23">
            <w:pPr>
              <w:snapToGrid w:val="0"/>
              <w:jc w:val="right"/>
              <w:rPr>
                <w:rFonts w:ascii="Arial" w:hAnsi="Arial" w:cs="Arial"/>
                <w:sz w:val="20"/>
                <w:szCs w:val="20"/>
              </w:rPr>
            </w:pPr>
            <w:r>
              <w:rPr>
                <w:rFonts w:ascii="Arial" w:hAnsi="Arial" w:cs="Arial"/>
                <w:sz w:val="20"/>
                <w:szCs w:val="20"/>
              </w:rPr>
              <w:t xml:space="preserve">2 980,00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2796E6A5" w14:textId="77777777" w:rsidR="00B6775D" w:rsidRDefault="009D3F23">
            <w:pPr>
              <w:snapToGrid w:val="0"/>
              <w:jc w:val="right"/>
              <w:rPr>
                <w:rFonts w:ascii="Arial" w:hAnsi="Arial" w:cs="Arial"/>
                <w:sz w:val="20"/>
                <w:szCs w:val="20"/>
              </w:rPr>
            </w:pPr>
            <w:r>
              <w:rPr>
                <w:rFonts w:ascii="Arial" w:hAnsi="Arial" w:cs="Arial"/>
                <w:sz w:val="20"/>
                <w:szCs w:val="20"/>
              </w:rPr>
              <w:t xml:space="preserve">2 730,50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631B2201" w14:textId="77777777" w:rsidR="00B6775D" w:rsidRDefault="009D3F23">
            <w:pPr>
              <w:pStyle w:val="Obsahtabuky"/>
              <w:jc w:val="right"/>
              <w:rPr>
                <w:rFonts w:ascii="Arial" w:hAnsi="Arial" w:cs="Arial"/>
              </w:rPr>
            </w:pPr>
            <w:r>
              <w:rPr>
                <w:rFonts w:ascii="Arial" w:hAnsi="Arial" w:cs="Arial"/>
              </w:rPr>
              <w:t>0,92</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22F466F1" w14:textId="77777777" w:rsidR="00B6775D" w:rsidRDefault="00B6775D">
            <w:pPr>
              <w:snapToGrid w:val="0"/>
              <w:rPr>
                <w:rFonts w:ascii="Arial" w:hAnsi="Arial" w:cs="Arial"/>
                <w:color w:val="C9211E"/>
                <w:sz w:val="20"/>
                <w:szCs w:val="20"/>
              </w:rPr>
            </w:pPr>
          </w:p>
        </w:tc>
      </w:tr>
      <w:tr w:rsidR="00B6775D" w14:paraId="663A7499"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39D6151E" w14:textId="77777777" w:rsidR="00B6775D" w:rsidRDefault="009D3F23">
            <w:pPr>
              <w:snapToGrid w:val="0"/>
              <w:rPr>
                <w:rFonts w:ascii="Arial" w:hAnsi="Arial" w:cs="Arial"/>
                <w:sz w:val="20"/>
                <w:szCs w:val="20"/>
              </w:rPr>
            </w:pPr>
            <w:r>
              <w:rPr>
                <w:rFonts w:ascii="Arial" w:hAnsi="Arial" w:cs="Arial"/>
                <w:sz w:val="20"/>
                <w:szCs w:val="20"/>
              </w:rPr>
              <w:t>05.1.0     Nakladanie s odpadmi</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64F4E116" w14:textId="77777777" w:rsidR="00B6775D" w:rsidRDefault="009D3F23">
            <w:pPr>
              <w:snapToGrid w:val="0"/>
              <w:jc w:val="right"/>
              <w:rPr>
                <w:rFonts w:ascii="Arial" w:hAnsi="Arial" w:cs="Arial"/>
                <w:sz w:val="20"/>
                <w:szCs w:val="20"/>
              </w:rPr>
            </w:pPr>
            <w:r>
              <w:rPr>
                <w:rFonts w:ascii="Arial" w:hAnsi="Arial" w:cs="Arial"/>
                <w:sz w:val="20"/>
                <w:szCs w:val="20"/>
              </w:rPr>
              <w:t xml:space="preserve">16 903,00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216BE3E2" w14:textId="77777777" w:rsidR="00B6775D" w:rsidRDefault="009D3F23">
            <w:pPr>
              <w:snapToGrid w:val="0"/>
              <w:jc w:val="right"/>
              <w:rPr>
                <w:rFonts w:ascii="Arial" w:hAnsi="Arial" w:cs="Arial"/>
                <w:sz w:val="20"/>
                <w:szCs w:val="20"/>
              </w:rPr>
            </w:pPr>
            <w:r>
              <w:rPr>
                <w:rFonts w:ascii="Arial" w:hAnsi="Arial" w:cs="Arial"/>
                <w:sz w:val="20"/>
                <w:szCs w:val="20"/>
              </w:rPr>
              <w:t xml:space="preserve">14 464,62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4312153E" w14:textId="77777777" w:rsidR="00B6775D" w:rsidRDefault="009D3F23">
            <w:pPr>
              <w:pStyle w:val="Obsahtabuky"/>
              <w:jc w:val="right"/>
              <w:rPr>
                <w:rFonts w:ascii="Arial" w:hAnsi="Arial" w:cs="Arial"/>
              </w:rPr>
            </w:pPr>
            <w:r>
              <w:rPr>
                <w:rFonts w:ascii="Arial" w:hAnsi="Arial" w:cs="Arial"/>
              </w:rPr>
              <w:t>0,86</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27C5B195" w14:textId="77777777" w:rsidR="00B6775D" w:rsidRDefault="00B6775D">
            <w:pPr>
              <w:snapToGrid w:val="0"/>
              <w:rPr>
                <w:rFonts w:ascii="Arial" w:hAnsi="Arial" w:cs="Arial"/>
                <w:color w:val="C9211E"/>
                <w:sz w:val="20"/>
                <w:szCs w:val="20"/>
              </w:rPr>
            </w:pPr>
          </w:p>
        </w:tc>
      </w:tr>
      <w:tr w:rsidR="00B6775D" w14:paraId="5066BD56"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6B97F8C2" w14:textId="77777777" w:rsidR="00B6775D" w:rsidRDefault="009D3F23">
            <w:pPr>
              <w:snapToGrid w:val="0"/>
              <w:rPr>
                <w:rFonts w:ascii="Arial" w:hAnsi="Arial" w:cs="Arial"/>
                <w:sz w:val="20"/>
                <w:szCs w:val="20"/>
              </w:rPr>
            </w:pPr>
            <w:r>
              <w:rPr>
                <w:rFonts w:ascii="Arial" w:hAnsi="Arial" w:cs="Arial"/>
                <w:sz w:val="20"/>
                <w:szCs w:val="20"/>
              </w:rPr>
              <w:t>06.1.0     Rozvoj bývania</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402F08E3" w14:textId="77777777" w:rsidR="00B6775D" w:rsidRDefault="009D3F23">
            <w:pPr>
              <w:snapToGrid w:val="0"/>
              <w:jc w:val="right"/>
              <w:rPr>
                <w:rFonts w:ascii="Arial" w:hAnsi="Arial" w:cs="Arial"/>
                <w:sz w:val="20"/>
                <w:szCs w:val="20"/>
              </w:rPr>
            </w:pPr>
            <w:r>
              <w:rPr>
                <w:rFonts w:ascii="Arial" w:hAnsi="Arial" w:cs="Arial"/>
                <w:sz w:val="20"/>
                <w:szCs w:val="20"/>
              </w:rPr>
              <w:t xml:space="preserve">20 150,00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6774C135" w14:textId="77777777" w:rsidR="00B6775D" w:rsidRDefault="009D3F23">
            <w:pPr>
              <w:snapToGrid w:val="0"/>
              <w:jc w:val="right"/>
              <w:rPr>
                <w:rFonts w:ascii="Arial" w:hAnsi="Arial" w:cs="Arial"/>
                <w:sz w:val="20"/>
                <w:szCs w:val="20"/>
              </w:rPr>
            </w:pPr>
            <w:r>
              <w:rPr>
                <w:rFonts w:ascii="Arial" w:hAnsi="Arial" w:cs="Arial"/>
                <w:sz w:val="20"/>
                <w:szCs w:val="20"/>
              </w:rPr>
              <w:t xml:space="preserve">14 751,15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0524F8CE" w14:textId="77777777" w:rsidR="00B6775D" w:rsidRDefault="009D3F23">
            <w:pPr>
              <w:pStyle w:val="Obsahtabuky"/>
              <w:jc w:val="right"/>
              <w:rPr>
                <w:rFonts w:ascii="Arial" w:hAnsi="Arial" w:cs="Arial"/>
              </w:rPr>
            </w:pPr>
            <w:r>
              <w:rPr>
                <w:rFonts w:ascii="Arial" w:hAnsi="Arial" w:cs="Arial"/>
              </w:rPr>
              <w:t>0,73</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7669B58C" w14:textId="77777777" w:rsidR="00B6775D" w:rsidRDefault="00B6775D">
            <w:pPr>
              <w:snapToGrid w:val="0"/>
              <w:rPr>
                <w:rFonts w:ascii="Arial" w:hAnsi="Arial" w:cs="Arial"/>
                <w:color w:val="C9211E"/>
                <w:sz w:val="20"/>
                <w:szCs w:val="20"/>
              </w:rPr>
            </w:pPr>
          </w:p>
        </w:tc>
      </w:tr>
      <w:tr w:rsidR="00B6775D" w14:paraId="1F592870"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107A614A" w14:textId="77777777" w:rsidR="00B6775D" w:rsidRDefault="009D3F23">
            <w:pPr>
              <w:snapToGrid w:val="0"/>
              <w:rPr>
                <w:rFonts w:ascii="Arial" w:hAnsi="Arial" w:cs="Arial"/>
                <w:sz w:val="20"/>
                <w:szCs w:val="20"/>
              </w:rPr>
            </w:pPr>
            <w:r>
              <w:rPr>
                <w:rFonts w:ascii="Arial" w:hAnsi="Arial" w:cs="Arial"/>
                <w:sz w:val="20"/>
                <w:szCs w:val="20"/>
              </w:rPr>
              <w:t>06.2.0     Rozvoj obce</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41F30D94" w14:textId="77777777" w:rsidR="00B6775D" w:rsidRDefault="009D3F23">
            <w:pPr>
              <w:snapToGrid w:val="0"/>
              <w:jc w:val="right"/>
              <w:rPr>
                <w:rFonts w:ascii="Arial" w:hAnsi="Arial" w:cs="Arial"/>
                <w:sz w:val="20"/>
                <w:szCs w:val="20"/>
              </w:rPr>
            </w:pPr>
            <w:r>
              <w:rPr>
                <w:rFonts w:ascii="Arial" w:hAnsi="Arial" w:cs="Arial"/>
                <w:sz w:val="20"/>
                <w:szCs w:val="20"/>
              </w:rPr>
              <w:t xml:space="preserve">26 599,00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245CBB5D" w14:textId="77777777" w:rsidR="00B6775D" w:rsidRDefault="009D3F23">
            <w:pPr>
              <w:snapToGrid w:val="0"/>
              <w:jc w:val="right"/>
              <w:rPr>
                <w:rFonts w:ascii="Arial" w:hAnsi="Arial" w:cs="Arial"/>
                <w:sz w:val="20"/>
                <w:szCs w:val="20"/>
              </w:rPr>
            </w:pPr>
            <w:r>
              <w:rPr>
                <w:rFonts w:ascii="Arial" w:hAnsi="Arial" w:cs="Arial"/>
                <w:sz w:val="20"/>
                <w:szCs w:val="20"/>
              </w:rPr>
              <w:t xml:space="preserve">24 574,14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148C9509" w14:textId="77777777" w:rsidR="00B6775D" w:rsidRDefault="009D3F23">
            <w:pPr>
              <w:pStyle w:val="Obsahtabuky"/>
              <w:jc w:val="right"/>
              <w:rPr>
                <w:rFonts w:ascii="Arial" w:hAnsi="Arial" w:cs="Arial"/>
              </w:rPr>
            </w:pPr>
            <w:r>
              <w:rPr>
                <w:rFonts w:ascii="Arial" w:hAnsi="Arial" w:cs="Arial"/>
              </w:rPr>
              <w:t>0,92</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703E4139" w14:textId="77777777" w:rsidR="00B6775D" w:rsidRDefault="00B6775D">
            <w:pPr>
              <w:snapToGrid w:val="0"/>
              <w:rPr>
                <w:rFonts w:ascii="Arial" w:hAnsi="Arial" w:cs="Arial"/>
                <w:color w:val="C9211E"/>
                <w:sz w:val="20"/>
                <w:szCs w:val="20"/>
              </w:rPr>
            </w:pPr>
          </w:p>
        </w:tc>
      </w:tr>
      <w:tr w:rsidR="00B6775D" w14:paraId="026004E6"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3A710690" w14:textId="77777777" w:rsidR="00B6775D" w:rsidRDefault="009D3F23">
            <w:pPr>
              <w:snapToGrid w:val="0"/>
              <w:rPr>
                <w:rFonts w:ascii="Arial" w:hAnsi="Arial" w:cs="Arial"/>
                <w:sz w:val="20"/>
                <w:szCs w:val="20"/>
              </w:rPr>
            </w:pPr>
            <w:r>
              <w:rPr>
                <w:rFonts w:ascii="Arial" w:hAnsi="Arial" w:cs="Arial"/>
                <w:sz w:val="20"/>
                <w:szCs w:val="20"/>
              </w:rPr>
              <w:t>06.4.0     Verejné osvetlenie</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1D158CCB" w14:textId="77777777" w:rsidR="00B6775D" w:rsidRDefault="009D3F23">
            <w:pPr>
              <w:snapToGrid w:val="0"/>
              <w:jc w:val="right"/>
              <w:rPr>
                <w:rFonts w:ascii="Arial" w:hAnsi="Arial" w:cs="Arial"/>
                <w:sz w:val="20"/>
                <w:szCs w:val="20"/>
              </w:rPr>
            </w:pPr>
            <w:r>
              <w:rPr>
                <w:rFonts w:ascii="Arial" w:hAnsi="Arial" w:cs="Arial"/>
                <w:sz w:val="20"/>
                <w:szCs w:val="20"/>
              </w:rPr>
              <w:t xml:space="preserve">3 783,00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5EC7105A" w14:textId="77777777" w:rsidR="00B6775D" w:rsidRDefault="009D3F23">
            <w:pPr>
              <w:snapToGrid w:val="0"/>
              <w:jc w:val="right"/>
              <w:rPr>
                <w:rFonts w:ascii="Arial" w:hAnsi="Arial" w:cs="Arial"/>
                <w:sz w:val="20"/>
                <w:szCs w:val="20"/>
              </w:rPr>
            </w:pPr>
            <w:r>
              <w:rPr>
                <w:rFonts w:ascii="Arial" w:hAnsi="Arial" w:cs="Arial"/>
                <w:sz w:val="20"/>
                <w:szCs w:val="20"/>
              </w:rPr>
              <w:t xml:space="preserve">3 634,96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15CB26E9" w14:textId="77777777" w:rsidR="00B6775D" w:rsidRDefault="009D3F23">
            <w:pPr>
              <w:pStyle w:val="Obsahtabuky"/>
              <w:jc w:val="right"/>
              <w:rPr>
                <w:rFonts w:ascii="Arial" w:hAnsi="Arial" w:cs="Arial"/>
              </w:rPr>
            </w:pPr>
            <w:r>
              <w:rPr>
                <w:rFonts w:ascii="Arial" w:hAnsi="Arial" w:cs="Arial"/>
              </w:rPr>
              <w:t>0,96</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2DA086CC" w14:textId="77777777" w:rsidR="00B6775D" w:rsidRDefault="00B6775D">
            <w:pPr>
              <w:snapToGrid w:val="0"/>
              <w:rPr>
                <w:rFonts w:ascii="Arial" w:hAnsi="Arial" w:cs="Arial"/>
                <w:color w:val="C9211E"/>
                <w:sz w:val="20"/>
                <w:szCs w:val="20"/>
              </w:rPr>
            </w:pPr>
          </w:p>
        </w:tc>
      </w:tr>
      <w:tr w:rsidR="00B6775D" w14:paraId="764743D2"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38A8954A" w14:textId="77777777" w:rsidR="00B6775D" w:rsidRDefault="009D3F23">
            <w:pPr>
              <w:snapToGrid w:val="0"/>
              <w:rPr>
                <w:rFonts w:ascii="Arial" w:hAnsi="Arial" w:cs="Arial"/>
                <w:sz w:val="20"/>
                <w:szCs w:val="20"/>
              </w:rPr>
            </w:pPr>
            <w:r>
              <w:rPr>
                <w:rFonts w:ascii="Arial" w:hAnsi="Arial" w:cs="Arial"/>
                <w:sz w:val="20"/>
                <w:szCs w:val="20"/>
              </w:rPr>
              <w:t>07.4.0     Ochrana verejného zdravia</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36741865" w14:textId="77777777" w:rsidR="00B6775D" w:rsidRDefault="009D3F23">
            <w:pPr>
              <w:snapToGrid w:val="0"/>
              <w:jc w:val="right"/>
              <w:rPr>
                <w:rFonts w:ascii="Arial" w:hAnsi="Arial" w:cs="Arial"/>
                <w:sz w:val="20"/>
                <w:szCs w:val="20"/>
              </w:rPr>
            </w:pPr>
            <w:r>
              <w:rPr>
                <w:rFonts w:ascii="Arial" w:hAnsi="Arial" w:cs="Arial"/>
                <w:sz w:val="20"/>
                <w:szCs w:val="20"/>
              </w:rPr>
              <w:t xml:space="preserve">250,00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1ED8A360" w14:textId="77777777" w:rsidR="00B6775D" w:rsidRDefault="009D3F23">
            <w:pPr>
              <w:snapToGrid w:val="0"/>
              <w:jc w:val="right"/>
              <w:rPr>
                <w:rFonts w:ascii="Arial" w:hAnsi="Arial" w:cs="Arial"/>
                <w:sz w:val="20"/>
                <w:szCs w:val="20"/>
              </w:rPr>
            </w:pPr>
            <w:r>
              <w:rPr>
                <w:rFonts w:ascii="Arial" w:hAnsi="Arial" w:cs="Arial"/>
                <w:sz w:val="20"/>
                <w:szCs w:val="20"/>
              </w:rPr>
              <w:t xml:space="preserve">74,67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780054B1" w14:textId="77777777" w:rsidR="00B6775D" w:rsidRDefault="009D3F23">
            <w:pPr>
              <w:pStyle w:val="Obsahtabuky"/>
              <w:jc w:val="right"/>
              <w:rPr>
                <w:rFonts w:ascii="Arial" w:hAnsi="Arial" w:cs="Arial"/>
              </w:rPr>
            </w:pPr>
            <w:r>
              <w:rPr>
                <w:rFonts w:ascii="Arial" w:hAnsi="Arial" w:cs="Arial"/>
              </w:rPr>
              <w:t>0,30</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3FBDFAB2" w14:textId="77777777" w:rsidR="00B6775D" w:rsidRDefault="00B6775D">
            <w:pPr>
              <w:snapToGrid w:val="0"/>
              <w:rPr>
                <w:rFonts w:ascii="Arial" w:hAnsi="Arial" w:cs="Arial"/>
                <w:color w:val="C9211E"/>
                <w:sz w:val="20"/>
                <w:szCs w:val="20"/>
              </w:rPr>
            </w:pPr>
          </w:p>
        </w:tc>
      </w:tr>
      <w:tr w:rsidR="00B6775D" w14:paraId="529B00F3"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2701C23B" w14:textId="77777777" w:rsidR="00B6775D" w:rsidRDefault="009D3F23">
            <w:pPr>
              <w:snapToGrid w:val="0"/>
              <w:rPr>
                <w:rFonts w:ascii="Arial" w:hAnsi="Arial" w:cs="Arial"/>
                <w:sz w:val="20"/>
                <w:szCs w:val="20"/>
              </w:rPr>
            </w:pPr>
            <w:r>
              <w:rPr>
                <w:rFonts w:ascii="Arial" w:hAnsi="Arial" w:cs="Arial"/>
                <w:sz w:val="20"/>
                <w:szCs w:val="20"/>
              </w:rPr>
              <w:t xml:space="preserve">08.1.0     </w:t>
            </w:r>
            <w:r>
              <w:rPr>
                <w:rFonts w:ascii="Arial" w:hAnsi="Arial" w:cs="Arial"/>
                <w:sz w:val="20"/>
                <w:szCs w:val="20"/>
              </w:rPr>
              <w:t>Rekreačné a športové služby</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09851D7D" w14:textId="77777777" w:rsidR="00B6775D" w:rsidRDefault="009D3F23">
            <w:pPr>
              <w:snapToGrid w:val="0"/>
              <w:jc w:val="right"/>
              <w:rPr>
                <w:rFonts w:ascii="Arial" w:hAnsi="Arial" w:cs="Arial"/>
                <w:sz w:val="20"/>
                <w:szCs w:val="20"/>
              </w:rPr>
            </w:pPr>
            <w:r>
              <w:rPr>
                <w:rFonts w:ascii="Arial" w:hAnsi="Arial" w:cs="Arial"/>
                <w:sz w:val="20"/>
                <w:szCs w:val="20"/>
              </w:rPr>
              <w:t xml:space="preserve">5 000,00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52C905E6" w14:textId="77777777" w:rsidR="00B6775D" w:rsidRDefault="009D3F23">
            <w:pPr>
              <w:snapToGrid w:val="0"/>
              <w:jc w:val="right"/>
              <w:rPr>
                <w:rFonts w:ascii="Arial" w:hAnsi="Arial" w:cs="Arial"/>
                <w:sz w:val="20"/>
                <w:szCs w:val="20"/>
              </w:rPr>
            </w:pPr>
            <w:r>
              <w:rPr>
                <w:rFonts w:ascii="Arial" w:hAnsi="Arial" w:cs="Arial"/>
                <w:sz w:val="20"/>
                <w:szCs w:val="20"/>
              </w:rPr>
              <w:t xml:space="preserve">4 650,00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04F418F5" w14:textId="77777777" w:rsidR="00B6775D" w:rsidRDefault="009D3F23">
            <w:pPr>
              <w:pStyle w:val="Obsahtabuky"/>
              <w:jc w:val="right"/>
              <w:rPr>
                <w:rFonts w:ascii="Arial" w:hAnsi="Arial" w:cs="Arial"/>
              </w:rPr>
            </w:pPr>
            <w:r>
              <w:rPr>
                <w:rFonts w:ascii="Arial" w:hAnsi="Arial" w:cs="Arial"/>
              </w:rPr>
              <w:t>0,93</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236E1EA9" w14:textId="77777777" w:rsidR="00B6775D" w:rsidRDefault="00B6775D">
            <w:pPr>
              <w:snapToGrid w:val="0"/>
              <w:rPr>
                <w:rFonts w:ascii="Arial" w:hAnsi="Arial" w:cs="Arial"/>
                <w:color w:val="C9211E"/>
                <w:sz w:val="20"/>
                <w:szCs w:val="20"/>
              </w:rPr>
            </w:pPr>
          </w:p>
        </w:tc>
      </w:tr>
      <w:tr w:rsidR="00B6775D" w14:paraId="3AFD836B"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1F805607" w14:textId="77777777" w:rsidR="00B6775D" w:rsidRDefault="009D3F23">
            <w:pPr>
              <w:snapToGrid w:val="0"/>
              <w:rPr>
                <w:rFonts w:ascii="Arial" w:hAnsi="Arial" w:cs="Arial"/>
                <w:sz w:val="20"/>
                <w:szCs w:val="20"/>
              </w:rPr>
            </w:pPr>
            <w:r>
              <w:rPr>
                <w:rFonts w:ascii="Arial" w:hAnsi="Arial" w:cs="Arial"/>
                <w:sz w:val="20"/>
                <w:szCs w:val="20"/>
              </w:rPr>
              <w:t>08.2.0     Kultúrne služby</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197105AA" w14:textId="77777777" w:rsidR="00B6775D" w:rsidRDefault="009D3F23">
            <w:pPr>
              <w:snapToGrid w:val="0"/>
              <w:jc w:val="right"/>
              <w:rPr>
                <w:rFonts w:ascii="Arial" w:hAnsi="Arial" w:cs="Arial"/>
                <w:sz w:val="20"/>
                <w:szCs w:val="20"/>
              </w:rPr>
            </w:pPr>
            <w:r>
              <w:rPr>
                <w:rFonts w:ascii="Arial" w:hAnsi="Arial" w:cs="Arial"/>
                <w:sz w:val="20"/>
                <w:szCs w:val="20"/>
              </w:rPr>
              <w:t xml:space="preserve">18 948,00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1FF30A4D" w14:textId="77777777" w:rsidR="00B6775D" w:rsidRDefault="009D3F23">
            <w:pPr>
              <w:snapToGrid w:val="0"/>
              <w:jc w:val="right"/>
              <w:rPr>
                <w:rFonts w:ascii="Arial" w:hAnsi="Arial" w:cs="Arial"/>
                <w:sz w:val="20"/>
                <w:szCs w:val="20"/>
              </w:rPr>
            </w:pPr>
            <w:r>
              <w:rPr>
                <w:rFonts w:ascii="Arial" w:hAnsi="Arial" w:cs="Arial"/>
                <w:sz w:val="20"/>
                <w:szCs w:val="20"/>
              </w:rPr>
              <w:t xml:space="preserve">17 166,30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49DEE0A6" w14:textId="77777777" w:rsidR="00B6775D" w:rsidRDefault="009D3F23">
            <w:pPr>
              <w:pStyle w:val="Obsahtabuky"/>
              <w:jc w:val="right"/>
              <w:rPr>
                <w:rFonts w:ascii="Arial" w:hAnsi="Arial" w:cs="Arial"/>
              </w:rPr>
            </w:pPr>
            <w:r>
              <w:rPr>
                <w:rFonts w:ascii="Arial" w:hAnsi="Arial" w:cs="Arial"/>
              </w:rPr>
              <w:t>0,91</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065D0E62" w14:textId="77777777" w:rsidR="00B6775D" w:rsidRDefault="00B6775D">
            <w:pPr>
              <w:snapToGrid w:val="0"/>
              <w:rPr>
                <w:rFonts w:ascii="Arial" w:hAnsi="Arial" w:cs="Arial"/>
                <w:color w:val="C9211E"/>
                <w:sz w:val="20"/>
                <w:szCs w:val="20"/>
              </w:rPr>
            </w:pPr>
          </w:p>
        </w:tc>
      </w:tr>
      <w:tr w:rsidR="00B6775D" w14:paraId="6E14844B"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2AA77418" w14:textId="77777777" w:rsidR="00B6775D" w:rsidRDefault="009D3F23">
            <w:pPr>
              <w:snapToGrid w:val="0"/>
              <w:rPr>
                <w:rFonts w:ascii="Arial" w:hAnsi="Arial" w:cs="Arial"/>
                <w:sz w:val="20"/>
                <w:szCs w:val="20"/>
              </w:rPr>
            </w:pPr>
            <w:r>
              <w:rPr>
                <w:rFonts w:ascii="Arial" w:hAnsi="Arial" w:cs="Arial"/>
                <w:sz w:val="20"/>
                <w:szCs w:val="20"/>
              </w:rPr>
              <w:t>08.3.0     Vysielacie a vydavateľské služby</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751D767C" w14:textId="77777777" w:rsidR="00B6775D" w:rsidRDefault="009D3F23">
            <w:pPr>
              <w:snapToGrid w:val="0"/>
              <w:jc w:val="right"/>
              <w:rPr>
                <w:rFonts w:ascii="Arial" w:hAnsi="Arial" w:cs="Arial"/>
                <w:sz w:val="20"/>
                <w:szCs w:val="20"/>
              </w:rPr>
            </w:pPr>
            <w:r>
              <w:rPr>
                <w:rFonts w:ascii="Arial" w:hAnsi="Arial" w:cs="Arial"/>
                <w:sz w:val="20"/>
                <w:szCs w:val="20"/>
              </w:rPr>
              <w:t xml:space="preserve">300,00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065774FA" w14:textId="77777777" w:rsidR="00B6775D" w:rsidRDefault="009D3F23">
            <w:pPr>
              <w:snapToGrid w:val="0"/>
              <w:jc w:val="right"/>
              <w:rPr>
                <w:rFonts w:ascii="Arial" w:hAnsi="Arial" w:cs="Arial"/>
                <w:sz w:val="20"/>
                <w:szCs w:val="20"/>
              </w:rPr>
            </w:pPr>
            <w:r>
              <w:rPr>
                <w:rFonts w:ascii="Arial" w:hAnsi="Arial" w:cs="Arial"/>
                <w:sz w:val="20"/>
                <w:szCs w:val="20"/>
              </w:rPr>
              <w:t xml:space="preserve">59,70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642F4D18" w14:textId="77777777" w:rsidR="00B6775D" w:rsidRDefault="009D3F23">
            <w:pPr>
              <w:pStyle w:val="Obsahtabuky"/>
              <w:jc w:val="right"/>
              <w:rPr>
                <w:rFonts w:ascii="Arial" w:hAnsi="Arial" w:cs="Arial"/>
              </w:rPr>
            </w:pPr>
            <w:r>
              <w:rPr>
                <w:rFonts w:ascii="Arial" w:hAnsi="Arial" w:cs="Arial"/>
              </w:rPr>
              <w:t>0,20</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05AD8D5B" w14:textId="77777777" w:rsidR="00B6775D" w:rsidRDefault="00B6775D">
            <w:pPr>
              <w:snapToGrid w:val="0"/>
              <w:rPr>
                <w:rFonts w:ascii="Arial" w:hAnsi="Arial" w:cs="Arial"/>
                <w:color w:val="C9211E"/>
                <w:sz w:val="20"/>
                <w:szCs w:val="20"/>
              </w:rPr>
            </w:pPr>
          </w:p>
        </w:tc>
      </w:tr>
      <w:tr w:rsidR="00B6775D" w14:paraId="4078C575"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24241FD8" w14:textId="77777777" w:rsidR="00B6775D" w:rsidRDefault="009D3F23">
            <w:pPr>
              <w:snapToGrid w:val="0"/>
              <w:rPr>
                <w:rFonts w:ascii="Arial" w:hAnsi="Arial" w:cs="Arial"/>
                <w:sz w:val="20"/>
                <w:szCs w:val="20"/>
              </w:rPr>
            </w:pPr>
            <w:r>
              <w:rPr>
                <w:rFonts w:ascii="Arial" w:hAnsi="Arial" w:cs="Arial"/>
                <w:sz w:val="20"/>
                <w:szCs w:val="20"/>
              </w:rPr>
              <w:t>08.4.0     Náboženské a iné spoločenské sl.</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18E658D8" w14:textId="77777777" w:rsidR="00B6775D" w:rsidRDefault="009D3F23">
            <w:pPr>
              <w:snapToGrid w:val="0"/>
              <w:jc w:val="right"/>
              <w:rPr>
                <w:rFonts w:ascii="Arial" w:hAnsi="Arial" w:cs="Arial"/>
                <w:sz w:val="20"/>
                <w:szCs w:val="20"/>
              </w:rPr>
            </w:pPr>
            <w:r>
              <w:rPr>
                <w:rFonts w:ascii="Arial" w:hAnsi="Arial" w:cs="Arial"/>
                <w:sz w:val="20"/>
                <w:szCs w:val="20"/>
              </w:rPr>
              <w:t xml:space="preserve">4 320,00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57EB12DC" w14:textId="77777777" w:rsidR="00B6775D" w:rsidRDefault="009D3F23">
            <w:pPr>
              <w:snapToGrid w:val="0"/>
              <w:jc w:val="right"/>
              <w:rPr>
                <w:rFonts w:ascii="Arial" w:hAnsi="Arial" w:cs="Arial"/>
                <w:sz w:val="20"/>
                <w:szCs w:val="20"/>
              </w:rPr>
            </w:pPr>
            <w:r>
              <w:rPr>
                <w:rFonts w:ascii="Arial" w:hAnsi="Arial" w:cs="Arial"/>
                <w:sz w:val="20"/>
                <w:szCs w:val="20"/>
              </w:rPr>
              <w:t xml:space="preserve">2 077,83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703F6B32" w14:textId="77777777" w:rsidR="00B6775D" w:rsidRDefault="009D3F23">
            <w:pPr>
              <w:pStyle w:val="Obsahtabuky"/>
              <w:jc w:val="right"/>
              <w:rPr>
                <w:rFonts w:ascii="Arial" w:hAnsi="Arial" w:cs="Arial"/>
              </w:rPr>
            </w:pPr>
            <w:r>
              <w:rPr>
                <w:rFonts w:ascii="Arial" w:hAnsi="Arial" w:cs="Arial"/>
              </w:rPr>
              <w:t>0,48</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4C003EDF" w14:textId="77777777" w:rsidR="00B6775D" w:rsidRDefault="00B6775D">
            <w:pPr>
              <w:snapToGrid w:val="0"/>
              <w:rPr>
                <w:rFonts w:ascii="Arial" w:hAnsi="Arial" w:cs="Arial"/>
                <w:color w:val="C9211E"/>
                <w:sz w:val="20"/>
                <w:szCs w:val="20"/>
              </w:rPr>
            </w:pPr>
          </w:p>
        </w:tc>
      </w:tr>
      <w:tr w:rsidR="00B6775D" w14:paraId="1D283C9E"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743BE82D" w14:textId="77777777" w:rsidR="00B6775D" w:rsidRDefault="009D3F23">
            <w:pPr>
              <w:snapToGrid w:val="0"/>
              <w:rPr>
                <w:rFonts w:ascii="Arial" w:hAnsi="Arial" w:cs="Arial"/>
                <w:sz w:val="20"/>
                <w:szCs w:val="20"/>
              </w:rPr>
            </w:pPr>
            <w:r>
              <w:rPr>
                <w:rFonts w:ascii="Arial" w:hAnsi="Arial" w:cs="Arial"/>
                <w:sz w:val="20"/>
                <w:szCs w:val="20"/>
              </w:rPr>
              <w:t>09.1.1.1  Predprimárne vzdelávanie</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3946FBE9" w14:textId="77777777" w:rsidR="00B6775D" w:rsidRDefault="009D3F23">
            <w:pPr>
              <w:snapToGrid w:val="0"/>
              <w:jc w:val="right"/>
              <w:rPr>
                <w:rFonts w:ascii="Arial" w:hAnsi="Arial" w:cs="Arial"/>
                <w:sz w:val="20"/>
                <w:szCs w:val="20"/>
              </w:rPr>
            </w:pPr>
            <w:r>
              <w:rPr>
                <w:rFonts w:ascii="Arial" w:hAnsi="Arial" w:cs="Arial"/>
                <w:sz w:val="20"/>
                <w:szCs w:val="20"/>
              </w:rPr>
              <w:t xml:space="preserve">300,00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733AF355" w14:textId="77777777" w:rsidR="00B6775D" w:rsidRDefault="009D3F23">
            <w:pPr>
              <w:snapToGrid w:val="0"/>
              <w:jc w:val="right"/>
              <w:rPr>
                <w:rFonts w:ascii="Arial" w:hAnsi="Arial" w:cs="Arial"/>
                <w:sz w:val="20"/>
                <w:szCs w:val="20"/>
              </w:rPr>
            </w:pPr>
            <w:r>
              <w:rPr>
                <w:rFonts w:ascii="Arial" w:hAnsi="Arial" w:cs="Arial"/>
                <w:sz w:val="20"/>
                <w:szCs w:val="20"/>
              </w:rPr>
              <w:t xml:space="preserve">10,45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3795EDFA" w14:textId="77777777" w:rsidR="00B6775D" w:rsidRDefault="009D3F23">
            <w:pPr>
              <w:pStyle w:val="Obsahtabuky"/>
              <w:jc w:val="right"/>
              <w:rPr>
                <w:rFonts w:ascii="Arial" w:hAnsi="Arial" w:cs="Arial"/>
              </w:rPr>
            </w:pPr>
            <w:r>
              <w:rPr>
                <w:rFonts w:ascii="Arial" w:hAnsi="Arial" w:cs="Arial"/>
              </w:rPr>
              <w:t>0,03</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0DD77175" w14:textId="77777777" w:rsidR="00B6775D" w:rsidRDefault="00B6775D">
            <w:pPr>
              <w:snapToGrid w:val="0"/>
              <w:rPr>
                <w:rFonts w:ascii="Arial" w:hAnsi="Arial" w:cs="Arial"/>
                <w:color w:val="C9211E"/>
                <w:sz w:val="20"/>
                <w:szCs w:val="20"/>
              </w:rPr>
            </w:pPr>
          </w:p>
        </w:tc>
      </w:tr>
      <w:tr w:rsidR="00B6775D" w14:paraId="5A153F46"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2BAA4C32" w14:textId="77777777" w:rsidR="00B6775D" w:rsidRDefault="009D3F23">
            <w:pPr>
              <w:snapToGrid w:val="0"/>
              <w:rPr>
                <w:rFonts w:ascii="Arial" w:hAnsi="Arial" w:cs="Arial"/>
                <w:sz w:val="20"/>
                <w:szCs w:val="20"/>
              </w:rPr>
            </w:pPr>
            <w:r>
              <w:rPr>
                <w:rFonts w:ascii="Arial" w:hAnsi="Arial" w:cs="Arial"/>
                <w:sz w:val="20"/>
                <w:szCs w:val="20"/>
              </w:rPr>
              <w:t>09.2.1     Nižšie sekund.vzdelávanie - CVČ</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3F39E8FD" w14:textId="77777777" w:rsidR="00B6775D" w:rsidRDefault="009D3F23">
            <w:pPr>
              <w:snapToGrid w:val="0"/>
              <w:jc w:val="right"/>
              <w:rPr>
                <w:rFonts w:ascii="Arial" w:hAnsi="Arial" w:cs="Arial"/>
                <w:sz w:val="20"/>
                <w:szCs w:val="20"/>
              </w:rPr>
            </w:pPr>
            <w:r>
              <w:rPr>
                <w:rFonts w:ascii="Arial" w:hAnsi="Arial" w:cs="Arial"/>
                <w:sz w:val="20"/>
                <w:szCs w:val="20"/>
              </w:rPr>
              <w:t xml:space="preserve">350,00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2BAC0F0C" w14:textId="77777777" w:rsidR="00B6775D" w:rsidRDefault="009D3F23">
            <w:pPr>
              <w:snapToGrid w:val="0"/>
              <w:jc w:val="right"/>
              <w:rPr>
                <w:rFonts w:ascii="Arial" w:hAnsi="Arial" w:cs="Arial"/>
                <w:sz w:val="20"/>
                <w:szCs w:val="20"/>
              </w:rPr>
            </w:pPr>
            <w:r>
              <w:rPr>
                <w:rFonts w:ascii="Arial" w:hAnsi="Arial" w:cs="Arial"/>
                <w:sz w:val="20"/>
                <w:szCs w:val="20"/>
              </w:rPr>
              <w:t xml:space="preserve">252,00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02CA10BC" w14:textId="77777777" w:rsidR="00B6775D" w:rsidRDefault="009D3F23">
            <w:pPr>
              <w:pStyle w:val="Obsahtabuky"/>
              <w:jc w:val="right"/>
              <w:rPr>
                <w:rFonts w:ascii="Arial" w:hAnsi="Arial" w:cs="Arial"/>
              </w:rPr>
            </w:pPr>
            <w:r>
              <w:rPr>
                <w:rFonts w:ascii="Arial" w:hAnsi="Arial" w:cs="Arial"/>
              </w:rPr>
              <w:t>0,72</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1CF0B9D1" w14:textId="77777777" w:rsidR="00B6775D" w:rsidRDefault="00B6775D">
            <w:pPr>
              <w:snapToGrid w:val="0"/>
              <w:rPr>
                <w:rFonts w:ascii="Arial" w:hAnsi="Arial" w:cs="Arial"/>
                <w:color w:val="C9211E"/>
                <w:sz w:val="20"/>
                <w:szCs w:val="20"/>
              </w:rPr>
            </w:pPr>
          </w:p>
        </w:tc>
      </w:tr>
      <w:tr w:rsidR="00B6775D" w14:paraId="390FC2D4"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7C2941AF" w14:textId="77777777" w:rsidR="00B6775D" w:rsidRDefault="009D3F23">
            <w:pPr>
              <w:snapToGrid w:val="0"/>
              <w:rPr>
                <w:rFonts w:ascii="Arial" w:hAnsi="Arial" w:cs="Arial"/>
                <w:sz w:val="20"/>
                <w:szCs w:val="20"/>
              </w:rPr>
            </w:pPr>
            <w:r>
              <w:rPr>
                <w:rFonts w:ascii="Arial" w:hAnsi="Arial" w:cs="Arial"/>
                <w:sz w:val="20"/>
                <w:szCs w:val="20"/>
              </w:rPr>
              <w:t>10.2.0     Staroba</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55C9CDEF" w14:textId="77777777" w:rsidR="00B6775D" w:rsidRDefault="009D3F23">
            <w:pPr>
              <w:snapToGrid w:val="0"/>
              <w:jc w:val="right"/>
              <w:rPr>
                <w:rFonts w:ascii="Arial" w:hAnsi="Arial" w:cs="Arial"/>
                <w:sz w:val="20"/>
                <w:szCs w:val="20"/>
              </w:rPr>
            </w:pPr>
            <w:r>
              <w:rPr>
                <w:rFonts w:ascii="Arial" w:hAnsi="Arial" w:cs="Arial"/>
                <w:sz w:val="20"/>
                <w:szCs w:val="20"/>
              </w:rPr>
              <w:t xml:space="preserve">1 780,00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39EE314D" w14:textId="77777777" w:rsidR="00B6775D" w:rsidRDefault="009D3F23">
            <w:pPr>
              <w:snapToGrid w:val="0"/>
              <w:jc w:val="right"/>
              <w:rPr>
                <w:rFonts w:ascii="Arial" w:hAnsi="Arial" w:cs="Arial"/>
                <w:sz w:val="20"/>
                <w:szCs w:val="20"/>
              </w:rPr>
            </w:pPr>
            <w:r>
              <w:rPr>
                <w:rFonts w:ascii="Arial" w:hAnsi="Arial" w:cs="Arial"/>
                <w:sz w:val="20"/>
                <w:szCs w:val="20"/>
              </w:rPr>
              <w:t xml:space="preserve">1 775,09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01E62AE5" w14:textId="77777777" w:rsidR="00B6775D" w:rsidRDefault="009D3F23">
            <w:pPr>
              <w:pStyle w:val="Obsahtabuky"/>
              <w:jc w:val="right"/>
              <w:rPr>
                <w:rFonts w:ascii="Arial" w:hAnsi="Arial" w:cs="Arial"/>
              </w:rPr>
            </w:pPr>
            <w:r>
              <w:rPr>
                <w:rFonts w:ascii="Arial" w:hAnsi="Arial" w:cs="Arial"/>
              </w:rPr>
              <w:t>1,00</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76085773" w14:textId="77777777" w:rsidR="00B6775D" w:rsidRDefault="00B6775D">
            <w:pPr>
              <w:snapToGrid w:val="0"/>
              <w:rPr>
                <w:rFonts w:ascii="Arial" w:hAnsi="Arial" w:cs="Arial"/>
                <w:color w:val="C9211E"/>
                <w:sz w:val="20"/>
                <w:szCs w:val="20"/>
              </w:rPr>
            </w:pPr>
          </w:p>
        </w:tc>
      </w:tr>
      <w:tr w:rsidR="00B6775D" w14:paraId="17B24C36"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2CB206B9" w14:textId="77777777" w:rsidR="00B6775D" w:rsidRDefault="009D3F23">
            <w:pPr>
              <w:snapToGrid w:val="0"/>
              <w:rPr>
                <w:rFonts w:ascii="Arial" w:hAnsi="Arial" w:cs="Arial"/>
                <w:sz w:val="20"/>
                <w:szCs w:val="20"/>
              </w:rPr>
            </w:pPr>
            <w:r>
              <w:rPr>
                <w:rFonts w:ascii="Arial" w:hAnsi="Arial" w:cs="Arial"/>
                <w:sz w:val="20"/>
                <w:szCs w:val="20"/>
              </w:rPr>
              <w:t>10.4.0     Rodina a deti</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44B8BA87" w14:textId="77777777" w:rsidR="00B6775D" w:rsidRDefault="009D3F23">
            <w:pPr>
              <w:snapToGrid w:val="0"/>
              <w:jc w:val="right"/>
              <w:rPr>
                <w:rFonts w:ascii="Arial" w:hAnsi="Arial" w:cs="Arial"/>
                <w:sz w:val="20"/>
                <w:szCs w:val="20"/>
              </w:rPr>
            </w:pPr>
            <w:r>
              <w:rPr>
                <w:rFonts w:ascii="Arial" w:hAnsi="Arial" w:cs="Arial"/>
                <w:sz w:val="20"/>
                <w:szCs w:val="20"/>
              </w:rPr>
              <w:t xml:space="preserve">1 000,00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7DD8A647" w14:textId="77777777" w:rsidR="00B6775D" w:rsidRDefault="009D3F23">
            <w:pPr>
              <w:snapToGrid w:val="0"/>
              <w:jc w:val="right"/>
              <w:rPr>
                <w:rFonts w:ascii="Arial" w:hAnsi="Arial" w:cs="Arial"/>
                <w:sz w:val="20"/>
                <w:szCs w:val="20"/>
              </w:rPr>
            </w:pPr>
            <w:r>
              <w:rPr>
                <w:rFonts w:ascii="Arial" w:hAnsi="Arial" w:cs="Arial"/>
                <w:sz w:val="20"/>
                <w:szCs w:val="20"/>
              </w:rPr>
              <w:t xml:space="preserve">944,55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7B6FFECE" w14:textId="77777777" w:rsidR="00B6775D" w:rsidRDefault="009D3F23">
            <w:pPr>
              <w:pStyle w:val="Obsahtabuky"/>
              <w:jc w:val="right"/>
              <w:rPr>
                <w:rFonts w:ascii="Arial" w:hAnsi="Arial" w:cs="Arial"/>
              </w:rPr>
            </w:pPr>
            <w:r>
              <w:rPr>
                <w:rFonts w:ascii="Arial" w:hAnsi="Arial" w:cs="Arial"/>
              </w:rPr>
              <w:t>0,94</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128F1F59" w14:textId="77777777" w:rsidR="00B6775D" w:rsidRDefault="00B6775D">
            <w:pPr>
              <w:snapToGrid w:val="0"/>
              <w:rPr>
                <w:rFonts w:ascii="Arial" w:hAnsi="Arial" w:cs="Arial"/>
                <w:color w:val="C9211E"/>
                <w:sz w:val="20"/>
                <w:szCs w:val="20"/>
              </w:rPr>
            </w:pPr>
          </w:p>
        </w:tc>
      </w:tr>
      <w:tr w:rsidR="00B6775D" w14:paraId="5D89C2B0" w14:textId="77777777">
        <w:tc>
          <w:tcPr>
            <w:tcW w:w="4093"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2E2273E8" w14:textId="77777777" w:rsidR="00B6775D" w:rsidRDefault="009D3F23">
            <w:pPr>
              <w:snapToGrid w:val="0"/>
              <w:rPr>
                <w:rFonts w:ascii="Arial" w:hAnsi="Arial" w:cs="Arial"/>
                <w:sz w:val="20"/>
                <w:szCs w:val="20"/>
              </w:rPr>
            </w:pPr>
            <w:r>
              <w:rPr>
                <w:rFonts w:ascii="Arial" w:hAnsi="Arial" w:cs="Arial"/>
                <w:sz w:val="20"/>
                <w:szCs w:val="20"/>
              </w:rPr>
              <w:t>10.7.0     Sociálna pomoc</w:t>
            </w:r>
          </w:p>
        </w:tc>
        <w:tc>
          <w:tcPr>
            <w:tcW w:w="2087" w:type="dxa"/>
            <w:gridSpan w:val="2"/>
            <w:tcBorders>
              <w:top w:val="single" w:sz="4" w:space="0" w:color="000000"/>
              <w:left w:val="single" w:sz="4" w:space="0" w:color="000000"/>
              <w:bottom w:val="single" w:sz="4" w:space="0" w:color="000000"/>
            </w:tcBorders>
            <w:shd w:val="clear" w:color="auto" w:fill="auto"/>
            <w:tcMar>
              <w:left w:w="-5" w:type="dxa"/>
              <w:right w:w="0" w:type="dxa"/>
            </w:tcMar>
          </w:tcPr>
          <w:p w14:paraId="7AC55F46" w14:textId="77777777" w:rsidR="00B6775D" w:rsidRDefault="009D3F23">
            <w:pPr>
              <w:snapToGrid w:val="0"/>
              <w:jc w:val="right"/>
              <w:rPr>
                <w:rFonts w:ascii="Arial" w:hAnsi="Arial" w:cs="Arial"/>
                <w:sz w:val="20"/>
                <w:szCs w:val="20"/>
              </w:rPr>
            </w:pPr>
            <w:r>
              <w:rPr>
                <w:rFonts w:ascii="Arial" w:hAnsi="Arial" w:cs="Arial"/>
                <w:sz w:val="20"/>
                <w:szCs w:val="20"/>
              </w:rPr>
              <w:t xml:space="preserve">320,00 </w:t>
            </w:r>
          </w:p>
        </w:tc>
        <w:tc>
          <w:tcPr>
            <w:tcW w:w="1707" w:type="dxa"/>
            <w:tcBorders>
              <w:top w:val="single" w:sz="4" w:space="0" w:color="000000"/>
              <w:left w:val="single" w:sz="4" w:space="0" w:color="000000"/>
              <w:bottom w:val="single" w:sz="4" w:space="0" w:color="000000"/>
            </w:tcBorders>
            <w:shd w:val="clear" w:color="auto" w:fill="auto"/>
            <w:tcMar>
              <w:left w:w="-5" w:type="dxa"/>
              <w:right w:w="0" w:type="dxa"/>
            </w:tcMar>
          </w:tcPr>
          <w:p w14:paraId="00E4F206" w14:textId="77777777" w:rsidR="00B6775D" w:rsidRDefault="009D3F23">
            <w:pPr>
              <w:snapToGrid w:val="0"/>
              <w:jc w:val="right"/>
              <w:rPr>
                <w:rFonts w:ascii="Arial" w:hAnsi="Arial" w:cs="Arial"/>
                <w:sz w:val="20"/>
                <w:szCs w:val="20"/>
              </w:rPr>
            </w:pPr>
            <w:r>
              <w:rPr>
                <w:rFonts w:ascii="Arial" w:hAnsi="Arial" w:cs="Arial"/>
                <w:sz w:val="20"/>
                <w:szCs w:val="20"/>
              </w:rPr>
              <w:t xml:space="preserve">0,00 </w:t>
            </w:r>
          </w:p>
        </w:tc>
        <w:tc>
          <w:tcPr>
            <w:tcW w:w="1307" w:type="dxa"/>
            <w:tcBorders>
              <w:top w:val="single" w:sz="4" w:space="0" w:color="000000"/>
              <w:left w:val="single" w:sz="4" w:space="0" w:color="000000"/>
              <w:bottom w:val="single" w:sz="4" w:space="0" w:color="000000"/>
            </w:tcBorders>
            <w:shd w:val="clear" w:color="auto" w:fill="auto"/>
            <w:tcMar>
              <w:left w:w="-5" w:type="dxa"/>
              <w:right w:w="0" w:type="dxa"/>
            </w:tcMar>
          </w:tcPr>
          <w:p w14:paraId="6A2591BD" w14:textId="77777777" w:rsidR="00B6775D" w:rsidRDefault="009D3F23">
            <w:pPr>
              <w:pStyle w:val="Obsahtabuky"/>
              <w:jc w:val="right"/>
              <w:rPr>
                <w:rFonts w:ascii="Arial" w:hAnsi="Arial" w:cs="Arial"/>
              </w:rPr>
            </w:pPr>
            <w:r>
              <w:rPr>
                <w:rFonts w:ascii="Arial" w:hAnsi="Arial" w:cs="Arial"/>
              </w:rPr>
              <w:t>0,00</w:t>
            </w:r>
          </w:p>
        </w:tc>
        <w:tc>
          <w:tcPr>
            <w:tcW w:w="211" w:type="dxa"/>
            <w:tcBorders>
              <w:top w:val="single" w:sz="4" w:space="0" w:color="000000"/>
              <w:left w:val="single" w:sz="4" w:space="0" w:color="000000"/>
              <w:bottom w:val="single" w:sz="4" w:space="0" w:color="000000"/>
            </w:tcBorders>
            <w:shd w:val="clear" w:color="auto" w:fill="auto"/>
            <w:tcMar>
              <w:left w:w="-5" w:type="dxa"/>
              <w:right w:w="0" w:type="dxa"/>
            </w:tcMar>
          </w:tcPr>
          <w:p w14:paraId="3E54FD64" w14:textId="77777777" w:rsidR="00B6775D" w:rsidRDefault="00B6775D">
            <w:pPr>
              <w:snapToGrid w:val="0"/>
              <w:rPr>
                <w:rFonts w:ascii="Arial" w:hAnsi="Arial" w:cs="Arial"/>
                <w:color w:val="C9211E"/>
                <w:sz w:val="20"/>
                <w:szCs w:val="20"/>
              </w:rPr>
            </w:pPr>
          </w:p>
        </w:tc>
      </w:tr>
    </w:tbl>
    <w:p w14:paraId="08FEC038" w14:textId="77777777" w:rsidR="00B6775D" w:rsidRDefault="009D3F23">
      <w:r>
        <w:rPr>
          <w:rFonts w:ascii="Arial" w:hAnsi="Arial" w:cs="Arial"/>
          <w:b/>
          <w:color w:val="000000"/>
          <w:sz w:val="20"/>
          <w:szCs w:val="20"/>
        </w:rPr>
        <w:t xml:space="preserve">Medzi významné položky bežného rozpočtu patrí: </w:t>
      </w:r>
    </w:p>
    <w:p w14:paraId="3020D57F" w14:textId="77777777" w:rsidR="00B6775D" w:rsidRDefault="00B6775D">
      <w:pPr>
        <w:tabs>
          <w:tab w:val="right" w:pos="284"/>
        </w:tabs>
        <w:rPr>
          <w:rFonts w:ascii="Arial" w:hAnsi="Arial" w:cs="Arial"/>
          <w:b/>
          <w:color w:val="000000"/>
          <w:sz w:val="20"/>
          <w:szCs w:val="20"/>
        </w:rPr>
      </w:pPr>
    </w:p>
    <w:p w14:paraId="76AB48F8" w14:textId="77777777" w:rsidR="00B6775D" w:rsidRDefault="009D3F23">
      <w:pPr>
        <w:jc w:val="both"/>
        <w:rPr>
          <w:rFonts w:ascii="Arial" w:hAnsi="Arial" w:cs="Arial"/>
          <w:b/>
          <w:color w:val="000000"/>
          <w:sz w:val="20"/>
          <w:szCs w:val="20"/>
        </w:rPr>
      </w:pPr>
      <w:r>
        <w:rPr>
          <w:rFonts w:ascii="Arial" w:hAnsi="Arial" w:cs="Arial"/>
          <w:b/>
          <w:color w:val="000000"/>
          <w:sz w:val="20"/>
          <w:szCs w:val="20"/>
        </w:rPr>
        <w:t xml:space="preserve">Mzdy, platy, služobné príjmy a ostatné osobné vyrovnania  </w:t>
      </w:r>
    </w:p>
    <w:p w14:paraId="241B3826" w14:textId="77777777" w:rsidR="00B6775D" w:rsidRDefault="009D3F23">
      <w:pPr>
        <w:rPr>
          <w:rFonts w:ascii="Arial" w:hAnsi="Arial" w:cs="Arial"/>
          <w:color w:val="000000"/>
          <w:sz w:val="20"/>
          <w:szCs w:val="20"/>
        </w:rPr>
      </w:pPr>
      <w:r>
        <w:rPr>
          <w:rFonts w:ascii="Arial" w:hAnsi="Arial" w:cs="Arial"/>
          <w:color w:val="000000"/>
          <w:sz w:val="20"/>
          <w:szCs w:val="20"/>
        </w:rPr>
        <w:t xml:space="preserve">Z rozpočtovaných 67 952,00 EUR bolo skutočné čerpanie k 31.12.2024 vo výške 67 944,72 UR, čo je 99,99% čerpanie. Patria sem mzdové prostriedky, poistné na ZP a SP, dane z príjmu FO všetkých pracovníkov OcÚ. </w:t>
      </w:r>
    </w:p>
    <w:p w14:paraId="4345CC91" w14:textId="77777777" w:rsidR="00B6775D" w:rsidRDefault="00B6775D">
      <w:pPr>
        <w:jc w:val="both"/>
        <w:rPr>
          <w:rFonts w:ascii="Arial" w:hAnsi="Arial" w:cs="Arial"/>
          <w:b/>
          <w:color w:val="000000"/>
          <w:sz w:val="20"/>
          <w:szCs w:val="20"/>
        </w:rPr>
      </w:pPr>
    </w:p>
    <w:p w14:paraId="67C5AA72" w14:textId="77777777" w:rsidR="00B6775D" w:rsidRDefault="009D3F23">
      <w:pPr>
        <w:jc w:val="both"/>
        <w:rPr>
          <w:rFonts w:ascii="Arial" w:hAnsi="Arial" w:cs="Arial"/>
          <w:b/>
          <w:color w:val="000000"/>
          <w:sz w:val="20"/>
          <w:szCs w:val="20"/>
        </w:rPr>
      </w:pPr>
      <w:r>
        <w:rPr>
          <w:rFonts w:ascii="Arial" w:hAnsi="Arial" w:cs="Arial"/>
          <w:b/>
          <w:color w:val="000000"/>
          <w:sz w:val="20"/>
          <w:szCs w:val="20"/>
        </w:rPr>
        <w:t xml:space="preserve">Poistné a príspevok do poisťovní </w:t>
      </w:r>
    </w:p>
    <w:p w14:paraId="2528B41A" w14:textId="77777777" w:rsidR="00B6775D" w:rsidRDefault="009D3F23">
      <w:pPr>
        <w:jc w:val="both"/>
        <w:rPr>
          <w:rFonts w:ascii="Arial" w:hAnsi="Arial" w:cs="Arial"/>
          <w:color w:val="000000"/>
          <w:sz w:val="20"/>
          <w:szCs w:val="20"/>
        </w:rPr>
      </w:pPr>
      <w:r>
        <w:rPr>
          <w:rFonts w:ascii="Arial" w:hAnsi="Arial" w:cs="Arial"/>
          <w:color w:val="000000"/>
          <w:sz w:val="20"/>
          <w:szCs w:val="20"/>
        </w:rPr>
        <w:t>Z rozpočtovaných 224 741,00 EUR bolo skutočné čerpané k 31.12.2024 vo výške 24 613,94 EUR, čo je 99,47 % čerpanie. Sú tu zahrnuté odvody ZP a SP.</w:t>
      </w:r>
    </w:p>
    <w:p w14:paraId="2592175F" w14:textId="77777777" w:rsidR="00B6775D" w:rsidRDefault="00B6775D">
      <w:pPr>
        <w:jc w:val="both"/>
        <w:rPr>
          <w:rFonts w:ascii="Arial" w:hAnsi="Arial" w:cs="Arial"/>
          <w:b/>
          <w:color w:val="000000"/>
          <w:sz w:val="20"/>
          <w:szCs w:val="20"/>
        </w:rPr>
      </w:pPr>
    </w:p>
    <w:p w14:paraId="70976DC0" w14:textId="77777777" w:rsidR="00B6775D" w:rsidRDefault="009D3F23">
      <w:pPr>
        <w:jc w:val="both"/>
        <w:rPr>
          <w:rFonts w:ascii="Arial" w:hAnsi="Arial" w:cs="Arial"/>
          <w:b/>
          <w:color w:val="000000"/>
          <w:sz w:val="20"/>
          <w:szCs w:val="20"/>
        </w:rPr>
      </w:pPr>
      <w:r>
        <w:rPr>
          <w:rFonts w:ascii="Arial" w:hAnsi="Arial" w:cs="Arial"/>
          <w:b/>
          <w:color w:val="000000"/>
          <w:sz w:val="20"/>
          <w:szCs w:val="20"/>
        </w:rPr>
        <w:t xml:space="preserve">Tovary a služby </w:t>
      </w:r>
    </w:p>
    <w:p w14:paraId="7C5A6192" w14:textId="77777777" w:rsidR="00B6775D" w:rsidRDefault="009D3F23">
      <w:pPr>
        <w:rPr>
          <w:rFonts w:ascii="Arial" w:hAnsi="Arial" w:cs="Arial"/>
          <w:color w:val="000000"/>
          <w:sz w:val="20"/>
          <w:szCs w:val="20"/>
        </w:rPr>
      </w:pPr>
      <w:r>
        <w:rPr>
          <w:rFonts w:ascii="Arial" w:hAnsi="Arial" w:cs="Arial"/>
          <w:color w:val="000000"/>
          <w:sz w:val="20"/>
          <w:szCs w:val="20"/>
        </w:rPr>
        <w:lastRenderedPageBreak/>
        <w:t>Z rozpočtovaných 118 014,00 EUR bolo skutočné čerpanie k 31.12.2024 vo výške 103 192,74 EUR, čo je 87,44 % čerpanie . Ide o prevádzkové výdavky všetkých stredísk OcÚ, ako sú cestovné náhrady, energie,  vodné, materiál, dopravné, rutinná a štandardná údržba, dohody, nájomné poistné a ostatné tovary a služby.</w:t>
      </w:r>
    </w:p>
    <w:p w14:paraId="325E23F0" w14:textId="77777777" w:rsidR="00B6775D" w:rsidRDefault="00B6775D">
      <w:pPr>
        <w:rPr>
          <w:rFonts w:ascii="Arial" w:hAnsi="Arial" w:cs="Arial"/>
          <w:color w:val="C9211E"/>
          <w:sz w:val="20"/>
          <w:szCs w:val="20"/>
        </w:rPr>
      </w:pPr>
    </w:p>
    <w:p w14:paraId="60957871" w14:textId="77777777" w:rsidR="00B6775D" w:rsidRDefault="009D3F23">
      <w:pPr>
        <w:rPr>
          <w:rFonts w:ascii="Arial" w:hAnsi="Arial" w:cs="Arial"/>
          <w:b/>
          <w:bCs/>
          <w:color w:val="000000"/>
          <w:sz w:val="20"/>
          <w:szCs w:val="20"/>
        </w:rPr>
      </w:pPr>
      <w:r>
        <w:rPr>
          <w:rFonts w:ascii="Arial" w:hAnsi="Arial" w:cs="Arial"/>
          <w:b/>
          <w:bCs/>
          <w:color w:val="000000"/>
          <w:sz w:val="20"/>
          <w:szCs w:val="20"/>
        </w:rPr>
        <w:t>Bežné transfery</w:t>
      </w:r>
    </w:p>
    <w:p w14:paraId="613A611D" w14:textId="77777777" w:rsidR="00B6775D" w:rsidRDefault="009D3F23">
      <w:pPr>
        <w:rPr>
          <w:rFonts w:ascii="Arial" w:hAnsi="Arial" w:cs="Arial"/>
          <w:color w:val="000000"/>
          <w:sz w:val="20"/>
          <w:szCs w:val="20"/>
        </w:rPr>
      </w:pPr>
      <w:r>
        <w:rPr>
          <w:rFonts w:ascii="Arial" w:hAnsi="Arial" w:cs="Arial"/>
          <w:color w:val="000000"/>
          <w:sz w:val="20"/>
          <w:szCs w:val="20"/>
        </w:rPr>
        <w:t>Z rozpočtovaných 12 688,00 EUR bolo skutočné čerpanie k 31.12.2024 vo výške 10 212,87 EUR, čo je 80,49 % čerpanie. Ide o transfery zložkám v obci, stavebnému úradu, členské príspevky ZMOS, ZMOL, EKOLÓG, RVC, CVČ, príspevky dôchodcom, deťom</w:t>
      </w:r>
    </w:p>
    <w:p w14:paraId="17AC7C1D" w14:textId="77777777" w:rsidR="00B6775D" w:rsidRDefault="009D3F23">
      <w:r>
        <w:rPr>
          <w:rFonts w:ascii="Arial" w:hAnsi="Arial" w:cs="Arial"/>
          <w:b/>
          <w:bCs/>
          <w:color w:val="000000"/>
          <w:sz w:val="20"/>
          <w:szCs w:val="20"/>
        </w:rPr>
        <w:t xml:space="preserve">Splátky úrokov z úverov ŠFRB   </w:t>
      </w:r>
      <w:r>
        <w:rPr>
          <w:rFonts w:ascii="Arial" w:hAnsi="Arial" w:cs="Arial"/>
          <w:color w:val="000000"/>
          <w:sz w:val="20"/>
          <w:szCs w:val="20"/>
        </w:rPr>
        <w:t xml:space="preserve">Z rozpočtovaných 5 992,00 EUR bolo skutočné čerpanie k 31.12.2024 vo výške 5965,95 EUR, čo je 99,57 % čerpanie. Ide o splátky úrokov z úverov ŠFRB. </w:t>
      </w:r>
    </w:p>
    <w:p w14:paraId="4F223190" w14:textId="77777777" w:rsidR="00B6775D" w:rsidRDefault="00B6775D">
      <w:pPr>
        <w:rPr>
          <w:rFonts w:ascii="Arial" w:hAnsi="Arial" w:cs="Arial"/>
          <w:b/>
          <w:color w:val="000000"/>
          <w:sz w:val="20"/>
          <w:szCs w:val="20"/>
        </w:rPr>
      </w:pPr>
    </w:p>
    <w:p w14:paraId="6DD430A9" w14:textId="77777777" w:rsidR="00B6775D" w:rsidRDefault="009D3F23">
      <w:pPr>
        <w:rPr>
          <w:rFonts w:ascii="Arial" w:hAnsi="Arial" w:cs="Arial"/>
          <w:b/>
          <w:color w:val="000000"/>
          <w:sz w:val="20"/>
          <w:szCs w:val="20"/>
        </w:rPr>
      </w:pPr>
      <w:r>
        <w:rPr>
          <w:rFonts w:ascii="Arial" w:hAnsi="Arial" w:cs="Arial"/>
          <w:b/>
          <w:color w:val="000000"/>
          <w:sz w:val="20"/>
          <w:szCs w:val="20"/>
        </w:rPr>
        <w:t xml:space="preserve">2) Kapitálové výdavky  </w:t>
      </w:r>
    </w:p>
    <w:tbl>
      <w:tblPr>
        <w:tblW w:w="9180"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07"/>
        <w:gridCol w:w="2553"/>
        <w:gridCol w:w="1895"/>
        <w:gridCol w:w="2325"/>
      </w:tblGrid>
      <w:tr w:rsidR="00B6775D" w14:paraId="1DAF7DF0" w14:textId="77777777">
        <w:tc>
          <w:tcPr>
            <w:tcW w:w="2406" w:type="dxa"/>
            <w:tcBorders>
              <w:top w:val="single" w:sz="4" w:space="0" w:color="000000"/>
              <w:left w:val="single" w:sz="4" w:space="0" w:color="000000"/>
              <w:bottom w:val="single" w:sz="4" w:space="0" w:color="000000"/>
            </w:tcBorders>
            <w:shd w:val="clear" w:color="auto" w:fill="D9D9D9"/>
          </w:tcPr>
          <w:p w14:paraId="005BAAF3"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57B9E0F3"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553" w:type="dxa"/>
            <w:tcBorders>
              <w:top w:val="single" w:sz="4" w:space="0" w:color="000000"/>
              <w:left w:val="single" w:sz="4" w:space="0" w:color="000000"/>
              <w:bottom w:val="single" w:sz="4" w:space="0" w:color="000000"/>
            </w:tcBorders>
            <w:shd w:val="clear" w:color="auto" w:fill="D9D9D9"/>
          </w:tcPr>
          <w:p w14:paraId="10F7BEB8"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0B5C650D"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1895" w:type="dxa"/>
            <w:tcBorders>
              <w:top w:val="single" w:sz="4" w:space="0" w:color="000000"/>
              <w:left w:val="single" w:sz="4" w:space="0" w:color="000000"/>
              <w:bottom w:val="single" w:sz="4" w:space="0" w:color="000000"/>
            </w:tcBorders>
            <w:shd w:val="clear" w:color="auto" w:fill="D9D9D9"/>
          </w:tcPr>
          <w:p w14:paraId="729D4CC8"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1797832E" w14:textId="77777777" w:rsidR="00B6775D" w:rsidRDefault="009D3F23">
            <w:pPr>
              <w:jc w:val="center"/>
              <w:rPr>
                <w:rFonts w:ascii="Arial" w:hAnsi="Arial" w:cs="Arial"/>
                <w:color w:val="000000"/>
                <w:sz w:val="20"/>
                <w:szCs w:val="20"/>
              </w:rPr>
            </w:pPr>
            <w:r>
              <w:rPr>
                <w:rFonts w:ascii="Arial" w:hAnsi="Arial" w:cs="Arial"/>
                <w:color w:val="000000"/>
                <w:sz w:val="20"/>
                <w:szCs w:val="20"/>
              </w:rPr>
              <w:t>čerpanie výdavkov</w:t>
            </w:r>
          </w:p>
        </w:tc>
        <w:tc>
          <w:tcPr>
            <w:tcW w:w="2325" w:type="dxa"/>
            <w:tcBorders>
              <w:top w:val="single" w:sz="4" w:space="0" w:color="000000"/>
              <w:left w:val="single" w:sz="4" w:space="0" w:color="000000"/>
              <w:bottom w:val="single" w:sz="4" w:space="0" w:color="000000"/>
              <w:right w:val="single" w:sz="4" w:space="0" w:color="000000"/>
            </w:tcBorders>
            <w:shd w:val="clear" w:color="auto" w:fill="D9D9D9"/>
          </w:tcPr>
          <w:p w14:paraId="2A902C31" w14:textId="77777777" w:rsidR="00B6775D" w:rsidRDefault="009D3F23">
            <w:pPr>
              <w:jc w:val="center"/>
              <w:rPr>
                <w:rFonts w:ascii="Arial" w:hAnsi="Arial" w:cs="Arial"/>
                <w:color w:val="000000"/>
                <w:sz w:val="20"/>
                <w:szCs w:val="20"/>
              </w:rPr>
            </w:pPr>
            <w:r>
              <w:rPr>
                <w:rFonts w:ascii="Arial" w:hAnsi="Arial" w:cs="Arial"/>
                <w:color w:val="000000"/>
                <w:sz w:val="20"/>
                <w:szCs w:val="20"/>
              </w:rPr>
              <w:t>% čerpania výdavkov</w:t>
            </w:r>
          </w:p>
          <w:p w14:paraId="77FC1B47"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6A81AEC9" w14:textId="77777777">
        <w:tc>
          <w:tcPr>
            <w:tcW w:w="2406" w:type="dxa"/>
            <w:tcBorders>
              <w:top w:val="single" w:sz="4" w:space="0" w:color="000000"/>
              <w:left w:val="single" w:sz="4" w:space="0" w:color="000000"/>
              <w:bottom w:val="single" w:sz="4" w:space="0" w:color="000000"/>
            </w:tcBorders>
            <w:shd w:val="clear" w:color="auto" w:fill="auto"/>
          </w:tcPr>
          <w:p w14:paraId="707F1F80"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0,00 €</w:t>
            </w:r>
          </w:p>
        </w:tc>
        <w:tc>
          <w:tcPr>
            <w:tcW w:w="2553" w:type="dxa"/>
            <w:tcBorders>
              <w:top w:val="single" w:sz="4" w:space="0" w:color="000000"/>
              <w:left w:val="single" w:sz="4" w:space="0" w:color="000000"/>
              <w:bottom w:val="single" w:sz="4" w:space="0" w:color="000000"/>
            </w:tcBorders>
            <w:shd w:val="clear" w:color="auto" w:fill="auto"/>
          </w:tcPr>
          <w:p w14:paraId="57E85DFF"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150 627,00 €</w:t>
            </w:r>
          </w:p>
        </w:tc>
        <w:tc>
          <w:tcPr>
            <w:tcW w:w="1895" w:type="dxa"/>
            <w:tcBorders>
              <w:top w:val="single" w:sz="4" w:space="0" w:color="000000"/>
              <w:left w:val="single" w:sz="4" w:space="0" w:color="000000"/>
              <w:bottom w:val="single" w:sz="4" w:space="0" w:color="000000"/>
            </w:tcBorders>
            <w:shd w:val="clear" w:color="auto" w:fill="auto"/>
          </w:tcPr>
          <w:p w14:paraId="086ADA14"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131 567,16 €</w:t>
            </w:r>
          </w:p>
        </w:tc>
        <w:tc>
          <w:tcPr>
            <w:tcW w:w="2325" w:type="dxa"/>
            <w:tcBorders>
              <w:top w:val="single" w:sz="4" w:space="0" w:color="000000"/>
              <w:left w:val="single" w:sz="4" w:space="0" w:color="000000"/>
              <w:bottom w:val="single" w:sz="4" w:space="0" w:color="000000"/>
              <w:right w:val="single" w:sz="4" w:space="0" w:color="000000"/>
            </w:tcBorders>
            <w:shd w:val="clear" w:color="auto" w:fill="auto"/>
          </w:tcPr>
          <w:p w14:paraId="063CEDF6"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87,35 %</w:t>
            </w:r>
          </w:p>
        </w:tc>
      </w:tr>
    </w:tbl>
    <w:p w14:paraId="0C1B4C9C" w14:textId="77777777" w:rsidR="00B6775D" w:rsidRDefault="00B6775D">
      <w:pPr>
        <w:rPr>
          <w:rFonts w:ascii="Arial" w:hAnsi="Arial" w:cs="Arial"/>
          <w:color w:val="000000"/>
          <w:sz w:val="20"/>
          <w:szCs w:val="20"/>
        </w:rPr>
      </w:pPr>
    </w:p>
    <w:p w14:paraId="0E56AC41" w14:textId="77777777" w:rsidR="00B6775D" w:rsidRDefault="009D3F23">
      <w:pPr>
        <w:rPr>
          <w:rFonts w:ascii="Arial" w:hAnsi="Arial" w:cs="Arial"/>
          <w:color w:val="000000"/>
          <w:sz w:val="20"/>
          <w:szCs w:val="20"/>
        </w:rPr>
      </w:pPr>
      <w:r>
        <w:rPr>
          <w:rFonts w:ascii="Arial" w:hAnsi="Arial" w:cs="Arial"/>
          <w:color w:val="000000"/>
          <w:sz w:val="20"/>
          <w:szCs w:val="20"/>
        </w:rPr>
        <w:t>Z rozpočtovaných 150 627,00 EUR bolo skutočné čerpanie k 31.12.2024 vo výške 131 567,16 EUR, čo je 87,35 % čerpanie.</w:t>
      </w:r>
    </w:p>
    <w:p w14:paraId="2E1AFA34" w14:textId="77777777" w:rsidR="00B6775D" w:rsidRDefault="00B6775D">
      <w:pPr>
        <w:rPr>
          <w:rFonts w:ascii="Arial" w:hAnsi="Arial" w:cs="Arial"/>
          <w:b/>
          <w:color w:val="000000"/>
          <w:sz w:val="20"/>
          <w:szCs w:val="20"/>
        </w:rPr>
      </w:pPr>
    </w:p>
    <w:p w14:paraId="5BFD6665" w14:textId="77777777" w:rsidR="00B6775D" w:rsidRDefault="009D3F23">
      <w:pPr>
        <w:rPr>
          <w:rFonts w:ascii="Arial" w:hAnsi="Arial" w:cs="Arial"/>
          <w:b/>
          <w:color w:val="000000"/>
          <w:sz w:val="20"/>
          <w:szCs w:val="20"/>
        </w:rPr>
      </w:pPr>
      <w:r>
        <w:rPr>
          <w:rFonts w:ascii="Arial" w:hAnsi="Arial" w:cs="Arial"/>
          <w:b/>
          <w:color w:val="000000"/>
          <w:sz w:val="20"/>
          <w:szCs w:val="20"/>
        </w:rPr>
        <w:t xml:space="preserve">Medzi významné položky kapitálového rozpočtu patrí: </w:t>
      </w:r>
    </w:p>
    <w:p w14:paraId="234E11CD" w14:textId="77777777" w:rsidR="00B6775D" w:rsidRDefault="009D3F23">
      <w:pPr>
        <w:rPr>
          <w:rFonts w:ascii="Arial" w:hAnsi="Arial" w:cs="Arial"/>
          <w:bCs/>
          <w:color w:val="000000"/>
          <w:sz w:val="20"/>
          <w:szCs w:val="20"/>
        </w:rPr>
      </w:pPr>
      <w:r>
        <w:rPr>
          <w:rFonts w:ascii="Arial" w:hAnsi="Arial" w:cs="Arial"/>
          <w:bCs/>
          <w:color w:val="000000"/>
          <w:sz w:val="20"/>
          <w:szCs w:val="20"/>
        </w:rPr>
        <w:t>- Nákup interiérového vybavenia   5 616,00 €</w:t>
      </w:r>
    </w:p>
    <w:p w14:paraId="050DA88A" w14:textId="77777777" w:rsidR="00B6775D" w:rsidRDefault="009D3F23">
      <w:pPr>
        <w:rPr>
          <w:rFonts w:ascii="Arial" w:hAnsi="Arial" w:cs="Arial"/>
          <w:bCs/>
          <w:color w:val="000000"/>
          <w:sz w:val="20"/>
          <w:szCs w:val="20"/>
        </w:rPr>
      </w:pPr>
      <w:r>
        <w:rPr>
          <w:rFonts w:ascii="Arial" w:hAnsi="Arial" w:cs="Arial"/>
          <w:bCs/>
          <w:color w:val="000000"/>
          <w:sz w:val="20"/>
          <w:szCs w:val="20"/>
        </w:rPr>
        <w:t>- Nákup osobného automobilu       5 300,00 €</w:t>
      </w:r>
    </w:p>
    <w:p w14:paraId="7807590C" w14:textId="77777777" w:rsidR="00B6775D" w:rsidRDefault="009D3F23">
      <w:pPr>
        <w:rPr>
          <w:rFonts w:ascii="Arial" w:hAnsi="Arial" w:cs="Arial"/>
          <w:bCs/>
          <w:color w:val="000000"/>
          <w:sz w:val="20"/>
          <w:szCs w:val="20"/>
        </w:rPr>
      </w:pPr>
      <w:r>
        <w:rPr>
          <w:rFonts w:ascii="Arial" w:hAnsi="Arial" w:cs="Arial"/>
          <w:bCs/>
          <w:color w:val="000000"/>
          <w:sz w:val="20"/>
          <w:szCs w:val="20"/>
        </w:rPr>
        <w:t>- UPN obce</w:t>
      </w:r>
      <w:r>
        <w:rPr>
          <w:rFonts w:ascii="Arial" w:hAnsi="Arial" w:cs="Arial"/>
          <w:bCs/>
          <w:color w:val="000000"/>
          <w:sz w:val="20"/>
          <w:szCs w:val="20"/>
        </w:rPr>
        <w:tab/>
      </w:r>
      <w:r>
        <w:rPr>
          <w:rFonts w:ascii="Arial" w:hAnsi="Arial" w:cs="Arial"/>
          <w:bCs/>
          <w:color w:val="000000"/>
          <w:sz w:val="20"/>
          <w:szCs w:val="20"/>
        </w:rPr>
        <w:tab/>
      </w:r>
      <w:r>
        <w:rPr>
          <w:rFonts w:ascii="Arial" w:hAnsi="Arial" w:cs="Arial"/>
          <w:bCs/>
          <w:color w:val="000000"/>
          <w:sz w:val="20"/>
          <w:szCs w:val="20"/>
        </w:rPr>
        <w:tab/>
        <w:t xml:space="preserve">    9 050,00 €</w:t>
      </w:r>
    </w:p>
    <w:p w14:paraId="4CF013ED" w14:textId="77777777" w:rsidR="00B6775D" w:rsidRDefault="009D3F23">
      <w:pPr>
        <w:rPr>
          <w:rFonts w:ascii="Arial" w:hAnsi="Arial" w:cs="Arial"/>
          <w:bCs/>
          <w:color w:val="000000"/>
          <w:sz w:val="20"/>
          <w:szCs w:val="20"/>
        </w:rPr>
      </w:pPr>
      <w:r>
        <w:rPr>
          <w:rFonts w:ascii="Arial" w:hAnsi="Arial" w:cs="Arial"/>
          <w:bCs/>
          <w:color w:val="000000"/>
          <w:sz w:val="20"/>
          <w:szCs w:val="20"/>
        </w:rPr>
        <w:t>- Nákup prevádz. strojov</w:t>
      </w:r>
      <w:r>
        <w:rPr>
          <w:rFonts w:ascii="Arial" w:hAnsi="Arial" w:cs="Arial"/>
          <w:bCs/>
          <w:color w:val="000000"/>
          <w:sz w:val="20"/>
          <w:szCs w:val="20"/>
        </w:rPr>
        <w:tab/>
        <w:t xml:space="preserve">    3 600,00 €</w:t>
      </w:r>
    </w:p>
    <w:p w14:paraId="31393A99" w14:textId="77777777" w:rsidR="00B6775D" w:rsidRDefault="009D3F23">
      <w:pPr>
        <w:rPr>
          <w:rFonts w:ascii="Arial" w:hAnsi="Arial" w:cs="Arial"/>
          <w:bCs/>
          <w:color w:val="000000"/>
          <w:sz w:val="20"/>
          <w:szCs w:val="20"/>
        </w:rPr>
      </w:pPr>
      <w:r>
        <w:rPr>
          <w:rFonts w:ascii="Arial" w:hAnsi="Arial" w:cs="Arial"/>
          <w:bCs/>
          <w:color w:val="000000"/>
          <w:sz w:val="20"/>
          <w:szCs w:val="20"/>
        </w:rPr>
        <w:t>- Rekonštrukcia MR                       2 499,00 €</w:t>
      </w:r>
    </w:p>
    <w:p w14:paraId="7B89CEB4" w14:textId="77777777" w:rsidR="00B6775D" w:rsidRDefault="009D3F23">
      <w:r>
        <w:rPr>
          <w:rFonts w:ascii="Arial" w:hAnsi="Arial" w:cs="Arial"/>
          <w:bCs/>
          <w:color w:val="000000"/>
          <w:sz w:val="20"/>
          <w:szCs w:val="20"/>
        </w:rPr>
        <w:t>- Rekonštrukcia MŠ                    101 082,16 € z plánu obnovy</w:t>
      </w:r>
    </w:p>
    <w:p w14:paraId="70CBC866" w14:textId="77777777" w:rsidR="00B6775D" w:rsidRDefault="009D3F23">
      <w:r>
        <w:rPr>
          <w:rFonts w:ascii="Arial" w:hAnsi="Arial" w:cs="Arial"/>
          <w:bCs/>
          <w:color w:val="000000"/>
          <w:sz w:val="20"/>
          <w:szCs w:val="20"/>
        </w:rPr>
        <w:t>- Rekonštrukcia MŠ</w:t>
      </w:r>
      <w:r>
        <w:rPr>
          <w:rFonts w:ascii="Arial" w:hAnsi="Arial" w:cs="Arial"/>
          <w:bCs/>
          <w:color w:val="000000"/>
          <w:sz w:val="20"/>
          <w:szCs w:val="20"/>
        </w:rPr>
        <w:tab/>
      </w:r>
      <w:r>
        <w:rPr>
          <w:rFonts w:ascii="Arial" w:hAnsi="Arial" w:cs="Arial"/>
          <w:bCs/>
          <w:color w:val="000000"/>
          <w:sz w:val="20"/>
          <w:szCs w:val="20"/>
        </w:rPr>
        <w:tab/>
        <w:t xml:space="preserve">   4 420,00 €</w:t>
      </w:r>
      <w:r>
        <w:rPr>
          <w:rFonts w:ascii="Arial" w:hAnsi="Arial" w:cs="Arial"/>
          <w:bCs/>
          <w:color w:val="000000"/>
          <w:sz w:val="20"/>
          <w:szCs w:val="20"/>
        </w:rPr>
        <w:tab/>
      </w:r>
    </w:p>
    <w:p w14:paraId="54D3D861" w14:textId="77777777" w:rsidR="00B6775D" w:rsidRDefault="009D3F23">
      <w:r>
        <w:rPr>
          <w:rFonts w:ascii="Arial" w:hAnsi="Arial" w:cs="Arial"/>
          <w:b/>
          <w:color w:val="000000"/>
          <w:sz w:val="20"/>
          <w:szCs w:val="20"/>
        </w:rPr>
        <w:t xml:space="preserve">3) Výdavkové finančné operácie  </w:t>
      </w:r>
    </w:p>
    <w:tbl>
      <w:tblPr>
        <w:tblW w:w="9180"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07"/>
        <w:gridCol w:w="2553"/>
        <w:gridCol w:w="1895"/>
        <w:gridCol w:w="2325"/>
      </w:tblGrid>
      <w:tr w:rsidR="00B6775D" w14:paraId="098009DE" w14:textId="77777777">
        <w:tc>
          <w:tcPr>
            <w:tcW w:w="2406" w:type="dxa"/>
            <w:tcBorders>
              <w:top w:val="single" w:sz="4" w:space="0" w:color="000000"/>
              <w:left w:val="single" w:sz="4" w:space="0" w:color="000000"/>
              <w:bottom w:val="single" w:sz="4" w:space="0" w:color="000000"/>
            </w:tcBorders>
            <w:shd w:val="clear" w:color="auto" w:fill="D9D9D9"/>
          </w:tcPr>
          <w:p w14:paraId="5E20EDA8"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304A3FDE"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553" w:type="dxa"/>
            <w:tcBorders>
              <w:top w:val="single" w:sz="4" w:space="0" w:color="000000"/>
              <w:left w:val="single" w:sz="4" w:space="0" w:color="000000"/>
              <w:bottom w:val="single" w:sz="4" w:space="0" w:color="000000"/>
            </w:tcBorders>
            <w:shd w:val="clear" w:color="auto" w:fill="D9D9D9"/>
          </w:tcPr>
          <w:p w14:paraId="2B80E877"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0B62D548"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1895" w:type="dxa"/>
            <w:tcBorders>
              <w:top w:val="single" w:sz="4" w:space="0" w:color="000000"/>
              <w:left w:val="single" w:sz="4" w:space="0" w:color="000000"/>
              <w:bottom w:val="single" w:sz="4" w:space="0" w:color="000000"/>
            </w:tcBorders>
            <w:shd w:val="clear" w:color="auto" w:fill="D9D9D9"/>
          </w:tcPr>
          <w:p w14:paraId="699CD989"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41524751" w14:textId="77777777" w:rsidR="00B6775D" w:rsidRDefault="009D3F23">
            <w:pPr>
              <w:jc w:val="center"/>
              <w:rPr>
                <w:rFonts w:ascii="Arial" w:hAnsi="Arial" w:cs="Arial"/>
                <w:color w:val="000000"/>
                <w:sz w:val="20"/>
                <w:szCs w:val="20"/>
              </w:rPr>
            </w:pPr>
            <w:r>
              <w:rPr>
                <w:rFonts w:ascii="Arial" w:hAnsi="Arial" w:cs="Arial"/>
                <w:color w:val="000000"/>
                <w:sz w:val="20"/>
                <w:szCs w:val="20"/>
              </w:rPr>
              <w:t>čerpanie výdavkov</w:t>
            </w:r>
          </w:p>
        </w:tc>
        <w:tc>
          <w:tcPr>
            <w:tcW w:w="2325" w:type="dxa"/>
            <w:tcBorders>
              <w:top w:val="single" w:sz="4" w:space="0" w:color="000000"/>
              <w:left w:val="single" w:sz="4" w:space="0" w:color="000000"/>
              <w:bottom w:val="single" w:sz="4" w:space="0" w:color="000000"/>
              <w:right w:val="single" w:sz="4" w:space="0" w:color="000000"/>
            </w:tcBorders>
            <w:shd w:val="clear" w:color="auto" w:fill="D9D9D9"/>
          </w:tcPr>
          <w:p w14:paraId="0C86D382" w14:textId="77777777" w:rsidR="00B6775D" w:rsidRDefault="009D3F23">
            <w:pPr>
              <w:jc w:val="center"/>
              <w:rPr>
                <w:rFonts w:ascii="Arial" w:hAnsi="Arial" w:cs="Arial"/>
                <w:color w:val="000000"/>
                <w:sz w:val="20"/>
                <w:szCs w:val="20"/>
              </w:rPr>
            </w:pPr>
            <w:r>
              <w:rPr>
                <w:rFonts w:ascii="Arial" w:hAnsi="Arial" w:cs="Arial"/>
                <w:color w:val="000000"/>
                <w:sz w:val="20"/>
                <w:szCs w:val="20"/>
              </w:rPr>
              <w:t>% čerpania výdavkov</w:t>
            </w:r>
          </w:p>
          <w:p w14:paraId="2B6CD6FA"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79FB0073" w14:textId="77777777">
        <w:tc>
          <w:tcPr>
            <w:tcW w:w="2406" w:type="dxa"/>
            <w:tcBorders>
              <w:top w:val="single" w:sz="4" w:space="0" w:color="000000"/>
              <w:left w:val="single" w:sz="4" w:space="0" w:color="000000"/>
              <w:bottom w:val="single" w:sz="4" w:space="0" w:color="000000"/>
            </w:tcBorders>
            <w:shd w:val="clear" w:color="auto" w:fill="auto"/>
          </w:tcPr>
          <w:p w14:paraId="10074359"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26 881,00 €</w:t>
            </w:r>
          </w:p>
        </w:tc>
        <w:tc>
          <w:tcPr>
            <w:tcW w:w="2553" w:type="dxa"/>
            <w:tcBorders>
              <w:top w:val="single" w:sz="4" w:space="0" w:color="000000"/>
              <w:left w:val="single" w:sz="4" w:space="0" w:color="000000"/>
              <w:bottom w:val="single" w:sz="4" w:space="0" w:color="000000"/>
            </w:tcBorders>
            <w:shd w:val="clear" w:color="auto" w:fill="auto"/>
          </w:tcPr>
          <w:p w14:paraId="01AF5B91"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28 142,00 €</w:t>
            </w:r>
          </w:p>
        </w:tc>
        <w:tc>
          <w:tcPr>
            <w:tcW w:w="1895" w:type="dxa"/>
            <w:tcBorders>
              <w:top w:val="single" w:sz="4" w:space="0" w:color="000000"/>
              <w:left w:val="single" w:sz="4" w:space="0" w:color="000000"/>
              <w:bottom w:val="single" w:sz="4" w:space="0" w:color="000000"/>
            </w:tcBorders>
            <w:shd w:val="clear" w:color="auto" w:fill="auto"/>
          </w:tcPr>
          <w:p w14:paraId="3F587FED"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28 140,57 €</w:t>
            </w:r>
          </w:p>
        </w:tc>
        <w:tc>
          <w:tcPr>
            <w:tcW w:w="2325" w:type="dxa"/>
            <w:tcBorders>
              <w:top w:val="single" w:sz="4" w:space="0" w:color="000000"/>
              <w:left w:val="single" w:sz="4" w:space="0" w:color="000000"/>
              <w:bottom w:val="single" w:sz="4" w:space="0" w:color="000000"/>
              <w:right w:val="single" w:sz="4" w:space="0" w:color="000000"/>
            </w:tcBorders>
            <w:shd w:val="clear" w:color="auto" w:fill="auto"/>
          </w:tcPr>
          <w:p w14:paraId="41306E0F"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100,00 %</w:t>
            </w:r>
          </w:p>
        </w:tc>
      </w:tr>
    </w:tbl>
    <w:p w14:paraId="2D4D352A" w14:textId="77777777" w:rsidR="00B6775D" w:rsidRDefault="00B6775D">
      <w:pPr>
        <w:rPr>
          <w:rFonts w:ascii="Arial" w:hAnsi="Arial" w:cs="Arial"/>
          <w:color w:val="000000"/>
          <w:sz w:val="20"/>
          <w:szCs w:val="20"/>
        </w:rPr>
      </w:pPr>
    </w:p>
    <w:p w14:paraId="05FD49A1" w14:textId="77777777" w:rsidR="00B6775D" w:rsidRDefault="009D3F23">
      <w:pPr>
        <w:rPr>
          <w:rFonts w:ascii="Arial" w:hAnsi="Arial" w:cs="Arial"/>
          <w:color w:val="000000"/>
          <w:sz w:val="20"/>
          <w:szCs w:val="20"/>
        </w:rPr>
      </w:pPr>
      <w:r>
        <w:rPr>
          <w:rFonts w:ascii="Arial" w:hAnsi="Arial" w:cs="Arial"/>
          <w:color w:val="000000"/>
          <w:sz w:val="20"/>
          <w:szCs w:val="20"/>
        </w:rPr>
        <w:t xml:space="preserve">Z rozpočtovaných finančných  výdavkov 28 142,00 EUR bolo skutočné čerpanie k 31.12.2024 v sume 28 140,57 EUR, čo predstavuje  100 % čerpanie. Jedná sa o splácanie istiny z úverov zo </w:t>
      </w:r>
      <w:r>
        <w:rPr>
          <w:rFonts w:ascii="Arial" w:hAnsi="Arial" w:cs="Arial"/>
          <w:color w:val="000000"/>
          <w:sz w:val="20"/>
          <w:szCs w:val="20"/>
        </w:rPr>
        <w:t>Štátneho fondu rozvoja a bývania na nájomné bytovky I, II a III. </w:t>
      </w:r>
    </w:p>
    <w:p w14:paraId="60FE4FE5" w14:textId="77777777" w:rsidR="00B6775D" w:rsidRDefault="00B6775D">
      <w:pPr>
        <w:rPr>
          <w:rFonts w:ascii="Arial" w:hAnsi="Arial" w:cs="Arial"/>
          <w:color w:val="C9211E"/>
          <w:sz w:val="20"/>
          <w:szCs w:val="20"/>
        </w:rPr>
      </w:pPr>
    </w:p>
    <w:p w14:paraId="174BFD0E" w14:textId="77777777" w:rsidR="00B6775D" w:rsidRDefault="009D3F23">
      <w:r>
        <w:rPr>
          <w:rFonts w:ascii="Arial" w:eastAsia="Arial" w:hAnsi="Arial" w:cs="Arial"/>
          <w:b/>
          <w:color w:val="C9211E"/>
          <w:sz w:val="20"/>
          <w:szCs w:val="20"/>
        </w:rPr>
        <w:t xml:space="preserve"> </w:t>
      </w:r>
      <w:r>
        <w:rPr>
          <w:rFonts w:ascii="Arial" w:hAnsi="Arial" w:cs="Arial"/>
          <w:b/>
          <w:color w:val="000000"/>
          <w:sz w:val="20"/>
          <w:szCs w:val="20"/>
        </w:rPr>
        <w:t>MATERSKÁ ŠKOLA – rozpočtová organizácia s právnou subjektivitou</w:t>
      </w:r>
    </w:p>
    <w:p w14:paraId="5937B509" w14:textId="77777777" w:rsidR="00B6775D" w:rsidRDefault="00B6775D">
      <w:pPr>
        <w:rPr>
          <w:rFonts w:ascii="Arial" w:hAnsi="Arial" w:cs="Arial"/>
          <w:b/>
          <w:color w:val="000000"/>
          <w:sz w:val="20"/>
          <w:szCs w:val="20"/>
        </w:rPr>
      </w:pPr>
    </w:p>
    <w:p w14:paraId="492907E4" w14:textId="77777777" w:rsidR="00B6775D" w:rsidRDefault="009D3F23">
      <w:r>
        <w:rPr>
          <w:rFonts w:ascii="Arial" w:eastAsia="Arial" w:hAnsi="Arial" w:cs="Arial"/>
          <w:b/>
          <w:color w:val="000000"/>
          <w:sz w:val="20"/>
          <w:szCs w:val="20"/>
        </w:rPr>
        <w:t xml:space="preserve"> </w:t>
      </w:r>
      <w:r>
        <w:rPr>
          <w:rFonts w:ascii="Arial" w:hAnsi="Arial" w:cs="Arial"/>
          <w:b/>
          <w:color w:val="000000"/>
          <w:sz w:val="20"/>
          <w:szCs w:val="20"/>
        </w:rPr>
        <w:t xml:space="preserve">Bežné výdavky </w:t>
      </w:r>
    </w:p>
    <w:p w14:paraId="462085B4" w14:textId="77777777" w:rsidR="00B6775D" w:rsidRDefault="00B6775D">
      <w:pPr>
        <w:rPr>
          <w:rFonts w:ascii="Arial" w:hAnsi="Arial" w:cs="Arial"/>
          <w:b/>
          <w:color w:val="000000"/>
          <w:sz w:val="20"/>
          <w:szCs w:val="20"/>
        </w:rPr>
      </w:pPr>
    </w:p>
    <w:tbl>
      <w:tblPr>
        <w:tblW w:w="9180"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07"/>
        <w:gridCol w:w="2349"/>
        <w:gridCol w:w="2055"/>
        <w:gridCol w:w="2369"/>
      </w:tblGrid>
      <w:tr w:rsidR="00B6775D" w14:paraId="1FBCA7D1" w14:textId="77777777">
        <w:tc>
          <w:tcPr>
            <w:tcW w:w="2406" w:type="dxa"/>
            <w:tcBorders>
              <w:top w:val="single" w:sz="4" w:space="0" w:color="000000"/>
              <w:left w:val="single" w:sz="4" w:space="0" w:color="000000"/>
              <w:bottom w:val="single" w:sz="4" w:space="0" w:color="000000"/>
            </w:tcBorders>
            <w:shd w:val="clear" w:color="auto" w:fill="D9D9D9"/>
          </w:tcPr>
          <w:p w14:paraId="68B615FE"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2C7695AE"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349" w:type="dxa"/>
            <w:tcBorders>
              <w:top w:val="single" w:sz="4" w:space="0" w:color="000000"/>
              <w:left w:val="single" w:sz="4" w:space="0" w:color="000000"/>
              <w:bottom w:val="single" w:sz="4" w:space="0" w:color="000000"/>
            </w:tcBorders>
            <w:shd w:val="clear" w:color="auto" w:fill="D9D9D9"/>
          </w:tcPr>
          <w:p w14:paraId="5C58F6F8"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5C07823A"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2055" w:type="dxa"/>
            <w:tcBorders>
              <w:top w:val="single" w:sz="4" w:space="0" w:color="000000"/>
              <w:left w:val="single" w:sz="4" w:space="0" w:color="000000"/>
              <w:bottom w:val="single" w:sz="4" w:space="0" w:color="000000"/>
            </w:tcBorders>
            <w:shd w:val="clear" w:color="auto" w:fill="D9D9D9"/>
          </w:tcPr>
          <w:p w14:paraId="271BC7C2"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6FCB2B66" w14:textId="77777777" w:rsidR="00B6775D" w:rsidRDefault="009D3F23">
            <w:pPr>
              <w:jc w:val="center"/>
              <w:rPr>
                <w:rFonts w:ascii="Arial" w:hAnsi="Arial" w:cs="Arial"/>
                <w:color w:val="000000"/>
                <w:sz w:val="20"/>
                <w:szCs w:val="20"/>
              </w:rPr>
            </w:pPr>
            <w:r>
              <w:rPr>
                <w:rFonts w:ascii="Arial" w:hAnsi="Arial" w:cs="Arial"/>
                <w:color w:val="000000"/>
                <w:sz w:val="20"/>
                <w:szCs w:val="20"/>
              </w:rPr>
              <w:t>čerpanie výdavkov</w:t>
            </w:r>
          </w:p>
        </w:tc>
        <w:tc>
          <w:tcPr>
            <w:tcW w:w="2369" w:type="dxa"/>
            <w:tcBorders>
              <w:top w:val="single" w:sz="4" w:space="0" w:color="000000"/>
              <w:left w:val="single" w:sz="4" w:space="0" w:color="000000"/>
              <w:bottom w:val="single" w:sz="4" w:space="0" w:color="000000"/>
              <w:right w:val="single" w:sz="4" w:space="0" w:color="000000"/>
            </w:tcBorders>
            <w:shd w:val="clear" w:color="auto" w:fill="D9D9D9"/>
          </w:tcPr>
          <w:p w14:paraId="604CE4A9"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 čerpania </w:t>
            </w:r>
            <w:r>
              <w:rPr>
                <w:rFonts w:ascii="Arial" w:hAnsi="Arial" w:cs="Arial"/>
                <w:color w:val="000000"/>
                <w:sz w:val="20"/>
                <w:szCs w:val="20"/>
              </w:rPr>
              <w:t>výdavkov</w:t>
            </w:r>
          </w:p>
          <w:p w14:paraId="00ED03EF"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515373BA" w14:textId="77777777">
        <w:tc>
          <w:tcPr>
            <w:tcW w:w="2406" w:type="dxa"/>
            <w:tcBorders>
              <w:top w:val="single" w:sz="4" w:space="0" w:color="000000"/>
              <w:left w:val="single" w:sz="4" w:space="0" w:color="000000"/>
              <w:bottom w:val="single" w:sz="4" w:space="0" w:color="000000"/>
            </w:tcBorders>
            <w:shd w:val="clear" w:color="auto" w:fill="auto"/>
          </w:tcPr>
          <w:p w14:paraId="237EB50D"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130 362,00 €</w:t>
            </w:r>
          </w:p>
        </w:tc>
        <w:tc>
          <w:tcPr>
            <w:tcW w:w="2349" w:type="dxa"/>
            <w:tcBorders>
              <w:top w:val="single" w:sz="4" w:space="0" w:color="000000"/>
              <w:left w:val="single" w:sz="4" w:space="0" w:color="000000"/>
              <w:bottom w:val="single" w:sz="4" w:space="0" w:color="000000"/>
            </w:tcBorders>
            <w:shd w:val="clear" w:color="auto" w:fill="auto"/>
          </w:tcPr>
          <w:p w14:paraId="4EF47493"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142 555,31 €</w:t>
            </w:r>
          </w:p>
        </w:tc>
        <w:tc>
          <w:tcPr>
            <w:tcW w:w="2055" w:type="dxa"/>
            <w:tcBorders>
              <w:top w:val="single" w:sz="4" w:space="0" w:color="000000"/>
              <w:left w:val="single" w:sz="4" w:space="0" w:color="000000"/>
              <w:bottom w:val="single" w:sz="4" w:space="0" w:color="000000"/>
            </w:tcBorders>
            <w:shd w:val="clear" w:color="auto" w:fill="auto"/>
          </w:tcPr>
          <w:p w14:paraId="1328FA1E"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142 555,31 €</w:t>
            </w:r>
          </w:p>
        </w:tc>
        <w:tc>
          <w:tcPr>
            <w:tcW w:w="2369" w:type="dxa"/>
            <w:tcBorders>
              <w:top w:val="single" w:sz="4" w:space="0" w:color="000000"/>
              <w:left w:val="single" w:sz="4" w:space="0" w:color="000000"/>
              <w:bottom w:val="single" w:sz="4" w:space="0" w:color="000000"/>
              <w:right w:val="single" w:sz="4" w:space="0" w:color="000000"/>
            </w:tcBorders>
            <w:shd w:val="clear" w:color="auto" w:fill="auto"/>
          </w:tcPr>
          <w:p w14:paraId="26101071"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100,00%</w:t>
            </w:r>
          </w:p>
        </w:tc>
      </w:tr>
    </w:tbl>
    <w:p w14:paraId="098B74A6" w14:textId="77777777" w:rsidR="00B6775D" w:rsidRDefault="00B6775D">
      <w:pPr>
        <w:rPr>
          <w:rFonts w:ascii="Arial" w:hAnsi="Arial" w:cs="Arial"/>
          <w:color w:val="000000"/>
          <w:sz w:val="20"/>
          <w:szCs w:val="20"/>
        </w:rPr>
      </w:pPr>
    </w:p>
    <w:p w14:paraId="4606C21F" w14:textId="77777777" w:rsidR="00B6775D" w:rsidRDefault="009D3F23">
      <w:r>
        <w:rPr>
          <w:rFonts w:ascii="Arial" w:hAnsi="Arial" w:cs="Arial"/>
          <w:color w:val="000000"/>
          <w:sz w:val="20"/>
          <w:szCs w:val="20"/>
        </w:rPr>
        <w:t>Z rozpočtovaných bežných  výdavkov 142 555,31 EUR bolo skutočné čerpanie k 31.12.2024 v sume 142 555,31</w:t>
      </w:r>
      <w:r>
        <w:rPr>
          <w:rFonts w:ascii="Arial" w:hAnsi="Arial" w:cs="Arial"/>
          <w:iCs/>
          <w:color w:val="000000"/>
          <w:sz w:val="20"/>
          <w:szCs w:val="20"/>
        </w:rPr>
        <w:t xml:space="preserve"> </w:t>
      </w:r>
      <w:r>
        <w:rPr>
          <w:rFonts w:ascii="Arial" w:hAnsi="Arial" w:cs="Arial"/>
          <w:color w:val="000000"/>
          <w:sz w:val="20"/>
          <w:szCs w:val="20"/>
        </w:rPr>
        <w:t xml:space="preserve">EUR, čo predstavuje  100 % plnenie. </w:t>
      </w:r>
    </w:p>
    <w:p w14:paraId="0C51F37C" w14:textId="77777777" w:rsidR="00B6775D" w:rsidRPr="009D3F23" w:rsidRDefault="00B6775D">
      <w:pPr>
        <w:rPr>
          <w:rFonts w:ascii="Arial" w:hAnsi="Arial" w:cs="Arial"/>
          <w:b/>
          <w:color w:val="000000"/>
          <w:sz w:val="20"/>
          <w:szCs w:val="20"/>
          <w:highlight w:val="lightGray"/>
        </w:rPr>
      </w:pPr>
    </w:p>
    <w:p w14:paraId="3EF695D1" w14:textId="77777777" w:rsidR="00B6775D" w:rsidRDefault="009D3F23">
      <w:pPr>
        <w:rPr>
          <w:rFonts w:ascii="Arial" w:hAnsi="Arial" w:cs="Arial"/>
          <w:b/>
          <w:color w:val="000000"/>
          <w:sz w:val="20"/>
          <w:szCs w:val="20"/>
        </w:rPr>
      </w:pPr>
      <w:r>
        <w:rPr>
          <w:rFonts w:ascii="Arial" w:hAnsi="Arial" w:cs="Arial"/>
          <w:b/>
          <w:color w:val="000000"/>
          <w:sz w:val="20"/>
          <w:szCs w:val="20"/>
        </w:rPr>
        <w:t>Kapitálové výdavky</w:t>
      </w:r>
    </w:p>
    <w:p w14:paraId="14DE4E7E" w14:textId="77777777" w:rsidR="00B6775D" w:rsidRDefault="00B6775D">
      <w:pPr>
        <w:rPr>
          <w:rFonts w:ascii="Arial" w:hAnsi="Arial" w:cs="Arial"/>
          <w:b/>
          <w:color w:val="000000"/>
          <w:sz w:val="20"/>
          <w:szCs w:val="20"/>
        </w:rPr>
      </w:pPr>
    </w:p>
    <w:tbl>
      <w:tblPr>
        <w:tblW w:w="9180" w:type="dxa"/>
        <w:tblInd w:w="109"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407"/>
        <w:gridCol w:w="2407"/>
        <w:gridCol w:w="1996"/>
        <w:gridCol w:w="2370"/>
      </w:tblGrid>
      <w:tr w:rsidR="00B6775D" w14:paraId="186C6F30" w14:textId="77777777">
        <w:tc>
          <w:tcPr>
            <w:tcW w:w="2406" w:type="dxa"/>
            <w:tcBorders>
              <w:top w:val="single" w:sz="4" w:space="0" w:color="000000"/>
              <w:left w:val="single" w:sz="4" w:space="0" w:color="000000"/>
              <w:bottom w:val="single" w:sz="4" w:space="0" w:color="000000"/>
            </w:tcBorders>
            <w:shd w:val="clear" w:color="auto" w:fill="D9D9D9"/>
          </w:tcPr>
          <w:p w14:paraId="2F75E9E7"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w:t>
            </w:r>
          </w:p>
          <w:p w14:paraId="599B0A40"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rozpočet </w:t>
            </w:r>
          </w:p>
        </w:tc>
        <w:tc>
          <w:tcPr>
            <w:tcW w:w="2407" w:type="dxa"/>
            <w:tcBorders>
              <w:top w:val="single" w:sz="4" w:space="0" w:color="000000"/>
              <w:left w:val="single" w:sz="4" w:space="0" w:color="000000"/>
              <w:bottom w:val="single" w:sz="4" w:space="0" w:color="000000"/>
            </w:tcBorders>
            <w:shd w:val="clear" w:color="auto" w:fill="D9D9D9"/>
          </w:tcPr>
          <w:p w14:paraId="2BE51018"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Schválený rozpočet </w:t>
            </w:r>
          </w:p>
          <w:p w14:paraId="0DA73034" w14:textId="77777777" w:rsidR="00B6775D" w:rsidRDefault="009D3F23">
            <w:pPr>
              <w:jc w:val="center"/>
              <w:rPr>
                <w:rFonts w:ascii="Arial" w:hAnsi="Arial" w:cs="Arial"/>
                <w:color w:val="000000"/>
                <w:sz w:val="20"/>
                <w:szCs w:val="20"/>
              </w:rPr>
            </w:pPr>
            <w:r>
              <w:rPr>
                <w:rFonts w:ascii="Arial" w:hAnsi="Arial" w:cs="Arial"/>
                <w:color w:val="000000"/>
                <w:sz w:val="20"/>
                <w:szCs w:val="20"/>
              </w:rPr>
              <w:t>po poslednej zmene</w:t>
            </w:r>
          </w:p>
        </w:tc>
        <w:tc>
          <w:tcPr>
            <w:tcW w:w="1996" w:type="dxa"/>
            <w:tcBorders>
              <w:top w:val="single" w:sz="4" w:space="0" w:color="000000"/>
              <w:left w:val="single" w:sz="4" w:space="0" w:color="000000"/>
              <w:bottom w:val="single" w:sz="4" w:space="0" w:color="000000"/>
            </w:tcBorders>
            <w:shd w:val="clear" w:color="auto" w:fill="D9D9D9"/>
          </w:tcPr>
          <w:p w14:paraId="61F0F94E" w14:textId="77777777" w:rsidR="00B6775D" w:rsidRDefault="009D3F23">
            <w:pPr>
              <w:jc w:val="center"/>
              <w:rPr>
                <w:rFonts w:ascii="Arial" w:hAnsi="Arial" w:cs="Arial"/>
                <w:color w:val="000000"/>
                <w:sz w:val="20"/>
                <w:szCs w:val="20"/>
              </w:rPr>
            </w:pPr>
            <w:r>
              <w:rPr>
                <w:rFonts w:ascii="Arial" w:hAnsi="Arial" w:cs="Arial"/>
                <w:color w:val="000000"/>
                <w:sz w:val="20"/>
                <w:szCs w:val="20"/>
              </w:rPr>
              <w:t xml:space="preserve">Skutočné </w:t>
            </w:r>
          </w:p>
          <w:p w14:paraId="74990AF0" w14:textId="77777777" w:rsidR="00B6775D" w:rsidRDefault="009D3F23">
            <w:pPr>
              <w:jc w:val="center"/>
              <w:rPr>
                <w:rFonts w:ascii="Arial" w:hAnsi="Arial" w:cs="Arial"/>
                <w:color w:val="000000"/>
                <w:sz w:val="20"/>
                <w:szCs w:val="20"/>
              </w:rPr>
            </w:pPr>
            <w:r>
              <w:rPr>
                <w:rFonts w:ascii="Arial" w:hAnsi="Arial" w:cs="Arial"/>
                <w:color w:val="000000"/>
                <w:sz w:val="20"/>
                <w:szCs w:val="20"/>
              </w:rPr>
              <w:t>čerpanie výdavkov</w:t>
            </w:r>
          </w:p>
        </w:tc>
        <w:tc>
          <w:tcPr>
            <w:tcW w:w="2370" w:type="dxa"/>
            <w:tcBorders>
              <w:top w:val="single" w:sz="4" w:space="0" w:color="000000"/>
              <w:left w:val="single" w:sz="4" w:space="0" w:color="000000"/>
              <w:bottom w:val="single" w:sz="4" w:space="0" w:color="000000"/>
              <w:right w:val="single" w:sz="4" w:space="0" w:color="000000"/>
            </w:tcBorders>
            <w:shd w:val="clear" w:color="auto" w:fill="D9D9D9"/>
          </w:tcPr>
          <w:p w14:paraId="2E457EB7" w14:textId="77777777" w:rsidR="00B6775D" w:rsidRDefault="009D3F23">
            <w:pPr>
              <w:jc w:val="center"/>
              <w:rPr>
                <w:rFonts w:ascii="Arial" w:hAnsi="Arial" w:cs="Arial"/>
                <w:color w:val="000000"/>
                <w:sz w:val="20"/>
                <w:szCs w:val="20"/>
              </w:rPr>
            </w:pPr>
            <w:r>
              <w:rPr>
                <w:rFonts w:ascii="Arial" w:hAnsi="Arial" w:cs="Arial"/>
                <w:color w:val="000000"/>
                <w:sz w:val="20"/>
                <w:szCs w:val="20"/>
              </w:rPr>
              <w:t>% čerpania výdavkov</w:t>
            </w:r>
          </w:p>
          <w:p w14:paraId="3B1B111E" w14:textId="77777777" w:rsidR="00B6775D" w:rsidRDefault="009D3F23">
            <w:pPr>
              <w:jc w:val="center"/>
            </w:pPr>
            <w:r>
              <w:rPr>
                <w:rFonts w:ascii="Arial" w:eastAsia="Arial" w:hAnsi="Arial" w:cs="Arial"/>
                <w:color w:val="000000"/>
                <w:sz w:val="20"/>
                <w:szCs w:val="20"/>
              </w:rPr>
              <w:t xml:space="preserve"> </w:t>
            </w:r>
            <w:r>
              <w:rPr>
                <w:rFonts w:ascii="Arial" w:hAnsi="Arial" w:cs="Arial"/>
                <w:color w:val="000000"/>
                <w:sz w:val="20"/>
                <w:szCs w:val="20"/>
              </w:rPr>
              <w:t>k rozpočtu po zmenách</w:t>
            </w:r>
          </w:p>
        </w:tc>
      </w:tr>
      <w:tr w:rsidR="00B6775D" w14:paraId="6F46C602" w14:textId="77777777">
        <w:tc>
          <w:tcPr>
            <w:tcW w:w="2406" w:type="dxa"/>
            <w:tcBorders>
              <w:top w:val="single" w:sz="4" w:space="0" w:color="000000"/>
              <w:left w:val="single" w:sz="4" w:space="0" w:color="000000"/>
              <w:bottom w:val="single" w:sz="4" w:space="0" w:color="000000"/>
            </w:tcBorders>
            <w:shd w:val="clear" w:color="auto" w:fill="auto"/>
          </w:tcPr>
          <w:p w14:paraId="12F23C43"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0,00</w:t>
            </w:r>
          </w:p>
        </w:tc>
        <w:tc>
          <w:tcPr>
            <w:tcW w:w="2407" w:type="dxa"/>
            <w:tcBorders>
              <w:top w:val="single" w:sz="4" w:space="0" w:color="000000"/>
              <w:left w:val="single" w:sz="4" w:space="0" w:color="000000"/>
              <w:bottom w:val="single" w:sz="4" w:space="0" w:color="000000"/>
            </w:tcBorders>
            <w:shd w:val="clear" w:color="auto" w:fill="auto"/>
          </w:tcPr>
          <w:p w14:paraId="71FE962D"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0,00</w:t>
            </w:r>
          </w:p>
        </w:tc>
        <w:tc>
          <w:tcPr>
            <w:tcW w:w="1996" w:type="dxa"/>
            <w:tcBorders>
              <w:top w:val="single" w:sz="4" w:space="0" w:color="000000"/>
              <w:left w:val="single" w:sz="4" w:space="0" w:color="000000"/>
              <w:bottom w:val="single" w:sz="4" w:space="0" w:color="000000"/>
            </w:tcBorders>
            <w:shd w:val="clear" w:color="auto" w:fill="auto"/>
          </w:tcPr>
          <w:p w14:paraId="4ED43342"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0,00</w:t>
            </w:r>
          </w:p>
        </w:tc>
        <w:tc>
          <w:tcPr>
            <w:tcW w:w="2370" w:type="dxa"/>
            <w:tcBorders>
              <w:top w:val="single" w:sz="4" w:space="0" w:color="000000"/>
              <w:left w:val="single" w:sz="4" w:space="0" w:color="000000"/>
              <w:bottom w:val="single" w:sz="4" w:space="0" w:color="000000"/>
              <w:right w:val="single" w:sz="4" w:space="0" w:color="000000"/>
            </w:tcBorders>
            <w:shd w:val="clear" w:color="auto" w:fill="auto"/>
          </w:tcPr>
          <w:p w14:paraId="3DBF4F02"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0,00</w:t>
            </w:r>
          </w:p>
        </w:tc>
      </w:tr>
    </w:tbl>
    <w:p w14:paraId="0927231B" w14:textId="77777777" w:rsidR="00B6775D" w:rsidRDefault="00B6775D">
      <w:pPr>
        <w:tabs>
          <w:tab w:val="right" w:pos="5040"/>
        </w:tabs>
        <w:rPr>
          <w:rFonts w:ascii="Arial" w:hAnsi="Arial" w:cs="Arial"/>
          <w:b/>
          <w:color w:val="000000"/>
          <w:sz w:val="20"/>
          <w:szCs w:val="20"/>
        </w:rPr>
      </w:pPr>
    </w:p>
    <w:p w14:paraId="3D7A7755" w14:textId="77777777" w:rsidR="00B6775D" w:rsidRDefault="00B6775D">
      <w:pPr>
        <w:tabs>
          <w:tab w:val="right" w:pos="5040"/>
        </w:tabs>
        <w:rPr>
          <w:rFonts w:ascii="Arial" w:hAnsi="Arial" w:cs="Arial"/>
          <w:b/>
          <w:sz w:val="20"/>
          <w:szCs w:val="20"/>
        </w:rPr>
      </w:pPr>
    </w:p>
    <w:p w14:paraId="1E40DE62" w14:textId="77777777" w:rsidR="00B6775D" w:rsidRDefault="00B6775D">
      <w:pPr>
        <w:tabs>
          <w:tab w:val="right" w:pos="5040"/>
        </w:tabs>
        <w:rPr>
          <w:rFonts w:ascii="Arial" w:hAnsi="Arial" w:cs="Arial"/>
          <w:b/>
          <w:sz w:val="20"/>
          <w:szCs w:val="20"/>
        </w:rPr>
      </w:pPr>
    </w:p>
    <w:p w14:paraId="39A01BA9" w14:textId="77777777" w:rsidR="00B6775D" w:rsidRDefault="00B6775D">
      <w:pPr>
        <w:tabs>
          <w:tab w:val="right" w:pos="5040"/>
        </w:tabs>
        <w:rPr>
          <w:rFonts w:ascii="Arial" w:hAnsi="Arial" w:cs="Arial"/>
          <w:b/>
          <w:sz w:val="20"/>
          <w:szCs w:val="20"/>
        </w:rPr>
      </w:pPr>
    </w:p>
    <w:p w14:paraId="4E51F5DD" w14:textId="77777777" w:rsidR="00B6775D" w:rsidRDefault="00B6775D">
      <w:pPr>
        <w:tabs>
          <w:tab w:val="right" w:pos="5040"/>
        </w:tabs>
        <w:rPr>
          <w:rFonts w:ascii="Arial" w:hAnsi="Arial" w:cs="Arial"/>
          <w:b/>
          <w:sz w:val="20"/>
          <w:szCs w:val="20"/>
        </w:rPr>
      </w:pPr>
    </w:p>
    <w:p w14:paraId="39520676" w14:textId="77777777" w:rsidR="00B6775D" w:rsidRDefault="00B6775D">
      <w:pPr>
        <w:tabs>
          <w:tab w:val="right" w:pos="5040"/>
        </w:tabs>
        <w:rPr>
          <w:rFonts w:ascii="Arial" w:hAnsi="Arial" w:cs="Arial"/>
          <w:b/>
          <w:sz w:val="20"/>
          <w:szCs w:val="20"/>
        </w:rPr>
      </w:pPr>
    </w:p>
    <w:p w14:paraId="1ACEBB48" w14:textId="77777777" w:rsidR="00B6775D" w:rsidRDefault="00B6775D">
      <w:pPr>
        <w:tabs>
          <w:tab w:val="right" w:pos="5040"/>
        </w:tabs>
        <w:rPr>
          <w:rFonts w:ascii="Arial" w:hAnsi="Arial" w:cs="Arial"/>
          <w:b/>
        </w:rPr>
      </w:pPr>
    </w:p>
    <w:p w14:paraId="07F3678A" w14:textId="77777777" w:rsidR="00B6775D" w:rsidRDefault="00B6775D">
      <w:pPr>
        <w:tabs>
          <w:tab w:val="right" w:pos="5040"/>
        </w:tabs>
        <w:rPr>
          <w:rFonts w:ascii="Arial" w:hAnsi="Arial" w:cs="Arial"/>
          <w:b/>
        </w:rPr>
      </w:pPr>
    </w:p>
    <w:p w14:paraId="1FD7DD52" w14:textId="77777777" w:rsidR="00B6775D" w:rsidRDefault="00B6775D">
      <w:pPr>
        <w:tabs>
          <w:tab w:val="right" w:pos="5040"/>
        </w:tabs>
        <w:rPr>
          <w:rFonts w:ascii="Arial" w:hAnsi="Arial" w:cs="Arial"/>
          <w:b/>
        </w:rPr>
      </w:pPr>
    </w:p>
    <w:p w14:paraId="37525181" w14:textId="77777777" w:rsidR="00B6775D" w:rsidRDefault="00B6775D">
      <w:pPr>
        <w:tabs>
          <w:tab w:val="right" w:pos="5040"/>
        </w:tabs>
        <w:rPr>
          <w:rFonts w:ascii="Arial" w:hAnsi="Arial" w:cs="Arial"/>
          <w:b/>
        </w:rPr>
      </w:pPr>
    </w:p>
    <w:p w14:paraId="6C0D9CF9" w14:textId="77777777" w:rsidR="00B6775D" w:rsidRDefault="00B6775D">
      <w:pPr>
        <w:tabs>
          <w:tab w:val="right" w:pos="5040"/>
        </w:tabs>
        <w:rPr>
          <w:rFonts w:ascii="Arial" w:hAnsi="Arial" w:cs="Arial"/>
          <w:b/>
        </w:rPr>
      </w:pPr>
    </w:p>
    <w:p w14:paraId="614BF7DD" w14:textId="77777777" w:rsidR="00B6775D" w:rsidRDefault="00B6775D">
      <w:pPr>
        <w:tabs>
          <w:tab w:val="right" w:pos="5040"/>
        </w:tabs>
        <w:rPr>
          <w:rFonts w:ascii="Arial" w:hAnsi="Arial" w:cs="Arial"/>
          <w:b/>
        </w:rPr>
      </w:pPr>
    </w:p>
    <w:p w14:paraId="3A70B96B" w14:textId="77777777" w:rsidR="00B6775D" w:rsidRDefault="009D3F23">
      <w:pPr>
        <w:tabs>
          <w:tab w:val="right" w:pos="5040"/>
        </w:tabs>
      </w:pPr>
      <w:r>
        <w:rPr>
          <w:rFonts w:ascii="Arial" w:hAnsi="Arial" w:cs="Arial"/>
          <w:b/>
        </w:rPr>
        <w:t xml:space="preserve">3. </w:t>
      </w:r>
      <w:r>
        <w:rPr>
          <w:rFonts w:ascii="Arial" w:hAnsi="Arial" w:cs="Arial"/>
          <w:b/>
        </w:rPr>
        <w:t>Prebytok/schodok rozpočtového hospodárenia za rok 2024</w:t>
      </w:r>
    </w:p>
    <w:p w14:paraId="11861970" w14:textId="77777777" w:rsidR="00B6775D" w:rsidRDefault="00B6775D">
      <w:pPr>
        <w:tabs>
          <w:tab w:val="right" w:pos="5040"/>
        </w:tabs>
        <w:rPr>
          <w:rFonts w:ascii="Arial" w:hAnsi="Arial" w:cs="Arial"/>
          <w:b/>
          <w:sz w:val="20"/>
          <w:szCs w:val="20"/>
        </w:rPr>
      </w:pPr>
    </w:p>
    <w:tbl>
      <w:tblPr>
        <w:tblW w:w="9360" w:type="dxa"/>
        <w:tblInd w:w="-28" w:type="dxa"/>
        <w:tblBorders>
          <w:top w:val="double" w:sz="2" w:space="0" w:color="000000"/>
          <w:left w:val="double" w:sz="2" w:space="0" w:color="000000"/>
        </w:tblBorders>
        <w:tblCellMar>
          <w:left w:w="0" w:type="dxa"/>
          <w:right w:w="0" w:type="dxa"/>
        </w:tblCellMar>
        <w:tblLook w:val="04A0" w:firstRow="1" w:lastRow="0" w:firstColumn="1" w:lastColumn="0" w:noHBand="0" w:noVBand="1"/>
      </w:tblPr>
      <w:tblGrid>
        <w:gridCol w:w="5672"/>
        <w:gridCol w:w="3688"/>
      </w:tblGrid>
      <w:tr w:rsidR="00B6775D" w14:paraId="3D9A7C92" w14:textId="77777777">
        <w:trPr>
          <w:trHeight w:val="300"/>
        </w:trPr>
        <w:tc>
          <w:tcPr>
            <w:tcW w:w="5671" w:type="dxa"/>
            <w:tcBorders>
              <w:top w:val="double" w:sz="2" w:space="0" w:color="000000"/>
              <w:left w:val="double" w:sz="2" w:space="0" w:color="000000"/>
            </w:tcBorders>
            <w:shd w:val="clear" w:color="auto" w:fill="D9D9D9"/>
            <w:vAlign w:val="center"/>
          </w:tcPr>
          <w:p w14:paraId="608A8FD0" w14:textId="77777777" w:rsidR="00B6775D" w:rsidRDefault="00B6775D">
            <w:pPr>
              <w:snapToGrid w:val="0"/>
              <w:rPr>
                <w:rFonts w:ascii="Arial" w:hAnsi="Arial" w:cs="Arial"/>
                <w:sz w:val="20"/>
                <w:szCs w:val="20"/>
              </w:rPr>
            </w:pPr>
          </w:p>
          <w:p w14:paraId="3EBC0C42" w14:textId="77777777" w:rsidR="00B6775D" w:rsidRDefault="009D3F23">
            <w:r>
              <w:rPr>
                <w:rStyle w:val="Vrazn"/>
                <w:rFonts w:ascii="Arial" w:hAnsi="Arial" w:cs="Arial"/>
                <w:sz w:val="20"/>
                <w:szCs w:val="20"/>
              </w:rPr>
              <w:t>Hospodárenie obce a Materskej školy</w:t>
            </w:r>
          </w:p>
        </w:tc>
        <w:tc>
          <w:tcPr>
            <w:tcW w:w="3688" w:type="dxa"/>
            <w:vMerge w:val="restart"/>
            <w:tcBorders>
              <w:top w:val="double" w:sz="2" w:space="0" w:color="000000"/>
              <w:left w:val="single" w:sz="8" w:space="0" w:color="000000"/>
              <w:bottom w:val="single" w:sz="8" w:space="0" w:color="000000"/>
              <w:right w:val="double" w:sz="2" w:space="0" w:color="000000"/>
            </w:tcBorders>
            <w:shd w:val="clear" w:color="auto" w:fill="D9D9D9"/>
            <w:vAlign w:val="center"/>
          </w:tcPr>
          <w:p w14:paraId="4F2F16D1" w14:textId="77777777" w:rsidR="00B6775D" w:rsidRDefault="00B6775D">
            <w:pPr>
              <w:tabs>
                <w:tab w:val="right" w:pos="8820"/>
              </w:tabs>
              <w:snapToGrid w:val="0"/>
              <w:rPr>
                <w:rFonts w:ascii="Arial" w:hAnsi="Arial" w:cs="Arial"/>
                <w:b/>
                <w:sz w:val="20"/>
                <w:szCs w:val="20"/>
              </w:rPr>
            </w:pPr>
          </w:p>
          <w:p w14:paraId="5C8B3DC5" w14:textId="77777777" w:rsidR="00B6775D" w:rsidRDefault="009D3F23">
            <w:pPr>
              <w:tabs>
                <w:tab w:val="right" w:pos="8820"/>
              </w:tabs>
              <w:rPr>
                <w:rFonts w:ascii="Arial" w:hAnsi="Arial" w:cs="Arial"/>
                <w:b/>
                <w:sz w:val="20"/>
                <w:szCs w:val="20"/>
              </w:rPr>
            </w:pPr>
            <w:r>
              <w:rPr>
                <w:rFonts w:ascii="Arial" w:hAnsi="Arial" w:cs="Arial"/>
                <w:b/>
                <w:sz w:val="20"/>
                <w:szCs w:val="20"/>
              </w:rPr>
              <w:t>Skutočnosť k 31.12.2024   v EUR</w:t>
            </w:r>
          </w:p>
          <w:p w14:paraId="64CD9358" w14:textId="77777777" w:rsidR="00B6775D" w:rsidRDefault="00B6775D">
            <w:pPr>
              <w:rPr>
                <w:rFonts w:ascii="Arial" w:hAnsi="Arial" w:cs="Arial"/>
                <w:sz w:val="20"/>
                <w:szCs w:val="20"/>
              </w:rPr>
            </w:pPr>
          </w:p>
        </w:tc>
      </w:tr>
      <w:tr w:rsidR="00B6775D" w14:paraId="66BD577A" w14:textId="77777777">
        <w:trPr>
          <w:trHeight w:val="300"/>
        </w:trPr>
        <w:tc>
          <w:tcPr>
            <w:tcW w:w="5671" w:type="dxa"/>
            <w:tcBorders>
              <w:top w:val="single" w:sz="8" w:space="0" w:color="000000"/>
              <w:left w:val="double" w:sz="2" w:space="0" w:color="000000"/>
              <w:bottom w:val="single" w:sz="8" w:space="0" w:color="000000"/>
            </w:tcBorders>
            <w:shd w:val="clear" w:color="auto" w:fill="D9D9D9"/>
            <w:vAlign w:val="center"/>
          </w:tcPr>
          <w:p w14:paraId="6AA9D291" w14:textId="77777777" w:rsidR="00B6775D" w:rsidRDefault="00B6775D">
            <w:pPr>
              <w:snapToGrid w:val="0"/>
              <w:rPr>
                <w:rFonts w:ascii="Arial" w:hAnsi="Arial" w:cs="Arial"/>
                <w:sz w:val="20"/>
                <w:szCs w:val="20"/>
              </w:rPr>
            </w:pPr>
          </w:p>
        </w:tc>
        <w:tc>
          <w:tcPr>
            <w:tcW w:w="3688" w:type="dxa"/>
            <w:vMerge/>
            <w:tcBorders>
              <w:top w:val="double" w:sz="2" w:space="0" w:color="000000"/>
              <w:left w:val="single" w:sz="8" w:space="0" w:color="000000"/>
              <w:bottom w:val="single" w:sz="8" w:space="0" w:color="000000"/>
              <w:right w:val="double" w:sz="2" w:space="0" w:color="000000"/>
            </w:tcBorders>
            <w:shd w:val="clear" w:color="auto" w:fill="D9D9D9"/>
            <w:vAlign w:val="center"/>
          </w:tcPr>
          <w:p w14:paraId="0FFFE33D" w14:textId="77777777" w:rsidR="00B6775D" w:rsidRDefault="00B6775D">
            <w:pPr>
              <w:snapToGrid w:val="0"/>
              <w:rPr>
                <w:rFonts w:ascii="Arial" w:hAnsi="Arial" w:cs="Arial"/>
                <w:sz w:val="20"/>
                <w:szCs w:val="20"/>
              </w:rPr>
            </w:pPr>
          </w:p>
        </w:tc>
      </w:tr>
      <w:tr w:rsidR="00B6775D" w14:paraId="36D514B6" w14:textId="77777777">
        <w:trPr>
          <w:trHeight w:val="300"/>
        </w:trPr>
        <w:tc>
          <w:tcPr>
            <w:tcW w:w="5671" w:type="dxa"/>
            <w:tcBorders>
              <w:top w:val="single" w:sz="8" w:space="0" w:color="000000"/>
              <w:left w:val="double" w:sz="2" w:space="0" w:color="000000"/>
              <w:bottom w:val="single" w:sz="8" w:space="0" w:color="000000"/>
            </w:tcBorders>
            <w:shd w:val="clear" w:color="auto" w:fill="DDD9C3"/>
            <w:vAlign w:val="center"/>
          </w:tcPr>
          <w:p w14:paraId="08D1C5A1" w14:textId="77777777" w:rsidR="00B6775D" w:rsidRDefault="009D3F23">
            <w:pPr>
              <w:rPr>
                <w:rFonts w:ascii="Arial" w:hAnsi="Arial" w:cs="Arial"/>
                <w:sz w:val="20"/>
                <w:szCs w:val="20"/>
              </w:rPr>
            </w:pPr>
            <w:r>
              <w:rPr>
                <w:rFonts w:ascii="Arial" w:hAnsi="Arial" w:cs="Arial"/>
                <w:sz w:val="20"/>
                <w:szCs w:val="20"/>
              </w:rPr>
              <w:t xml:space="preserve">Bežné  príjmy </w:t>
            </w:r>
          </w:p>
        </w:tc>
        <w:tc>
          <w:tcPr>
            <w:tcW w:w="3688" w:type="dxa"/>
            <w:tcBorders>
              <w:top w:val="single" w:sz="8" w:space="0" w:color="000000"/>
              <w:left w:val="single" w:sz="8" w:space="0" w:color="000000"/>
              <w:bottom w:val="single" w:sz="8" w:space="0" w:color="000000"/>
              <w:right w:val="double" w:sz="2" w:space="0" w:color="000000"/>
            </w:tcBorders>
            <w:shd w:val="clear" w:color="auto" w:fill="FFFFFF"/>
            <w:vAlign w:val="center"/>
          </w:tcPr>
          <w:p w14:paraId="729770F3" w14:textId="77777777" w:rsidR="00B6775D" w:rsidRDefault="009D3F23">
            <w:pPr>
              <w:snapToGrid w:val="0"/>
              <w:ind w:right="151"/>
              <w:jc w:val="right"/>
              <w:rPr>
                <w:rFonts w:ascii="Arial" w:hAnsi="Arial" w:cs="Arial"/>
                <w:b/>
                <w:sz w:val="20"/>
                <w:szCs w:val="20"/>
              </w:rPr>
            </w:pPr>
            <w:r>
              <w:rPr>
                <w:rFonts w:ascii="Arial" w:hAnsi="Arial" w:cs="Arial"/>
                <w:b/>
                <w:sz w:val="20"/>
                <w:szCs w:val="20"/>
              </w:rPr>
              <w:t>479.108,86</w:t>
            </w:r>
          </w:p>
        </w:tc>
      </w:tr>
      <w:tr w:rsidR="00B6775D" w14:paraId="5B008C2B" w14:textId="77777777">
        <w:trPr>
          <w:trHeight w:val="300"/>
        </w:trPr>
        <w:tc>
          <w:tcPr>
            <w:tcW w:w="5671" w:type="dxa"/>
            <w:tcBorders>
              <w:top w:val="single" w:sz="8" w:space="0" w:color="000000"/>
              <w:left w:val="double" w:sz="2" w:space="0" w:color="000000"/>
              <w:bottom w:val="single" w:sz="8" w:space="0" w:color="000000"/>
            </w:tcBorders>
            <w:shd w:val="clear" w:color="auto" w:fill="auto"/>
            <w:vAlign w:val="center"/>
          </w:tcPr>
          <w:p w14:paraId="27885C77" w14:textId="77777777" w:rsidR="00B6775D" w:rsidRDefault="009D3F23">
            <w:pPr>
              <w:rPr>
                <w:rFonts w:ascii="Arial" w:hAnsi="Arial" w:cs="Arial"/>
                <w:sz w:val="20"/>
                <w:szCs w:val="20"/>
              </w:rPr>
            </w:pPr>
            <w:r>
              <w:rPr>
                <w:rFonts w:ascii="Arial" w:hAnsi="Arial" w:cs="Arial"/>
                <w:sz w:val="20"/>
                <w:szCs w:val="20"/>
              </w:rPr>
              <w:t xml:space="preserve">z toho : bežné príjmy obce  </w:t>
            </w:r>
          </w:p>
        </w:tc>
        <w:tc>
          <w:tcPr>
            <w:tcW w:w="3688" w:type="dxa"/>
            <w:tcBorders>
              <w:top w:val="single" w:sz="8" w:space="0" w:color="000000"/>
              <w:left w:val="single" w:sz="8" w:space="0" w:color="000000"/>
              <w:bottom w:val="single" w:sz="8" w:space="0" w:color="000000"/>
              <w:right w:val="double" w:sz="2" w:space="0" w:color="000000"/>
            </w:tcBorders>
            <w:shd w:val="clear" w:color="auto" w:fill="auto"/>
            <w:vAlign w:val="center"/>
          </w:tcPr>
          <w:p w14:paraId="35500C9C" w14:textId="77777777" w:rsidR="00B6775D" w:rsidRDefault="009D3F23">
            <w:pPr>
              <w:snapToGrid w:val="0"/>
              <w:ind w:right="151"/>
              <w:jc w:val="right"/>
              <w:rPr>
                <w:rFonts w:ascii="Arial" w:hAnsi="Arial" w:cs="Arial"/>
                <w:sz w:val="20"/>
                <w:szCs w:val="20"/>
              </w:rPr>
            </w:pPr>
            <w:r>
              <w:rPr>
                <w:rFonts w:ascii="Arial" w:hAnsi="Arial" w:cs="Arial"/>
                <w:sz w:val="20"/>
                <w:szCs w:val="20"/>
              </w:rPr>
              <w:t>473.427,66</w:t>
            </w:r>
          </w:p>
        </w:tc>
      </w:tr>
      <w:tr w:rsidR="00B6775D" w14:paraId="7D9C482C" w14:textId="77777777">
        <w:trPr>
          <w:trHeight w:val="300"/>
        </w:trPr>
        <w:tc>
          <w:tcPr>
            <w:tcW w:w="5671" w:type="dxa"/>
            <w:tcBorders>
              <w:top w:val="single" w:sz="8" w:space="0" w:color="000000"/>
              <w:left w:val="double" w:sz="2" w:space="0" w:color="000000"/>
              <w:bottom w:val="single" w:sz="8" w:space="0" w:color="000000"/>
            </w:tcBorders>
            <w:shd w:val="clear" w:color="auto" w:fill="auto"/>
            <w:vAlign w:val="center"/>
          </w:tcPr>
          <w:p w14:paraId="3F0E431C" w14:textId="77777777" w:rsidR="00B6775D" w:rsidRDefault="009D3F23">
            <w:r>
              <w:rPr>
                <w:rFonts w:ascii="Arial" w:eastAsia="Arial" w:hAnsi="Arial" w:cs="Arial"/>
                <w:sz w:val="20"/>
                <w:szCs w:val="20"/>
              </w:rPr>
              <w:t xml:space="preserve">             </w:t>
            </w:r>
            <w:r>
              <w:rPr>
                <w:rFonts w:ascii="Arial" w:hAnsi="Arial" w:cs="Arial"/>
                <w:sz w:val="20"/>
                <w:szCs w:val="20"/>
              </w:rPr>
              <w:t>bežné príjmy MŠ</w:t>
            </w:r>
          </w:p>
        </w:tc>
        <w:tc>
          <w:tcPr>
            <w:tcW w:w="3688" w:type="dxa"/>
            <w:tcBorders>
              <w:top w:val="single" w:sz="8" w:space="0" w:color="000000"/>
              <w:left w:val="single" w:sz="8" w:space="0" w:color="000000"/>
              <w:bottom w:val="single" w:sz="8" w:space="0" w:color="000000"/>
              <w:right w:val="double" w:sz="2" w:space="0" w:color="000000"/>
            </w:tcBorders>
            <w:shd w:val="clear" w:color="auto" w:fill="auto"/>
            <w:vAlign w:val="center"/>
          </w:tcPr>
          <w:p w14:paraId="21315BD2" w14:textId="77777777" w:rsidR="00B6775D" w:rsidRDefault="009D3F23">
            <w:pPr>
              <w:snapToGrid w:val="0"/>
              <w:ind w:right="151"/>
              <w:jc w:val="right"/>
              <w:rPr>
                <w:rFonts w:ascii="Arial" w:hAnsi="Arial" w:cs="Arial"/>
                <w:sz w:val="20"/>
                <w:szCs w:val="20"/>
              </w:rPr>
            </w:pPr>
            <w:r>
              <w:rPr>
                <w:rFonts w:ascii="Arial" w:hAnsi="Arial" w:cs="Arial"/>
                <w:sz w:val="20"/>
                <w:szCs w:val="20"/>
              </w:rPr>
              <w:t>5.681,20</w:t>
            </w:r>
          </w:p>
        </w:tc>
      </w:tr>
      <w:tr w:rsidR="00B6775D" w14:paraId="460E75AB" w14:textId="77777777">
        <w:trPr>
          <w:trHeight w:val="300"/>
        </w:trPr>
        <w:tc>
          <w:tcPr>
            <w:tcW w:w="5671" w:type="dxa"/>
            <w:tcBorders>
              <w:top w:val="single" w:sz="8" w:space="0" w:color="000000"/>
              <w:left w:val="double" w:sz="2" w:space="0" w:color="000000"/>
              <w:bottom w:val="single" w:sz="8" w:space="0" w:color="000000"/>
            </w:tcBorders>
            <w:shd w:val="clear" w:color="auto" w:fill="DDD9C3"/>
            <w:vAlign w:val="center"/>
          </w:tcPr>
          <w:p w14:paraId="6F89CBB9" w14:textId="77777777" w:rsidR="00B6775D" w:rsidRDefault="009D3F23">
            <w:pPr>
              <w:rPr>
                <w:rFonts w:ascii="Arial" w:hAnsi="Arial" w:cs="Arial"/>
                <w:sz w:val="20"/>
                <w:szCs w:val="20"/>
              </w:rPr>
            </w:pPr>
            <w:r>
              <w:rPr>
                <w:rFonts w:ascii="Arial" w:hAnsi="Arial" w:cs="Arial"/>
                <w:sz w:val="20"/>
                <w:szCs w:val="20"/>
              </w:rPr>
              <w:t xml:space="preserve">Bežné </w:t>
            </w:r>
            <w:r>
              <w:rPr>
                <w:rFonts w:ascii="Arial" w:hAnsi="Arial" w:cs="Arial"/>
                <w:sz w:val="20"/>
                <w:szCs w:val="20"/>
              </w:rPr>
              <w:t>výdavky spolu</w:t>
            </w:r>
          </w:p>
        </w:tc>
        <w:tc>
          <w:tcPr>
            <w:tcW w:w="3688" w:type="dxa"/>
            <w:tcBorders>
              <w:top w:val="single" w:sz="8" w:space="0" w:color="000000"/>
              <w:left w:val="single" w:sz="8" w:space="0" w:color="000000"/>
              <w:bottom w:val="single" w:sz="8" w:space="0" w:color="000000"/>
              <w:right w:val="double" w:sz="2" w:space="0" w:color="000000"/>
            </w:tcBorders>
            <w:shd w:val="clear" w:color="auto" w:fill="FFFFFF"/>
            <w:vAlign w:val="center"/>
          </w:tcPr>
          <w:p w14:paraId="14596F45" w14:textId="77777777" w:rsidR="00B6775D" w:rsidRDefault="009D3F23">
            <w:pPr>
              <w:snapToGrid w:val="0"/>
              <w:ind w:right="151"/>
              <w:jc w:val="right"/>
              <w:rPr>
                <w:rFonts w:ascii="Arial" w:hAnsi="Arial" w:cs="Arial"/>
                <w:b/>
                <w:sz w:val="20"/>
                <w:szCs w:val="20"/>
              </w:rPr>
            </w:pPr>
            <w:r>
              <w:rPr>
                <w:rFonts w:ascii="Arial" w:hAnsi="Arial" w:cs="Arial"/>
                <w:b/>
                <w:sz w:val="20"/>
                <w:szCs w:val="20"/>
              </w:rPr>
              <w:t>354.485,53</w:t>
            </w:r>
          </w:p>
        </w:tc>
      </w:tr>
      <w:tr w:rsidR="00B6775D" w14:paraId="3117889B" w14:textId="77777777">
        <w:trPr>
          <w:trHeight w:val="300"/>
        </w:trPr>
        <w:tc>
          <w:tcPr>
            <w:tcW w:w="5671" w:type="dxa"/>
            <w:tcBorders>
              <w:top w:val="single" w:sz="8" w:space="0" w:color="000000"/>
              <w:left w:val="double" w:sz="2" w:space="0" w:color="000000"/>
              <w:bottom w:val="single" w:sz="8" w:space="0" w:color="000000"/>
            </w:tcBorders>
            <w:shd w:val="clear" w:color="auto" w:fill="auto"/>
            <w:vAlign w:val="center"/>
          </w:tcPr>
          <w:p w14:paraId="33C50587" w14:textId="77777777" w:rsidR="00B6775D" w:rsidRDefault="009D3F23">
            <w:pPr>
              <w:rPr>
                <w:rFonts w:ascii="Arial" w:hAnsi="Arial" w:cs="Arial"/>
                <w:sz w:val="20"/>
                <w:szCs w:val="20"/>
              </w:rPr>
            </w:pPr>
            <w:r>
              <w:rPr>
                <w:rFonts w:ascii="Arial" w:hAnsi="Arial" w:cs="Arial"/>
                <w:sz w:val="20"/>
                <w:szCs w:val="20"/>
              </w:rPr>
              <w:t xml:space="preserve">z toho : bežné výdavky  obce </w:t>
            </w:r>
          </w:p>
        </w:tc>
        <w:tc>
          <w:tcPr>
            <w:tcW w:w="3688" w:type="dxa"/>
            <w:tcBorders>
              <w:top w:val="single" w:sz="8" w:space="0" w:color="000000"/>
              <w:left w:val="single" w:sz="8" w:space="0" w:color="000000"/>
              <w:bottom w:val="single" w:sz="8" w:space="0" w:color="000000"/>
              <w:right w:val="double" w:sz="2" w:space="0" w:color="000000"/>
            </w:tcBorders>
            <w:shd w:val="clear" w:color="auto" w:fill="auto"/>
            <w:vAlign w:val="center"/>
          </w:tcPr>
          <w:p w14:paraId="2871CECE" w14:textId="77777777" w:rsidR="00B6775D" w:rsidRDefault="009D3F23">
            <w:pPr>
              <w:snapToGrid w:val="0"/>
              <w:ind w:right="151"/>
              <w:jc w:val="right"/>
              <w:rPr>
                <w:rFonts w:ascii="Arial" w:hAnsi="Arial" w:cs="Arial"/>
                <w:sz w:val="20"/>
                <w:szCs w:val="20"/>
              </w:rPr>
            </w:pPr>
            <w:r>
              <w:rPr>
                <w:rFonts w:ascii="Arial" w:hAnsi="Arial" w:cs="Arial"/>
                <w:sz w:val="20"/>
                <w:szCs w:val="20"/>
              </w:rPr>
              <w:t>211.930,22</w:t>
            </w:r>
          </w:p>
        </w:tc>
      </w:tr>
      <w:tr w:rsidR="00B6775D" w14:paraId="5C8BCC8E" w14:textId="77777777">
        <w:trPr>
          <w:trHeight w:val="300"/>
        </w:trPr>
        <w:tc>
          <w:tcPr>
            <w:tcW w:w="5671" w:type="dxa"/>
            <w:tcBorders>
              <w:top w:val="single" w:sz="8" w:space="0" w:color="000000"/>
              <w:left w:val="double" w:sz="2" w:space="0" w:color="000000"/>
              <w:bottom w:val="single" w:sz="8" w:space="0" w:color="000000"/>
            </w:tcBorders>
            <w:shd w:val="clear" w:color="auto" w:fill="auto"/>
            <w:vAlign w:val="center"/>
          </w:tcPr>
          <w:p w14:paraId="6EE07EFE" w14:textId="77777777" w:rsidR="00B6775D" w:rsidRDefault="009D3F23">
            <w:r>
              <w:rPr>
                <w:rFonts w:ascii="Arial" w:eastAsia="Arial" w:hAnsi="Arial" w:cs="Arial"/>
                <w:sz w:val="20"/>
                <w:szCs w:val="20"/>
              </w:rPr>
              <w:t xml:space="preserve">             </w:t>
            </w:r>
            <w:r>
              <w:rPr>
                <w:rFonts w:ascii="Arial" w:hAnsi="Arial" w:cs="Arial"/>
                <w:sz w:val="20"/>
                <w:szCs w:val="20"/>
              </w:rPr>
              <w:t>bežné výdavky  MŠ</w:t>
            </w:r>
          </w:p>
        </w:tc>
        <w:tc>
          <w:tcPr>
            <w:tcW w:w="3688" w:type="dxa"/>
            <w:tcBorders>
              <w:top w:val="single" w:sz="8" w:space="0" w:color="000000"/>
              <w:left w:val="single" w:sz="8" w:space="0" w:color="000000"/>
              <w:bottom w:val="single" w:sz="8" w:space="0" w:color="000000"/>
              <w:right w:val="double" w:sz="2" w:space="0" w:color="000000"/>
            </w:tcBorders>
            <w:shd w:val="clear" w:color="auto" w:fill="auto"/>
            <w:vAlign w:val="center"/>
          </w:tcPr>
          <w:p w14:paraId="3574CA90" w14:textId="77777777" w:rsidR="00B6775D" w:rsidRDefault="009D3F23">
            <w:pPr>
              <w:snapToGrid w:val="0"/>
              <w:ind w:right="151"/>
              <w:jc w:val="right"/>
              <w:rPr>
                <w:rFonts w:ascii="Arial" w:hAnsi="Arial" w:cs="Arial"/>
                <w:sz w:val="20"/>
                <w:szCs w:val="20"/>
              </w:rPr>
            </w:pPr>
            <w:r>
              <w:rPr>
                <w:rFonts w:ascii="Arial" w:hAnsi="Arial" w:cs="Arial"/>
                <w:sz w:val="20"/>
                <w:szCs w:val="20"/>
              </w:rPr>
              <w:t>142.555,31</w:t>
            </w:r>
          </w:p>
        </w:tc>
      </w:tr>
      <w:tr w:rsidR="00B6775D" w14:paraId="255CBAB5" w14:textId="77777777">
        <w:trPr>
          <w:trHeight w:val="285"/>
        </w:trPr>
        <w:tc>
          <w:tcPr>
            <w:tcW w:w="5671" w:type="dxa"/>
            <w:tcBorders>
              <w:top w:val="single" w:sz="8" w:space="0" w:color="000000"/>
              <w:left w:val="double" w:sz="2" w:space="0" w:color="000000"/>
              <w:bottom w:val="single" w:sz="8" w:space="0" w:color="000000"/>
            </w:tcBorders>
            <w:shd w:val="clear" w:color="auto" w:fill="D9D9D9"/>
            <w:vAlign w:val="center"/>
          </w:tcPr>
          <w:p w14:paraId="7A33400B" w14:textId="77777777" w:rsidR="00B6775D" w:rsidRDefault="009D3F23">
            <w:r>
              <w:rPr>
                <w:rStyle w:val="Zdraznenie"/>
                <w:rFonts w:ascii="Arial" w:hAnsi="Arial" w:cs="Arial"/>
                <w:b/>
                <w:bCs/>
                <w:sz w:val="20"/>
                <w:szCs w:val="20"/>
              </w:rPr>
              <w:t>Bežný rozpočet</w:t>
            </w:r>
          </w:p>
        </w:tc>
        <w:tc>
          <w:tcPr>
            <w:tcW w:w="3688" w:type="dxa"/>
            <w:tcBorders>
              <w:top w:val="single" w:sz="8" w:space="0" w:color="000000"/>
              <w:left w:val="single" w:sz="8" w:space="0" w:color="000000"/>
              <w:bottom w:val="single" w:sz="8" w:space="0" w:color="000000"/>
              <w:right w:val="double" w:sz="2" w:space="0" w:color="000000"/>
            </w:tcBorders>
            <w:shd w:val="clear" w:color="auto" w:fill="D9D9D9"/>
            <w:vAlign w:val="center"/>
          </w:tcPr>
          <w:p w14:paraId="1B2CEBBF" w14:textId="77777777" w:rsidR="00B6775D" w:rsidRDefault="009D3F23">
            <w:pPr>
              <w:snapToGrid w:val="0"/>
              <w:ind w:right="151"/>
              <w:jc w:val="right"/>
              <w:rPr>
                <w:rFonts w:ascii="Arial" w:hAnsi="Arial" w:cs="Arial"/>
                <w:b/>
                <w:sz w:val="20"/>
                <w:szCs w:val="20"/>
              </w:rPr>
            </w:pPr>
            <w:r>
              <w:rPr>
                <w:rFonts w:ascii="Arial" w:hAnsi="Arial" w:cs="Arial"/>
                <w:b/>
                <w:sz w:val="20"/>
                <w:szCs w:val="20"/>
              </w:rPr>
              <w:t>124.623,33</w:t>
            </w:r>
          </w:p>
        </w:tc>
      </w:tr>
      <w:tr w:rsidR="00B6775D" w14:paraId="764554EA" w14:textId="77777777">
        <w:trPr>
          <w:trHeight w:val="300"/>
        </w:trPr>
        <w:tc>
          <w:tcPr>
            <w:tcW w:w="5671" w:type="dxa"/>
            <w:tcBorders>
              <w:top w:val="single" w:sz="8" w:space="0" w:color="000000"/>
              <w:left w:val="double" w:sz="2" w:space="0" w:color="000000"/>
              <w:bottom w:val="single" w:sz="8" w:space="0" w:color="000000"/>
            </w:tcBorders>
            <w:shd w:val="clear" w:color="auto" w:fill="DDD9C3"/>
            <w:vAlign w:val="center"/>
          </w:tcPr>
          <w:p w14:paraId="71736DB2" w14:textId="77777777" w:rsidR="00B6775D" w:rsidRDefault="009D3F23">
            <w:pPr>
              <w:rPr>
                <w:rFonts w:ascii="Arial" w:hAnsi="Arial" w:cs="Arial"/>
                <w:sz w:val="20"/>
                <w:szCs w:val="20"/>
              </w:rPr>
            </w:pPr>
            <w:r>
              <w:rPr>
                <w:rFonts w:ascii="Arial" w:hAnsi="Arial" w:cs="Arial"/>
                <w:sz w:val="20"/>
                <w:szCs w:val="20"/>
              </w:rPr>
              <w:t>Kapitálové  príjmy spolu</w:t>
            </w:r>
          </w:p>
        </w:tc>
        <w:tc>
          <w:tcPr>
            <w:tcW w:w="3688" w:type="dxa"/>
            <w:tcBorders>
              <w:top w:val="single" w:sz="8" w:space="0" w:color="000000"/>
              <w:left w:val="single" w:sz="8" w:space="0" w:color="000000"/>
              <w:bottom w:val="single" w:sz="8" w:space="0" w:color="000000"/>
              <w:right w:val="double" w:sz="2" w:space="0" w:color="000000"/>
            </w:tcBorders>
            <w:shd w:val="clear" w:color="auto" w:fill="FFFFFF"/>
            <w:vAlign w:val="center"/>
          </w:tcPr>
          <w:p w14:paraId="74442B7D" w14:textId="77777777" w:rsidR="00B6775D" w:rsidRDefault="009D3F23">
            <w:pPr>
              <w:snapToGrid w:val="0"/>
              <w:ind w:right="151"/>
              <w:jc w:val="right"/>
              <w:rPr>
                <w:rFonts w:ascii="Arial" w:hAnsi="Arial" w:cs="Arial"/>
                <w:b/>
                <w:sz w:val="20"/>
                <w:szCs w:val="20"/>
              </w:rPr>
            </w:pPr>
            <w:r>
              <w:rPr>
                <w:rFonts w:ascii="Arial" w:hAnsi="Arial" w:cs="Arial"/>
                <w:b/>
                <w:sz w:val="20"/>
                <w:szCs w:val="20"/>
              </w:rPr>
              <w:t>5.810,00</w:t>
            </w:r>
          </w:p>
        </w:tc>
      </w:tr>
      <w:tr w:rsidR="00B6775D" w14:paraId="535B2304" w14:textId="77777777">
        <w:trPr>
          <w:trHeight w:val="300"/>
        </w:trPr>
        <w:tc>
          <w:tcPr>
            <w:tcW w:w="5671" w:type="dxa"/>
            <w:tcBorders>
              <w:top w:val="single" w:sz="8" w:space="0" w:color="000000"/>
              <w:left w:val="double" w:sz="2" w:space="0" w:color="000000"/>
              <w:bottom w:val="single" w:sz="8" w:space="0" w:color="000000"/>
            </w:tcBorders>
            <w:shd w:val="clear" w:color="auto" w:fill="auto"/>
            <w:vAlign w:val="center"/>
          </w:tcPr>
          <w:p w14:paraId="5CD7949C" w14:textId="77777777" w:rsidR="00B6775D" w:rsidRDefault="009D3F23">
            <w:pPr>
              <w:rPr>
                <w:rFonts w:ascii="Arial" w:hAnsi="Arial" w:cs="Arial"/>
                <w:sz w:val="20"/>
                <w:szCs w:val="20"/>
              </w:rPr>
            </w:pPr>
            <w:r>
              <w:rPr>
                <w:rFonts w:ascii="Arial" w:hAnsi="Arial" w:cs="Arial"/>
                <w:sz w:val="20"/>
                <w:szCs w:val="20"/>
              </w:rPr>
              <w:t xml:space="preserve">z toho : kapitálové  príjmy obce </w:t>
            </w:r>
          </w:p>
        </w:tc>
        <w:tc>
          <w:tcPr>
            <w:tcW w:w="3688" w:type="dxa"/>
            <w:tcBorders>
              <w:top w:val="single" w:sz="8" w:space="0" w:color="000000"/>
              <w:left w:val="single" w:sz="8" w:space="0" w:color="000000"/>
              <w:bottom w:val="single" w:sz="8" w:space="0" w:color="000000"/>
              <w:right w:val="double" w:sz="2" w:space="0" w:color="000000"/>
            </w:tcBorders>
            <w:shd w:val="clear" w:color="auto" w:fill="auto"/>
            <w:vAlign w:val="center"/>
          </w:tcPr>
          <w:p w14:paraId="556D0B66" w14:textId="77777777" w:rsidR="00B6775D" w:rsidRDefault="009D3F23">
            <w:pPr>
              <w:snapToGrid w:val="0"/>
              <w:ind w:right="151"/>
              <w:jc w:val="right"/>
              <w:rPr>
                <w:rFonts w:ascii="Arial" w:hAnsi="Arial" w:cs="Arial"/>
                <w:sz w:val="20"/>
                <w:szCs w:val="20"/>
              </w:rPr>
            </w:pPr>
            <w:r>
              <w:rPr>
                <w:rFonts w:ascii="Arial" w:hAnsi="Arial" w:cs="Arial"/>
                <w:sz w:val="20"/>
                <w:szCs w:val="20"/>
              </w:rPr>
              <w:t>5.810,00</w:t>
            </w:r>
          </w:p>
        </w:tc>
      </w:tr>
      <w:tr w:rsidR="00B6775D" w14:paraId="06A7801E" w14:textId="77777777">
        <w:trPr>
          <w:trHeight w:val="300"/>
        </w:trPr>
        <w:tc>
          <w:tcPr>
            <w:tcW w:w="5671" w:type="dxa"/>
            <w:tcBorders>
              <w:top w:val="single" w:sz="8" w:space="0" w:color="000000"/>
              <w:left w:val="double" w:sz="2" w:space="0" w:color="000000"/>
              <w:bottom w:val="single" w:sz="8" w:space="0" w:color="000000"/>
            </w:tcBorders>
            <w:shd w:val="clear" w:color="auto" w:fill="auto"/>
            <w:vAlign w:val="center"/>
          </w:tcPr>
          <w:p w14:paraId="6A5B3DEC" w14:textId="77777777" w:rsidR="00B6775D" w:rsidRDefault="009D3F23">
            <w:r>
              <w:rPr>
                <w:rFonts w:ascii="Arial" w:eastAsia="Arial" w:hAnsi="Arial" w:cs="Arial"/>
                <w:sz w:val="20"/>
                <w:szCs w:val="20"/>
              </w:rPr>
              <w:t xml:space="preserve">             </w:t>
            </w:r>
            <w:r>
              <w:rPr>
                <w:rFonts w:ascii="Arial" w:hAnsi="Arial" w:cs="Arial"/>
                <w:sz w:val="20"/>
                <w:szCs w:val="20"/>
              </w:rPr>
              <w:t>kapitálové  príjmy MŠ</w:t>
            </w:r>
          </w:p>
        </w:tc>
        <w:tc>
          <w:tcPr>
            <w:tcW w:w="3688" w:type="dxa"/>
            <w:tcBorders>
              <w:top w:val="single" w:sz="8" w:space="0" w:color="000000"/>
              <w:left w:val="single" w:sz="8" w:space="0" w:color="000000"/>
              <w:bottom w:val="single" w:sz="8" w:space="0" w:color="000000"/>
              <w:right w:val="double" w:sz="2" w:space="0" w:color="000000"/>
            </w:tcBorders>
            <w:shd w:val="clear" w:color="auto" w:fill="auto"/>
            <w:vAlign w:val="center"/>
          </w:tcPr>
          <w:p w14:paraId="49636F09" w14:textId="77777777" w:rsidR="00B6775D" w:rsidRDefault="009D3F23">
            <w:pPr>
              <w:snapToGrid w:val="0"/>
              <w:ind w:right="151"/>
              <w:jc w:val="right"/>
              <w:rPr>
                <w:rFonts w:ascii="Arial" w:hAnsi="Arial" w:cs="Arial"/>
                <w:sz w:val="20"/>
                <w:szCs w:val="20"/>
              </w:rPr>
            </w:pPr>
            <w:r>
              <w:rPr>
                <w:rFonts w:ascii="Arial" w:hAnsi="Arial" w:cs="Arial"/>
                <w:sz w:val="20"/>
                <w:szCs w:val="20"/>
              </w:rPr>
              <w:t>0,00</w:t>
            </w:r>
          </w:p>
        </w:tc>
      </w:tr>
      <w:tr w:rsidR="00B6775D" w14:paraId="2973A9ED" w14:textId="77777777">
        <w:trPr>
          <w:trHeight w:val="300"/>
        </w:trPr>
        <w:tc>
          <w:tcPr>
            <w:tcW w:w="5671" w:type="dxa"/>
            <w:tcBorders>
              <w:top w:val="single" w:sz="8" w:space="0" w:color="000000"/>
              <w:left w:val="double" w:sz="2" w:space="0" w:color="000000"/>
              <w:bottom w:val="single" w:sz="8" w:space="0" w:color="000000"/>
            </w:tcBorders>
            <w:shd w:val="clear" w:color="auto" w:fill="DDD9C3"/>
            <w:vAlign w:val="center"/>
          </w:tcPr>
          <w:p w14:paraId="62EABC30" w14:textId="77777777" w:rsidR="00B6775D" w:rsidRDefault="009D3F23">
            <w:pPr>
              <w:rPr>
                <w:rFonts w:ascii="Arial" w:hAnsi="Arial" w:cs="Arial"/>
                <w:sz w:val="20"/>
                <w:szCs w:val="20"/>
              </w:rPr>
            </w:pPr>
            <w:r>
              <w:rPr>
                <w:rFonts w:ascii="Arial" w:hAnsi="Arial" w:cs="Arial"/>
                <w:sz w:val="20"/>
                <w:szCs w:val="20"/>
              </w:rPr>
              <w:t>Kapitálové  výdavky spolu</w:t>
            </w:r>
          </w:p>
        </w:tc>
        <w:tc>
          <w:tcPr>
            <w:tcW w:w="3688" w:type="dxa"/>
            <w:tcBorders>
              <w:top w:val="single" w:sz="8" w:space="0" w:color="000000"/>
              <w:left w:val="single" w:sz="8" w:space="0" w:color="000000"/>
              <w:bottom w:val="single" w:sz="8" w:space="0" w:color="000000"/>
              <w:right w:val="double" w:sz="2" w:space="0" w:color="000000"/>
            </w:tcBorders>
            <w:shd w:val="clear" w:color="auto" w:fill="FFFFFF"/>
            <w:vAlign w:val="center"/>
          </w:tcPr>
          <w:p w14:paraId="62426D9A" w14:textId="77777777" w:rsidR="00B6775D" w:rsidRDefault="009D3F23">
            <w:pPr>
              <w:snapToGrid w:val="0"/>
              <w:ind w:right="151"/>
              <w:jc w:val="right"/>
              <w:rPr>
                <w:rFonts w:ascii="Arial" w:hAnsi="Arial" w:cs="Arial"/>
                <w:b/>
                <w:sz w:val="20"/>
                <w:szCs w:val="20"/>
              </w:rPr>
            </w:pPr>
            <w:r>
              <w:rPr>
                <w:rFonts w:ascii="Arial" w:hAnsi="Arial" w:cs="Arial"/>
                <w:b/>
                <w:sz w:val="20"/>
                <w:szCs w:val="20"/>
              </w:rPr>
              <w:t>131.567,16</w:t>
            </w:r>
          </w:p>
        </w:tc>
      </w:tr>
      <w:tr w:rsidR="00B6775D" w14:paraId="7535D49F" w14:textId="77777777">
        <w:trPr>
          <w:trHeight w:val="300"/>
        </w:trPr>
        <w:tc>
          <w:tcPr>
            <w:tcW w:w="5671" w:type="dxa"/>
            <w:tcBorders>
              <w:top w:val="single" w:sz="8" w:space="0" w:color="000000"/>
              <w:left w:val="double" w:sz="2" w:space="0" w:color="000000"/>
              <w:bottom w:val="single" w:sz="8" w:space="0" w:color="000000"/>
            </w:tcBorders>
            <w:shd w:val="clear" w:color="auto" w:fill="auto"/>
            <w:vAlign w:val="center"/>
          </w:tcPr>
          <w:p w14:paraId="554AC209" w14:textId="77777777" w:rsidR="00B6775D" w:rsidRDefault="009D3F23">
            <w:pPr>
              <w:rPr>
                <w:rFonts w:ascii="Arial" w:hAnsi="Arial" w:cs="Arial"/>
                <w:sz w:val="20"/>
                <w:szCs w:val="20"/>
              </w:rPr>
            </w:pPr>
            <w:r>
              <w:rPr>
                <w:rFonts w:ascii="Arial" w:hAnsi="Arial" w:cs="Arial"/>
                <w:sz w:val="20"/>
                <w:szCs w:val="20"/>
              </w:rPr>
              <w:t xml:space="preserve">z toho : kapitálové  výdavky  obce </w:t>
            </w:r>
          </w:p>
        </w:tc>
        <w:tc>
          <w:tcPr>
            <w:tcW w:w="3688" w:type="dxa"/>
            <w:tcBorders>
              <w:top w:val="single" w:sz="8" w:space="0" w:color="000000"/>
              <w:left w:val="single" w:sz="8" w:space="0" w:color="000000"/>
              <w:bottom w:val="single" w:sz="8" w:space="0" w:color="000000"/>
              <w:right w:val="double" w:sz="2" w:space="0" w:color="000000"/>
            </w:tcBorders>
            <w:shd w:val="clear" w:color="auto" w:fill="auto"/>
            <w:vAlign w:val="center"/>
          </w:tcPr>
          <w:p w14:paraId="3002C46A" w14:textId="77777777" w:rsidR="00B6775D" w:rsidRDefault="009D3F23">
            <w:pPr>
              <w:snapToGrid w:val="0"/>
              <w:ind w:right="151"/>
              <w:jc w:val="right"/>
              <w:rPr>
                <w:rFonts w:ascii="Arial" w:hAnsi="Arial" w:cs="Arial"/>
                <w:sz w:val="20"/>
                <w:szCs w:val="20"/>
              </w:rPr>
            </w:pPr>
            <w:r>
              <w:rPr>
                <w:rFonts w:ascii="Arial" w:hAnsi="Arial" w:cs="Arial"/>
                <w:sz w:val="20"/>
                <w:szCs w:val="20"/>
              </w:rPr>
              <w:t>131.567,16</w:t>
            </w:r>
          </w:p>
        </w:tc>
      </w:tr>
      <w:tr w:rsidR="00B6775D" w14:paraId="450F8A51" w14:textId="77777777">
        <w:trPr>
          <w:trHeight w:val="300"/>
        </w:trPr>
        <w:tc>
          <w:tcPr>
            <w:tcW w:w="5671" w:type="dxa"/>
            <w:tcBorders>
              <w:top w:val="single" w:sz="8" w:space="0" w:color="000000"/>
              <w:left w:val="double" w:sz="2" w:space="0" w:color="000000"/>
              <w:bottom w:val="single" w:sz="8" w:space="0" w:color="000000"/>
            </w:tcBorders>
            <w:shd w:val="clear" w:color="auto" w:fill="auto"/>
            <w:vAlign w:val="center"/>
          </w:tcPr>
          <w:p w14:paraId="2D2AC7DB" w14:textId="77777777" w:rsidR="00B6775D" w:rsidRDefault="009D3F23">
            <w:r>
              <w:rPr>
                <w:rFonts w:ascii="Arial" w:eastAsia="Arial" w:hAnsi="Arial" w:cs="Arial"/>
                <w:sz w:val="20"/>
                <w:szCs w:val="20"/>
              </w:rPr>
              <w:t xml:space="preserve">             </w:t>
            </w:r>
            <w:r>
              <w:rPr>
                <w:rFonts w:ascii="Arial" w:hAnsi="Arial" w:cs="Arial"/>
                <w:sz w:val="20"/>
                <w:szCs w:val="20"/>
              </w:rPr>
              <w:t>kapitálové  výdavky  MŠ</w:t>
            </w:r>
          </w:p>
        </w:tc>
        <w:tc>
          <w:tcPr>
            <w:tcW w:w="3688" w:type="dxa"/>
            <w:tcBorders>
              <w:top w:val="single" w:sz="8" w:space="0" w:color="000000"/>
              <w:left w:val="single" w:sz="8" w:space="0" w:color="000000"/>
              <w:bottom w:val="single" w:sz="8" w:space="0" w:color="000000"/>
              <w:right w:val="double" w:sz="2" w:space="0" w:color="000000"/>
            </w:tcBorders>
            <w:shd w:val="clear" w:color="auto" w:fill="auto"/>
            <w:vAlign w:val="center"/>
          </w:tcPr>
          <w:p w14:paraId="5D41EC35" w14:textId="77777777" w:rsidR="00B6775D" w:rsidRDefault="009D3F23">
            <w:pPr>
              <w:snapToGrid w:val="0"/>
              <w:ind w:right="151"/>
              <w:jc w:val="right"/>
              <w:rPr>
                <w:rFonts w:ascii="Arial" w:hAnsi="Arial" w:cs="Arial"/>
                <w:sz w:val="20"/>
                <w:szCs w:val="20"/>
              </w:rPr>
            </w:pPr>
            <w:r>
              <w:rPr>
                <w:rFonts w:ascii="Arial" w:hAnsi="Arial" w:cs="Arial"/>
                <w:sz w:val="20"/>
                <w:szCs w:val="20"/>
              </w:rPr>
              <w:t>0,00</w:t>
            </w:r>
          </w:p>
        </w:tc>
      </w:tr>
      <w:tr w:rsidR="00B6775D" w14:paraId="579F17CA" w14:textId="77777777">
        <w:trPr>
          <w:trHeight w:val="285"/>
        </w:trPr>
        <w:tc>
          <w:tcPr>
            <w:tcW w:w="5671" w:type="dxa"/>
            <w:tcBorders>
              <w:top w:val="single" w:sz="8" w:space="0" w:color="000000"/>
              <w:left w:val="double" w:sz="2" w:space="0" w:color="000000"/>
              <w:bottom w:val="single" w:sz="8" w:space="0" w:color="000000"/>
            </w:tcBorders>
            <w:shd w:val="clear" w:color="auto" w:fill="D9D9D9"/>
            <w:vAlign w:val="center"/>
          </w:tcPr>
          <w:p w14:paraId="003A0FD5" w14:textId="77777777" w:rsidR="00B6775D" w:rsidRDefault="009D3F23">
            <w:pPr>
              <w:rPr>
                <w:rFonts w:ascii="Arial" w:hAnsi="Arial" w:cs="Arial"/>
                <w:b/>
                <w:i/>
                <w:sz w:val="20"/>
                <w:szCs w:val="20"/>
              </w:rPr>
            </w:pPr>
            <w:r>
              <w:rPr>
                <w:rFonts w:ascii="Arial" w:hAnsi="Arial" w:cs="Arial"/>
                <w:b/>
                <w:i/>
                <w:sz w:val="20"/>
                <w:szCs w:val="20"/>
              </w:rPr>
              <w:t xml:space="preserve">Kapitálový rozpočet </w:t>
            </w:r>
          </w:p>
        </w:tc>
        <w:tc>
          <w:tcPr>
            <w:tcW w:w="3688" w:type="dxa"/>
            <w:tcBorders>
              <w:top w:val="single" w:sz="8" w:space="0" w:color="000000"/>
              <w:left w:val="single" w:sz="8" w:space="0" w:color="000000"/>
              <w:bottom w:val="single" w:sz="8" w:space="0" w:color="000000"/>
              <w:right w:val="double" w:sz="2" w:space="0" w:color="000000"/>
            </w:tcBorders>
            <w:shd w:val="clear" w:color="auto" w:fill="D9D9D9"/>
            <w:vAlign w:val="center"/>
          </w:tcPr>
          <w:p w14:paraId="4E7E2004" w14:textId="77777777" w:rsidR="00B6775D" w:rsidRDefault="009D3F23">
            <w:pPr>
              <w:snapToGrid w:val="0"/>
              <w:ind w:right="151"/>
              <w:jc w:val="right"/>
              <w:rPr>
                <w:rFonts w:ascii="Arial" w:hAnsi="Arial" w:cs="Arial"/>
                <w:sz w:val="20"/>
                <w:szCs w:val="20"/>
              </w:rPr>
            </w:pPr>
            <w:r>
              <w:rPr>
                <w:rFonts w:ascii="Arial" w:hAnsi="Arial" w:cs="Arial"/>
                <w:sz w:val="20"/>
                <w:szCs w:val="20"/>
              </w:rPr>
              <w:t>-125.757,16</w:t>
            </w:r>
          </w:p>
        </w:tc>
      </w:tr>
      <w:tr w:rsidR="00B6775D" w14:paraId="38DE6B3D" w14:textId="77777777">
        <w:trPr>
          <w:trHeight w:val="285"/>
        </w:trPr>
        <w:tc>
          <w:tcPr>
            <w:tcW w:w="5671" w:type="dxa"/>
            <w:tcBorders>
              <w:top w:val="single" w:sz="8" w:space="0" w:color="000000"/>
              <w:left w:val="double" w:sz="2" w:space="0" w:color="000000"/>
              <w:bottom w:val="single" w:sz="8" w:space="0" w:color="000000"/>
            </w:tcBorders>
            <w:shd w:val="clear" w:color="auto" w:fill="DDD9C3"/>
            <w:vAlign w:val="center"/>
          </w:tcPr>
          <w:p w14:paraId="0D607C8C" w14:textId="77777777" w:rsidR="00B6775D" w:rsidRDefault="009D3F23">
            <w:r>
              <w:rPr>
                <w:rStyle w:val="Zdraznenie"/>
                <w:rFonts w:ascii="Arial" w:hAnsi="Arial" w:cs="Arial"/>
                <w:b/>
                <w:bCs/>
                <w:sz w:val="20"/>
                <w:szCs w:val="20"/>
              </w:rPr>
              <w:t>Prebytok/schodok bežného a kapitálového rozpočtu</w:t>
            </w:r>
          </w:p>
        </w:tc>
        <w:tc>
          <w:tcPr>
            <w:tcW w:w="3688" w:type="dxa"/>
            <w:tcBorders>
              <w:top w:val="single" w:sz="8" w:space="0" w:color="000000"/>
              <w:left w:val="single" w:sz="8" w:space="0" w:color="000000"/>
              <w:bottom w:val="single" w:sz="8" w:space="0" w:color="000000"/>
              <w:right w:val="double" w:sz="2" w:space="0" w:color="000000"/>
            </w:tcBorders>
            <w:shd w:val="clear" w:color="auto" w:fill="DDD9C3"/>
            <w:vAlign w:val="center"/>
          </w:tcPr>
          <w:p w14:paraId="4996CA5F" w14:textId="77777777" w:rsidR="00B6775D" w:rsidRDefault="009D3F23">
            <w:pPr>
              <w:snapToGrid w:val="0"/>
              <w:ind w:right="151"/>
              <w:jc w:val="right"/>
              <w:rPr>
                <w:rFonts w:ascii="Arial" w:hAnsi="Arial" w:cs="Arial"/>
                <w:b/>
                <w:bCs/>
                <w:sz w:val="20"/>
                <w:szCs w:val="20"/>
              </w:rPr>
            </w:pPr>
            <w:r>
              <w:rPr>
                <w:rFonts w:ascii="Arial" w:hAnsi="Arial" w:cs="Arial"/>
                <w:b/>
                <w:bCs/>
                <w:sz w:val="20"/>
                <w:szCs w:val="20"/>
              </w:rPr>
              <w:t>-1.133,83</w:t>
            </w:r>
          </w:p>
        </w:tc>
      </w:tr>
      <w:tr w:rsidR="00B6775D" w14:paraId="698F11DF" w14:textId="77777777">
        <w:trPr>
          <w:trHeight w:val="285"/>
        </w:trPr>
        <w:tc>
          <w:tcPr>
            <w:tcW w:w="5671" w:type="dxa"/>
            <w:tcBorders>
              <w:top w:val="single" w:sz="8" w:space="0" w:color="000000"/>
              <w:left w:val="double" w:sz="2" w:space="0" w:color="000000"/>
              <w:bottom w:val="single" w:sz="8" w:space="0" w:color="000000"/>
            </w:tcBorders>
            <w:shd w:val="clear" w:color="auto" w:fill="FFFFFF"/>
            <w:vAlign w:val="center"/>
          </w:tcPr>
          <w:p w14:paraId="47C4DD00" w14:textId="77777777" w:rsidR="00B6775D" w:rsidRDefault="009D3F23">
            <w:r>
              <w:rPr>
                <w:rStyle w:val="Zdraznenie"/>
                <w:rFonts w:ascii="Arial" w:hAnsi="Arial" w:cs="Arial"/>
                <w:b/>
                <w:sz w:val="20"/>
                <w:szCs w:val="20"/>
              </w:rPr>
              <w:t xml:space="preserve">Vylúčenie z prebytku </w:t>
            </w:r>
          </w:p>
        </w:tc>
        <w:tc>
          <w:tcPr>
            <w:tcW w:w="3688" w:type="dxa"/>
            <w:tcBorders>
              <w:top w:val="single" w:sz="8" w:space="0" w:color="000000"/>
              <w:left w:val="single" w:sz="8" w:space="0" w:color="000000"/>
              <w:bottom w:val="single" w:sz="8" w:space="0" w:color="000000"/>
              <w:right w:val="double" w:sz="2" w:space="0" w:color="000000"/>
            </w:tcBorders>
            <w:shd w:val="clear" w:color="auto" w:fill="FFFFFF"/>
            <w:vAlign w:val="center"/>
          </w:tcPr>
          <w:p w14:paraId="665F1AAB" w14:textId="77777777" w:rsidR="00B6775D" w:rsidRDefault="009D3F23">
            <w:pPr>
              <w:snapToGrid w:val="0"/>
              <w:ind w:right="151"/>
              <w:jc w:val="right"/>
              <w:rPr>
                <w:rFonts w:ascii="Arial" w:hAnsi="Arial" w:cs="Arial"/>
                <w:sz w:val="20"/>
                <w:szCs w:val="20"/>
              </w:rPr>
            </w:pPr>
            <w:r>
              <w:rPr>
                <w:rFonts w:ascii="Arial" w:hAnsi="Arial" w:cs="Arial"/>
                <w:sz w:val="20"/>
                <w:szCs w:val="20"/>
              </w:rPr>
              <w:t>10.836,49</w:t>
            </w:r>
          </w:p>
        </w:tc>
      </w:tr>
      <w:tr w:rsidR="00B6775D" w14:paraId="16E88E02" w14:textId="77777777">
        <w:trPr>
          <w:trHeight w:val="285"/>
        </w:trPr>
        <w:tc>
          <w:tcPr>
            <w:tcW w:w="5671" w:type="dxa"/>
            <w:tcBorders>
              <w:top w:val="single" w:sz="8" w:space="0" w:color="000000"/>
              <w:left w:val="double" w:sz="2" w:space="0" w:color="000000"/>
              <w:bottom w:val="single" w:sz="8" w:space="0" w:color="000000"/>
            </w:tcBorders>
            <w:shd w:val="clear" w:color="auto" w:fill="DDD9C3"/>
            <w:vAlign w:val="center"/>
          </w:tcPr>
          <w:p w14:paraId="30AD8C9A" w14:textId="77777777" w:rsidR="00B6775D" w:rsidRDefault="009D3F23">
            <w:r>
              <w:rPr>
                <w:rStyle w:val="Zdraznenie"/>
                <w:rFonts w:ascii="Arial" w:hAnsi="Arial" w:cs="Arial"/>
                <w:b/>
                <w:sz w:val="20"/>
                <w:szCs w:val="20"/>
              </w:rPr>
              <w:t xml:space="preserve">Upravený prebytok/schodok </w:t>
            </w:r>
            <w:r>
              <w:rPr>
                <w:rStyle w:val="Zdraznenie"/>
                <w:rFonts w:ascii="Arial" w:hAnsi="Arial" w:cs="Arial"/>
                <w:b/>
                <w:bCs/>
                <w:sz w:val="20"/>
                <w:szCs w:val="20"/>
              </w:rPr>
              <w:t>bežného a kapitálového rozpočtu</w:t>
            </w:r>
          </w:p>
        </w:tc>
        <w:tc>
          <w:tcPr>
            <w:tcW w:w="3688" w:type="dxa"/>
            <w:tcBorders>
              <w:top w:val="single" w:sz="8" w:space="0" w:color="000000"/>
              <w:left w:val="single" w:sz="8" w:space="0" w:color="000000"/>
              <w:bottom w:val="single" w:sz="8" w:space="0" w:color="000000"/>
              <w:right w:val="double" w:sz="2" w:space="0" w:color="000000"/>
            </w:tcBorders>
            <w:shd w:val="clear" w:color="auto" w:fill="DDD9C3"/>
            <w:vAlign w:val="center"/>
          </w:tcPr>
          <w:p w14:paraId="0CF7BBB4" w14:textId="77777777" w:rsidR="00B6775D" w:rsidRDefault="009D3F23">
            <w:pPr>
              <w:snapToGrid w:val="0"/>
              <w:ind w:right="151"/>
              <w:jc w:val="right"/>
              <w:rPr>
                <w:rFonts w:ascii="Arial" w:hAnsi="Arial" w:cs="Arial"/>
                <w:sz w:val="20"/>
                <w:szCs w:val="20"/>
              </w:rPr>
            </w:pPr>
            <w:r>
              <w:rPr>
                <w:rFonts w:ascii="Arial" w:hAnsi="Arial" w:cs="Arial"/>
                <w:sz w:val="20"/>
                <w:szCs w:val="20"/>
              </w:rPr>
              <w:t>-11.970,32</w:t>
            </w:r>
          </w:p>
        </w:tc>
      </w:tr>
      <w:tr w:rsidR="00B6775D" w14:paraId="0051C16E" w14:textId="77777777">
        <w:trPr>
          <w:trHeight w:val="300"/>
        </w:trPr>
        <w:tc>
          <w:tcPr>
            <w:tcW w:w="5671" w:type="dxa"/>
            <w:tcBorders>
              <w:top w:val="single" w:sz="8" w:space="0" w:color="000000"/>
              <w:left w:val="double" w:sz="2" w:space="0" w:color="000000"/>
              <w:bottom w:val="single" w:sz="8" w:space="0" w:color="000000"/>
            </w:tcBorders>
            <w:shd w:val="clear" w:color="auto" w:fill="auto"/>
            <w:vAlign w:val="center"/>
          </w:tcPr>
          <w:p w14:paraId="729C9D3E" w14:textId="77777777" w:rsidR="00B6775D" w:rsidRDefault="009D3F23">
            <w:pPr>
              <w:rPr>
                <w:rFonts w:ascii="Arial" w:hAnsi="Arial" w:cs="Arial"/>
                <w:sz w:val="20"/>
                <w:szCs w:val="20"/>
              </w:rPr>
            </w:pPr>
            <w:r>
              <w:rPr>
                <w:rFonts w:ascii="Arial" w:hAnsi="Arial" w:cs="Arial"/>
                <w:sz w:val="20"/>
                <w:szCs w:val="20"/>
              </w:rPr>
              <w:t>Príjmy z finančných operácií</w:t>
            </w:r>
          </w:p>
        </w:tc>
        <w:tc>
          <w:tcPr>
            <w:tcW w:w="3688" w:type="dxa"/>
            <w:tcBorders>
              <w:top w:val="single" w:sz="4" w:space="0" w:color="000000"/>
              <w:left w:val="single" w:sz="8" w:space="0" w:color="000000"/>
              <w:bottom w:val="single" w:sz="4" w:space="0" w:color="000000"/>
              <w:right w:val="double" w:sz="2" w:space="0" w:color="000000"/>
            </w:tcBorders>
            <w:shd w:val="clear" w:color="auto" w:fill="auto"/>
            <w:vAlign w:val="center"/>
          </w:tcPr>
          <w:p w14:paraId="7D494E67" w14:textId="77777777" w:rsidR="00B6775D" w:rsidRDefault="009D3F23">
            <w:pPr>
              <w:snapToGrid w:val="0"/>
              <w:ind w:right="151"/>
              <w:jc w:val="right"/>
              <w:rPr>
                <w:rFonts w:ascii="Arial" w:hAnsi="Arial" w:cs="Arial"/>
                <w:sz w:val="20"/>
                <w:szCs w:val="20"/>
              </w:rPr>
            </w:pPr>
            <w:r>
              <w:rPr>
                <w:rFonts w:ascii="Arial" w:hAnsi="Arial" w:cs="Arial"/>
                <w:sz w:val="20"/>
                <w:szCs w:val="20"/>
              </w:rPr>
              <w:t>54.314,19</w:t>
            </w:r>
          </w:p>
        </w:tc>
      </w:tr>
      <w:tr w:rsidR="00B6775D" w14:paraId="45CC3CA1" w14:textId="77777777">
        <w:trPr>
          <w:trHeight w:val="300"/>
        </w:trPr>
        <w:tc>
          <w:tcPr>
            <w:tcW w:w="5671" w:type="dxa"/>
            <w:tcBorders>
              <w:top w:val="single" w:sz="8" w:space="0" w:color="000000"/>
              <w:left w:val="double" w:sz="2" w:space="0" w:color="000000"/>
              <w:bottom w:val="single" w:sz="8" w:space="0" w:color="000000"/>
            </w:tcBorders>
            <w:shd w:val="clear" w:color="auto" w:fill="auto"/>
            <w:vAlign w:val="center"/>
          </w:tcPr>
          <w:p w14:paraId="5B763DC0" w14:textId="77777777" w:rsidR="00B6775D" w:rsidRDefault="009D3F23">
            <w:pPr>
              <w:rPr>
                <w:rFonts w:ascii="Arial" w:hAnsi="Arial" w:cs="Arial"/>
                <w:sz w:val="20"/>
                <w:szCs w:val="20"/>
              </w:rPr>
            </w:pPr>
            <w:r>
              <w:rPr>
                <w:rFonts w:ascii="Arial" w:hAnsi="Arial" w:cs="Arial"/>
                <w:sz w:val="20"/>
                <w:szCs w:val="20"/>
              </w:rPr>
              <w:t>Výdavky z finančných operácií</w:t>
            </w:r>
          </w:p>
        </w:tc>
        <w:tc>
          <w:tcPr>
            <w:tcW w:w="3688" w:type="dxa"/>
            <w:tcBorders>
              <w:top w:val="single" w:sz="4" w:space="0" w:color="000000"/>
              <w:left w:val="single" w:sz="8" w:space="0" w:color="000000"/>
              <w:bottom w:val="single" w:sz="4" w:space="0" w:color="000000"/>
              <w:right w:val="double" w:sz="2" w:space="0" w:color="000000"/>
            </w:tcBorders>
            <w:shd w:val="clear" w:color="auto" w:fill="auto"/>
            <w:vAlign w:val="center"/>
          </w:tcPr>
          <w:p w14:paraId="622BCFB5" w14:textId="77777777" w:rsidR="00B6775D" w:rsidRDefault="009D3F23">
            <w:pPr>
              <w:snapToGrid w:val="0"/>
              <w:ind w:right="151"/>
              <w:jc w:val="right"/>
              <w:rPr>
                <w:rFonts w:ascii="Arial" w:hAnsi="Arial" w:cs="Arial"/>
                <w:sz w:val="20"/>
                <w:szCs w:val="20"/>
              </w:rPr>
            </w:pPr>
            <w:r>
              <w:rPr>
                <w:rFonts w:ascii="Arial" w:hAnsi="Arial" w:cs="Arial"/>
                <w:sz w:val="20"/>
                <w:szCs w:val="20"/>
              </w:rPr>
              <w:t>28.140,57</w:t>
            </w:r>
          </w:p>
        </w:tc>
      </w:tr>
      <w:tr w:rsidR="00B6775D" w14:paraId="5913E5F6" w14:textId="77777777">
        <w:trPr>
          <w:trHeight w:val="393"/>
        </w:trPr>
        <w:tc>
          <w:tcPr>
            <w:tcW w:w="5671" w:type="dxa"/>
            <w:tcBorders>
              <w:top w:val="single" w:sz="8" w:space="0" w:color="000000"/>
              <w:left w:val="double" w:sz="2" w:space="0" w:color="000000"/>
              <w:bottom w:val="single" w:sz="8" w:space="0" w:color="000000"/>
            </w:tcBorders>
            <w:shd w:val="clear" w:color="auto" w:fill="D9D9D9"/>
            <w:vAlign w:val="center"/>
          </w:tcPr>
          <w:p w14:paraId="473EB937" w14:textId="77777777" w:rsidR="00B6775D" w:rsidRDefault="009D3F23">
            <w:r>
              <w:rPr>
                <w:rStyle w:val="Zdraznenie"/>
                <w:rFonts w:ascii="Arial" w:hAnsi="Arial" w:cs="Arial"/>
                <w:b/>
                <w:bCs/>
                <w:sz w:val="20"/>
                <w:szCs w:val="20"/>
              </w:rPr>
              <w:t>Rozdiel finančných operácií</w:t>
            </w:r>
          </w:p>
        </w:tc>
        <w:tc>
          <w:tcPr>
            <w:tcW w:w="3688" w:type="dxa"/>
            <w:tcBorders>
              <w:top w:val="single" w:sz="4" w:space="0" w:color="000000"/>
              <w:left w:val="single" w:sz="8" w:space="0" w:color="000000"/>
              <w:bottom w:val="single" w:sz="8" w:space="0" w:color="000000"/>
              <w:right w:val="double" w:sz="2" w:space="0" w:color="000000"/>
            </w:tcBorders>
            <w:shd w:val="clear" w:color="auto" w:fill="D9D9D9"/>
            <w:vAlign w:val="center"/>
          </w:tcPr>
          <w:p w14:paraId="4C544CD2" w14:textId="77777777" w:rsidR="00B6775D" w:rsidRDefault="009D3F23">
            <w:pPr>
              <w:snapToGrid w:val="0"/>
              <w:ind w:right="151"/>
              <w:jc w:val="right"/>
              <w:rPr>
                <w:rFonts w:ascii="Arial" w:hAnsi="Arial" w:cs="Arial"/>
                <w:b/>
                <w:sz w:val="20"/>
                <w:szCs w:val="20"/>
              </w:rPr>
            </w:pPr>
            <w:r>
              <w:rPr>
                <w:rFonts w:ascii="Arial" w:hAnsi="Arial" w:cs="Arial"/>
                <w:b/>
                <w:sz w:val="20"/>
                <w:szCs w:val="20"/>
              </w:rPr>
              <w:t>26.173,62</w:t>
            </w:r>
          </w:p>
        </w:tc>
      </w:tr>
      <w:tr w:rsidR="00B6775D" w14:paraId="0F4F8425" w14:textId="77777777">
        <w:trPr>
          <w:trHeight w:val="300"/>
        </w:trPr>
        <w:tc>
          <w:tcPr>
            <w:tcW w:w="5671" w:type="dxa"/>
            <w:tcBorders>
              <w:top w:val="single" w:sz="4" w:space="0" w:color="000000"/>
              <w:left w:val="double" w:sz="2" w:space="0" w:color="000000"/>
              <w:bottom w:val="single" w:sz="4" w:space="0" w:color="000000"/>
            </w:tcBorders>
            <w:shd w:val="clear" w:color="auto" w:fill="auto"/>
            <w:tcMar>
              <w:left w:w="76" w:type="dxa"/>
              <w:right w:w="108" w:type="dxa"/>
            </w:tcMar>
          </w:tcPr>
          <w:p w14:paraId="6B69E7C1" w14:textId="77777777" w:rsidR="00B6775D" w:rsidRDefault="009D3F23">
            <w:pPr>
              <w:ind w:left="-85"/>
              <w:rPr>
                <w:rFonts w:ascii="Arial" w:hAnsi="Arial" w:cs="Arial"/>
                <w:b/>
                <w:caps/>
                <w:sz w:val="20"/>
                <w:szCs w:val="20"/>
              </w:rPr>
            </w:pPr>
            <w:r>
              <w:rPr>
                <w:rFonts w:ascii="Arial" w:hAnsi="Arial" w:cs="Arial"/>
                <w:b/>
                <w:caps/>
                <w:sz w:val="20"/>
                <w:szCs w:val="20"/>
              </w:rPr>
              <w:t xml:space="preserve">Príjmy spolu  </w:t>
            </w:r>
          </w:p>
        </w:tc>
        <w:tc>
          <w:tcPr>
            <w:tcW w:w="3688" w:type="dxa"/>
            <w:tcBorders>
              <w:top w:val="single" w:sz="4" w:space="0" w:color="000000"/>
              <w:left w:val="single" w:sz="4" w:space="0" w:color="000000"/>
              <w:bottom w:val="single" w:sz="4" w:space="0" w:color="000000"/>
              <w:right w:val="double" w:sz="2" w:space="0" w:color="000000"/>
            </w:tcBorders>
            <w:shd w:val="clear" w:color="auto" w:fill="auto"/>
            <w:tcMar>
              <w:left w:w="88" w:type="dxa"/>
              <w:right w:w="108" w:type="dxa"/>
            </w:tcMar>
            <w:vAlign w:val="center"/>
          </w:tcPr>
          <w:p w14:paraId="58ECCBB3" w14:textId="77777777" w:rsidR="00B6775D" w:rsidRDefault="009D3F23">
            <w:pPr>
              <w:snapToGrid w:val="0"/>
              <w:ind w:right="151"/>
              <w:jc w:val="right"/>
              <w:rPr>
                <w:rFonts w:ascii="Arial" w:hAnsi="Arial" w:cs="Arial"/>
                <w:b/>
                <w:sz w:val="20"/>
                <w:szCs w:val="20"/>
              </w:rPr>
            </w:pPr>
            <w:r>
              <w:rPr>
                <w:rFonts w:ascii="Arial" w:hAnsi="Arial" w:cs="Arial"/>
                <w:b/>
                <w:sz w:val="20"/>
                <w:szCs w:val="20"/>
              </w:rPr>
              <w:t>539.233,05</w:t>
            </w:r>
          </w:p>
        </w:tc>
      </w:tr>
      <w:tr w:rsidR="00B6775D" w14:paraId="2B8F48B5" w14:textId="77777777">
        <w:trPr>
          <w:trHeight w:val="300"/>
        </w:trPr>
        <w:tc>
          <w:tcPr>
            <w:tcW w:w="5671" w:type="dxa"/>
            <w:tcBorders>
              <w:top w:val="single" w:sz="4" w:space="0" w:color="000000"/>
              <w:left w:val="double" w:sz="2" w:space="0" w:color="000000"/>
              <w:bottom w:val="single" w:sz="4" w:space="0" w:color="000000"/>
            </w:tcBorders>
            <w:shd w:val="clear" w:color="auto" w:fill="auto"/>
            <w:tcMar>
              <w:left w:w="76" w:type="dxa"/>
              <w:right w:w="108" w:type="dxa"/>
            </w:tcMar>
          </w:tcPr>
          <w:p w14:paraId="788D4B6A" w14:textId="77777777" w:rsidR="00B6775D" w:rsidRDefault="009D3F23">
            <w:pPr>
              <w:ind w:left="-85"/>
            </w:pPr>
            <w:r>
              <w:rPr>
                <w:rFonts w:ascii="Arial" w:hAnsi="Arial" w:cs="Arial"/>
                <w:b/>
                <w:caps/>
                <w:sz w:val="20"/>
                <w:szCs w:val="20"/>
              </w:rPr>
              <w:t>VÝDAVKY</w:t>
            </w:r>
            <w:r>
              <w:rPr>
                <w:rFonts w:ascii="Arial" w:hAnsi="Arial" w:cs="Arial"/>
                <w:b/>
                <w:sz w:val="20"/>
                <w:szCs w:val="20"/>
              </w:rPr>
              <w:t xml:space="preserve"> SPOLU</w:t>
            </w:r>
          </w:p>
        </w:tc>
        <w:tc>
          <w:tcPr>
            <w:tcW w:w="3688" w:type="dxa"/>
            <w:tcBorders>
              <w:top w:val="single" w:sz="4" w:space="0" w:color="000000"/>
              <w:left w:val="single" w:sz="4" w:space="0" w:color="000000"/>
              <w:bottom w:val="single" w:sz="4" w:space="0" w:color="000000"/>
              <w:right w:val="double" w:sz="2" w:space="0" w:color="000000"/>
            </w:tcBorders>
            <w:shd w:val="clear" w:color="auto" w:fill="auto"/>
            <w:tcMar>
              <w:left w:w="88" w:type="dxa"/>
              <w:right w:w="108" w:type="dxa"/>
            </w:tcMar>
          </w:tcPr>
          <w:p w14:paraId="5F9328C0" w14:textId="77777777" w:rsidR="00B6775D" w:rsidRDefault="009D3F23">
            <w:pPr>
              <w:snapToGrid w:val="0"/>
              <w:ind w:right="151"/>
              <w:jc w:val="right"/>
              <w:rPr>
                <w:rFonts w:ascii="Arial" w:hAnsi="Arial" w:cs="Arial"/>
                <w:b/>
                <w:sz w:val="20"/>
                <w:szCs w:val="20"/>
              </w:rPr>
            </w:pPr>
            <w:r>
              <w:rPr>
                <w:rFonts w:ascii="Arial" w:hAnsi="Arial" w:cs="Arial"/>
                <w:b/>
                <w:sz w:val="20"/>
                <w:szCs w:val="20"/>
              </w:rPr>
              <w:t>514.193,26</w:t>
            </w:r>
          </w:p>
        </w:tc>
      </w:tr>
      <w:tr w:rsidR="00B6775D" w14:paraId="6E1E732B" w14:textId="77777777">
        <w:trPr>
          <w:trHeight w:val="285"/>
        </w:trPr>
        <w:tc>
          <w:tcPr>
            <w:tcW w:w="5671" w:type="dxa"/>
            <w:tcBorders>
              <w:top w:val="single" w:sz="4" w:space="0" w:color="000000"/>
              <w:left w:val="double" w:sz="2" w:space="0" w:color="000000"/>
              <w:bottom w:val="single" w:sz="4" w:space="0" w:color="000000"/>
            </w:tcBorders>
            <w:shd w:val="clear" w:color="auto" w:fill="DDD9C3"/>
            <w:tcMar>
              <w:left w:w="76" w:type="dxa"/>
              <w:right w:w="108" w:type="dxa"/>
            </w:tcMar>
          </w:tcPr>
          <w:p w14:paraId="32E5245E" w14:textId="77777777" w:rsidR="00B6775D" w:rsidRDefault="009D3F23">
            <w:pPr>
              <w:ind w:left="-85"/>
            </w:pPr>
            <w:r>
              <w:rPr>
                <w:rStyle w:val="Zdraznenie"/>
                <w:rFonts w:ascii="Arial" w:hAnsi="Arial" w:cs="Arial"/>
                <w:b/>
                <w:bCs/>
                <w:sz w:val="20"/>
                <w:szCs w:val="20"/>
              </w:rPr>
              <w:t xml:space="preserve">Hospodárenie obce </w:t>
            </w:r>
          </w:p>
        </w:tc>
        <w:tc>
          <w:tcPr>
            <w:tcW w:w="3688" w:type="dxa"/>
            <w:tcBorders>
              <w:top w:val="single" w:sz="4" w:space="0" w:color="000000"/>
              <w:left w:val="single" w:sz="4" w:space="0" w:color="000000"/>
              <w:bottom w:val="single" w:sz="4" w:space="0" w:color="000000"/>
              <w:right w:val="double" w:sz="2" w:space="0" w:color="000000"/>
            </w:tcBorders>
            <w:shd w:val="clear" w:color="auto" w:fill="DDD9C3"/>
            <w:tcMar>
              <w:left w:w="88" w:type="dxa"/>
              <w:right w:w="108" w:type="dxa"/>
            </w:tcMar>
          </w:tcPr>
          <w:p w14:paraId="1BB0F11C" w14:textId="77777777" w:rsidR="00B6775D" w:rsidRDefault="009D3F23">
            <w:pPr>
              <w:snapToGrid w:val="0"/>
              <w:ind w:right="151"/>
              <w:jc w:val="right"/>
              <w:rPr>
                <w:rFonts w:ascii="Arial" w:hAnsi="Arial" w:cs="Arial"/>
                <w:b/>
                <w:sz w:val="20"/>
                <w:szCs w:val="20"/>
              </w:rPr>
            </w:pPr>
            <w:r>
              <w:rPr>
                <w:rFonts w:ascii="Arial" w:hAnsi="Arial" w:cs="Arial"/>
                <w:b/>
                <w:sz w:val="20"/>
                <w:szCs w:val="20"/>
              </w:rPr>
              <w:t>25.039,79</w:t>
            </w:r>
          </w:p>
        </w:tc>
      </w:tr>
      <w:tr w:rsidR="00B6775D" w14:paraId="24423A22" w14:textId="77777777">
        <w:trPr>
          <w:trHeight w:val="300"/>
        </w:trPr>
        <w:tc>
          <w:tcPr>
            <w:tcW w:w="5671" w:type="dxa"/>
            <w:tcBorders>
              <w:top w:val="single" w:sz="4" w:space="0" w:color="000000"/>
              <w:left w:val="double" w:sz="2" w:space="0" w:color="000000"/>
              <w:bottom w:val="single" w:sz="4" w:space="0" w:color="000000"/>
            </w:tcBorders>
            <w:shd w:val="clear" w:color="auto" w:fill="auto"/>
            <w:tcMar>
              <w:left w:w="76" w:type="dxa"/>
              <w:right w:w="108" w:type="dxa"/>
            </w:tcMar>
          </w:tcPr>
          <w:p w14:paraId="21353B13" w14:textId="77777777" w:rsidR="00B6775D" w:rsidRDefault="009D3F23">
            <w:pPr>
              <w:ind w:left="-85"/>
            </w:pPr>
            <w:r>
              <w:rPr>
                <w:rStyle w:val="Zdraznenie"/>
                <w:rFonts w:ascii="Arial" w:hAnsi="Arial" w:cs="Arial"/>
                <w:b/>
                <w:sz w:val="20"/>
                <w:szCs w:val="20"/>
              </w:rPr>
              <w:t>Vylúčenie z prebytku</w:t>
            </w:r>
          </w:p>
        </w:tc>
        <w:tc>
          <w:tcPr>
            <w:tcW w:w="3688" w:type="dxa"/>
            <w:tcBorders>
              <w:top w:val="single" w:sz="4" w:space="0" w:color="000000"/>
              <w:left w:val="single" w:sz="4" w:space="0" w:color="000000"/>
              <w:bottom w:val="single" w:sz="4" w:space="0" w:color="000000"/>
              <w:right w:val="double" w:sz="2" w:space="0" w:color="000000"/>
            </w:tcBorders>
            <w:shd w:val="clear" w:color="auto" w:fill="auto"/>
            <w:tcMar>
              <w:left w:w="88" w:type="dxa"/>
              <w:right w:w="108" w:type="dxa"/>
            </w:tcMar>
          </w:tcPr>
          <w:p w14:paraId="12280486" w14:textId="77777777" w:rsidR="00B6775D" w:rsidRDefault="009D3F23">
            <w:pPr>
              <w:snapToGrid w:val="0"/>
              <w:ind w:right="151"/>
              <w:jc w:val="right"/>
              <w:rPr>
                <w:rFonts w:ascii="Arial" w:hAnsi="Arial" w:cs="Arial"/>
                <w:sz w:val="20"/>
                <w:szCs w:val="20"/>
              </w:rPr>
            </w:pPr>
            <w:r>
              <w:rPr>
                <w:rFonts w:ascii="Arial" w:hAnsi="Arial" w:cs="Arial"/>
                <w:sz w:val="20"/>
                <w:szCs w:val="20"/>
              </w:rPr>
              <w:t>10.836,49</w:t>
            </w:r>
          </w:p>
        </w:tc>
      </w:tr>
      <w:tr w:rsidR="00B6775D" w14:paraId="666332E8" w14:textId="77777777">
        <w:trPr>
          <w:trHeight w:val="285"/>
        </w:trPr>
        <w:tc>
          <w:tcPr>
            <w:tcW w:w="5671" w:type="dxa"/>
            <w:tcBorders>
              <w:top w:val="single" w:sz="4" w:space="0" w:color="000000"/>
              <w:left w:val="double" w:sz="2" w:space="0" w:color="000000"/>
              <w:bottom w:val="double" w:sz="2" w:space="0" w:color="000000"/>
            </w:tcBorders>
            <w:shd w:val="clear" w:color="auto" w:fill="D9D9D9"/>
            <w:tcMar>
              <w:left w:w="76" w:type="dxa"/>
              <w:right w:w="108" w:type="dxa"/>
            </w:tcMar>
          </w:tcPr>
          <w:p w14:paraId="1BBCFFB3" w14:textId="77777777" w:rsidR="00B6775D" w:rsidRDefault="009D3F23">
            <w:pPr>
              <w:ind w:left="-85"/>
            </w:pPr>
            <w:r>
              <w:rPr>
                <w:rStyle w:val="Zdraznenie"/>
                <w:rFonts w:ascii="Arial" w:hAnsi="Arial" w:cs="Arial"/>
                <w:b/>
                <w:bCs/>
                <w:sz w:val="20"/>
                <w:szCs w:val="20"/>
              </w:rPr>
              <w:t>Upravené hospodárenie obce</w:t>
            </w:r>
          </w:p>
        </w:tc>
        <w:tc>
          <w:tcPr>
            <w:tcW w:w="3688" w:type="dxa"/>
            <w:tcBorders>
              <w:top w:val="single" w:sz="4" w:space="0" w:color="000000"/>
              <w:left w:val="single" w:sz="4" w:space="0" w:color="000000"/>
              <w:bottom w:val="double" w:sz="2" w:space="0" w:color="000000"/>
              <w:right w:val="double" w:sz="2" w:space="0" w:color="000000"/>
            </w:tcBorders>
            <w:shd w:val="clear" w:color="auto" w:fill="D9D9D9"/>
            <w:tcMar>
              <w:left w:w="88" w:type="dxa"/>
              <w:right w:w="108" w:type="dxa"/>
            </w:tcMar>
          </w:tcPr>
          <w:p w14:paraId="3CAA253C" w14:textId="77777777" w:rsidR="00B6775D" w:rsidRDefault="009D3F23">
            <w:pPr>
              <w:snapToGrid w:val="0"/>
              <w:ind w:right="151"/>
              <w:jc w:val="right"/>
              <w:rPr>
                <w:rFonts w:ascii="Arial" w:hAnsi="Arial" w:cs="Arial"/>
                <w:b/>
                <w:sz w:val="20"/>
                <w:szCs w:val="20"/>
              </w:rPr>
            </w:pPr>
            <w:r>
              <w:rPr>
                <w:rFonts w:ascii="Arial" w:hAnsi="Arial" w:cs="Arial"/>
                <w:b/>
                <w:sz w:val="20"/>
                <w:szCs w:val="20"/>
              </w:rPr>
              <w:t>14.203,30</w:t>
            </w:r>
          </w:p>
        </w:tc>
      </w:tr>
    </w:tbl>
    <w:p w14:paraId="06A4CC65" w14:textId="77777777" w:rsidR="00B6775D" w:rsidRDefault="00B6775D">
      <w:pPr>
        <w:tabs>
          <w:tab w:val="right" w:pos="7740"/>
        </w:tabs>
        <w:rPr>
          <w:rFonts w:ascii="Arial" w:hAnsi="Arial" w:cs="Arial"/>
          <w:b/>
          <w:bCs/>
          <w:sz w:val="20"/>
          <w:szCs w:val="20"/>
        </w:rPr>
      </w:pPr>
    </w:p>
    <w:p w14:paraId="7B41F78F" w14:textId="77777777" w:rsidR="00B6775D" w:rsidRDefault="009D3F23">
      <w:pPr>
        <w:tabs>
          <w:tab w:val="right" w:pos="7740"/>
        </w:tabs>
        <w:jc w:val="both"/>
      </w:pPr>
      <w:r>
        <w:rPr>
          <w:rFonts w:ascii="Arial" w:hAnsi="Arial" w:cs="Arial"/>
          <w:b/>
          <w:sz w:val="20"/>
          <w:szCs w:val="20"/>
        </w:rPr>
        <w:t>Schodok rozpočtu v sume -1.133,83 EUR</w:t>
      </w:r>
      <w:r>
        <w:rPr>
          <w:rFonts w:ascii="Arial" w:hAnsi="Arial" w:cs="Arial"/>
          <w:sz w:val="20"/>
          <w:szCs w:val="20"/>
        </w:rPr>
        <w:t xml:space="preserve">  zistený podľa ustanovenia § 10 ods. 3 písm. a) a b) zákona č. 583/2004 Z.z. o rozpočtových pravidlách územnej samosprávy a o zmene a doplnení niektorých zákonov v znení neskorších predpisov, </w:t>
      </w:r>
      <w:r>
        <w:rPr>
          <w:rFonts w:ascii="Arial" w:hAnsi="Arial" w:cs="Arial"/>
          <w:b/>
          <w:sz w:val="20"/>
          <w:szCs w:val="20"/>
        </w:rPr>
        <w:t>upravený</w:t>
      </w:r>
      <w:r>
        <w:rPr>
          <w:rFonts w:ascii="Arial" w:hAnsi="Arial" w:cs="Arial"/>
          <w:sz w:val="20"/>
          <w:szCs w:val="20"/>
        </w:rPr>
        <w:t xml:space="preserve"> o nevyčerpané prostriedky  zo ŠR a podľa osobitných predpisov v sume </w:t>
      </w:r>
      <w:r>
        <w:rPr>
          <w:rFonts w:ascii="Arial" w:hAnsi="Arial" w:cs="Arial"/>
          <w:b/>
          <w:bCs/>
          <w:sz w:val="20"/>
          <w:szCs w:val="20"/>
        </w:rPr>
        <w:t>10.836,49 EUR</w:t>
      </w:r>
      <w:r>
        <w:rPr>
          <w:rFonts w:ascii="Arial" w:hAnsi="Arial" w:cs="Arial"/>
          <w:sz w:val="20"/>
          <w:szCs w:val="20"/>
        </w:rPr>
        <w:t xml:space="preserve">  bol v rozpočtovom roku 2024 vysporiadaný :</w:t>
      </w:r>
    </w:p>
    <w:p w14:paraId="2CC323FC" w14:textId="77777777" w:rsidR="00B6775D" w:rsidRDefault="009D3F23">
      <w:pPr>
        <w:tabs>
          <w:tab w:val="right" w:pos="5580"/>
        </w:tabs>
        <w:jc w:val="both"/>
      </w:pPr>
      <w:r>
        <w:rPr>
          <w:rFonts w:ascii="Arial" w:eastAsia="Arial" w:hAnsi="Arial" w:cs="Arial"/>
          <w:sz w:val="20"/>
          <w:szCs w:val="20"/>
        </w:rPr>
        <w:t xml:space="preserve">       </w:t>
      </w:r>
      <w:r>
        <w:rPr>
          <w:rFonts w:ascii="Arial" w:hAnsi="Arial" w:cs="Arial"/>
          <w:sz w:val="20"/>
          <w:szCs w:val="20"/>
        </w:rPr>
        <w:t xml:space="preserve">- z finančných operácií </w:t>
      </w:r>
      <w:r>
        <w:rPr>
          <w:rFonts w:ascii="Arial" w:hAnsi="Arial" w:cs="Arial"/>
          <w:sz w:val="20"/>
          <w:szCs w:val="20"/>
        </w:rPr>
        <w:tab/>
      </w:r>
      <w:r>
        <w:rPr>
          <w:rFonts w:ascii="Arial" w:hAnsi="Arial" w:cs="Arial"/>
          <w:iCs/>
          <w:sz w:val="20"/>
          <w:szCs w:val="20"/>
        </w:rPr>
        <w:t xml:space="preserve">11.970,32 </w:t>
      </w:r>
      <w:r>
        <w:rPr>
          <w:rFonts w:ascii="Arial" w:hAnsi="Arial" w:cs="Arial"/>
          <w:sz w:val="20"/>
          <w:szCs w:val="20"/>
        </w:rPr>
        <w:t>EUR</w:t>
      </w:r>
    </w:p>
    <w:p w14:paraId="554837EA" w14:textId="77777777" w:rsidR="00B6775D" w:rsidRDefault="00B6775D">
      <w:pPr>
        <w:tabs>
          <w:tab w:val="right" w:pos="5580"/>
        </w:tabs>
        <w:jc w:val="both"/>
        <w:rPr>
          <w:rFonts w:ascii="Arial" w:hAnsi="Arial" w:cs="Arial"/>
          <w:sz w:val="20"/>
          <w:szCs w:val="20"/>
        </w:rPr>
      </w:pPr>
    </w:p>
    <w:p w14:paraId="4E95DCC8" w14:textId="77777777" w:rsidR="00B6775D" w:rsidRDefault="009D3F23">
      <w:pPr>
        <w:tabs>
          <w:tab w:val="right" w:pos="7740"/>
        </w:tabs>
        <w:jc w:val="both"/>
      </w:pPr>
      <w:r>
        <w:rPr>
          <w:rFonts w:ascii="Arial" w:hAnsi="Arial" w:cs="Arial"/>
          <w:b/>
          <w:bCs/>
          <w:iCs/>
          <w:sz w:val="20"/>
          <w:szCs w:val="20"/>
        </w:rPr>
        <w:t>Schodok rozpočtu</w:t>
      </w:r>
      <w:r>
        <w:rPr>
          <w:rFonts w:ascii="Arial" w:hAnsi="Arial" w:cs="Arial"/>
          <w:b/>
          <w:bCs/>
          <w:iCs/>
          <w:color w:val="0000FF"/>
          <w:sz w:val="20"/>
          <w:szCs w:val="20"/>
        </w:rPr>
        <w:t xml:space="preserve"> </w:t>
      </w:r>
      <w:r>
        <w:rPr>
          <w:rFonts w:ascii="Arial" w:hAnsi="Arial" w:cs="Arial"/>
          <w:sz w:val="20"/>
          <w:szCs w:val="20"/>
        </w:rPr>
        <w:t xml:space="preserve">zistený podľa ustanovenia § 10 ods. 3 písm. a) a b) zákona č. 583/2004 Z.z. o rozpočtových pravidlách územnej </w:t>
      </w:r>
      <w:r>
        <w:rPr>
          <w:rFonts w:ascii="Arial" w:hAnsi="Arial" w:cs="Arial"/>
          <w:sz w:val="20"/>
          <w:szCs w:val="20"/>
        </w:rPr>
        <w:t>samosprávy a o zmene a doplnení niektorých zákonov v znení neskorších predpisov</w:t>
      </w:r>
      <w:r>
        <w:rPr>
          <w:rFonts w:ascii="Arial" w:hAnsi="Arial" w:cs="Arial"/>
          <w:bCs/>
          <w:iCs/>
          <w:sz w:val="20"/>
          <w:szCs w:val="20"/>
        </w:rPr>
        <w:t xml:space="preserve"> </w:t>
      </w:r>
      <w:r>
        <w:rPr>
          <w:rFonts w:ascii="Arial" w:hAnsi="Arial" w:cs="Arial"/>
          <w:b/>
          <w:bCs/>
          <w:iCs/>
          <w:sz w:val="20"/>
          <w:szCs w:val="20"/>
        </w:rPr>
        <w:t>sa upravuje - zvyšuje o :</w:t>
      </w:r>
    </w:p>
    <w:p w14:paraId="6643B726" w14:textId="77777777" w:rsidR="00B6775D" w:rsidRDefault="00B6775D">
      <w:pPr>
        <w:tabs>
          <w:tab w:val="right" w:pos="709"/>
        </w:tabs>
        <w:ind w:left="680"/>
        <w:jc w:val="both"/>
        <w:rPr>
          <w:rFonts w:ascii="Arial" w:hAnsi="Arial" w:cs="Arial"/>
          <w:sz w:val="20"/>
          <w:szCs w:val="20"/>
        </w:rPr>
      </w:pPr>
    </w:p>
    <w:p w14:paraId="4ED62C7B" w14:textId="77777777" w:rsidR="00B6775D" w:rsidRDefault="009D3F23">
      <w:pPr>
        <w:numPr>
          <w:ilvl w:val="0"/>
          <w:numId w:val="11"/>
        </w:numPr>
        <w:ind w:left="0" w:firstLine="0"/>
        <w:jc w:val="both"/>
      </w:pPr>
      <w:r>
        <w:rPr>
          <w:rFonts w:ascii="Arial" w:hAnsi="Arial" w:cs="Arial"/>
          <w:iCs/>
          <w:sz w:val="20"/>
          <w:szCs w:val="20"/>
        </w:rPr>
        <w:lastRenderedPageBreak/>
        <w:t xml:space="preserve">a) nevyčerpané prostriedky </w:t>
      </w:r>
      <w:r>
        <w:rPr>
          <w:rFonts w:ascii="Arial" w:hAnsi="Arial" w:cs="Arial"/>
          <w:b/>
          <w:iCs/>
          <w:sz w:val="20"/>
          <w:szCs w:val="20"/>
        </w:rPr>
        <w:t>zo ŠR</w:t>
      </w:r>
      <w:r>
        <w:rPr>
          <w:rFonts w:ascii="Arial" w:hAnsi="Arial" w:cs="Arial"/>
          <w:iCs/>
          <w:sz w:val="20"/>
          <w:szCs w:val="20"/>
        </w:rPr>
        <w:t xml:space="preserve"> účelovo určené na </w:t>
      </w:r>
      <w:r>
        <w:rPr>
          <w:rFonts w:ascii="Arial" w:hAnsi="Arial" w:cs="Arial"/>
          <w:b/>
          <w:iCs/>
          <w:sz w:val="20"/>
          <w:szCs w:val="20"/>
        </w:rPr>
        <w:t xml:space="preserve">bežné výdavky </w:t>
      </w:r>
      <w:r>
        <w:rPr>
          <w:rFonts w:ascii="Arial" w:hAnsi="Arial" w:cs="Arial"/>
          <w:iCs/>
          <w:sz w:val="20"/>
          <w:szCs w:val="20"/>
        </w:rPr>
        <w:t xml:space="preserve">poskytnuté v roku 2024 v sume </w:t>
      </w:r>
      <w:r>
        <w:rPr>
          <w:rFonts w:ascii="Arial" w:hAnsi="Arial" w:cs="Arial"/>
          <w:b/>
          <w:bCs/>
          <w:iCs/>
          <w:sz w:val="20"/>
          <w:szCs w:val="20"/>
        </w:rPr>
        <w:t>1.101,80 EUR</w:t>
      </w:r>
      <w:r>
        <w:rPr>
          <w:rFonts w:ascii="Arial" w:hAnsi="Arial" w:cs="Arial"/>
          <w:iCs/>
          <w:sz w:val="20"/>
          <w:szCs w:val="20"/>
        </w:rPr>
        <w:t xml:space="preserve">, a to na : </w:t>
      </w:r>
    </w:p>
    <w:p w14:paraId="0975584F" w14:textId="77777777" w:rsidR="00B6775D" w:rsidRDefault="009D3F23">
      <w:pPr>
        <w:jc w:val="both"/>
      </w:pPr>
      <w:r>
        <w:rPr>
          <w:rFonts w:ascii="Arial" w:hAnsi="Arial" w:cs="Arial"/>
          <w:iCs/>
          <w:sz w:val="20"/>
          <w:szCs w:val="20"/>
        </w:rPr>
        <w:t xml:space="preserve">- stravné MŠ z UPSVaR </w:t>
      </w:r>
      <w:r>
        <w:rPr>
          <w:rFonts w:ascii="Arial" w:hAnsi="Arial" w:cs="Arial"/>
          <w:iCs/>
          <w:sz w:val="20"/>
          <w:szCs w:val="20"/>
        </w:rPr>
        <w:t>1.108,80 EUR</w:t>
      </w:r>
    </w:p>
    <w:p w14:paraId="75C97835" w14:textId="77777777" w:rsidR="00B6775D" w:rsidRDefault="009D3F23">
      <w:pPr>
        <w:tabs>
          <w:tab w:val="right" w:pos="709"/>
        </w:tabs>
        <w:jc w:val="both"/>
      </w:pPr>
      <w:r>
        <w:rPr>
          <w:rFonts w:ascii="Arial" w:hAnsi="Arial" w:cs="Arial"/>
          <w:iCs/>
          <w:sz w:val="20"/>
          <w:szCs w:val="20"/>
        </w:rPr>
        <w:t xml:space="preserve">b) nevyčerpané prostriedky </w:t>
      </w:r>
      <w:r>
        <w:rPr>
          <w:rFonts w:ascii="Arial" w:hAnsi="Arial" w:cs="Arial"/>
          <w:b/>
          <w:iCs/>
          <w:sz w:val="20"/>
          <w:szCs w:val="20"/>
        </w:rPr>
        <w:t>zo ŠR</w:t>
      </w:r>
      <w:r>
        <w:rPr>
          <w:rFonts w:ascii="Arial" w:hAnsi="Arial" w:cs="Arial"/>
          <w:iCs/>
          <w:sz w:val="20"/>
          <w:szCs w:val="20"/>
        </w:rPr>
        <w:t xml:space="preserve"> účelovo určené na </w:t>
      </w:r>
      <w:r>
        <w:rPr>
          <w:rFonts w:ascii="Arial" w:hAnsi="Arial" w:cs="Arial"/>
          <w:b/>
          <w:iCs/>
          <w:sz w:val="20"/>
          <w:szCs w:val="20"/>
        </w:rPr>
        <w:t>kapitálové  výdavky</w:t>
      </w:r>
      <w:r>
        <w:rPr>
          <w:rFonts w:ascii="Arial" w:hAnsi="Arial" w:cs="Arial"/>
          <w:iCs/>
          <w:sz w:val="20"/>
          <w:szCs w:val="20"/>
        </w:rPr>
        <w:t xml:space="preserve">  poskytnuté v predchádzajúcom rozpočtovom roku  v sume </w:t>
      </w:r>
      <w:r>
        <w:rPr>
          <w:rFonts w:ascii="Arial" w:hAnsi="Arial" w:cs="Arial"/>
          <w:b/>
          <w:bCs/>
          <w:iCs/>
          <w:sz w:val="20"/>
          <w:szCs w:val="20"/>
        </w:rPr>
        <w:t>590,66 EUR</w:t>
      </w:r>
      <w:r>
        <w:rPr>
          <w:rFonts w:ascii="Arial" w:hAnsi="Arial" w:cs="Arial"/>
          <w:iCs/>
          <w:sz w:val="20"/>
          <w:szCs w:val="20"/>
        </w:rPr>
        <w:t>, a to na :</w:t>
      </w:r>
    </w:p>
    <w:p w14:paraId="4D157B38" w14:textId="77777777" w:rsidR="00B6775D" w:rsidRDefault="009D3F23">
      <w:pPr>
        <w:jc w:val="both"/>
      </w:pPr>
      <w:r>
        <w:rPr>
          <w:rFonts w:ascii="Arial" w:hAnsi="Arial" w:cs="Arial"/>
          <w:iCs/>
          <w:sz w:val="20"/>
          <w:szCs w:val="20"/>
        </w:rPr>
        <w:t>- rekonštrukciu telocvične v sume 590,66 EUR</w:t>
      </w:r>
    </w:p>
    <w:p w14:paraId="4C24F7D2" w14:textId="77777777" w:rsidR="00B6775D" w:rsidRDefault="009D3F23">
      <w:pPr>
        <w:numPr>
          <w:ilvl w:val="0"/>
          <w:numId w:val="11"/>
        </w:numPr>
        <w:tabs>
          <w:tab w:val="right" w:pos="675"/>
        </w:tabs>
        <w:ind w:left="0" w:hanging="57"/>
        <w:jc w:val="both"/>
      </w:pPr>
      <w:r>
        <w:rPr>
          <w:rFonts w:ascii="Arial" w:hAnsi="Arial" w:cs="Arial"/>
          <w:iCs/>
          <w:sz w:val="20"/>
          <w:szCs w:val="20"/>
        </w:rPr>
        <w:tab/>
        <w:t xml:space="preserve">c) nevyčerpané prostriedky z fondu prevádzky, údržby a opráv podľa ustanovenia § 18 ods.3 zákona č.443/2010 Z.z. o dotáciách na rozvoj bývania a o sociálnom bývaní v z.n.p. v sume </w:t>
      </w:r>
      <w:r>
        <w:rPr>
          <w:rFonts w:ascii="Arial" w:hAnsi="Arial" w:cs="Arial"/>
          <w:b/>
          <w:bCs/>
          <w:iCs/>
          <w:sz w:val="20"/>
          <w:szCs w:val="20"/>
        </w:rPr>
        <w:t>5.964,94 EUR</w:t>
      </w:r>
      <w:r>
        <w:rPr>
          <w:rFonts w:ascii="Arial" w:hAnsi="Arial" w:cs="Arial"/>
          <w:iCs/>
          <w:sz w:val="20"/>
          <w:szCs w:val="20"/>
        </w:rPr>
        <w:t>,</w:t>
      </w:r>
    </w:p>
    <w:p w14:paraId="41442362" w14:textId="77777777" w:rsidR="00B6775D" w:rsidRDefault="00B6775D">
      <w:pPr>
        <w:numPr>
          <w:ilvl w:val="0"/>
          <w:numId w:val="11"/>
        </w:numPr>
        <w:tabs>
          <w:tab w:val="right" w:pos="675"/>
        </w:tabs>
        <w:ind w:left="0" w:hanging="57"/>
        <w:jc w:val="both"/>
        <w:rPr>
          <w:rFonts w:ascii="Arial" w:hAnsi="Arial" w:cs="Arial"/>
          <w:iCs/>
          <w:sz w:val="20"/>
          <w:szCs w:val="20"/>
        </w:rPr>
      </w:pPr>
    </w:p>
    <w:p w14:paraId="6E0E363F" w14:textId="77777777" w:rsidR="00B6775D" w:rsidRDefault="00B6775D">
      <w:pPr>
        <w:tabs>
          <w:tab w:val="right" w:pos="7740"/>
        </w:tabs>
        <w:jc w:val="both"/>
        <w:rPr>
          <w:rFonts w:ascii="Arial" w:hAnsi="Arial" w:cs="Arial"/>
          <w:color w:val="C9211E"/>
          <w:sz w:val="20"/>
          <w:szCs w:val="20"/>
        </w:rPr>
      </w:pPr>
    </w:p>
    <w:tbl>
      <w:tblPr>
        <w:tblW w:w="9585" w:type="dxa"/>
        <w:tblInd w:w="-12" w:type="dxa"/>
        <w:tblBorders>
          <w:top w:val="single" w:sz="4" w:space="0" w:color="000000"/>
          <w:left w:val="single" w:sz="4" w:space="0" w:color="000000"/>
          <w:bottom w:val="single" w:sz="4" w:space="0" w:color="000000"/>
          <w:insideH w:val="single" w:sz="4" w:space="0" w:color="000000"/>
        </w:tblBorders>
        <w:tblCellMar>
          <w:left w:w="65" w:type="dxa"/>
          <w:right w:w="70" w:type="dxa"/>
        </w:tblCellMar>
        <w:tblLook w:val="04A0" w:firstRow="1" w:lastRow="0" w:firstColumn="1" w:lastColumn="0" w:noHBand="0" w:noVBand="1"/>
      </w:tblPr>
      <w:tblGrid>
        <w:gridCol w:w="1049"/>
        <w:gridCol w:w="1065"/>
        <w:gridCol w:w="1590"/>
        <w:gridCol w:w="1425"/>
        <w:gridCol w:w="1472"/>
        <w:gridCol w:w="1035"/>
        <w:gridCol w:w="1949"/>
      </w:tblGrid>
      <w:tr w:rsidR="00B6775D" w14:paraId="729CADFD" w14:textId="77777777">
        <w:trPr>
          <w:trHeight w:val="255"/>
        </w:trPr>
        <w:tc>
          <w:tcPr>
            <w:tcW w:w="1048" w:type="dxa"/>
            <w:vMerge w:val="restart"/>
            <w:tcBorders>
              <w:top w:val="single" w:sz="4" w:space="0" w:color="000000"/>
              <w:left w:val="single" w:sz="4" w:space="0" w:color="000000"/>
              <w:bottom w:val="single" w:sz="4" w:space="0" w:color="000000"/>
            </w:tcBorders>
            <w:shd w:val="clear" w:color="auto" w:fill="auto"/>
            <w:vAlign w:val="bottom"/>
          </w:tcPr>
          <w:p w14:paraId="32441250" w14:textId="77777777" w:rsidR="00B6775D" w:rsidRDefault="00B6775D">
            <w:pPr>
              <w:suppressAutoHyphens w:val="0"/>
              <w:snapToGrid w:val="0"/>
              <w:rPr>
                <w:rFonts w:ascii="Arial" w:hAnsi="Arial" w:cs="Arial"/>
                <w:b/>
                <w:bCs/>
                <w:sz w:val="20"/>
                <w:szCs w:val="20"/>
                <w:lang w:eastAsia="sk-SK"/>
              </w:rPr>
            </w:pPr>
          </w:p>
        </w:tc>
        <w:tc>
          <w:tcPr>
            <w:tcW w:w="1065" w:type="dxa"/>
            <w:vMerge w:val="restart"/>
            <w:tcBorders>
              <w:top w:val="single" w:sz="4" w:space="0" w:color="000000"/>
              <w:left w:val="single" w:sz="4" w:space="0" w:color="000000"/>
              <w:bottom w:val="single" w:sz="4" w:space="0" w:color="000000"/>
            </w:tcBorders>
            <w:shd w:val="clear" w:color="auto" w:fill="auto"/>
            <w:vAlign w:val="center"/>
          </w:tcPr>
          <w:p w14:paraId="787F519D" w14:textId="77777777" w:rsidR="00B6775D" w:rsidRDefault="009D3F23">
            <w:pPr>
              <w:suppressAutoHyphens w:val="0"/>
              <w:jc w:val="center"/>
              <w:rPr>
                <w:rFonts w:ascii="Arial" w:hAnsi="Arial" w:cs="Arial"/>
                <w:sz w:val="20"/>
                <w:szCs w:val="20"/>
                <w:lang w:eastAsia="sk-SK"/>
              </w:rPr>
            </w:pPr>
            <w:r>
              <w:rPr>
                <w:rFonts w:ascii="Arial" w:hAnsi="Arial" w:cs="Arial"/>
                <w:sz w:val="20"/>
                <w:szCs w:val="20"/>
                <w:lang w:eastAsia="sk-SK"/>
              </w:rPr>
              <w:t>PS</w:t>
            </w:r>
          </w:p>
        </w:tc>
        <w:tc>
          <w:tcPr>
            <w:tcW w:w="1590" w:type="dxa"/>
            <w:vMerge w:val="restart"/>
            <w:tcBorders>
              <w:top w:val="single" w:sz="4" w:space="0" w:color="000000"/>
              <w:left w:val="single" w:sz="4" w:space="0" w:color="000000"/>
              <w:bottom w:val="single" w:sz="4" w:space="0" w:color="000000"/>
            </w:tcBorders>
            <w:shd w:val="clear" w:color="auto" w:fill="auto"/>
            <w:vAlign w:val="center"/>
          </w:tcPr>
          <w:p w14:paraId="476AE9F9" w14:textId="77777777" w:rsidR="00B6775D" w:rsidRDefault="009D3F23">
            <w:pPr>
              <w:suppressAutoHyphens w:val="0"/>
              <w:jc w:val="center"/>
              <w:rPr>
                <w:rFonts w:ascii="Arial" w:hAnsi="Arial" w:cs="Arial"/>
                <w:sz w:val="20"/>
                <w:szCs w:val="20"/>
                <w:lang w:eastAsia="sk-SK"/>
              </w:rPr>
            </w:pPr>
            <w:r>
              <w:rPr>
                <w:rFonts w:ascii="Arial" w:hAnsi="Arial" w:cs="Arial"/>
                <w:sz w:val="20"/>
                <w:szCs w:val="20"/>
                <w:lang w:eastAsia="sk-SK"/>
              </w:rPr>
              <w:t xml:space="preserve">Tvorba </w:t>
            </w:r>
          </w:p>
          <w:p w14:paraId="6B9ECBB2" w14:textId="77777777" w:rsidR="00B6775D" w:rsidRDefault="009D3F23">
            <w:pPr>
              <w:suppressAutoHyphens w:val="0"/>
              <w:jc w:val="center"/>
              <w:rPr>
                <w:rFonts w:ascii="Arial" w:hAnsi="Arial" w:cs="Arial"/>
                <w:sz w:val="20"/>
                <w:szCs w:val="20"/>
                <w:lang w:eastAsia="sk-SK"/>
              </w:rPr>
            </w:pPr>
            <w:r>
              <w:rPr>
                <w:rFonts w:ascii="Arial" w:hAnsi="Arial" w:cs="Arial"/>
                <w:sz w:val="20"/>
                <w:szCs w:val="20"/>
                <w:lang w:eastAsia="sk-SK"/>
              </w:rPr>
              <w:t>01-12/2024</w:t>
            </w:r>
          </w:p>
        </w:tc>
        <w:tc>
          <w:tcPr>
            <w:tcW w:w="1425" w:type="dxa"/>
            <w:vMerge w:val="restart"/>
            <w:tcBorders>
              <w:top w:val="single" w:sz="4" w:space="0" w:color="000000"/>
              <w:left w:val="single" w:sz="4" w:space="0" w:color="000000"/>
              <w:bottom w:val="single" w:sz="4" w:space="0" w:color="000000"/>
            </w:tcBorders>
            <w:shd w:val="clear" w:color="auto" w:fill="auto"/>
            <w:vAlign w:val="center"/>
          </w:tcPr>
          <w:p w14:paraId="45F96E7D" w14:textId="77777777" w:rsidR="00B6775D" w:rsidRDefault="009D3F23">
            <w:pPr>
              <w:suppressAutoHyphens w:val="0"/>
              <w:jc w:val="center"/>
              <w:rPr>
                <w:rFonts w:ascii="Arial" w:hAnsi="Arial" w:cs="Arial"/>
                <w:sz w:val="20"/>
                <w:szCs w:val="20"/>
                <w:lang w:eastAsia="sk-SK"/>
              </w:rPr>
            </w:pPr>
            <w:r>
              <w:rPr>
                <w:rFonts w:ascii="Arial" w:hAnsi="Arial" w:cs="Arial"/>
                <w:sz w:val="20"/>
                <w:szCs w:val="20"/>
                <w:lang w:eastAsia="sk-SK"/>
              </w:rPr>
              <w:t xml:space="preserve">Tvorba z </w:t>
            </w:r>
          </w:p>
          <w:p w14:paraId="0D1090F2" w14:textId="77777777" w:rsidR="00B6775D" w:rsidRDefault="009D3F23">
            <w:pPr>
              <w:suppressAutoHyphens w:val="0"/>
              <w:jc w:val="center"/>
              <w:rPr>
                <w:rFonts w:ascii="Arial" w:hAnsi="Arial" w:cs="Arial"/>
                <w:sz w:val="20"/>
                <w:szCs w:val="20"/>
                <w:lang w:eastAsia="sk-SK"/>
              </w:rPr>
            </w:pPr>
            <w:r>
              <w:rPr>
                <w:rFonts w:ascii="Arial" w:hAnsi="Arial" w:cs="Arial"/>
                <w:sz w:val="20"/>
                <w:szCs w:val="20"/>
                <w:lang w:eastAsia="sk-SK"/>
              </w:rPr>
              <w:t>voľných bytov</w:t>
            </w:r>
          </w:p>
        </w:tc>
        <w:tc>
          <w:tcPr>
            <w:tcW w:w="1472" w:type="dxa"/>
            <w:vMerge w:val="restart"/>
            <w:tcBorders>
              <w:top w:val="single" w:sz="4" w:space="0" w:color="000000"/>
              <w:left w:val="single" w:sz="4" w:space="0" w:color="000000"/>
              <w:bottom w:val="single" w:sz="4" w:space="0" w:color="000000"/>
            </w:tcBorders>
            <w:shd w:val="clear" w:color="auto" w:fill="auto"/>
            <w:vAlign w:val="center"/>
          </w:tcPr>
          <w:p w14:paraId="4F955E18" w14:textId="77777777" w:rsidR="00B6775D" w:rsidRDefault="009D3F23">
            <w:pPr>
              <w:suppressAutoHyphens w:val="0"/>
              <w:jc w:val="center"/>
              <w:rPr>
                <w:rFonts w:ascii="Arial" w:hAnsi="Arial" w:cs="Arial"/>
                <w:sz w:val="20"/>
                <w:szCs w:val="20"/>
                <w:lang w:eastAsia="sk-SK"/>
              </w:rPr>
            </w:pPr>
            <w:r>
              <w:rPr>
                <w:rFonts w:ascii="Arial" w:hAnsi="Arial" w:cs="Arial"/>
                <w:sz w:val="20"/>
                <w:szCs w:val="20"/>
                <w:lang w:eastAsia="sk-SK"/>
              </w:rPr>
              <w:t>Použitie      01-12/2024</w:t>
            </w:r>
          </w:p>
        </w:tc>
        <w:tc>
          <w:tcPr>
            <w:tcW w:w="1035" w:type="dxa"/>
            <w:vMerge w:val="restart"/>
            <w:tcBorders>
              <w:top w:val="single" w:sz="4" w:space="0" w:color="000000"/>
              <w:left w:val="single" w:sz="4" w:space="0" w:color="000000"/>
              <w:bottom w:val="single" w:sz="4" w:space="0" w:color="000000"/>
            </w:tcBorders>
            <w:shd w:val="clear" w:color="auto" w:fill="auto"/>
            <w:vAlign w:val="center"/>
          </w:tcPr>
          <w:p w14:paraId="304791D1" w14:textId="77777777" w:rsidR="00B6775D" w:rsidRDefault="009D3F23">
            <w:pPr>
              <w:suppressAutoHyphens w:val="0"/>
              <w:jc w:val="center"/>
              <w:rPr>
                <w:rFonts w:ascii="Arial" w:hAnsi="Arial" w:cs="Arial"/>
                <w:sz w:val="20"/>
                <w:szCs w:val="20"/>
                <w:lang w:eastAsia="sk-SK"/>
              </w:rPr>
            </w:pPr>
            <w:r>
              <w:rPr>
                <w:rFonts w:ascii="Arial" w:hAnsi="Arial" w:cs="Arial"/>
                <w:sz w:val="20"/>
                <w:szCs w:val="20"/>
                <w:lang w:eastAsia="sk-SK"/>
              </w:rPr>
              <w:t>KS</w:t>
            </w:r>
          </w:p>
        </w:tc>
        <w:tc>
          <w:tcPr>
            <w:tcW w:w="194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4B1C343" w14:textId="77777777" w:rsidR="00B6775D" w:rsidRDefault="009D3F23">
            <w:pPr>
              <w:suppressAutoHyphens w:val="0"/>
              <w:jc w:val="center"/>
              <w:rPr>
                <w:rFonts w:ascii="Arial" w:hAnsi="Arial" w:cs="Arial"/>
                <w:sz w:val="20"/>
                <w:szCs w:val="20"/>
                <w:lang w:eastAsia="sk-SK"/>
              </w:rPr>
            </w:pPr>
            <w:r>
              <w:rPr>
                <w:rFonts w:ascii="Arial" w:hAnsi="Arial" w:cs="Arial"/>
                <w:sz w:val="20"/>
                <w:szCs w:val="20"/>
                <w:lang w:eastAsia="sk-SK"/>
              </w:rPr>
              <w:t xml:space="preserve">Vyúčtovanie z prebytku </w:t>
            </w:r>
          </w:p>
        </w:tc>
      </w:tr>
      <w:tr w:rsidR="00B6775D" w14:paraId="643B1326" w14:textId="77777777">
        <w:trPr>
          <w:trHeight w:val="525"/>
        </w:trPr>
        <w:tc>
          <w:tcPr>
            <w:tcW w:w="1048" w:type="dxa"/>
            <w:vMerge/>
            <w:tcBorders>
              <w:top w:val="single" w:sz="4" w:space="0" w:color="000000"/>
              <w:left w:val="single" w:sz="4" w:space="0" w:color="000000"/>
              <w:bottom w:val="single" w:sz="4" w:space="0" w:color="000000"/>
            </w:tcBorders>
            <w:shd w:val="clear" w:color="auto" w:fill="auto"/>
            <w:vAlign w:val="bottom"/>
          </w:tcPr>
          <w:p w14:paraId="7FCBBC24" w14:textId="77777777" w:rsidR="00B6775D" w:rsidRDefault="00B6775D">
            <w:pPr>
              <w:suppressAutoHyphens w:val="0"/>
              <w:snapToGrid w:val="0"/>
              <w:rPr>
                <w:rFonts w:ascii="Arial" w:hAnsi="Arial" w:cs="Arial"/>
                <w:sz w:val="20"/>
                <w:szCs w:val="20"/>
                <w:lang w:eastAsia="sk-SK"/>
              </w:rPr>
            </w:pPr>
          </w:p>
        </w:tc>
        <w:tc>
          <w:tcPr>
            <w:tcW w:w="1065" w:type="dxa"/>
            <w:vMerge/>
            <w:tcBorders>
              <w:top w:val="single" w:sz="4" w:space="0" w:color="000000"/>
              <w:left w:val="single" w:sz="4" w:space="0" w:color="000000"/>
              <w:bottom w:val="single" w:sz="4" w:space="0" w:color="000000"/>
            </w:tcBorders>
            <w:shd w:val="clear" w:color="auto" w:fill="auto"/>
            <w:vAlign w:val="center"/>
          </w:tcPr>
          <w:p w14:paraId="45FDAD62" w14:textId="77777777" w:rsidR="00B6775D" w:rsidRDefault="00B6775D">
            <w:pPr>
              <w:suppressAutoHyphens w:val="0"/>
              <w:snapToGrid w:val="0"/>
              <w:rPr>
                <w:rFonts w:ascii="Arial" w:hAnsi="Arial" w:cs="Arial"/>
                <w:sz w:val="20"/>
                <w:szCs w:val="20"/>
                <w:lang w:eastAsia="sk-SK"/>
              </w:rPr>
            </w:pPr>
          </w:p>
        </w:tc>
        <w:tc>
          <w:tcPr>
            <w:tcW w:w="1590" w:type="dxa"/>
            <w:vMerge/>
            <w:tcBorders>
              <w:top w:val="single" w:sz="4" w:space="0" w:color="000000"/>
              <w:left w:val="single" w:sz="4" w:space="0" w:color="000000"/>
              <w:bottom w:val="single" w:sz="4" w:space="0" w:color="000000"/>
            </w:tcBorders>
            <w:shd w:val="clear" w:color="auto" w:fill="auto"/>
            <w:vAlign w:val="center"/>
          </w:tcPr>
          <w:p w14:paraId="2FF16FA1" w14:textId="77777777" w:rsidR="00B6775D" w:rsidRDefault="00B6775D">
            <w:pPr>
              <w:suppressAutoHyphens w:val="0"/>
              <w:snapToGrid w:val="0"/>
              <w:rPr>
                <w:rFonts w:ascii="Arial" w:hAnsi="Arial" w:cs="Arial"/>
                <w:sz w:val="20"/>
                <w:szCs w:val="20"/>
                <w:lang w:eastAsia="sk-SK"/>
              </w:rPr>
            </w:pPr>
          </w:p>
        </w:tc>
        <w:tc>
          <w:tcPr>
            <w:tcW w:w="1425" w:type="dxa"/>
            <w:vMerge/>
            <w:tcBorders>
              <w:top w:val="single" w:sz="4" w:space="0" w:color="000000"/>
              <w:left w:val="single" w:sz="4" w:space="0" w:color="000000"/>
              <w:bottom w:val="single" w:sz="4" w:space="0" w:color="000000"/>
            </w:tcBorders>
            <w:shd w:val="clear" w:color="auto" w:fill="auto"/>
            <w:vAlign w:val="center"/>
          </w:tcPr>
          <w:p w14:paraId="5C5443F6" w14:textId="77777777" w:rsidR="00B6775D" w:rsidRDefault="00B6775D">
            <w:pPr>
              <w:suppressAutoHyphens w:val="0"/>
              <w:snapToGrid w:val="0"/>
              <w:rPr>
                <w:rFonts w:ascii="Arial" w:hAnsi="Arial" w:cs="Arial"/>
                <w:sz w:val="20"/>
                <w:szCs w:val="20"/>
                <w:lang w:eastAsia="sk-SK"/>
              </w:rPr>
            </w:pPr>
          </w:p>
        </w:tc>
        <w:tc>
          <w:tcPr>
            <w:tcW w:w="1472" w:type="dxa"/>
            <w:vMerge/>
            <w:tcBorders>
              <w:top w:val="single" w:sz="4" w:space="0" w:color="000000"/>
              <w:left w:val="single" w:sz="4" w:space="0" w:color="000000"/>
              <w:bottom w:val="single" w:sz="4" w:space="0" w:color="000000"/>
            </w:tcBorders>
            <w:shd w:val="clear" w:color="auto" w:fill="auto"/>
            <w:vAlign w:val="center"/>
          </w:tcPr>
          <w:p w14:paraId="27C0115B" w14:textId="77777777" w:rsidR="00B6775D" w:rsidRDefault="00B6775D">
            <w:pPr>
              <w:suppressAutoHyphens w:val="0"/>
              <w:snapToGrid w:val="0"/>
              <w:rPr>
                <w:rFonts w:ascii="Arial" w:hAnsi="Arial" w:cs="Arial"/>
                <w:sz w:val="20"/>
                <w:szCs w:val="20"/>
                <w:lang w:eastAsia="sk-SK"/>
              </w:rPr>
            </w:pPr>
          </w:p>
        </w:tc>
        <w:tc>
          <w:tcPr>
            <w:tcW w:w="1035" w:type="dxa"/>
            <w:vMerge/>
            <w:tcBorders>
              <w:top w:val="single" w:sz="4" w:space="0" w:color="000000"/>
              <w:left w:val="single" w:sz="4" w:space="0" w:color="000000"/>
              <w:bottom w:val="single" w:sz="4" w:space="0" w:color="000000"/>
            </w:tcBorders>
            <w:shd w:val="clear" w:color="auto" w:fill="auto"/>
            <w:vAlign w:val="center"/>
          </w:tcPr>
          <w:p w14:paraId="0E66937F" w14:textId="77777777" w:rsidR="00B6775D" w:rsidRDefault="00B6775D">
            <w:pPr>
              <w:suppressAutoHyphens w:val="0"/>
              <w:snapToGrid w:val="0"/>
              <w:rPr>
                <w:rFonts w:ascii="Arial" w:hAnsi="Arial" w:cs="Arial"/>
                <w:sz w:val="20"/>
                <w:szCs w:val="20"/>
                <w:lang w:eastAsia="sk-SK"/>
              </w:rPr>
            </w:pPr>
          </w:p>
        </w:tc>
        <w:tc>
          <w:tcPr>
            <w:tcW w:w="194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03534E6" w14:textId="77777777" w:rsidR="00B6775D" w:rsidRDefault="00B6775D">
            <w:pPr>
              <w:suppressAutoHyphens w:val="0"/>
              <w:snapToGrid w:val="0"/>
              <w:rPr>
                <w:rFonts w:ascii="Arial" w:hAnsi="Arial" w:cs="Arial"/>
                <w:sz w:val="20"/>
                <w:szCs w:val="20"/>
                <w:lang w:eastAsia="sk-SK"/>
              </w:rPr>
            </w:pPr>
          </w:p>
        </w:tc>
      </w:tr>
      <w:tr w:rsidR="00B6775D" w14:paraId="399B5756" w14:textId="77777777">
        <w:trPr>
          <w:trHeight w:val="276"/>
        </w:trPr>
        <w:tc>
          <w:tcPr>
            <w:tcW w:w="1048" w:type="dxa"/>
            <w:vMerge w:val="restart"/>
            <w:tcBorders>
              <w:top w:val="single" w:sz="4" w:space="0" w:color="000000"/>
              <w:left w:val="single" w:sz="4" w:space="0" w:color="000000"/>
              <w:bottom w:val="single" w:sz="4" w:space="0" w:color="000000"/>
            </w:tcBorders>
            <w:shd w:val="clear" w:color="auto" w:fill="auto"/>
            <w:vAlign w:val="center"/>
          </w:tcPr>
          <w:p w14:paraId="495A9077" w14:textId="77777777" w:rsidR="00B6775D" w:rsidRDefault="009D3F23">
            <w:pPr>
              <w:suppressAutoHyphens w:val="0"/>
              <w:jc w:val="center"/>
              <w:rPr>
                <w:rFonts w:ascii="Arial" w:hAnsi="Arial" w:cs="Arial"/>
                <w:sz w:val="20"/>
                <w:szCs w:val="20"/>
                <w:lang w:eastAsia="sk-SK"/>
              </w:rPr>
            </w:pPr>
            <w:r>
              <w:rPr>
                <w:rFonts w:ascii="Arial" w:hAnsi="Arial" w:cs="Arial"/>
                <w:sz w:val="20"/>
                <w:szCs w:val="20"/>
                <w:lang w:eastAsia="sk-SK"/>
              </w:rPr>
              <w:t>FO bytové domy</w:t>
            </w:r>
          </w:p>
        </w:tc>
        <w:tc>
          <w:tcPr>
            <w:tcW w:w="1065" w:type="dxa"/>
            <w:vMerge w:val="restart"/>
            <w:tcBorders>
              <w:top w:val="single" w:sz="4" w:space="0" w:color="000000"/>
              <w:left w:val="single" w:sz="4" w:space="0" w:color="000000"/>
              <w:bottom w:val="single" w:sz="4" w:space="0" w:color="000000"/>
            </w:tcBorders>
            <w:shd w:val="clear" w:color="auto" w:fill="auto"/>
            <w:vAlign w:val="center"/>
          </w:tcPr>
          <w:p w14:paraId="32650225" w14:textId="77777777" w:rsidR="00B6775D" w:rsidRDefault="009D3F23">
            <w:pPr>
              <w:suppressAutoHyphens w:val="0"/>
              <w:jc w:val="center"/>
              <w:rPr>
                <w:rFonts w:ascii="Arial" w:hAnsi="Arial" w:cs="Arial"/>
                <w:sz w:val="20"/>
                <w:szCs w:val="20"/>
                <w:lang w:eastAsia="sk-SK"/>
              </w:rPr>
            </w:pPr>
            <w:r>
              <w:rPr>
                <w:rFonts w:ascii="Arial" w:hAnsi="Arial" w:cs="Arial"/>
                <w:sz w:val="20"/>
                <w:szCs w:val="20"/>
                <w:lang w:eastAsia="sk-SK"/>
              </w:rPr>
              <w:t>36.254,44</w:t>
            </w:r>
          </w:p>
        </w:tc>
        <w:tc>
          <w:tcPr>
            <w:tcW w:w="1590" w:type="dxa"/>
            <w:vMerge w:val="restart"/>
            <w:tcBorders>
              <w:top w:val="single" w:sz="4" w:space="0" w:color="000000"/>
              <w:left w:val="single" w:sz="4" w:space="0" w:color="000000"/>
              <w:bottom w:val="single" w:sz="4" w:space="0" w:color="000000"/>
            </w:tcBorders>
            <w:shd w:val="clear" w:color="auto" w:fill="auto"/>
            <w:vAlign w:val="center"/>
          </w:tcPr>
          <w:p w14:paraId="681001E8" w14:textId="77777777" w:rsidR="00B6775D" w:rsidRDefault="009D3F23">
            <w:pPr>
              <w:jc w:val="center"/>
              <w:rPr>
                <w:rFonts w:ascii="Arial" w:hAnsi="Arial" w:cs="Arial"/>
                <w:sz w:val="20"/>
                <w:szCs w:val="20"/>
              </w:rPr>
            </w:pPr>
            <w:r>
              <w:rPr>
                <w:rFonts w:ascii="Arial" w:hAnsi="Arial" w:cs="Arial"/>
                <w:sz w:val="20"/>
                <w:szCs w:val="20"/>
              </w:rPr>
              <w:t>10.953,48</w:t>
            </w:r>
          </w:p>
        </w:tc>
        <w:tc>
          <w:tcPr>
            <w:tcW w:w="1425" w:type="dxa"/>
            <w:vMerge w:val="restart"/>
            <w:tcBorders>
              <w:top w:val="single" w:sz="4" w:space="0" w:color="000000"/>
              <w:left w:val="single" w:sz="4" w:space="0" w:color="000000"/>
              <w:bottom w:val="single" w:sz="4" w:space="0" w:color="000000"/>
            </w:tcBorders>
            <w:shd w:val="clear" w:color="auto" w:fill="auto"/>
            <w:vAlign w:val="center"/>
          </w:tcPr>
          <w:p w14:paraId="49261186" w14:textId="77777777" w:rsidR="00B6775D" w:rsidRDefault="009D3F23">
            <w:pPr>
              <w:suppressAutoHyphens w:val="0"/>
              <w:jc w:val="center"/>
              <w:rPr>
                <w:rFonts w:ascii="Arial" w:hAnsi="Arial" w:cs="Arial"/>
                <w:sz w:val="20"/>
                <w:szCs w:val="20"/>
                <w:lang w:eastAsia="sk-SK"/>
              </w:rPr>
            </w:pPr>
            <w:r>
              <w:rPr>
                <w:rFonts w:ascii="Arial" w:hAnsi="Arial" w:cs="Arial"/>
                <w:sz w:val="20"/>
                <w:szCs w:val="20"/>
                <w:lang w:eastAsia="sk-SK"/>
              </w:rPr>
              <w:t xml:space="preserve">0,00 </w:t>
            </w:r>
          </w:p>
        </w:tc>
        <w:tc>
          <w:tcPr>
            <w:tcW w:w="1472" w:type="dxa"/>
            <w:vMerge w:val="restart"/>
            <w:tcBorders>
              <w:top w:val="single" w:sz="4" w:space="0" w:color="000000"/>
              <w:left w:val="single" w:sz="4" w:space="0" w:color="000000"/>
              <w:bottom w:val="single" w:sz="4" w:space="0" w:color="000000"/>
            </w:tcBorders>
            <w:shd w:val="clear" w:color="auto" w:fill="auto"/>
            <w:vAlign w:val="center"/>
          </w:tcPr>
          <w:p w14:paraId="547B1F44" w14:textId="77777777" w:rsidR="00B6775D" w:rsidRDefault="009D3F23">
            <w:pPr>
              <w:jc w:val="center"/>
              <w:rPr>
                <w:rFonts w:ascii="Arial" w:hAnsi="Arial" w:cs="Arial"/>
                <w:sz w:val="20"/>
                <w:szCs w:val="20"/>
              </w:rPr>
            </w:pPr>
            <w:r>
              <w:rPr>
                <w:rFonts w:ascii="Arial" w:hAnsi="Arial" w:cs="Arial"/>
                <w:sz w:val="20"/>
                <w:szCs w:val="20"/>
              </w:rPr>
              <w:t>4.988,54</w:t>
            </w:r>
          </w:p>
        </w:tc>
        <w:tc>
          <w:tcPr>
            <w:tcW w:w="1035" w:type="dxa"/>
            <w:vMerge w:val="restart"/>
            <w:tcBorders>
              <w:top w:val="single" w:sz="4" w:space="0" w:color="000000"/>
              <w:left w:val="single" w:sz="4" w:space="0" w:color="000000"/>
              <w:bottom w:val="single" w:sz="4" w:space="0" w:color="000000"/>
            </w:tcBorders>
            <w:shd w:val="clear" w:color="auto" w:fill="auto"/>
            <w:vAlign w:val="center"/>
          </w:tcPr>
          <w:p w14:paraId="126B4886" w14:textId="77777777" w:rsidR="00B6775D" w:rsidRDefault="009D3F23">
            <w:pPr>
              <w:jc w:val="center"/>
              <w:rPr>
                <w:rFonts w:ascii="Arial" w:hAnsi="Arial" w:cs="Arial"/>
                <w:sz w:val="20"/>
                <w:szCs w:val="20"/>
              </w:rPr>
            </w:pPr>
            <w:r>
              <w:rPr>
                <w:rFonts w:ascii="Arial" w:hAnsi="Arial" w:cs="Arial"/>
                <w:sz w:val="20"/>
                <w:szCs w:val="20"/>
              </w:rPr>
              <w:t>42.219,38</w:t>
            </w:r>
          </w:p>
        </w:tc>
        <w:tc>
          <w:tcPr>
            <w:tcW w:w="194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8CA07D5" w14:textId="77777777" w:rsidR="00B6775D" w:rsidRDefault="009D3F23">
            <w:pPr>
              <w:tabs>
                <w:tab w:val="left" w:pos="0"/>
                <w:tab w:val="right" w:pos="7740"/>
              </w:tabs>
              <w:ind w:left="284" w:hanging="1080"/>
              <w:jc w:val="center"/>
            </w:pPr>
            <w:r>
              <w:rPr>
                <w:rFonts w:ascii="Arial" w:eastAsia="Arial" w:hAnsi="Arial" w:cs="Arial"/>
                <w:iCs/>
                <w:sz w:val="20"/>
                <w:szCs w:val="20"/>
              </w:rPr>
              <w:t xml:space="preserve">           </w:t>
            </w:r>
            <w:r>
              <w:rPr>
                <w:rFonts w:ascii="Arial" w:hAnsi="Arial" w:cs="Arial"/>
                <w:iCs/>
                <w:sz w:val="20"/>
                <w:szCs w:val="20"/>
              </w:rPr>
              <w:t>5.964,94</w:t>
            </w:r>
          </w:p>
        </w:tc>
      </w:tr>
      <w:tr w:rsidR="00B6775D" w14:paraId="589F2854" w14:textId="77777777">
        <w:trPr>
          <w:trHeight w:val="255"/>
        </w:trPr>
        <w:tc>
          <w:tcPr>
            <w:tcW w:w="1048" w:type="dxa"/>
            <w:vMerge/>
            <w:tcBorders>
              <w:top w:val="single" w:sz="4" w:space="0" w:color="000000"/>
              <w:left w:val="single" w:sz="4" w:space="0" w:color="000000"/>
              <w:bottom w:val="single" w:sz="4" w:space="0" w:color="000000"/>
            </w:tcBorders>
            <w:shd w:val="clear" w:color="auto" w:fill="auto"/>
            <w:vAlign w:val="center"/>
          </w:tcPr>
          <w:p w14:paraId="177259BC" w14:textId="77777777" w:rsidR="00B6775D" w:rsidRDefault="00B6775D">
            <w:pPr>
              <w:suppressAutoHyphens w:val="0"/>
              <w:snapToGrid w:val="0"/>
              <w:rPr>
                <w:rFonts w:ascii="Arial" w:hAnsi="Arial" w:cs="Arial"/>
                <w:b/>
                <w:bCs/>
                <w:sz w:val="20"/>
                <w:szCs w:val="20"/>
                <w:lang w:eastAsia="sk-SK"/>
              </w:rPr>
            </w:pPr>
          </w:p>
        </w:tc>
        <w:tc>
          <w:tcPr>
            <w:tcW w:w="1065" w:type="dxa"/>
            <w:vMerge/>
            <w:tcBorders>
              <w:top w:val="single" w:sz="4" w:space="0" w:color="000000"/>
              <w:left w:val="single" w:sz="4" w:space="0" w:color="000000"/>
              <w:bottom w:val="single" w:sz="4" w:space="0" w:color="000000"/>
            </w:tcBorders>
            <w:shd w:val="clear" w:color="auto" w:fill="auto"/>
            <w:vAlign w:val="center"/>
          </w:tcPr>
          <w:p w14:paraId="18E92C75" w14:textId="77777777" w:rsidR="00B6775D" w:rsidRDefault="00B6775D">
            <w:pPr>
              <w:suppressAutoHyphens w:val="0"/>
              <w:snapToGrid w:val="0"/>
              <w:rPr>
                <w:rFonts w:ascii="Arial" w:hAnsi="Arial" w:cs="Arial"/>
                <w:b/>
                <w:bCs/>
                <w:sz w:val="20"/>
                <w:szCs w:val="20"/>
                <w:lang w:eastAsia="sk-SK"/>
              </w:rPr>
            </w:pPr>
          </w:p>
        </w:tc>
        <w:tc>
          <w:tcPr>
            <w:tcW w:w="1590" w:type="dxa"/>
            <w:vMerge/>
            <w:tcBorders>
              <w:top w:val="single" w:sz="4" w:space="0" w:color="000000"/>
              <w:left w:val="single" w:sz="4" w:space="0" w:color="000000"/>
              <w:bottom w:val="single" w:sz="4" w:space="0" w:color="000000"/>
            </w:tcBorders>
            <w:shd w:val="clear" w:color="auto" w:fill="auto"/>
            <w:vAlign w:val="center"/>
          </w:tcPr>
          <w:p w14:paraId="445B4FF5" w14:textId="77777777" w:rsidR="00B6775D" w:rsidRDefault="00B6775D">
            <w:pPr>
              <w:suppressAutoHyphens w:val="0"/>
              <w:snapToGrid w:val="0"/>
              <w:rPr>
                <w:rFonts w:ascii="Arial" w:hAnsi="Arial" w:cs="Arial"/>
                <w:b/>
                <w:bCs/>
                <w:sz w:val="20"/>
                <w:szCs w:val="20"/>
                <w:lang w:eastAsia="sk-SK"/>
              </w:rPr>
            </w:pPr>
          </w:p>
        </w:tc>
        <w:tc>
          <w:tcPr>
            <w:tcW w:w="1425" w:type="dxa"/>
            <w:vMerge/>
            <w:tcBorders>
              <w:top w:val="single" w:sz="4" w:space="0" w:color="000000"/>
              <w:left w:val="single" w:sz="4" w:space="0" w:color="000000"/>
              <w:bottom w:val="single" w:sz="4" w:space="0" w:color="000000"/>
            </w:tcBorders>
            <w:shd w:val="clear" w:color="auto" w:fill="auto"/>
            <w:vAlign w:val="center"/>
          </w:tcPr>
          <w:p w14:paraId="7E174078" w14:textId="77777777" w:rsidR="00B6775D" w:rsidRDefault="00B6775D">
            <w:pPr>
              <w:suppressAutoHyphens w:val="0"/>
              <w:snapToGrid w:val="0"/>
              <w:rPr>
                <w:rFonts w:ascii="Arial" w:hAnsi="Arial" w:cs="Arial"/>
                <w:b/>
                <w:bCs/>
                <w:sz w:val="20"/>
                <w:szCs w:val="20"/>
                <w:lang w:eastAsia="sk-SK"/>
              </w:rPr>
            </w:pPr>
          </w:p>
        </w:tc>
        <w:tc>
          <w:tcPr>
            <w:tcW w:w="1472" w:type="dxa"/>
            <w:vMerge/>
            <w:tcBorders>
              <w:top w:val="single" w:sz="4" w:space="0" w:color="000000"/>
              <w:left w:val="single" w:sz="4" w:space="0" w:color="000000"/>
              <w:bottom w:val="single" w:sz="4" w:space="0" w:color="000000"/>
            </w:tcBorders>
            <w:shd w:val="clear" w:color="auto" w:fill="auto"/>
            <w:vAlign w:val="center"/>
          </w:tcPr>
          <w:p w14:paraId="5D112CF5" w14:textId="77777777" w:rsidR="00B6775D" w:rsidRDefault="00B6775D">
            <w:pPr>
              <w:suppressAutoHyphens w:val="0"/>
              <w:snapToGrid w:val="0"/>
              <w:rPr>
                <w:rFonts w:ascii="Arial" w:hAnsi="Arial" w:cs="Arial"/>
                <w:b/>
                <w:bCs/>
                <w:sz w:val="20"/>
                <w:szCs w:val="20"/>
                <w:lang w:eastAsia="sk-SK"/>
              </w:rPr>
            </w:pPr>
          </w:p>
        </w:tc>
        <w:tc>
          <w:tcPr>
            <w:tcW w:w="1035" w:type="dxa"/>
            <w:vMerge/>
            <w:tcBorders>
              <w:top w:val="single" w:sz="4" w:space="0" w:color="000000"/>
              <w:left w:val="single" w:sz="4" w:space="0" w:color="000000"/>
              <w:bottom w:val="single" w:sz="4" w:space="0" w:color="000000"/>
            </w:tcBorders>
            <w:shd w:val="clear" w:color="auto" w:fill="auto"/>
            <w:vAlign w:val="center"/>
          </w:tcPr>
          <w:p w14:paraId="76F6AC76" w14:textId="77777777" w:rsidR="00B6775D" w:rsidRDefault="00B6775D">
            <w:pPr>
              <w:suppressAutoHyphens w:val="0"/>
              <w:snapToGrid w:val="0"/>
              <w:rPr>
                <w:rFonts w:ascii="Arial" w:hAnsi="Arial" w:cs="Arial"/>
                <w:b/>
                <w:bCs/>
                <w:sz w:val="20"/>
                <w:szCs w:val="20"/>
                <w:lang w:eastAsia="sk-SK"/>
              </w:rPr>
            </w:pPr>
          </w:p>
        </w:tc>
        <w:tc>
          <w:tcPr>
            <w:tcW w:w="194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0431590" w14:textId="77777777" w:rsidR="00B6775D" w:rsidRDefault="00B6775D">
            <w:pPr>
              <w:suppressAutoHyphens w:val="0"/>
              <w:snapToGrid w:val="0"/>
              <w:rPr>
                <w:rFonts w:ascii="Arial" w:hAnsi="Arial" w:cs="Arial"/>
                <w:b/>
                <w:bCs/>
                <w:sz w:val="20"/>
                <w:szCs w:val="20"/>
                <w:lang w:eastAsia="sk-SK"/>
              </w:rPr>
            </w:pPr>
          </w:p>
        </w:tc>
      </w:tr>
    </w:tbl>
    <w:p w14:paraId="6CDAF175" w14:textId="77777777" w:rsidR="00B6775D" w:rsidRDefault="00B6775D">
      <w:pPr>
        <w:numPr>
          <w:ilvl w:val="0"/>
          <w:numId w:val="11"/>
        </w:numPr>
        <w:tabs>
          <w:tab w:val="right" w:pos="709"/>
        </w:tabs>
        <w:ind w:left="680" w:firstLine="0"/>
        <w:jc w:val="both"/>
        <w:rPr>
          <w:rFonts w:ascii="Arial" w:hAnsi="Arial" w:cs="Arial"/>
          <w:sz w:val="20"/>
          <w:szCs w:val="20"/>
        </w:rPr>
      </w:pPr>
    </w:p>
    <w:p w14:paraId="266E18A1" w14:textId="77777777" w:rsidR="00B6775D" w:rsidRDefault="009D3F23">
      <w:pPr>
        <w:numPr>
          <w:ilvl w:val="0"/>
          <w:numId w:val="11"/>
        </w:numPr>
        <w:tabs>
          <w:tab w:val="right" w:pos="675"/>
        </w:tabs>
        <w:ind w:left="0" w:firstLine="0"/>
        <w:jc w:val="both"/>
        <w:rPr>
          <w:rFonts w:ascii="Arial" w:hAnsi="Arial" w:cs="Arial"/>
          <w:color w:val="C9211E"/>
          <w:sz w:val="20"/>
          <w:szCs w:val="20"/>
        </w:rPr>
      </w:pPr>
      <w:r>
        <w:rPr>
          <w:rFonts w:ascii="Arial" w:hAnsi="Arial" w:cs="Arial"/>
          <w:iCs/>
          <w:sz w:val="20"/>
          <w:szCs w:val="20"/>
        </w:rPr>
        <w:t>d) nevyčerpané</w:t>
      </w:r>
      <w:r>
        <w:rPr>
          <w:rFonts w:ascii="Arial" w:hAnsi="Arial" w:cs="Arial"/>
          <w:sz w:val="20"/>
          <w:szCs w:val="20"/>
        </w:rPr>
        <w:t xml:space="preserve"> prostriedky </w:t>
      </w:r>
      <w:r>
        <w:rPr>
          <w:rFonts w:ascii="Arial" w:hAnsi="Arial" w:cs="Arial"/>
          <w:b/>
          <w:bCs/>
          <w:sz w:val="20"/>
          <w:szCs w:val="20"/>
        </w:rPr>
        <w:t>za komunálny odpad</w:t>
      </w:r>
      <w:r>
        <w:rPr>
          <w:rFonts w:ascii="Arial" w:hAnsi="Arial" w:cs="Arial"/>
          <w:sz w:val="20"/>
          <w:szCs w:val="20"/>
        </w:rPr>
        <w:t xml:space="preserve"> a drobný stavebný odpad   podľa zákona č.582/2004 Z.z. o miestnych daniach a miestnom poplatku za komunálne odpady a drobné stavebné odpady v z.n.p. v sume (prijmy15.868,12-vydavky12.689,03) </w:t>
      </w:r>
      <w:r>
        <w:rPr>
          <w:rFonts w:ascii="Arial" w:hAnsi="Arial" w:cs="Arial"/>
          <w:b/>
          <w:bCs/>
          <w:sz w:val="20"/>
          <w:szCs w:val="20"/>
        </w:rPr>
        <w:t>3.179,09 EUR</w:t>
      </w:r>
      <w:r>
        <w:rPr>
          <w:rFonts w:ascii="Arial" w:hAnsi="Arial" w:cs="Arial"/>
          <w:sz w:val="20"/>
          <w:szCs w:val="20"/>
        </w:rPr>
        <w:t>,</w:t>
      </w:r>
    </w:p>
    <w:p w14:paraId="68B3AD88" w14:textId="77777777" w:rsidR="00B6775D" w:rsidRDefault="00B6775D">
      <w:pPr>
        <w:tabs>
          <w:tab w:val="right" w:pos="7740"/>
        </w:tabs>
        <w:jc w:val="both"/>
        <w:rPr>
          <w:rFonts w:ascii="Arial" w:hAnsi="Arial" w:cs="Arial"/>
          <w:color w:val="C9211E"/>
          <w:sz w:val="20"/>
          <w:szCs w:val="20"/>
        </w:rPr>
      </w:pPr>
    </w:p>
    <w:p w14:paraId="50151A77" w14:textId="77777777" w:rsidR="00B6775D" w:rsidRDefault="009D3F23">
      <w:pPr>
        <w:tabs>
          <w:tab w:val="right" w:pos="5580"/>
        </w:tabs>
        <w:jc w:val="both"/>
      </w:pPr>
      <w:r>
        <w:rPr>
          <w:rFonts w:ascii="Arial" w:hAnsi="Arial" w:cs="Arial"/>
          <w:b/>
          <w:sz w:val="20"/>
          <w:szCs w:val="20"/>
        </w:rPr>
        <w:t xml:space="preserve">Zostatok  finančných operácií </w:t>
      </w:r>
      <w:r>
        <w:rPr>
          <w:rFonts w:ascii="Arial" w:hAnsi="Arial" w:cs="Arial"/>
          <w:sz w:val="20"/>
          <w:szCs w:val="20"/>
        </w:rPr>
        <w:t>podľa § 15 ods. 1 písm. c)</w:t>
      </w:r>
      <w:r>
        <w:rPr>
          <w:rFonts w:ascii="Arial" w:hAnsi="Arial" w:cs="Arial"/>
          <w:b/>
          <w:sz w:val="20"/>
          <w:szCs w:val="20"/>
        </w:rPr>
        <w:t xml:space="preserve"> </w:t>
      </w:r>
      <w:r>
        <w:rPr>
          <w:rFonts w:ascii="Arial" w:hAnsi="Arial" w:cs="Arial"/>
          <w:sz w:val="20"/>
          <w:szCs w:val="20"/>
        </w:rPr>
        <w:t>zákona č. 583/2004 Z.z. o rozpočtových pravidlách územnej samosprávy a o zmene a doplnení niektorých zákonov v znení neskorších predpisov v sume 14.203,30 EUR, navrhujeme použiť na :</w:t>
      </w:r>
    </w:p>
    <w:p w14:paraId="54A51BD3" w14:textId="77777777" w:rsidR="00B6775D" w:rsidRDefault="009D3F23">
      <w:pPr>
        <w:tabs>
          <w:tab w:val="right" w:pos="5580"/>
        </w:tabs>
        <w:ind w:left="502"/>
        <w:jc w:val="both"/>
      </w:pPr>
      <w:r>
        <w:rPr>
          <w:rFonts w:ascii="Arial" w:hAnsi="Arial" w:cs="Arial"/>
          <w:sz w:val="20"/>
          <w:szCs w:val="20"/>
        </w:rPr>
        <w:t>- tvorbu rezervného fondu 14.203,30</w:t>
      </w:r>
      <w:r>
        <w:rPr>
          <w:rFonts w:ascii="Arial" w:hAnsi="Arial" w:cs="Arial"/>
          <w:iCs/>
          <w:sz w:val="20"/>
          <w:szCs w:val="20"/>
        </w:rPr>
        <w:t xml:space="preserve"> </w:t>
      </w:r>
      <w:r>
        <w:rPr>
          <w:rFonts w:ascii="Arial" w:hAnsi="Arial" w:cs="Arial"/>
          <w:sz w:val="20"/>
          <w:szCs w:val="20"/>
        </w:rPr>
        <w:t xml:space="preserve">EUR </w:t>
      </w:r>
    </w:p>
    <w:p w14:paraId="5D294A43" w14:textId="77777777" w:rsidR="00B6775D" w:rsidRDefault="00B6775D">
      <w:pPr>
        <w:ind w:left="502"/>
        <w:jc w:val="both"/>
        <w:rPr>
          <w:rFonts w:ascii="Arial" w:hAnsi="Arial" w:cs="Arial"/>
          <w:i/>
          <w:sz w:val="20"/>
          <w:szCs w:val="20"/>
        </w:rPr>
      </w:pPr>
    </w:p>
    <w:p w14:paraId="1412D9AA" w14:textId="77777777" w:rsidR="00B6775D" w:rsidRDefault="009D3F23">
      <w:pPr>
        <w:pStyle w:val="Odsekzoznamu"/>
        <w:spacing w:after="0" w:line="240" w:lineRule="auto"/>
        <w:ind w:left="0" w:hanging="57"/>
        <w:jc w:val="both"/>
        <w:rPr>
          <w:rFonts w:ascii="Arial" w:hAnsi="Arial" w:cs="Arial"/>
          <w:b/>
          <w:bCs/>
          <w:sz w:val="20"/>
          <w:u w:val="single"/>
        </w:rPr>
      </w:pPr>
      <w:r>
        <w:rPr>
          <w:rFonts w:ascii="Arial" w:hAnsi="Arial" w:cs="Arial"/>
          <w:b/>
          <w:bCs/>
          <w:sz w:val="20"/>
          <w:u w:val="single"/>
        </w:rPr>
        <w:t>Kontrola finančného okruhu:</w:t>
      </w:r>
    </w:p>
    <w:p w14:paraId="323502C2" w14:textId="77777777" w:rsidR="00B6775D" w:rsidRDefault="00B6775D">
      <w:pPr>
        <w:pStyle w:val="Odsekzoznamu"/>
        <w:spacing w:after="0" w:line="240" w:lineRule="auto"/>
        <w:ind w:left="0" w:firstLine="708"/>
        <w:jc w:val="both"/>
        <w:rPr>
          <w:rFonts w:ascii="Arial" w:hAnsi="Arial" w:cs="Arial"/>
          <w:b/>
          <w:bCs/>
          <w:color w:val="C9211E"/>
          <w:sz w:val="20"/>
          <w:u w:val="single"/>
        </w:rPr>
      </w:pPr>
    </w:p>
    <w:p w14:paraId="36B7A890" w14:textId="77777777" w:rsidR="00B6775D" w:rsidRDefault="009D3F23">
      <w:pPr>
        <w:pStyle w:val="Odsekzoznamu"/>
        <w:spacing w:after="0" w:line="240" w:lineRule="auto"/>
        <w:ind w:left="0" w:hanging="57"/>
        <w:jc w:val="both"/>
      </w:pPr>
      <w:r>
        <w:rPr>
          <w:rFonts w:ascii="Arial" w:hAnsi="Arial" w:cs="Arial"/>
          <w:sz w:val="20"/>
        </w:rPr>
        <w:t>Obec má podľa bilancie Aktív k 31.12.2024 stav na finančných účtoch celkom 164.436,36</w:t>
      </w:r>
      <w:r>
        <w:rPr>
          <w:rFonts w:ascii="Arial" w:hAnsi="Arial" w:cs="Arial"/>
          <w:b/>
          <w:bCs/>
          <w:sz w:val="20"/>
        </w:rPr>
        <w:t xml:space="preserve"> €.</w:t>
      </w:r>
      <w:r>
        <w:rPr>
          <w:rFonts w:ascii="Arial" w:hAnsi="Arial" w:cs="Arial"/>
          <w:sz w:val="20"/>
        </w:rPr>
        <w:t xml:space="preserve"> </w:t>
      </w:r>
    </w:p>
    <w:p w14:paraId="3ECA7F38" w14:textId="77777777" w:rsidR="00B6775D" w:rsidRDefault="009D3F23">
      <w:pPr>
        <w:pStyle w:val="Odsekzoznamu"/>
        <w:spacing w:after="0" w:line="240" w:lineRule="auto"/>
        <w:ind w:left="0" w:firstLine="708"/>
        <w:jc w:val="both"/>
        <w:rPr>
          <w:rFonts w:ascii="Arial" w:hAnsi="Arial" w:cs="Arial"/>
          <w:sz w:val="20"/>
        </w:rPr>
      </w:pPr>
      <w:r>
        <w:rPr>
          <w:rFonts w:ascii="Arial" w:hAnsi="Arial" w:cs="Arial"/>
          <w:sz w:val="20"/>
        </w:rPr>
        <w:t>Tie tvorí:</w:t>
      </w:r>
    </w:p>
    <w:p w14:paraId="797F5830" w14:textId="77777777" w:rsidR="00B6775D" w:rsidRDefault="009D3F23">
      <w:pPr>
        <w:pStyle w:val="Odsekzoznamu"/>
        <w:spacing w:after="0" w:line="240" w:lineRule="auto"/>
        <w:ind w:left="0" w:firstLine="708"/>
        <w:jc w:val="both"/>
        <w:rPr>
          <w:rFonts w:ascii="Arial" w:hAnsi="Arial" w:cs="Arial"/>
          <w:sz w:val="20"/>
        </w:rPr>
      </w:pPr>
      <w:r>
        <w:rPr>
          <w:rFonts w:ascii="Arial" w:hAnsi="Arial" w:cs="Arial"/>
          <w:sz w:val="20"/>
        </w:rPr>
        <w:t>- rezervný fond</w:t>
      </w:r>
      <w:r>
        <w:rPr>
          <w:rFonts w:ascii="Arial" w:hAnsi="Arial" w:cs="Arial"/>
          <w:sz w:val="20"/>
        </w:rPr>
        <w:tab/>
      </w:r>
      <w:r>
        <w:rPr>
          <w:rFonts w:ascii="Arial" w:hAnsi="Arial" w:cs="Arial"/>
          <w:sz w:val="20"/>
        </w:rPr>
        <w:tab/>
      </w:r>
      <w:r>
        <w:rPr>
          <w:rFonts w:ascii="Arial" w:hAnsi="Arial" w:cs="Arial"/>
          <w:sz w:val="20"/>
        </w:rPr>
        <w:tab/>
        <w:t xml:space="preserve">  </w:t>
      </w:r>
      <w:r>
        <w:rPr>
          <w:rFonts w:ascii="Arial" w:hAnsi="Arial" w:cs="Arial"/>
          <w:sz w:val="20"/>
        </w:rPr>
        <w:tab/>
        <w:t>73.935,60 €</w:t>
      </w:r>
    </w:p>
    <w:p w14:paraId="25672944" w14:textId="77777777" w:rsidR="00B6775D" w:rsidRDefault="009D3F23">
      <w:pPr>
        <w:pStyle w:val="Odsekzoznamu"/>
        <w:spacing w:after="0" w:line="240" w:lineRule="auto"/>
        <w:ind w:left="0" w:firstLine="708"/>
        <w:jc w:val="both"/>
        <w:rPr>
          <w:rFonts w:ascii="Arial" w:hAnsi="Arial" w:cs="Arial"/>
          <w:sz w:val="20"/>
        </w:rPr>
      </w:pPr>
      <w:r>
        <w:rPr>
          <w:rFonts w:ascii="Arial" w:hAnsi="Arial" w:cs="Arial"/>
          <w:sz w:val="20"/>
        </w:rPr>
        <w:t>- sociálny fond</w:t>
      </w:r>
      <w:r>
        <w:rPr>
          <w:rFonts w:ascii="Arial" w:hAnsi="Arial" w:cs="Arial"/>
          <w:sz w:val="20"/>
        </w:rPr>
        <w:tab/>
      </w:r>
      <w:r>
        <w:rPr>
          <w:rFonts w:ascii="Arial" w:hAnsi="Arial" w:cs="Arial"/>
          <w:sz w:val="20"/>
        </w:rPr>
        <w:tab/>
        <w:t xml:space="preserve"> </w:t>
      </w:r>
      <w:r>
        <w:rPr>
          <w:rFonts w:ascii="Arial" w:hAnsi="Arial" w:cs="Arial"/>
          <w:sz w:val="20"/>
        </w:rPr>
        <w:tab/>
        <w:t xml:space="preserve">   </w:t>
      </w:r>
      <w:r>
        <w:rPr>
          <w:rFonts w:ascii="Arial" w:hAnsi="Arial" w:cs="Arial"/>
          <w:sz w:val="20"/>
        </w:rPr>
        <w:tab/>
        <w:t xml:space="preserve">  1.966,43 €</w:t>
      </w:r>
    </w:p>
    <w:p w14:paraId="01A6EB0D" w14:textId="77777777" w:rsidR="00B6775D" w:rsidRDefault="009D3F23">
      <w:pPr>
        <w:pStyle w:val="Odsekzoznamu"/>
        <w:spacing w:after="0" w:line="240" w:lineRule="auto"/>
        <w:ind w:left="0" w:firstLine="708"/>
        <w:jc w:val="both"/>
      </w:pPr>
      <w:r>
        <w:rPr>
          <w:rFonts w:ascii="Arial" w:hAnsi="Arial" w:cs="Arial"/>
          <w:sz w:val="20"/>
        </w:rPr>
        <w:t>- fond údržby a opráv</w:t>
      </w:r>
      <w:r>
        <w:rPr>
          <w:rFonts w:ascii="Arial" w:hAnsi="Arial" w:cs="Arial"/>
          <w:color w:val="C9211E"/>
          <w:sz w:val="20"/>
        </w:rPr>
        <w:tab/>
      </w:r>
      <w:r>
        <w:rPr>
          <w:rFonts w:ascii="Arial" w:hAnsi="Arial" w:cs="Arial"/>
          <w:color w:val="C9211E"/>
          <w:sz w:val="20"/>
        </w:rPr>
        <w:tab/>
        <w:t xml:space="preserve">  </w:t>
      </w:r>
      <w:r>
        <w:rPr>
          <w:rFonts w:ascii="Arial" w:hAnsi="Arial" w:cs="Arial"/>
          <w:color w:val="C9211E"/>
          <w:sz w:val="20"/>
        </w:rPr>
        <w:tab/>
      </w:r>
      <w:r>
        <w:rPr>
          <w:rFonts w:ascii="Arial" w:hAnsi="Arial" w:cs="Arial"/>
          <w:bCs/>
          <w:sz w:val="20"/>
        </w:rPr>
        <w:t>42.219,38 €</w:t>
      </w:r>
    </w:p>
    <w:p w14:paraId="7B9400ED" w14:textId="77777777" w:rsidR="00B6775D" w:rsidRDefault="009D3F23">
      <w:pPr>
        <w:pStyle w:val="Odsekzoznamu"/>
        <w:spacing w:after="0" w:line="240" w:lineRule="auto"/>
        <w:ind w:left="0" w:firstLine="708"/>
        <w:jc w:val="both"/>
        <w:rPr>
          <w:rFonts w:ascii="Arial" w:hAnsi="Arial" w:cs="Arial"/>
          <w:bCs/>
          <w:sz w:val="20"/>
        </w:rPr>
      </w:pPr>
      <w:r>
        <w:rPr>
          <w:rFonts w:ascii="Arial" w:hAnsi="Arial" w:cs="Arial"/>
          <w:bCs/>
          <w:sz w:val="20"/>
        </w:rPr>
        <w:t xml:space="preserve">- finančná zábezpeka – byty         </w:t>
      </w:r>
      <w:r>
        <w:rPr>
          <w:rFonts w:ascii="Arial" w:hAnsi="Arial" w:cs="Arial"/>
          <w:bCs/>
          <w:sz w:val="20"/>
        </w:rPr>
        <w:tab/>
        <w:t>21.275,16 €</w:t>
      </w:r>
    </w:p>
    <w:p w14:paraId="77F46E92" w14:textId="77777777" w:rsidR="00B6775D" w:rsidRDefault="009D3F23">
      <w:pPr>
        <w:pStyle w:val="Odsekzoznamu"/>
        <w:spacing w:after="0" w:line="240" w:lineRule="auto"/>
        <w:ind w:left="0" w:firstLine="708"/>
        <w:jc w:val="both"/>
      </w:pPr>
      <w:r>
        <w:rPr>
          <w:rFonts w:ascii="Arial" w:hAnsi="Arial" w:cs="Arial"/>
          <w:sz w:val="20"/>
        </w:rPr>
        <w:t xml:space="preserve">- prebytok hospodárenia 2024 </w:t>
      </w:r>
      <w:r>
        <w:rPr>
          <w:rFonts w:ascii="Arial" w:hAnsi="Arial" w:cs="Arial"/>
          <w:sz w:val="20"/>
        </w:rPr>
        <w:tab/>
        <w:t xml:space="preserve">  </w:t>
      </w:r>
      <w:r>
        <w:rPr>
          <w:rFonts w:ascii="Arial" w:hAnsi="Arial" w:cs="Arial"/>
          <w:sz w:val="20"/>
        </w:rPr>
        <w:tab/>
        <w:t>25.039,79</w:t>
      </w:r>
      <w:r>
        <w:rPr>
          <w:rFonts w:ascii="Arial" w:hAnsi="Arial" w:cs="Arial"/>
          <w:b/>
          <w:sz w:val="20"/>
        </w:rPr>
        <w:t xml:space="preserve"> €</w:t>
      </w:r>
    </w:p>
    <w:p w14:paraId="7742C0C3" w14:textId="77777777" w:rsidR="00B6775D" w:rsidRDefault="00B6775D">
      <w:pPr>
        <w:tabs>
          <w:tab w:val="right" w:pos="5580"/>
        </w:tabs>
        <w:jc w:val="both"/>
        <w:rPr>
          <w:rFonts w:ascii="Arial" w:hAnsi="Arial" w:cs="Arial"/>
          <w:i/>
          <w:sz w:val="20"/>
          <w:szCs w:val="20"/>
        </w:rPr>
      </w:pPr>
    </w:p>
    <w:p w14:paraId="56E9DE11" w14:textId="77777777" w:rsidR="00B6775D" w:rsidRDefault="00B6775D">
      <w:pPr>
        <w:tabs>
          <w:tab w:val="right" w:pos="5580"/>
        </w:tabs>
        <w:jc w:val="both"/>
        <w:rPr>
          <w:rFonts w:ascii="Arial" w:hAnsi="Arial" w:cs="Arial"/>
          <w:i/>
          <w:sz w:val="20"/>
          <w:szCs w:val="20"/>
        </w:rPr>
      </w:pPr>
    </w:p>
    <w:p w14:paraId="64F91B4C" w14:textId="77777777" w:rsidR="00B6775D" w:rsidRDefault="009D3F23">
      <w:pPr>
        <w:tabs>
          <w:tab w:val="right" w:pos="5580"/>
        </w:tabs>
        <w:jc w:val="both"/>
        <w:rPr>
          <w:rFonts w:ascii="Arial" w:hAnsi="Arial" w:cs="Arial"/>
          <w:b/>
          <w:bCs/>
          <w:sz w:val="20"/>
          <w:szCs w:val="20"/>
        </w:rPr>
      </w:pPr>
      <w:r>
        <w:rPr>
          <w:rFonts w:ascii="Arial" w:hAnsi="Arial" w:cs="Arial"/>
          <w:b/>
          <w:bCs/>
          <w:sz w:val="20"/>
          <w:szCs w:val="20"/>
        </w:rPr>
        <w:t xml:space="preserve">Na základe uvedených skutočností navrhujeme tvorbu rezervného fondu za rok 2024 vo výške 14.203,30 EUR. </w:t>
      </w:r>
    </w:p>
    <w:p w14:paraId="43992CBE" w14:textId="77777777" w:rsidR="00B6775D" w:rsidRDefault="00B6775D">
      <w:pPr>
        <w:tabs>
          <w:tab w:val="right" w:pos="7740"/>
        </w:tabs>
        <w:jc w:val="both"/>
        <w:rPr>
          <w:rFonts w:ascii="Arial" w:hAnsi="Arial" w:cs="Arial"/>
          <w:color w:val="C9211E"/>
          <w:sz w:val="20"/>
          <w:szCs w:val="20"/>
        </w:rPr>
      </w:pPr>
    </w:p>
    <w:p w14:paraId="665651B5" w14:textId="77777777" w:rsidR="00B6775D" w:rsidRDefault="009D3F23">
      <w:r>
        <w:rPr>
          <w:rFonts w:ascii="Arial" w:hAnsi="Arial" w:cs="Arial"/>
          <w:b/>
          <w:sz w:val="20"/>
          <w:szCs w:val="20"/>
        </w:rPr>
        <w:t xml:space="preserve">Tvorba a použitie prostriedkov </w:t>
      </w:r>
      <w:r>
        <w:rPr>
          <w:rFonts w:ascii="Arial" w:hAnsi="Arial" w:cs="Arial"/>
          <w:b/>
          <w:sz w:val="20"/>
          <w:szCs w:val="20"/>
        </w:rPr>
        <w:t>peňažných fondov (rezervného fondu) a sociálneho fondu</w:t>
      </w:r>
    </w:p>
    <w:p w14:paraId="1889810C" w14:textId="77777777" w:rsidR="00B6775D" w:rsidRDefault="009D3F23">
      <w:r>
        <w:rPr>
          <w:rFonts w:ascii="Arial" w:hAnsi="Arial" w:cs="Arial"/>
          <w:b/>
          <w:sz w:val="20"/>
          <w:szCs w:val="20"/>
        </w:rPr>
        <w:t>Rezervný fond</w:t>
      </w:r>
    </w:p>
    <w:p w14:paraId="6E28593C" w14:textId="77777777" w:rsidR="00B6775D" w:rsidRDefault="009D3F23">
      <w:pPr>
        <w:jc w:val="both"/>
        <w:rPr>
          <w:rFonts w:ascii="Arial" w:hAnsi="Arial" w:cs="Arial"/>
          <w:sz w:val="20"/>
          <w:szCs w:val="20"/>
        </w:rPr>
      </w:pPr>
      <w:r>
        <w:rPr>
          <w:rFonts w:ascii="Arial" w:hAnsi="Arial" w:cs="Arial"/>
          <w:sz w:val="20"/>
          <w:szCs w:val="20"/>
        </w:rPr>
        <w:t>Obec vytvára rezervný fond v zmysle ustanovenia § 15 zákona č.583/2004 Z. z. o rozpočtových pravidlách vo výške určenej obecným zastupiteľstvom, najmenej vo výške 10 % prebytku rozpočtu príslušného rozpočtového roka podľa § 10 ods. 3 písm. a) a b) vyššie uvedeného zákona</w:t>
      </w:r>
    </w:p>
    <w:p w14:paraId="1CF455A0" w14:textId="77777777" w:rsidR="00B6775D" w:rsidRDefault="009D3F23">
      <w:pPr>
        <w:jc w:val="both"/>
        <w:rPr>
          <w:rFonts w:ascii="Arial" w:hAnsi="Arial" w:cs="Arial"/>
          <w:sz w:val="20"/>
          <w:szCs w:val="20"/>
        </w:rPr>
      </w:pPr>
      <w:r>
        <w:rPr>
          <w:rFonts w:ascii="Arial" w:hAnsi="Arial" w:cs="Arial"/>
          <w:sz w:val="20"/>
          <w:szCs w:val="20"/>
        </w:rPr>
        <w:t xml:space="preserve">Rezervný fond sa používa na úhradu bežných výdavkov, na odstránenie havarijného stavu majetku obce, alebo na likvidáciu škôd spôsobených živelnými pohromami alebo inou mimoriadnou okolnosťou. </w:t>
      </w:r>
    </w:p>
    <w:p w14:paraId="6485944B" w14:textId="77777777" w:rsidR="00B6775D" w:rsidRDefault="009D3F23">
      <w:pPr>
        <w:jc w:val="both"/>
        <w:rPr>
          <w:rFonts w:ascii="Arial" w:hAnsi="Arial" w:cs="Arial"/>
          <w:sz w:val="20"/>
          <w:szCs w:val="20"/>
        </w:rPr>
      </w:pPr>
      <w:r>
        <w:rPr>
          <w:rFonts w:ascii="Arial" w:hAnsi="Arial" w:cs="Arial"/>
          <w:sz w:val="20"/>
          <w:szCs w:val="20"/>
        </w:rPr>
        <w:t>O použití rezervného fondu rozhoduje obecné zastupiteľstvo</w:t>
      </w:r>
    </w:p>
    <w:p w14:paraId="7396F1C9" w14:textId="77777777" w:rsidR="00B6775D" w:rsidRDefault="009D3F23">
      <w:pPr>
        <w:jc w:val="both"/>
      </w:pPr>
      <w:r>
        <w:rPr>
          <w:rFonts w:ascii="Arial" w:hAnsi="Arial" w:cs="Arial"/>
          <w:b/>
          <w:sz w:val="20"/>
          <w:szCs w:val="20"/>
        </w:rPr>
        <w:tab/>
      </w:r>
      <w:r>
        <w:rPr>
          <w:rFonts w:ascii="Arial" w:hAnsi="Arial" w:cs="Arial"/>
          <w:b/>
          <w:sz w:val="20"/>
          <w:szCs w:val="20"/>
        </w:rPr>
        <w:tab/>
      </w:r>
      <w:r>
        <w:rPr>
          <w:rFonts w:ascii="Arial" w:hAnsi="Arial" w:cs="Arial"/>
          <w:b/>
          <w:sz w:val="20"/>
          <w:szCs w:val="20"/>
        </w:rPr>
        <w:tab/>
        <w:t xml:space="preserve">          </w:t>
      </w:r>
    </w:p>
    <w:tbl>
      <w:tblPr>
        <w:tblW w:w="9494" w:type="dxa"/>
        <w:tblInd w:w="26"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5070"/>
        <w:gridCol w:w="4424"/>
      </w:tblGrid>
      <w:tr w:rsidR="00B6775D" w14:paraId="75C08056" w14:textId="77777777">
        <w:tc>
          <w:tcPr>
            <w:tcW w:w="5069" w:type="dxa"/>
            <w:tcBorders>
              <w:top w:val="single" w:sz="4" w:space="0" w:color="000000"/>
              <w:left w:val="single" w:sz="4" w:space="0" w:color="000000"/>
              <w:bottom w:val="single" w:sz="4" w:space="0" w:color="000000"/>
            </w:tcBorders>
            <w:shd w:val="clear" w:color="auto" w:fill="D9D9D9"/>
          </w:tcPr>
          <w:p w14:paraId="00C6A57C" w14:textId="77777777" w:rsidR="00B6775D" w:rsidRDefault="009D3F23">
            <w:pPr>
              <w:rPr>
                <w:rFonts w:ascii="Arial" w:hAnsi="Arial" w:cs="Arial"/>
                <w:b/>
                <w:sz w:val="20"/>
                <w:szCs w:val="20"/>
              </w:rPr>
            </w:pPr>
            <w:r>
              <w:rPr>
                <w:rFonts w:ascii="Arial" w:hAnsi="Arial" w:cs="Arial"/>
                <w:b/>
                <w:sz w:val="20"/>
                <w:szCs w:val="20"/>
              </w:rPr>
              <w:t>Fond rezervný</w:t>
            </w:r>
          </w:p>
        </w:tc>
        <w:tc>
          <w:tcPr>
            <w:tcW w:w="4424" w:type="dxa"/>
            <w:tcBorders>
              <w:top w:val="single" w:sz="4" w:space="0" w:color="000000"/>
              <w:left w:val="single" w:sz="4" w:space="0" w:color="000000"/>
              <w:bottom w:val="single" w:sz="4" w:space="0" w:color="000000"/>
              <w:right w:val="single" w:sz="4" w:space="0" w:color="000000"/>
            </w:tcBorders>
            <w:shd w:val="clear" w:color="auto" w:fill="D9D9D9"/>
          </w:tcPr>
          <w:p w14:paraId="5FC72417" w14:textId="77777777" w:rsidR="00B6775D" w:rsidRDefault="009D3F23">
            <w:pPr>
              <w:jc w:val="center"/>
              <w:rPr>
                <w:rFonts w:ascii="Arial" w:hAnsi="Arial" w:cs="Arial"/>
                <w:b/>
                <w:sz w:val="20"/>
                <w:szCs w:val="20"/>
              </w:rPr>
            </w:pPr>
            <w:r>
              <w:rPr>
                <w:rFonts w:ascii="Arial" w:hAnsi="Arial" w:cs="Arial"/>
                <w:b/>
                <w:sz w:val="20"/>
                <w:szCs w:val="20"/>
              </w:rPr>
              <w:t>Suma v EUR</w:t>
            </w:r>
          </w:p>
        </w:tc>
      </w:tr>
      <w:tr w:rsidR="00B6775D" w14:paraId="7E43DCE8" w14:textId="77777777">
        <w:tc>
          <w:tcPr>
            <w:tcW w:w="5069" w:type="dxa"/>
            <w:tcBorders>
              <w:top w:val="single" w:sz="4" w:space="0" w:color="000000"/>
              <w:left w:val="single" w:sz="4" w:space="0" w:color="000000"/>
              <w:bottom w:val="single" w:sz="4" w:space="0" w:color="000000"/>
            </w:tcBorders>
            <w:shd w:val="clear" w:color="auto" w:fill="auto"/>
          </w:tcPr>
          <w:p w14:paraId="750863D1" w14:textId="77777777" w:rsidR="00B6775D" w:rsidRDefault="009D3F23">
            <w:pPr>
              <w:rPr>
                <w:rFonts w:ascii="Arial" w:hAnsi="Arial" w:cs="Arial"/>
                <w:b/>
                <w:bCs/>
                <w:sz w:val="20"/>
                <w:szCs w:val="20"/>
              </w:rPr>
            </w:pPr>
            <w:r>
              <w:rPr>
                <w:rFonts w:ascii="Arial" w:hAnsi="Arial" w:cs="Arial"/>
                <w:b/>
                <w:bCs/>
                <w:sz w:val="20"/>
                <w:szCs w:val="20"/>
              </w:rPr>
              <w:t>ZS k 1.1.2024</w:t>
            </w:r>
          </w:p>
        </w:tc>
        <w:tc>
          <w:tcPr>
            <w:tcW w:w="442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EA3D70" w14:textId="77777777" w:rsidR="00B6775D" w:rsidRDefault="009D3F23">
            <w:pPr>
              <w:jc w:val="center"/>
              <w:rPr>
                <w:rFonts w:ascii="Arial" w:hAnsi="Arial" w:cs="Arial"/>
                <w:b/>
                <w:bCs/>
                <w:sz w:val="20"/>
                <w:szCs w:val="20"/>
              </w:rPr>
            </w:pPr>
            <w:r>
              <w:rPr>
                <w:rFonts w:ascii="Arial" w:hAnsi="Arial" w:cs="Arial"/>
                <w:b/>
                <w:bCs/>
                <w:sz w:val="20"/>
                <w:szCs w:val="20"/>
              </w:rPr>
              <w:t>94.570,32</w:t>
            </w:r>
          </w:p>
        </w:tc>
      </w:tr>
      <w:tr w:rsidR="00B6775D" w14:paraId="4BA3876D" w14:textId="77777777">
        <w:tc>
          <w:tcPr>
            <w:tcW w:w="5069" w:type="dxa"/>
            <w:tcBorders>
              <w:top w:val="single" w:sz="4" w:space="0" w:color="000000"/>
              <w:left w:val="single" w:sz="4" w:space="0" w:color="000000"/>
              <w:bottom w:val="single" w:sz="4" w:space="0" w:color="000000"/>
            </w:tcBorders>
            <w:shd w:val="clear" w:color="auto" w:fill="auto"/>
          </w:tcPr>
          <w:p w14:paraId="0C7EADB7" w14:textId="77777777" w:rsidR="00B6775D" w:rsidRDefault="009D3F23">
            <w:pPr>
              <w:rPr>
                <w:rFonts w:ascii="Arial" w:hAnsi="Arial" w:cs="Arial"/>
                <w:b/>
                <w:bCs/>
                <w:sz w:val="20"/>
                <w:szCs w:val="20"/>
              </w:rPr>
            </w:pPr>
            <w:r>
              <w:rPr>
                <w:rFonts w:ascii="Arial" w:hAnsi="Arial" w:cs="Arial"/>
                <w:b/>
                <w:bCs/>
                <w:sz w:val="20"/>
                <w:szCs w:val="20"/>
              </w:rPr>
              <w:t>Prírastky -  z prebytku rozpočtu za rok 2024</w:t>
            </w:r>
          </w:p>
          <w:p w14:paraId="72DAFBA7" w14:textId="77777777" w:rsidR="00B6775D" w:rsidRDefault="00B6775D">
            <w:pPr>
              <w:rPr>
                <w:rFonts w:ascii="Arial" w:hAnsi="Arial" w:cs="Arial"/>
                <w:sz w:val="20"/>
                <w:szCs w:val="20"/>
              </w:rPr>
            </w:pPr>
          </w:p>
        </w:tc>
        <w:tc>
          <w:tcPr>
            <w:tcW w:w="442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F51C05" w14:textId="77777777" w:rsidR="00B6775D" w:rsidRDefault="009D3F23">
            <w:pPr>
              <w:jc w:val="center"/>
              <w:rPr>
                <w:rFonts w:ascii="Arial" w:hAnsi="Arial" w:cs="Arial"/>
                <w:b/>
                <w:bCs/>
                <w:sz w:val="20"/>
                <w:szCs w:val="20"/>
              </w:rPr>
            </w:pPr>
            <w:r>
              <w:rPr>
                <w:rFonts w:ascii="Arial" w:hAnsi="Arial" w:cs="Arial"/>
                <w:b/>
                <w:bCs/>
                <w:sz w:val="20"/>
                <w:szCs w:val="20"/>
              </w:rPr>
              <w:t>7.939,28</w:t>
            </w:r>
          </w:p>
          <w:p w14:paraId="3740CA74" w14:textId="77777777" w:rsidR="00B6775D" w:rsidRDefault="00B6775D">
            <w:pPr>
              <w:jc w:val="right"/>
              <w:rPr>
                <w:rFonts w:ascii="Arial" w:hAnsi="Arial" w:cs="Arial"/>
                <w:sz w:val="20"/>
                <w:szCs w:val="20"/>
              </w:rPr>
            </w:pPr>
          </w:p>
        </w:tc>
      </w:tr>
      <w:tr w:rsidR="00B6775D" w14:paraId="607D557E" w14:textId="77777777">
        <w:tc>
          <w:tcPr>
            <w:tcW w:w="5069" w:type="dxa"/>
            <w:tcBorders>
              <w:top w:val="single" w:sz="4" w:space="0" w:color="000000"/>
              <w:left w:val="single" w:sz="4" w:space="0" w:color="000000"/>
              <w:bottom w:val="single" w:sz="4" w:space="0" w:color="000000"/>
            </w:tcBorders>
            <w:shd w:val="clear" w:color="auto" w:fill="auto"/>
          </w:tcPr>
          <w:p w14:paraId="5B8F3EC8" w14:textId="77777777" w:rsidR="00B6775D" w:rsidRDefault="009D3F23">
            <w:pPr>
              <w:rPr>
                <w:rFonts w:ascii="Arial" w:hAnsi="Arial" w:cs="Arial"/>
                <w:b/>
                <w:bCs/>
                <w:sz w:val="20"/>
                <w:szCs w:val="20"/>
              </w:rPr>
            </w:pPr>
            <w:r>
              <w:rPr>
                <w:rFonts w:ascii="Arial" w:hAnsi="Arial" w:cs="Arial"/>
                <w:b/>
                <w:bCs/>
                <w:sz w:val="20"/>
                <w:szCs w:val="20"/>
              </w:rPr>
              <w:t>Úbytky   - Použitie rezervného fondu :</w:t>
            </w:r>
          </w:p>
          <w:p w14:paraId="216864DC" w14:textId="77777777" w:rsidR="00B6775D" w:rsidRDefault="009D3F23">
            <w:pPr>
              <w:rPr>
                <w:rFonts w:ascii="Arial" w:hAnsi="Arial" w:cs="Arial"/>
                <w:sz w:val="20"/>
                <w:szCs w:val="20"/>
              </w:rPr>
            </w:pPr>
            <w:r>
              <w:rPr>
                <w:rFonts w:ascii="Arial" w:hAnsi="Arial" w:cs="Arial"/>
                <w:sz w:val="20"/>
                <w:szCs w:val="20"/>
              </w:rPr>
              <w:t xml:space="preserve">- </w:t>
            </w:r>
            <w:r>
              <w:rPr>
                <w:rFonts w:ascii="Arial" w:hAnsi="Arial" w:cs="Arial"/>
                <w:sz w:val="20"/>
                <w:szCs w:val="20"/>
              </w:rPr>
              <w:t>automobil</w:t>
            </w:r>
          </w:p>
          <w:p w14:paraId="3CF21C78" w14:textId="77777777" w:rsidR="00B6775D" w:rsidRDefault="009D3F23">
            <w:pPr>
              <w:rPr>
                <w:rFonts w:ascii="Arial" w:hAnsi="Arial" w:cs="Arial"/>
                <w:sz w:val="20"/>
                <w:szCs w:val="20"/>
              </w:rPr>
            </w:pPr>
            <w:r>
              <w:rPr>
                <w:rFonts w:ascii="Arial" w:hAnsi="Arial" w:cs="Arial"/>
                <w:sz w:val="20"/>
                <w:szCs w:val="20"/>
              </w:rPr>
              <w:t>- vybavenie KD</w:t>
            </w:r>
          </w:p>
          <w:p w14:paraId="2F3B0B8D" w14:textId="77777777" w:rsidR="00B6775D" w:rsidRDefault="009D3F23">
            <w:pPr>
              <w:rPr>
                <w:rFonts w:ascii="Arial" w:hAnsi="Arial" w:cs="Arial"/>
                <w:sz w:val="20"/>
                <w:szCs w:val="20"/>
              </w:rPr>
            </w:pPr>
            <w:r>
              <w:rPr>
                <w:rFonts w:ascii="Arial" w:hAnsi="Arial" w:cs="Arial"/>
                <w:sz w:val="20"/>
                <w:szCs w:val="20"/>
              </w:rPr>
              <w:t>- územný plán</w:t>
            </w:r>
          </w:p>
          <w:p w14:paraId="0736DF8A" w14:textId="77777777" w:rsidR="00B6775D" w:rsidRDefault="009D3F23">
            <w:pPr>
              <w:rPr>
                <w:rFonts w:ascii="Arial" w:hAnsi="Arial" w:cs="Arial"/>
                <w:sz w:val="20"/>
                <w:szCs w:val="20"/>
              </w:rPr>
            </w:pPr>
            <w:r>
              <w:rPr>
                <w:rFonts w:ascii="Arial" w:hAnsi="Arial" w:cs="Arial"/>
                <w:sz w:val="20"/>
                <w:szCs w:val="20"/>
              </w:rPr>
              <w:t>- Miestny rozhlas</w:t>
            </w:r>
          </w:p>
          <w:p w14:paraId="5F2A7744" w14:textId="77777777" w:rsidR="00B6775D" w:rsidRDefault="009D3F23">
            <w:pPr>
              <w:rPr>
                <w:rFonts w:ascii="Arial" w:hAnsi="Arial" w:cs="Arial"/>
                <w:sz w:val="20"/>
                <w:szCs w:val="20"/>
              </w:rPr>
            </w:pPr>
            <w:r>
              <w:rPr>
                <w:rFonts w:ascii="Arial" w:hAnsi="Arial" w:cs="Arial"/>
                <w:sz w:val="20"/>
                <w:szCs w:val="20"/>
              </w:rPr>
              <w:t>- projekt MŠ</w:t>
            </w:r>
          </w:p>
          <w:p w14:paraId="7B2E4623" w14:textId="77777777" w:rsidR="00B6775D" w:rsidRDefault="009D3F23">
            <w:pPr>
              <w:rPr>
                <w:rFonts w:ascii="Arial" w:hAnsi="Arial" w:cs="Arial"/>
                <w:sz w:val="20"/>
                <w:szCs w:val="20"/>
              </w:rPr>
            </w:pPr>
            <w:r>
              <w:rPr>
                <w:rFonts w:ascii="Arial" w:hAnsi="Arial" w:cs="Arial"/>
                <w:sz w:val="20"/>
                <w:szCs w:val="20"/>
              </w:rPr>
              <w:lastRenderedPageBreak/>
              <w:t>- rekonštrukcia MŠ</w:t>
            </w:r>
          </w:p>
          <w:p w14:paraId="3945B622" w14:textId="77777777" w:rsidR="00B6775D" w:rsidRDefault="009D3F23">
            <w:pPr>
              <w:rPr>
                <w:rFonts w:ascii="Arial" w:hAnsi="Arial" w:cs="Arial"/>
                <w:sz w:val="20"/>
                <w:szCs w:val="20"/>
              </w:rPr>
            </w:pPr>
            <w:r>
              <w:rPr>
                <w:rFonts w:ascii="Arial" w:hAnsi="Arial" w:cs="Arial"/>
                <w:sz w:val="20"/>
                <w:szCs w:val="20"/>
              </w:rPr>
              <w:t>- údržba NB COV</w:t>
            </w:r>
          </w:p>
        </w:tc>
        <w:tc>
          <w:tcPr>
            <w:tcW w:w="442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691549" w14:textId="77777777" w:rsidR="00B6775D" w:rsidRDefault="009D3F23">
            <w:pPr>
              <w:jc w:val="center"/>
              <w:rPr>
                <w:rFonts w:ascii="Arial" w:hAnsi="Arial" w:cs="Arial"/>
                <w:b/>
                <w:bCs/>
                <w:sz w:val="20"/>
                <w:szCs w:val="20"/>
              </w:rPr>
            </w:pPr>
            <w:r>
              <w:rPr>
                <w:rFonts w:ascii="Arial" w:hAnsi="Arial" w:cs="Arial"/>
                <w:b/>
                <w:bCs/>
                <w:sz w:val="20"/>
                <w:szCs w:val="20"/>
              </w:rPr>
              <w:lastRenderedPageBreak/>
              <w:t>28.574,00</w:t>
            </w:r>
          </w:p>
          <w:p w14:paraId="546270AD" w14:textId="77777777" w:rsidR="00B6775D" w:rsidRDefault="009D3F23">
            <w:pPr>
              <w:jc w:val="right"/>
              <w:rPr>
                <w:rFonts w:ascii="Arial" w:hAnsi="Arial" w:cs="Arial"/>
                <w:sz w:val="20"/>
                <w:szCs w:val="20"/>
              </w:rPr>
            </w:pPr>
            <w:r>
              <w:rPr>
                <w:rFonts w:ascii="Arial" w:hAnsi="Arial" w:cs="Arial"/>
                <w:sz w:val="20"/>
                <w:szCs w:val="20"/>
              </w:rPr>
              <w:t>5.300,00</w:t>
            </w:r>
          </w:p>
          <w:p w14:paraId="5F8990E9" w14:textId="77777777" w:rsidR="00B6775D" w:rsidRDefault="009D3F23">
            <w:pPr>
              <w:jc w:val="right"/>
              <w:rPr>
                <w:rFonts w:ascii="Arial" w:hAnsi="Arial" w:cs="Arial"/>
                <w:sz w:val="20"/>
                <w:szCs w:val="20"/>
              </w:rPr>
            </w:pPr>
            <w:r>
              <w:rPr>
                <w:rFonts w:ascii="Arial" w:hAnsi="Arial" w:cs="Arial"/>
                <w:sz w:val="20"/>
                <w:szCs w:val="20"/>
              </w:rPr>
              <w:t>3.600,00</w:t>
            </w:r>
          </w:p>
          <w:p w14:paraId="3B892259" w14:textId="77777777" w:rsidR="00B6775D" w:rsidRDefault="009D3F23">
            <w:pPr>
              <w:jc w:val="right"/>
              <w:rPr>
                <w:rFonts w:ascii="Arial" w:hAnsi="Arial" w:cs="Arial"/>
                <w:sz w:val="20"/>
                <w:szCs w:val="20"/>
              </w:rPr>
            </w:pPr>
            <w:r>
              <w:rPr>
                <w:rFonts w:ascii="Arial" w:hAnsi="Arial" w:cs="Arial"/>
                <w:sz w:val="20"/>
                <w:szCs w:val="20"/>
              </w:rPr>
              <w:t>5.305,00</w:t>
            </w:r>
          </w:p>
          <w:p w14:paraId="16F772CC" w14:textId="77777777" w:rsidR="00B6775D" w:rsidRDefault="009D3F23">
            <w:pPr>
              <w:jc w:val="right"/>
              <w:rPr>
                <w:rFonts w:ascii="Arial" w:hAnsi="Arial" w:cs="Arial"/>
                <w:sz w:val="20"/>
                <w:szCs w:val="20"/>
              </w:rPr>
            </w:pPr>
            <w:r>
              <w:rPr>
                <w:rFonts w:ascii="Arial" w:hAnsi="Arial" w:cs="Arial"/>
                <w:sz w:val="20"/>
                <w:szCs w:val="20"/>
              </w:rPr>
              <w:t>2.499,00</w:t>
            </w:r>
          </w:p>
          <w:p w14:paraId="2DFBB402" w14:textId="77777777" w:rsidR="00B6775D" w:rsidRDefault="009D3F23">
            <w:pPr>
              <w:jc w:val="right"/>
              <w:rPr>
                <w:rFonts w:ascii="Arial" w:hAnsi="Arial" w:cs="Arial"/>
                <w:sz w:val="20"/>
                <w:szCs w:val="20"/>
              </w:rPr>
            </w:pPr>
            <w:r>
              <w:rPr>
                <w:rFonts w:ascii="Arial" w:hAnsi="Arial" w:cs="Arial"/>
                <w:sz w:val="20"/>
                <w:szCs w:val="20"/>
              </w:rPr>
              <w:t>2.150,00</w:t>
            </w:r>
          </w:p>
          <w:p w14:paraId="2C357789" w14:textId="77777777" w:rsidR="00B6775D" w:rsidRDefault="009D3F23">
            <w:pPr>
              <w:jc w:val="right"/>
              <w:rPr>
                <w:rFonts w:ascii="Arial" w:hAnsi="Arial" w:cs="Arial"/>
                <w:sz w:val="20"/>
                <w:szCs w:val="20"/>
              </w:rPr>
            </w:pPr>
            <w:r>
              <w:rPr>
                <w:rFonts w:ascii="Arial" w:hAnsi="Arial" w:cs="Arial"/>
                <w:sz w:val="20"/>
                <w:szCs w:val="20"/>
              </w:rPr>
              <w:lastRenderedPageBreak/>
              <w:t>2.220,00</w:t>
            </w:r>
          </w:p>
          <w:p w14:paraId="1A378F33" w14:textId="77777777" w:rsidR="00B6775D" w:rsidRDefault="009D3F23">
            <w:pPr>
              <w:jc w:val="right"/>
              <w:rPr>
                <w:rFonts w:ascii="Arial" w:hAnsi="Arial" w:cs="Arial"/>
                <w:sz w:val="20"/>
                <w:szCs w:val="20"/>
              </w:rPr>
            </w:pPr>
            <w:r>
              <w:rPr>
                <w:rFonts w:ascii="Arial" w:hAnsi="Arial" w:cs="Arial"/>
                <w:sz w:val="20"/>
                <w:szCs w:val="20"/>
              </w:rPr>
              <w:t>7.500,00</w:t>
            </w:r>
          </w:p>
        </w:tc>
      </w:tr>
      <w:tr w:rsidR="00B6775D" w14:paraId="46C75702" w14:textId="77777777">
        <w:tc>
          <w:tcPr>
            <w:tcW w:w="5069" w:type="dxa"/>
            <w:tcBorders>
              <w:top w:val="single" w:sz="4" w:space="0" w:color="000000"/>
              <w:left w:val="single" w:sz="4" w:space="0" w:color="000000"/>
              <w:bottom w:val="single" w:sz="4" w:space="0" w:color="000000"/>
            </w:tcBorders>
            <w:shd w:val="clear" w:color="auto" w:fill="D9D9D9"/>
          </w:tcPr>
          <w:p w14:paraId="4345A4EE" w14:textId="77777777" w:rsidR="00B6775D" w:rsidRDefault="009D3F23">
            <w:pPr>
              <w:rPr>
                <w:rFonts w:ascii="Arial" w:hAnsi="Arial" w:cs="Arial"/>
                <w:b/>
                <w:bCs/>
                <w:sz w:val="20"/>
                <w:szCs w:val="20"/>
              </w:rPr>
            </w:pPr>
            <w:r>
              <w:rPr>
                <w:rFonts w:ascii="Arial" w:hAnsi="Arial" w:cs="Arial"/>
                <w:b/>
                <w:bCs/>
                <w:sz w:val="20"/>
                <w:szCs w:val="20"/>
              </w:rPr>
              <w:lastRenderedPageBreak/>
              <w:t>KZ k 31.12.2024</w:t>
            </w:r>
          </w:p>
        </w:tc>
        <w:tc>
          <w:tcPr>
            <w:tcW w:w="4424" w:type="dxa"/>
            <w:tcBorders>
              <w:top w:val="single" w:sz="4" w:space="0" w:color="000000"/>
              <w:left w:val="single" w:sz="4" w:space="0" w:color="000000"/>
              <w:bottom w:val="single" w:sz="4" w:space="0" w:color="000000"/>
              <w:right w:val="single" w:sz="4" w:space="0" w:color="000000"/>
            </w:tcBorders>
            <w:shd w:val="clear" w:color="auto" w:fill="D9D9D9"/>
          </w:tcPr>
          <w:p w14:paraId="61D5165A" w14:textId="77777777" w:rsidR="00B6775D" w:rsidRDefault="009D3F23">
            <w:pPr>
              <w:jc w:val="center"/>
              <w:rPr>
                <w:rFonts w:ascii="Arial" w:hAnsi="Arial" w:cs="Arial"/>
                <w:b/>
                <w:bCs/>
                <w:sz w:val="20"/>
                <w:szCs w:val="20"/>
              </w:rPr>
            </w:pPr>
            <w:r>
              <w:rPr>
                <w:rFonts w:ascii="Arial" w:hAnsi="Arial" w:cs="Arial"/>
                <w:b/>
                <w:bCs/>
                <w:sz w:val="20"/>
                <w:szCs w:val="20"/>
              </w:rPr>
              <w:t>73.935,60</w:t>
            </w:r>
          </w:p>
        </w:tc>
      </w:tr>
    </w:tbl>
    <w:p w14:paraId="6861B92C" w14:textId="77777777" w:rsidR="00B6775D" w:rsidRDefault="00B6775D">
      <w:pPr>
        <w:rPr>
          <w:rFonts w:ascii="Arial" w:hAnsi="Arial" w:cs="Arial"/>
          <w:b/>
          <w:sz w:val="20"/>
          <w:szCs w:val="20"/>
        </w:rPr>
      </w:pPr>
    </w:p>
    <w:p w14:paraId="0809B7D6" w14:textId="77777777" w:rsidR="00B6775D" w:rsidRDefault="009D3F23">
      <w:r>
        <w:rPr>
          <w:rFonts w:ascii="Arial" w:hAnsi="Arial" w:cs="Arial"/>
          <w:b/>
          <w:sz w:val="20"/>
          <w:szCs w:val="20"/>
        </w:rPr>
        <w:t>Sociálny fond</w:t>
      </w:r>
    </w:p>
    <w:p w14:paraId="77DE40F7" w14:textId="77777777" w:rsidR="00B6775D" w:rsidRDefault="009D3F23">
      <w:pPr>
        <w:rPr>
          <w:rFonts w:ascii="Arial" w:hAnsi="Arial" w:cs="Arial"/>
          <w:sz w:val="20"/>
          <w:szCs w:val="20"/>
        </w:rPr>
      </w:pPr>
      <w:r>
        <w:rPr>
          <w:rFonts w:ascii="Arial" w:hAnsi="Arial" w:cs="Arial"/>
          <w:sz w:val="20"/>
          <w:szCs w:val="20"/>
        </w:rPr>
        <w:t xml:space="preserve">Obec vytvára sociálny fond v zmysle zákona c.152/1994 Z. z. v z. n. p.. </w:t>
      </w:r>
    </w:p>
    <w:p w14:paraId="246F34B9" w14:textId="77777777" w:rsidR="00B6775D" w:rsidRDefault="009D3F23">
      <w:pPr>
        <w:rPr>
          <w:rFonts w:ascii="Arial" w:hAnsi="Arial" w:cs="Arial"/>
          <w:sz w:val="20"/>
          <w:szCs w:val="20"/>
        </w:rPr>
      </w:pPr>
      <w:r>
        <w:rPr>
          <w:rFonts w:ascii="Arial" w:hAnsi="Arial" w:cs="Arial"/>
          <w:sz w:val="20"/>
          <w:szCs w:val="20"/>
        </w:rPr>
        <w:t>Tvorbu a použitie sociálneho fondu upravuje kolektívna zmluva vyššieho stupňa a zásady obce pre tvorbu a použitie sociálneho fondu.</w:t>
      </w:r>
    </w:p>
    <w:p w14:paraId="594673BF" w14:textId="77777777" w:rsidR="00B6775D" w:rsidRDefault="009D3F23">
      <w:r>
        <w:rPr>
          <w:rFonts w:ascii="Arial" w:hAnsi="Arial" w:cs="Arial"/>
          <w:sz w:val="20"/>
          <w:szCs w:val="20"/>
        </w:rPr>
        <w:t xml:space="preserve">Sociálny fond je vedený na samostatnom bankovom účte. </w:t>
      </w:r>
    </w:p>
    <w:p w14:paraId="7ED35EB8" w14:textId="77777777" w:rsidR="00B6775D" w:rsidRDefault="00B6775D">
      <w:pPr>
        <w:rPr>
          <w:rFonts w:ascii="Arial" w:hAnsi="Arial" w:cs="Arial"/>
          <w:sz w:val="20"/>
          <w:szCs w:val="20"/>
        </w:rPr>
      </w:pPr>
    </w:p>
    <w:p w14:paraId="0DE5AE1C" w14:textId="77777777" w:rsidR="00B6775D" w:rsidRDefault="00B6775D">
      <w:pPr>
        <w:rPr>
          <w:rFonts w:ascii="Arial" w:hAnsi="Arial" w:cs="Arial"/>
          <w:sz w:val="20"/>
          <w:szCs w:val="20"/>
        </w:rPr>
      </w:pPr>
    </w:p>
    <w:tbl>
      <w:tblPr>
        <w:tblW w:w="9450" w:type="dxa"/>
        <w:tblInd w:w="71"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5010"/>
        <w:gridCol w:w="4440"/>
      </w:tblGrid>
      <w:tr w:rsidR="00B6775D" w14:paraId="35DFE51F" w14:textId="77777777">
        <w:tc>
          <w:tcPr>
            <w:tcW w:w="5009" w:type="dxa"/>
            <w:tcBorders>
              <w:top w:val="single" w:sz="4" w:space="0" w:color="000000"/>
              <w:left w:val="single" w:sz="4" w:space="0" w:color="000000"/>
              <w:bottom w:val="single" w:sz="4" w:space="0" w:color="000000"/>
            </w:tcBorders>
            <w:shd w:val="clear" w:color="auto" w:fill="D9D9D9"/>
          </w:tcPr>
          <w:p w14:paraId="3F5525FD" w14:textId="77777777" w:rsidR="00B6775D" w:rsidRDefault="009D3F23">
            <w:pPr>
              <w:rPr>
                <w:rFonts w:ascii="Arial" w:hAnsi="Arial" w:cs="Arial"/>
                <w:b/>
                <w:sz w:val="20"/>
                <w:szCs w:val="20"/>
              </w:rPr>
            </w:pPr>
            <w:r>
              <w:rPr>
                <w:rFonts w:ascii="Arial" w:hAnsi="Arial" w:cs="Arial"/>
                <w:b/>
                <w:sz w:val="20"/>
                <w:szCs w:val="20"/>
              </w:rPr>
              <w:t>Sociálny fond</w:t>
            </w:r>
          </w:p>
        </w:tc>
        <w:tc>
          <w:tcPr>
            <w:tcW w:w="4440" w:type="dxa"/>
            <w:tcBorders>
              <w:top w:val="single" w:sz="4" w:space="0" w:color="000000"/>
              <w:left w:val="single" w:sz="4" w:space="0" w:color="000000"/>
              <w:bottom w:val="single" w:sz="4" w:space="0" w:color="000000"/>
              <w:right w:val="single" w:sz="4" w:space="0" w:color="000000"/>
            </w:tcBorders>
            <w:shd w:val="clear" w:color="auto" w:fill="D9D9D9"/>
          </w:tcPr>
          <w:p w14:paraId="409F2F21" w14:textId="77777777" w:rsidR="00B6775D" w:rsidRDefault="009D3F23">
            <w:pPr>
              <w:jc w:val="center"/>
              <w:rPr>
                <w:rFonts w:ascii="Arial" w:hAnsi="Arial" w:cs="Arial"/>
                <w:b/>
                <w:sz w:val="20"/>
                <w:szCs w:val="20"/>
              </w:rPr>
            </w:pPr>
            <w:r>
              <w:rPr>
                <w:rFonts w:ascii="Arial" w:hAnsi="Arial" w:cs="Arial"/>
                <w:b/>
                <w:sz w:val="20"/>
                <w:szCs w:val="20"/>
              </w:rPr>
              <w:t>Suma v EUR</w:t>
            </w:r>
          </w:p>
        </w:tc>
      </w:tr>
      <w:tr w:rsidR="00B6775D" w14:paraId="776886C5" w14:textId="77777777">
        <w:tc>
          <w:tcPr>
            <w:tcW w:w="5009" w:type="dxa"/>
            <w:tcBorders>
              <w:top w:val="single" w:sz="4" w:space="0" w:color="000000"/>
              <w:left w:val="single" w:sz="4" w:space="0" w:color="000000"/>
              <w:bottom w:val="single" w:sz="4" w:space="0" w:color="000000"/>
            </w:tcBorders>
            <w:shd w:val="clear" w:color="auto" w:fill="auto"/>
          </w:tcPr>
          <w:p w14:paraId="6965B1D2" w14:textId="77777777" w:rsidR="00B6775D" w:rsidRDefault="009D3F23">
            <w:pPr>
              <w:rPr>
                <w:rFonts w:ascii="Arial" w:hAnsi="Arial" w:cs="Arial"/>
                <w:sz w:val="20"/>
                <w:szCs w:val="20"/>
              </w:rPr>
            </w:pPr>
            <w:r>
              <w:rPr>
                <w:rFonts w:ascii="Arial" w:hAnsi="Arial" w:cs="Arial"/>
                <w:sz w:val="20"/>
                <w:szCs w:val="20"/>
              </w:rPr>
              <w:t>ZS k 1.1.2024</w:t>
            </w:r>
          </w:p>
        </w:tc>
        <w:tc>
          <w:tcPr>
            <w:tcW w:w="4440" w:type="dxa"/>
            <w:tcBorders>
              <w:top w:val="single" w:sz="4" w:space="0" w:color="000000"/>
              <w:left w:val="single" w:sz="4" w:space="0" w:color="000000"/>
              <w:bottom w:val="single" w:sz="4" w:space="0" w:color="000000"/>
              <w:right w:val="single" w:sz="4" w:space="0" w:color="000000"/>
            </w:tcBorders>
            <w:shd w:val="clear" w:color="auto" w:fill="auto"/>
          </w:tcPr>
          <w:p w14:paraId="7D63C424" w14:textId="77777777" w:rsidR="00B6775D" w:rsidRDefault="009D3F23">
            <w:pPr>
              <w:snapToGrid w:val="0"/>
              <w:jc w:val="center"/>
              <w:rPr>
                <w:rFonts w:ascii="Arial" w:hAnsi="Arial" w:cs="Arial"/>
                <w:sz w:val="20"/>
                <w:szCs w:val="20"/>
              </w:rPr>
            </w:pPr>
            <w:r>
              <w:rPr>
                <w:rFonts w:ascii="Arial" w:hAnsi="Arial" w:cs="Arial"/>
                <w:sz w:val="20"/>
                <w:szCs w:val="20"/>
              </w:rPr>
              <w:t>1.885,29</w:t>
            </w:r>
          </w:p>
        </w:tc>
      </w:tr>
      <w:tr w:rsidR="00B6775D" w14:paraId="6AB1F7CB" w14:textId="77777777">
        <w:tc>
          <w:tcPr>
            <w:tcW w:w="5009" w:type="dxa"/>
            <w:tcBorders>
              <w:top w:val="single" w:sz="4" w:space="0" w:color="000000"/>
              <w:left w:val="single" w:sz="4" w:space="0" w:color="000000"/>
              <w:bottom w:val="single" w:sz="4" w:space="0" w:color="000000"/>
            </w:tcBorders>
            <w:shd w:val="clear" w:color="auto" w:fill="auto"/>
          </w:tcPr>
          <w:p w14:paraId="000730C7" w14:textId="77777777" w:rsidR="00B6775D" w:rsidRDefault="009D3F23">
            <w:pPr>
              <w:rPr>
                <w:rFonts w:ascii="Arial" w:hAnsi="Arial" w:cs="Arial"/>
                <w:sz w:val="20"/>
                <w:szCs w:val="20"/>
              </w:rPr>
            </w:pPr>
            <w:r>
              <w:rPr>
                <w:rFonts w:ascii="Arial" w:hAnsi="Arial" w:cs="Arial"/>
                <w:sz w:val="20"/>
                <w:szCs w:val="20"/>
              </w:rPr>
              <w:t xml:space="preserve">Prírastky - povinný prídel -       1 %                   </w:t>
            </w:r>
          </w:p>
        </w:tc>
        <w:tc>
          <w:tcPr>
            <w:tcW w:w="4440" w:type="dxa"/>
            <w:tcBorders>
              <w:top w:val="single" w:sz="4" w:space="0" w:color="000000"/>
              <w:left w:val="single" w:sz="4" w:space="0" w:color="000000"/>
              <w:bottom w:val="single" w:sz="4" w:space="0" w:color="000000"/>
              <w:right w:val="single" w:sz="4" w:space="0" w:color="000000"/>
            </w:tcBorders>
            <w:shd w:val="clear" w:color="auto" w:fill="auto"/>
          </w:tcPr>
          <w:p w14:paraId="2EE6E37D" w14:textId="77777777" w:rsidR="00B6775D" w:rsidRDefault="009D3F23">
            <w:pPr>
              <w:jc w:val="center"/>
              <w:rPr>
                <w:rFonts w:ascii="Arial" w:hAnsi="Arial" w:cs="Arial"/>
                <w:sz w:val="20"/>
                <w:szCs w:val="20"/>
              </w:rPr>
            </w:pPr>
            <w:r>
              <w:rPr>
                <w:rFonts w:ascii="Arial" w:hAnsi="Arial" w:cs="Arial"/>
                <w:sz w:val="20"/>
                <w:szCs w:val="20"/>
              </w:rPr>
              <w:t>573,94</w:t>
            </w:r>
          </w:p>
        </w:tc>
      </w:tr>
      <w:tr w:rsidR="00B6775D" w14:paraId="7FA73998" w14:textId="77777777">
        <w:tc>
          <w:tcPr>
            <w:tcW w:w="5009" w:type="dxa"/>
            <w:tcBorders>
              <w:top w:val="single" w:sz="4" w:space="0" w:color="000000"/>
              <w:left w:val="single" w:sz="4" w:space="0" w:color="000000"/>
              <w:bottom w:val="single" w:sz="4" w:space="0" w:color="000000"/>
            </w:tcBorders>
            <w:shd w:val="clear" w:color="auto" w:fill="auto"/>
          </w:tcPr>
          <w:p w14:paraId="487C15DD" w14:textId="77777777" w:rsidR="00B6775D" w:rsidRDefault="009D3F23">
            <w:r>
              <w:rPr>
                <w:rFonts w:ascii="Arial" w:eastAsia="Arial" w:hAnsi="Arial" w:cs="Arial"/>
                <w:sz w:val="20"/>
                <w:szCs w:val="20"/>
              </w:rPr>
              <w:t xml:space="preserve">               </w:t>
            </w:r>
            <w:r>
              <w:rPr>
                <w:rFonts w:ascii="Arial" w:hAnsi="Arial" w:cs="Arial"/>
                <w:sz w:val="20"/>
                <w:szCs w:val="20"/>
              </w:rPr>
              <w:t>- ostatné prírastky</w:t>
            </w:r>
          </w:p>
        </w:tc>
        <w:tc>
          <w:tcPr>
            <w:tcW w:w="4440" w:type="dxa"/>
            <w:tcBorders>
              <w:top w:val="single" w:sz="4" w:space="0" w:color="000000"/>
              <w:left w:val="single" w:sz="4" w:space="0" w:color="000000"/>
              <w:bottom w:val="single" w:sz="4" w:space="0" w:color="000000"/>
              <w:right w:val="single" w:sz="4" w:space="0" w:color="000000"/>
            </w:tcBorders>
            <w:shd w:val="clear" w:color="auto" w:fill="auto"/>
          </w:tcPr>
          <w:p w14:paraId="5B5FA76F" w14:textId="77777777" w:rsidR="00B6775D" w:rsidRDefault="009D3F23">
            <w:pPr>
              <w:jc w:val="center"/>
              <w:rPr>
                <w:rFonts w:ascii="Arial" w:eastAsia="Arial" w:hAnsi="Arial" w:cs="Arial"/>
                <w:sz w:val="20"/>
                <w:szCs w:val="20"/>
              </w:rPr>
            </w:pPr>
            <w:r>
              <w:rPr>
                <w:rFonts w:ascii="Arial" w:eastAsia="Arial" w:hAnsi="Arial" w:cs="Arial"/>
                <w:sz w:val="20"/>
                <w:szCs w:val="20"/>
              </w:rPr>
              <w:t xml:space="preserve">    </w:t>
            </w:r>
          </w:p>
        </w:tc>
      </w:tr>
      <w:tr w:rsidR="00B6775D" w14:paraId="55FCE14D" w14:textId="77777777">
        <w:tc>
          <w:tcPr>
            <w:tcW w:w="5009" w:type="dxa"/>
            <w:tcBorders>
              <w:top w:val="single" w:sz="4" w:space="0" w:color="000000"/>
              <w:left w:val="single" w:sz="4" w:space="0" w:color="000000"/>
              <w:bottom w:val="single" w:sz="4" w:space="0" w:color="000000"/>
            </w:tcBorders>
            <w:shd w:val="clear" w:color="auto" w:fill="auto"/>
          </w:tcPr>
          <w:p w14:paraId="4D59681D" w14:textId="77777777" w:rsidR="00B6775D" w:rsidRDefault="009D3F23">
            <w:pPr>
              <w:rPr>
                <w:rFonts w:ascii="Arial" w:hAnsi="Arial" w:cs="Arial"/>
                <w:sz w:val="20"/>
                <w:szCs w:val="20"/>
              </w:rPr>
            </w:pPr>
            <w:r>
              <w:rPr>
                <w:rFonts w:ascii="Arial" w:hAnsi="Arial" w:cs="Arial"/>
                <w:sz w:val="20"/>
                <w:szCs w:val="20"/>
              </w:rPr>
              <w:t xml:space="preserve">Úbytky   - stravovanie                    </w:t>
            </w:r>
          </w:p>
        </w:tc>
        <w:tc>
          <w:tcPr>
            <w:tcW w:w="4440" w:type="dxa"/>
            <w:tcBorders>
              <w:top w:val="single" w:sz="4" w:space="0" w:color="000000"/>
              <w:left w:val="single" w:sz="4" w:space="0" w:color="000000"/>
              <w:bottom w:val="single" w:sz="4" w:space="0" w:color="000000"/>
              <w:right w:val="single" w:sz="4" w:space="0" w:color="000000"/>
            </w:tcBorders>
            <w:shd w:val="clear" w:color="auto" w:fill="auto"/>
          </w:tcPr>
          <w:p w14:paraId="79FC0FF3" w14:textId="77777777" w:rsidR="00B6775D" w:rsidRDefault="009D3F23">
            <w:pPr>
              <w:jc w:val="center"/>
              <w:rPr>
                <w:rFonts w:ascii="Arial" w:hAnsi="Arial" w:cs="Arial"/>
                <w:sz w:val="20"/>
                <w:szCs w:val="20"/>
              </w:rPr>
            </w:pPr>
            <w:r>
              <w:rPr>
                <w:rFonts w:ascii="Arial" w:hAnsi="Arial" w:cs="Arial"/>
                <w:sz w:val="20"/>
                <w:szCs w:val="20"/>
              </w:rPr>
              <w:t>492,80</w:t>
            </w:r>
          </w:p>
        </w:tc>
      </w:tr>
      <w:tr w:rsidR="00B6775D" w14:paraId="6647751F" w14:textId="77777777">
        <w:tc>
          <w:tcPr>
            <w:tcW w:w="5009" w:type="dxa"/>
            <w:tcBorders>
              <w:top w:val="single" w:sz="4" w:space="0" w:color="000000"/>
              <w:left w:val="single" w:sz="4" w:space="0" w:color="000000"/>
              <w:bottom w:val="single" w:sz="4" w:space="0" w:color="000000"/>
            </w:tcBorders>
            <w:shd w:val="clear" w:color="auto" w:fill="auto"/>
          </w:tcPr>
          <w:p w14:paraId="615C22E8" w14:textId="77777777" w:rsidR="00B6775D" w:rsidRDefault="009D3F23">
            <w:r>
              <w:rPr>
                <w:rFonts w:ascii="Arial" w:eastAsia="Arial" w:hAnsi="Arial" w:cs="Arial"/>
                <w:sz w:val="20"/>
                <w:szCs w:val="20"/>
              </w:rPr>
              <w:t xml:space="preserve">               </w:t>
            </w:r>
            <w:r>
              <w:rPr>
                <w:rFonts w:ascii="Arial" w:hAnsi="Arial" w:cs="Arial"/>
                <w:sz w:val="20"/>
                <w:szCs w:val="20"/>
              </w:rPr>
              <w:t xml:space="preserve">- dopravné                          </w:t>
            </w:r>
          </w:p>
        </w:tc>
        <w:tc>
          <w:tcPr>
            <w:tcW w:w="4440" w:type="dxa"/>
            <w:tcBorders>
              <w:top w:val="single" w:sz="4" w:space="0" w:color="000000"/>
              <w:left w:val="single" w:sz="4" w:space="0" w:color="000000"/>
              <w:bottom w:val="single" w:sz="4" w:space="0" w:color="000000"/>
              <w:right w:val="single" w:sz="4" w:space="0" w:color="000000"/>
            </w:tcBorders>
            <w:shd w:val="clear" w:color="auto" w:fill="auto"/>
          </w:tcPr>
          <w:p w14:paraId="26B4199D" w14:textId="77777777" w:rsidR="00B6775D" w:rsidRDefault="009D3F23">
            <w:pPr>
              <w:jc w:val="center"/>
              <w:rPr>
                <w:rFonts w:ascii="Arial" w:eastAsia="Arial" w:hAnsi="Arial" w:cs="Arial"/>
                <w:sz w:val="20"/>
                <w:szCs w:val="20"/>
              </w:rPr>
            </w:pPr>
            <w:r>
              <w:rPr>
                <w:rFonts w:ascii="Arial" w:eastAsia="Arial" w:hAnsi="Arial" w:cs="Arial"/>
                <w:sz w:val="20"/>
                <w:szCs w:val="20"/>
              </w:rPr>
              <w:t xml:space="preserve"> </w:t>
            </w:r>
          </w:p>
        </w:tc>
      </w:tr>
      <w:tr w:rsidR="00B6775D" w14:paraId="304E66F3" w14:textId="77777777">
        <w:tc>
          <w:tcPr>
            <w:tcW w:w="5009" w:type="dxa"/>
            <w:tcBorders>
              <w:top w:val="single" w:sz="4" w:space="0" w:color="000000"/>
              <w:left w:val="single" w:sz="4" w:space="0" w:color="000000"/>
              <w:bottom w:val="single" w:sz="4" w:space="0" w:color="000000"/>
            </w:tcBorders>
            <w:shd w:val="clear" w:color="auto" w:fill="auto"/>
          </w:tcPr>
          <w:p w14:paraId="5E652557" w14:textId="77777777" w:rsidR="00B6775D" w:rsidRDefault="009D3F23">
            <w:r>
              <w:rPr>
                <w:rFonts w:ascii="Arial" w:eastAsia="Arial" w:hAnsi="Arial" w:cs="Arial"/>
                <w:sz w:val="20"/>
                <w:szCs w:val="20"/>
              </w:rPr>
              <w:t xml:space="preserve">               </w:t>
            </w:r>
            <w:r>
              <w:rPr>
                <w:rFonts w:ascii="Arial" w:hAnsi="Arial" w:cs="Arial"/>
                <w:sz w:val="20"/>
                <w:szCs w:val="20"/>
              </w:rPr>
              <w:t xml:space="preserve">- ostatné úbytky                                               </w:t>
            </w:r>
          </w:p>
        </w:tc>
        <w:tc>
          <w:tcPr>
            <w:tcW w:w="4440" w:type="dxa"/>
            <w:tcBorders>
              <w:top w:val="single" w:sz="4" w:space="0" w:color="000000"/>
              <w:left w:val="single" w:sz="4" w:space="0" w:color="000000"/>
              <w:bottom w:val="single" w:sz="4" w:space="0" w:color="000000"/>
              <w:right w:val="single" w:sz="4" w:space="0" w:color="000000"/>
            </w:tcBorders>
            <w:shd w:val="clear" w:color="auto" w:fill="auto"/>
          </w:tcPr>
          <w:p w14:paraId="695656D7" w14:textId="77777777" w:rsidR="00B6775D" w:rsidRDefault="00B6775D">
            <w:pPr>
              <w:snapToGrid w:val="0"/>
              <w:jc w:val="center"/>
              <w:rPr>
                <w:rFonts w:ascii="Arial" w:hAnsi="Arial" w:cs="Arial"/>
                <w:sz w:val="20"/>
                <w:szCs w:val="20"/>
              </w:rPr>
            </w:pPr>
          </w:p>
        </w:tc>
      </w:tr>
      <w:tr w:rsidR="00B6775D" w14:paraId="27240994" w14:textId="77777777">
        <w:tc>
          <w:tcPr>
            <w:tcW w:w="5009" w:type="dxa"/>
            <w:tcBorders>
              <w:top w:val="single" w:sz="4" w:space="0" w:color="000000"/>
              <w:left w:val="single" w:sz="4" w:space="0" w:color="000000"/>
              <w:bottom w:val="single" w:sz="4" w:space="0" w:color="000000"/>
            </w:tcBorders>
            <w:shd w:val="clear" w:color="auto" w:fill="D9D9D9"/>
          </w:tcPr>
          <w:p w14:paraId="4AD040E2" w14:textId="77777777" w:rsidR="00B6775D" w:rsidRDefault="009D3F23">
            <w:pPr>
              <w:rPr>
                <w:rFonts w:ascii="Arial" w:hAnsi="Arial" w:cs="Arial"/>
                <w:sz w:val="20"/>
                <w:szCs w:val="20"/>
              </w:rPr>
            </w:pPr>
            <w:r>
              <w:rPr>
                <w:rFonts w:ascii="Arial" w:hAnsi="Arial" w:cs="Arial"/>
                <w:sz w:val="20"/>
                <w:szCs w:val="20"/>
              </w:rPr>
              <w:t>KZ k 31.12.2024</w:t>
            </w:r>
          </w:p>
        </w:tc>
        <w:tc>
          <w:tcPr>
            <w:tcW w:w="4440" w:type="dxa"/>
            <w:tcBorders>
              <w:top w:val="single" w:sz="4" w:space="0" w:color="000000"/>
              <w:left w:val="single" w:sz="4" w:space="0" w:color="000000"/>
              <w:bottom w:val="single" w:sz="4" w:space="0" w:color="000000"/>
              <w:right w:val="single" w:sz="4" w:space="0" w:color="000000"/>
            </w:tcBorders>
            <w:shd w:val="clear" w:color="auto" w:fill="D9D9D9"/>
          </w:tcPr>
          <w:p w14:paraId="3255F851" w14:textId="77777777" w:rsidR="00B6775D" w:rsidRDefault="009D3F23">
            <w:pPr>
              <w:snapToGrid w:val="0"/>
              <w:jc w:val="center"/>
              <w:rPr>
                <w:rFonts w:ascii="Arial" w:hAnsi="Arial" w:cs="Arial"/>
                <w:sz w:val="20"/>
                <w:szCs w:val="20"/>
              </w:rPr>
            </w:pPr>
            <w:r>
              <w:rPr>
                <w:rFonts w:ascii="Arial" w:hAnsi="Arial" w:cs="Arial"/>
                <w:sz w:val="20"/>
                <w:szCs w:val="20"/>
              </w:rPr>
              <w:t>1.966,43</w:t>
            </w:r>
          </w:p>
        </w:tc>
      </w:tr>
    </w:tbl>
    <w:p w14:paraId="2C90378D" w14:textId="77777777" w:rsidR="00B6775D" w:rsidRDefault="00B6775D">
      <w:pPr>
        <w:rPr>
          <w:rFonts w:ascii="Arial" w:hAnsi="Arial" w:cs="Arial"/>
          <w:b/>
          <w:sz w:val="20"/>
          <w:szCs w:val="20"/>
        </w:rPr>
      </w:pPr>
    </w:p>
    <w:p w14:paraId="33AFEC52" w14:textId="77777777" w:rsidR="00B6775D" w:rsidRDefault="009D3F23">
      <w:pPr>
        <w:jc w:val="both"/>
        <w:rPr>
          <w:rFonts w:ascii="Arial" w:hAnsi="Arial" w:cs="Arial"/>
          <w:b/>
          <w:sz w:val="20"/>
          <w:szCs w:val="20"/>
        </w:rPr>
      </w:pPr>
      <w:r>
        <w:rPr>
          <w:rFonts w:ascii="Arial" w:hAnsi="Arial" w:cs="Arial"/>
          <w:b/>
          <w:sz w:val="20"/>
          <w:szCs w:val="20"/>
        </w:rPr>
        <w:t xml:space="preserve">Fond prevádzky, údržby a opráv </w:t>
      </w:r>
    </w:p>
    <w:p w14:paraId="7F09E64B" w14:textId="77777777" w:rsidR="00B6775D" w:rsidRDefault="009D3F23">
      <w:pPr>
        <w:jc w:val="both"/>
      </w:pPr>
      <w:r>
        <w:rPr>
          <w:rFonts w:ascii="Arial" w:hAnsi="Arial" w:cs="Arial"/>
          <w:sz w:val="20"/>
          <w:szCs w:val="20"/>
        </w:rPr>
        <w:t xml:space="preserve">Obec vytvára fond prevádzky, údržby a opráv v zmysle ustanovenia § 18 </w:t>
      </w:r>
      <w:r>
        <w:rPr>
          <w:rFonts w:ascii="Arial" w:hAnsi="Arial" w:cs="Arial"/>
          <w:sz w:val="20"/>
          <w:szCs w:val="20"/>
        </w:rPr>
        <w:t>zákona č.443/2010 Z.z. v z.n.p..</w:t>
      </w:r>
    </w:p>
    <w:tbl>
      <w:tblPr>
        <w:tblW w:w="9302" w:type="dxa"/>
        <w:tblInd w:w="101"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4980"/>
        <w:gridCol w:w="4322"/>
      </w:tblGrid>
      <w:tr w:rsidR="00B6775D" w14:paraId="0B5223AA" w14:textId="77777777">
        <w:tc>
          <w:tcPr>
            <w:tcW w:w="4979" w:type="dxa"/>
            <w:tcBorders>
              <w:top w:val="single" w:sz="4" w:space="0" w:color="000000"/>
              <w:left w:val="single" w:sz="4" w:space="0" w:color="000000"/>
              <w:bottom w:val="single" w:sz="4" w:space="0" w:color="000000"/>
            </w:tcBorders>
            <w:shd w:val="clear" w:color="auto" w:fill="D9D9D9"/>
          </w:tcPr>
          <w:p w14:paraId="39D4C9A7" w14:textId="77777777" w:rsidR="00B6775D" w:rsidRDefault="009D3F23">
            <w:pPr>
              <w:rPr>
                <w:rFonts w:ascii="Arial" w:hAnsi="Arial" w:cs="Arial"/>
                <w:b/>
                <w:sz w:val="20"/>
                <w:szCs w:val="20"/>
              </w:rPr>
            </w:pPr>
            <w:r>
              <w:rPr>
                <w:rFonts w:ascii="Arial" w:hAnsi="Arial" w:cs="Arial"/>
                <w:b/>
                <w:sz w:val="20"/>
                <w:szCs w:val="20"/>
              </w:rPr>
              <w:t>Fond prevádzky, údržby a opráv</w:t>
            </w:r>
          </w:p>
        </w:tc>
        <w:tc>
          <w:tcPr>
            <w:tcW w:w="4322" w:type="dxa"/>
            <w:tcBorders>
              <w:top w:val="single" w:sz="4" w:space="0" w:color="000000"/>
              <w:left w:val="single" w:sz="4" w:space="0" w:color="000000"/>
              <w:bottom w:val="single" w:sz="4" w:space="0" w:color="000000"/>
              <w:right w:val="single" w:sz="4" w:space="0" w:color="000000"/>
            </w:tcBorders>
            <w:shd w:val="clear" w:color="auto" w:fill="D9D9D9"/>
          </w:tcPr>
          <w:p w14:paraId="3348CFA1" w14:textId="77777777" w:rsidR="00B6775D" w:rsidRDefault="009D3F23">
            <w:pPr>
              <w:jc w:val="center"/>
              <w:rPr>
                <w:rFonts w:ascii="Arial" w:hAnsi="Arial" w:cs="Arial"/>
                <w:b/>
                <w:sz w:val="20"/>
                <w:szCs w:val="20"/>
              </w:rPr>
            </w:pPr>
            <w:r>
              <w:rPr>
                <w:rFonts w:ascii="Arial" w:hAnsi="Arial" w:cs="Arial"/>
                <w:b/>
                <w:sz w:val="20"/>
                <w:szCs w:val="20"/>
              </w:rPr>
              <w:t>Suma v EUR</w:t>
            </w:r>
          </w:p>
        </w:tc>
      </w:tr>
      <w:tr w:rsidR="00B6775D" w14:paraId="14026472" w14:textId="77777777">
        <w:tc>
          <w:tcPr>
            <w:tcW w:w="4979" w:type="dxa"/>
            <w:tcBorders>
              <w:top w:val="single" w:sz="4" w:space="0" w:color="000000"/>
              <w:left w:val="single" w:sz="4" w:space="0" w:color="000000"/>
              <w:bottom w:val="single" w:sz="4" w:space="0" w:color="000000"/>
            </w:tcBorders>
            <w:shd w:val="clear" w:color="auto" w:fill="auto"/>
          </w:tcPr>
          <w:p w14:paraId="692EF1DE" w14:textId="77777777" w:rsidR="00B6775D" w:rsidRDefault="009D3F23">
            <w:pPr>
              <w:rPr>
                <w:rFonts w:ascii="Arial" w:hAnsi="Arial" w:cs="Arial"/>
                <w:sz w:val="20"/>
                <w:szCs w:val="20"/>
              </w:rPr>
            </w:pPr>
            <w:r>
              <w:rPr>
                <w:rFonts w:ascii="Arial" w:hAnsi="Arial" w:cs="Arial"/>
                <w:sz w:val="20"/>
                <w:szCs w:val="20"/>
              </w:rPr>
              <w:t>ZS k 1.1.2024</w:t>
            </w:r>
          </w:p>
          <w:p w14:paraId="4901CBEE" w14:textId="77777777" w:rsidR="00B6775D" w:rsidRDefault="009D3F23">
            <w:pPr>
              <w:jc w:val="right"/>
              <w:rPr>
                <w:rFonts w:ascii="Arial" w:hAnsi="Arial" w:cs="Arial"/>
                <w:sz w:val="20"/>
                <w:szCs w:val="20"/>
              </w:rPr>
            </w:pPr>
            <w:r>
              <w:rPr>
                <w:rFonts w:ascii="Arial" w:hAnsi="Arial" w:cs="Arial"/>
                <w:sz w:val="20"/>
                <w:szCs w:val="20"/>
              </w:rPr>
              <w:t>BD 222</w:t>
            </w:r>
          </w:p>
          <w:p w14:paraId="64F95415" w14:textId="77777777" w:rsidR="00B6775D" w:rsidRDefault="009D3F23">
            <w:pPr>
              <w:jc w:val="right"/>
              <w:rPr>
                <w:rFonts w:ascii="Arial" w:hAnsi="Arial" w:cs="Arial"/>
                <w:sz w:val="20"/>
                <w:szCs w:val="20"/>
              </w:rPr>
            </w:pPr>
            <w:r>
              <w:rPr>
                <w:rFonts w:ascii="Arial" w:hAnsi="Arial" w:cs="Arial"/>
                <w:sz w:val="20"/>
                <w:szCs w:val="20"/>
              </w:rPr>
              <w:t>BD 185</w:t>
            </w:r>
          </w:p>
          <w:p w14:paraId="4C1B95AD" w14:textId="77777777" w:rsidR="00B6775D" w:rsidRDefault="009D3F23">
            <w:pPr>
              <w:jc w:val="right"/>
              <w:rPr>
                <w:rFonts w:ascii="Arial" w:hAnsi="Arial" w:cs="Arial"/>
                <w:sz w:val="20"/>
                <w:szCs w:val="20"/>
              </w:rPr>
            </w:pPr>
            <w:r>
              <w:rPr>
                <w:rFonts w:ascii="Arial" w:hAnsi="Arial" w:cs="Arial"/>
                <w:sz w:val="20"/>
                <w:szCs w:val="20"/>
              </w:rPr>
              <w:t>BD 184</w:t>
            </w:r>
          </w:p>
        </w:tc>
        <w:tc>
          <w:tcPr>
            <w:tcW w:w="4322" w:type="dxa"/>
            <w:tcBorders>
              <w:top w:val="single" w:sz="4" w:space="0" w:color="000000"/>
              <w:left w:val="single" w:sz="4" w:space="0" w:color="000000"/>
              <w:bottom w:val="single" w:sz="4" w:space="0" w:color="000000"/>
              <w:right w:val="single" w:sz="4" w:space="0" w:color="000000"/>
            </w:tcBorders>
            <w:shd w:val="clear" w:color="auto" w:fill="auto"/>
          </w:tcPr>
          <w:p w14:paraId="5949E4D7" w14:textId="77777777" w:rsidR="00B6775D" w:rsidRDefault="009D3F23">
            <w:pPr>
              <w:jc w:val="center"/>
              <w:rPr>
                <w:rFonts w:ascii="Arial" w:hAnsi="Arial" w:cs="Arial"/>
                <w:sz w:val="20"/>
                <w:szCs w:val="20"/>
              </w:rPr>
            </w:pPr>
            <w:r>
              <w:rPr>
                <w:rFonts w:ascii="Arial" w:hAnsi="Arial" w:cs="Arial"/>
                <w:sz w:val="20"/>
                <w:szCs w:val="20"/>
              </w:rPr>
              <w:t>36.254,44</w:t>
            </w:r>
          </w:p>
          <w:p w14:paraId="02DCE187" w14:textId="77777777" w:rsidR="00B6775D" w:rsidRDefault="009D3F23">
            <w:pPr>
              <w:jc w:val="right"/>
              <w:rPr>
                <w:rFonts w:ascii="Arial" w:hAnsi="Arial" w:cs="Arial"/>
                <w:sz w:val="20"/>
                <w:szCs w:val="20"/>
              </w:rPr>
            </w:pPr>
            <w:r>
              <w:rPr>
                <w:rFonts w:ascii="Arial" w:hAnsi="Arial" w:cs="Arial"/>
                <w:sz w:val="20"/>
                <w:szCs w:val="20"/>
              </w:rPr>
              <w:t>18.705,37</w:t>
            </w:r>
          </w:p>
          <w:p w14:paraId="6EC4AE37" w14:textId="77777777" w:rsidR="00B6775D" w:rsidRDefault="009D3F23">
            <w:pPr>
              <w:jc w:val="right"/>
              <w:rPr>
                <w:rFonts w:ascii="Arial" w:hAnsi="Arial" w:cs="Arial"/>
                <w:sz w:val="20"/>
                <w:szCs w:val="20"/>
              </w:rPr>
            </w:pPr>
            <w:r>
              <w:rPr>
                <w:rFonts w:ascii="Arial" w:hAnsi="Arial" w:cs="Arial"/>
                <w:sz w:val="20"/>
                <w:szCs w:val="20"/>
              </w:rPr>
              <w:t>12.940,39</w:t>
            </w:r>
          </w:p>
          <w:p w14:paraId="0A5C5A57" w14:textId="77777777" w:rsidR="00B6775D" w:rsidRDefault="009D3F23">
            <w:pPr>
              <w:jc w:val="right"/>
              <w:rPr>
                <w:rFonts w:ascii="Arial" w:hAnsi="Arial" w:cs="Arial"/>
                <w:sz w:val="20"/>
                <w:szCs w:val="20"/>
              </w:rPr>
            </w:pPr>
            <w:r>
              <w:rPr>
                <w:rFonts w:ascii="Arial" w:hAnsi="Arial" w:cs="Arial"/>
                <w:sz w:val="20"/>
                <w:szCs w:val="20"/>
              </w:rPr>
              <w:t>4.608,68</w:t>
            </w:r>
          </w:p>
        </w:tc>
      </w:tr>
      <w:tr w:rsidR="00B6775D" w14:paraId="54CB243C" w14:textId="77777777">
        <w:tc>
          <w:tcPr>
            <w:tcW w:w="4979" w:type="dxa"/>
            <w:tcBorders>
              <w:top w:val="single" w:sz="4" w:space="0" w:color="000000"/>
              <w:left w:val="single" w:sz="4" w:space="0" w:color="000000"/>
              <w:bottom w:val="single" w:sz="4" w:space="0" w:color="000000"/>
            </w:tcBorders>
            <w:shd w:val="clear" w:color="auto" w:fill="auto"/>
          </w:tcPr>
          <w:p w14:paraId="3AD41CAA" w14:textId="77777777" w:rsidR="00B6775D" w:rsidRDefault="009D3F23">
            <w:r>
              <w:rPr>
                <w:rFonts w:ascii="Arial" w:hAnsi="Arial" w:cs="Arial"/>
                <w:b/>
                <w:sz w:val="20"/>
                <w:szCs w:val="20"/>
              </w:rPr>
              <w:t>Prírastky</w:t>
            </w:r>
            <w:r>
              <w:rPr>
                <w:rFonts w:ascii="Arial" w:hAnsi="Arial" w:cs="Arial"/>
                <w:sz w:val="20"/>
                <w:szCs w:val="20"/>
              </w:rPr>
              <w:t xml:space="preserve"> - z nájomného vo výške 0,5 % OC NB</w:t>
            </w:r>
          </w:p>
          <w:p w14:paraId="765C88E3" w14:textId="77777777" w:rsidR="00B6775D" w:rsidRDefault="009D3F23">
            <w:pPr>
              <w:jc w:val="right"/>
              <w:rPr>
                <w:rFonts w:ascii="Arial" w:hAnsi="Arial" w:cs="Arial"/>
                <w:sz w:val="20"/>
                <w:szCs w:val="20"/>
              </w:rPr>
            </w:pPr>
            <w:r>
              <w:rPr>
                <w:rFonts w:ascii="Arial" w:hAnsi="Arial" w:cs="Arial"/>
                <w:sz w:val="20"/>
                <w:szCs w:val="20"/>
              </w:rPr>
              <w:t>BD 222</w:t>
            </w:r>
          </w:p>
          <w:p w14:paraId="56FC5237" w14:textId="77777777" w:rsidR="00B6775D" w:rsidRDefault="009D3F23">
            <w:pPr>
              <w:jc w:val="right"/>
              <w:rPr>
                <w:rFonts w:ascii="Arial" w:hAnsi="Arial" w:cs="Arial"/>
                <w:sz w:val="20"/>
                <w:szCs w:val="20"/>
              </w:rPr>
            </w:pPr>
            <w:r>
              <w:rPr>
                <w:rFonts w:ascii="Arial" w:hAnsi="Arial" w:cs="Arial"/>
                <w:sz w:val="20"/>
                <w:szCs w:val="20"/>
              </w:rPr>
              <w:t>BD 185</w:t>
            </w:r>
          </w:p>
          <w:p w14:paraId="28EAFB99" w14:textId="77777777" w:rsidR="00B6775D" w:rsidRDefault="009D3F23">
            <w:pPr>
              <w:jc w:val="right"/>
              <w:rPr>
                <w:rFonts w:ascii="Arial" w:hAnsi="Arial" w:cs="Arial"/>
                <w:sz w:val="20"/>
                <w:szCs w:val="20"/>
              </w:rPr>
            </w:pPr>
            <w:r>
              <w:rPr>
                <w:rFonts w:ascii="Arial" w:hAnsi="Arial" w:cs="Arial"/>
                <w:sz w:val="20"/>
                <w:szCs w:val="20"/>
              </w:rPr>
              <w:t>BD 184</w:t>
            </w:r>
          </w:p>
        </w:tc>
        <w:tc>
          <w:tcPr>
            <w:tcW w:w="4322" w:type="dxa"/>
            <w:tcBorders>
              <w:top w:val="single" w:sz="4" w:space="0" w:color="000000"/>
              <w:left w:val="single" w:sz="4" w:space="0" w:color="000000"/>
              <w:bottom w:val="single" w:sz="4" w:space="0" w:color="000000"/>
              <w:right w:val="single" w:sz="4" w:space="0" w:color="000000"/>
            </w:tcBorders>
            <w:shd w:val="clear" w:color="auto" w:fill="auto"/>
          </w:tcPr>
          <w:p w14:paraId="59C2DA79" w14:textId="77777777" w:rsidR="00B6775D" w:rsidRDefault="009D3F23">
            <w:pPr>
              <w:jc w:val="center"/>
              <w:rPr>
                <w:rFonts w:ascii="Arial" w:hAnsi="Arial" w:cs="Arial"/>
                <w:sz w:val="20"/>
                <w:szCs w:val="20"/>
              </w:rPr>
            </w:pPr>
            <w:r>
              <w:rPr>
                <w:rFonts w:ascii="Arial" w:hAnsi="Arial" w:cs="Arial"/>
                <w:sz w:val="20"/>
                <w:szCs w:val="20"/>
              </w:rPr>
              <w:t>10.953,48</w:t>
            </w:r>
          </w:p>
          <w:p w14:paraId="23442F26" w14:textId="77777777" w:rsidR="00B6775D" w:rsidRDefault="009D3F23">
            <w:pPr>
              <w:jc w:val="right"/>
              <w:rPr>
                <w:rFonts w:ascii="Arial" w:hAnsi="Arial" w:cs="Arial"/>
                <w:sz w:val="20"/>
                <w:szCs w:val="20"/>
              </w:rPr>
            </w:pPr>
            <w:r>
              <w:rPr>
                <w:rFonts w:ascii="Arial" w:hAnsi="Arial" w:cs="Arial"/>
                <w:sz w:val="20"/>
                <w:szCs w:val="20"/>
              </w:rPr>
              <w:t>3.911,91</w:t>
            </w:r>
          </w:p>
          <w:p w14:paraId="09D17A75" w14:textId="77777777" w:rsidR="00B6775D" w:rsidRDefault="009D3F23">
            <w:pPr>
              <w:jc w:val="right"/>
              <w:rPr>
                <w:rFonts w:ascii="Arial" w:hAnsi="Arial" w:cs="Arial"/>
                <w:sz w:val="20"/>
                <w:szCs w:val="20"/>
              </w:rPr>
            </w:pPr>
            <w:r>
              <w:rPr>
                <w:rFonts w:ascii="Arial" w:hAnsi="Arial" w:cs="Arial"/>
                <w:sz w:val="20"/>
                <w:szCs w:val="20"/>
              </w:rPr>
              <w:t>3.453,63</w:t>
            </w:r>
          </w:p>
          <w:p w14:paraId="44539014" w14:textId="77777777" w:rsidR="00B6775D" w:rsidRDefault="009D3F23">
            <w:pPr>
              <w:jc w:val="right"/>
              <w:rPr>
                <w:rFonts w:ascii="Arial" w:hAnsi="Arial" w:cs="Arial"/>
                <w:sz w:val="20"/>
                <w:szCs w:val="20"/>
              </w:rPr>
            </w:pPr>
            <w:r>
              <w:rPr>
                <w:rFonts w:ascii="Arial" w:hAnsi="Arial" w:cs="Arial"/>
                <w:sz w:val="20"/>
                <w:szCs w:val="20"/>
              </w:rPr>
              <w:t>3.587,94</w:t>
            </w:r>
          </w:p>
        </w:tc>
      </w:tr>
      <w:tr w:rsidR="00B6775D" w14:paraId="365383F5" w14:textId="77777777">
        <w:tc>
          <w:tcPr>
            <w:tcW w:w="4979" w:type="dxa"/>
            <w:tcBorders>
              <w:top w:val="single" w:sz="4" w:space="0" w:color="000000"/>
              <w:left w:val="single" w:sz="4" w:space="0" w:color="000000"/>
              <w:bottom w:val="single" w:sz="4" w:space="0" w:color="000000"/>
            </w:tcBorders>
            <w:shd w:val="clear" w:color="auto" w:fill="auto"/>
          </w:tcPr>
          <w:p w14:paraId="1039EAE4" w14:textId="77777777" w:rsidR="00B6775D" w:rsidRDefault="009D3F23">
            <w:r>
              <w:rPr>
                <w:rFonts w:ascii="Arial" w:hAnsi="Arial" w:cs="Arial"/>
                <w:b/>
                <w:sz w:val="20"/>
                <w:szCs w:val="20"/>
              </w:rPr>
              <w:t xml:space="preserve">Úbytky </w:t>
            </w:r>
            <w:r>
              <w:rPr>
                <w:rFonts w:ascii="Arial" w:hAnsi="Arial" w:cs="Arial"/>
                <w:sz w:val="20"/>
                <w:szCs w:val="20"/>
              </w:rPr>
              <w:t xml:space="preserve">  - použitie fondu :</w:t>
            </w:r>
          </w:p>
          <w:p w14:paraId="18F4DF2F" w14:textId="77777777" w:rsidR="00B6775D" w:rsidRDefault="009D3F23">
            <w:pPr>
              <w:ind w:left="720"/>
              <w:jc w:val="right"/>
              <w:rPr>
                <w:rFonts w:ascii="Arial" w:hAnsi="Arial" w:cs="Arial"/>
                <w:sz w:val="20"/>
                <w:szCs w:val="20"/>
              </w:rPr>
            </w:pPr>
            <w:r>
              <w:rPr>
                <w:rFonts w:ascii="Arial" w:hAnsi="Arial" w:cs="Arial"/>
                <w:sz w:val="20"/>
                <w:szCs w:val="20"/>
              </w:rPr>
              <w:t>BD 222</w:t>
            </w:r>
          </w:p>
          <w:p w14:paraId="0522C3F4" w14:textId="77777777" w:rsidR="00B6775D" w:rsidRDefault="009D3F23">
            <w:pPr>
              <w:ind w:left="720"/>
              <w:jc w:val="right"/>
              <w:rPr>
                <w:rFonts w:ascii="Arial" w:hAnsi="Arial" w:cs="Arial"/>
                <w:sz w:val="20"/>
                <w:szCs w:val="20"/>
              </w:rPr>
            </w:pPr>
            <w:r>
              <w:rPr>
                <w:rFonts w:ascii="Arial" w:hAnsi="Arial" w:cs="Arial"/>
                <w:sz w:val="20"/>
                <w:szCs w:val="20"/>
              </w:rPr>
              <w:t>BD 185</w:t>
            </w:r>
          </w:p>
          <w:p w14:paraId="21C40BC2" w14:textId="77777777" w:rsidR="00B6775D" w:rsidRDefault="009D3F23">
            <w:pPr>
              <w:ind w:left="720"/>
              <w:jc w:val="right"/>
              <w:rPr>
                <w:rFonts w:ascii="Arial" w:hAnsi="Arial" w:cs="Arial"/>
                <w:sz w:val="20"/>
                <w:szCs w:val="20"/>
              </w:rPr>
            </w:pPr>
            <w:r>
              <w:rPr>
                <w:rFonts w:ascii="Arial" w:hAnsi="Arial" w:cs="Arial"/>
                <w:sz w:val="20"/>
                <w:szCs w:val="20"/>
              </w:rPr>
              <w:t>BD 184</w:t>
            </w:r>
          </w:p>
        </w:tc>
        <w:tc>
          <w:tcPr>
            <w:tcW w:w="4322" w:type="dxa"/>
            <w:tcBorders>
              <w:top w:val="single" w:sz="4" w:space="0" w:color="000000"/>
              <w:left w:val="single" w:sz="4" w:space="0" w:color="000000"/>
              <w:bottom w:val="single" w:sz="4" w:space="0" w:color="000000"/>
              <w:right w:val="single" w:sz="4" w:space="0" w:color="000000"/>
            </w:tcBorders>
            <w:shd w:val="clear" w:color="auto" w:fill="auto"/>
          </w:tcPr>
          <w:p w14:paraId="7903DA14" w14:textId="77777777" w:rsidR="00B6775D" w:rsidRDefault="009D3F23">
            <w:pPr>
              <w:jc w:val="center"/>
              <w:rPr>
                <w:rFonts w:ascii="Arial" w:hAnsi="Arial" w:cs="Arial"/>
                <w:sz w:val="20"/>
                <w:szCs w:val="20"/>
              </w:rPr>
            </w:pPr>
            <w:r>
              <w:rPr>
                <w:rFonts w:ascii="Arial" w:hAnsi="Arial" w:cs="Arial"/>
                <w:sz w:val="20"/>
                <w:szCs w:val="20"/>
              </w:rPr>
              <w:t>4.988,54</w:t>
            </w:r>
          </w:p>
          <w:p w14:paraId="23D231D8" w14:textId="77777777" w:rsidR="00B6775D" w:rsidRDefault="009D3F23">
            <w:pPr>
              <w:jc w:val="right"/>
              <w:rPr>
                <w:rFonts w:ascii="Arial" w:hAnsi="Arial" w:cs="Arial"/>
                <w:sz w:val="20"/>
                <w:szCs w:val="20"/>
              </w:rPr>
            </w:pPr>
            <w:r>
              <w:rPr>
                <w:rFonts w:ascii="Arial" w:hAnsi="Arial" w:cs="Arial"/>
                <w:sz w:val="20"/>
                <w:szCs w:val="20"/>
              </w:rPr>
              <w:t>2.263,89</w:t>
            </w:r>
          </w:p>
          <w:p w14:paraId="51CEF99E" w14:textId="77777777" w:rsidR="00B6775D" w:rsidRDefault="009D3F23">
            <w:pPr>
              <w:jc w:val="right"/>
              <w:rPr>
                <w:rFonts w:ascii="Arial" w:hAnsi="Arial" w:cs="Arial"/>
                <w:sz w:val="20"/>
                <w:szCs w:val="20"/>
              </w:rPr>
            </w:pPr>
            <w:r>
              <w:rPr>
                <w:rFonts w:ascii="Arial" w:hAnsi="Arial" w:cs="Arial"/>
                <w:sz w:val="20"/>
                <w:szCs w:val="20"/>
              </w:rPr>
              <w:t>1.398,48</w:t>
            </w:r>
          </w:p>
          <w:p w14:paraId="0C4B0D8D" w14:textId="77777777" w:rsidR="00B6775D" w:rsidRDefault="009D3F23">
            <w:pPr>
              <w:jc w:val="right"/>
              <w:rPr>
                <w:rFonts w:ascii="Arial" w:hAnsi="Arial" w:cs="Arial"/>
                <w:sz w:val="20"/>
                <w:szCs w:val="20"/>
              </w:rPr>
            </w:pPr>
            <w:r>
              <w:rPr>
                <w:rFonts w:ascii="Arial" w:hAnsi="Arial" w:cs="Arial"/>
                <w:sz w:val="20"/>
                <w:szCs w:val="20"/>
              </w:rPr>
              <w:t>1.326,17</w:t>
            </w:r>
          </w:p>
        </w:tc>
      </w:tr>
      <w:tr w:rsidR="00B6775D" w14:paraId="2E4B1DBD" w14:textId="77777777">
        <w:tc>
          <w:tcPr>
            <w:tcW w:w="4979" w:type="dxa"/>
            <w:tcBorders>
              <w:top w:val="single" w:sz="4" w:space="0" w:color="000000"/>
              <w:left w:val="single" w:sz="4" w:space="0" w:color="000000"/>
              <w:bottom w:val="single" w:sz="4" w:space="0" w:color="000000"/>
            </w:tcBorders>
            <w:shd w:val="clear" w:color="auto" w:fill="D9D9D9"/>
          </w:tcPr>
          <w:p w14:paraId="3CFA2E83" w14:textId="77777777" w:rsidR="00B6775D" w:rsidRDefault="009D3F23">
            <w:pPr>
              <w:rPr>
                <w:rFonts w:ascii="Arial" w:hAnsi="Arial" w:cs="Arial"/>
                <w:sz w:val="20"/>
                <w:szCs w:val="20"/>
              </w:rPr>
            </w:pPr>
            <w:r>
              <w:rPr>
                <w:rFonts w:ascii="Arial" w:hAnsi="Arial" w:cs="Arial"/>
                <w:sz w:val="20"/>
                <w:szCs w:val="20"/>
              </w:rPr>
              <w:t>KZ k 31.12.2024</w:t>
            </w:r>
          </w:p>
        </w:tc>
        <w:tc>
          <w:tcPr>
            <w:tcW w:w="4322" w:type="dxa"/>
            <w:tcBorders>
              <w:top w:val="single" w:sz="4" w:space="0" w:color="000000"/>
              <w:left w:val="single" w:sz="4" w:space="0" w:color="000000"/>
              <w:bottom w:val="single" w:sz="4" w:space="0" w:color="000000"/>
              <w:right w:val="single" w:sz="4" w:space="0" w:color="000000"/>
            </w:tcBorders>
            <w:shd w:val="clear" w:color="auto" w:fill="D9D9D9"/>
          </w:tcPr>
          <w:p w14:paraId="64D72FA1" w14:textId="77777777" w:rsidR="00B6775D" w:rsidRDefault="009D3F23">
            <w:pPr>
              <w:jc w:val="center"/>
              <w:rPr>
                <w:rFonts w:ascii="Arial" w:hAnsi="Arial" w:cs="Arial"/>
                <w:sz w:val="20"/>
                <w:szCs w:val="20"/>
              </w:rPr>
            </w:pPr>
            <w:r>
              <w:rPr>
                <w:rFonts w:ascii="Arial" w:hAnsi="Arial" w:cs="Arial"/>
                <w:sz w:val="20"/>
                <w:szCs w:val="20"/>
              </w:rPr>
              <w:t>42.219,38</w:t>
            </w:r>
          </w:p>
        </w:tc>
      </w:tr>
    </w:tbl>
    <w:p w14:paraId="12C0A4DE" w14:textId="77777777" w:rsidR="00B6775D" w:rsidRDefault="00B6775D">
      <w:pPr>
        <w:rPr>
          <w:rFonts w:ascii="Arial" w:hAnsi="Arial" w:cs="Arial"/>
          <w:b/>
          <w:sz w:val="20"/>
          <w:szCs w:val="20"/>
        </w:rPr>
      </w:pPr>
    </w:p>
    <w:p w14:paraId="03819DE3" w14:textId="77777777" w:rsidR="00B6775D" w:rsidRDefault="00B6775D">
      <w:pPr>
        <w:rPr>
          <w:rFonts w:ascii="Arial" w:hAnsi="Arial" w:cs="Arial"/>
          <w:b/>
          <w:color w:val="000000"/>
          <w:sz w:val="20"/>
          <w:szCs w:val="20"/>
        </w:rPr>
      </w:pPr>
    </w:p>
    <w:p w14:paraId="1E92BAA6" w14:textId="77777777" w:rsidR="00B6775D" w:rsidRDefault="009D3F23">
      <w:r>
        <w:rPr>
          <w:rFonts w:ascii="Arial" w:hAnsi="Arial" w:cs="Arial"/>
          <w:b/>
          <w:color w:val="000000"/>
        </w:rPr>
        <w:t>4. Bilancia aktív a pasív k 31.12.2024</w:t>
      </w:r>
    </w:p>
    <w:p w14:paraId="7E0F3A15" w14:textId="77777777" w:rsidR="00B6775D" w:rsidRDefault="009D3F23">
      <w:pPr>
        <w:spacing w:line="360" w:lineRule="auto"/>
        <w:rPr>
          <w:rFonts w:ascii="Arial" w:hAnsi="Arial" w:cs="Arial"/>
          <w:b/>
          <w:bCs/>
          <w:color w:val="000000"/>
          <w:sz w:val="20"/>
          <w:szCs w:val="20"/>
        </w:rPr>
      </w:pPr>
      <w:r>
        <w:rPr>
          <w:rFonts w:ascii="Arial" w:hAnsi="Arial" w:cs="Arial"/>
          <w:b/>
          <w:bCs/>
          <w:color w:val="000000"/>
          <w:sz w:val="20"/>
          <w:szCs w:val="20"/>
        </w:rPr>
        <w:t>A K T Í V A </w:t>
      </w:r>
    </w:p>
    <w:tbl>
      <w:tblPr>
        <w:tblW w:w="9354" w:type="dxa"/>
        <w:tblInd w:w="69" w:type="dxa"/>
        <w:tblBorders>
          <w:top w:val="single" w:sz="4" w:space="0" w:color="000000"/>
          <w:left w:val="single" w:sz="4" w:space="0" w:color="000000"/>
          <w:bottom w:val="single" w:sz="4" w:space="0" w:color="000000"/>
          <w:insideH w:val="single" w:sz="4" w:space="0" w:color="000000"/>
        </w:tblBorders>
        <w:tblCellMar>
          <w:left w:w="65" w:type="dxa"/>
          <w:right w:w="70" w:type="dxa"/>
        </w:tblCellMar>
        <w:tblLook w:val="04A0" w:firstRow="1" w:lastRow="0" w:firstColumn="1" w:lastColumn="0" w:noHBand="0" w:noVBand="1"/>
      </w:tblPr>
      <w:tblGrid>
        <w:gridCol w:w="3909"/>
        <w:gridCol w:w="2534"/>
        <w:gridCol w:w="2911"/>
      </w:tblGrid>
      <w:tr w:rsidR="00B6775D" w14:paraId="727005DD" w14:textId="77777777">
        <w:trPr>
          <w:trHeight w:hRule="exact" w:val="255"/>
        </w:trPr>
        <w:tc>
          <w:tcPr>
            <w:tcW w:w="3909" w:type="dxa"/>
            <w:tcBorders>
              <w:top w:val="single" w:sz="4" w:space="0" w:color="000000"/>
              <w:left w:val="single" w:sz="4" w:space="0" w:color="000000"/>
              <w:bottom w:val="single" w:sz="4" w:space="0" w:color="000000"/>
            </w:tcBorders>
            <w:shd w:val="clear" w:color="auto" w:fill="D9D9D9"/>
          </w:tcPr>
          <w:p w14:paraId="29343848"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 xml:space="preserve">Názov  </w:t>
            </w:r>
          </w:p>
        </w:tc>
        <w:tc>
          <w:tcPr>
            <w:tcW w:w="2534" w:type="dxa"/>
            <w:tcBorders>
              <w:top w:val="single" w:sz="4" w:space="0" w:color="000000"/>
              <w:left w:val="single" w:sz="4" w:space="0" w:color="000000"/>
              <w:bottom w:val="single" w:sz="4" w:space="0" w:color="000000"/>
            </w:tcBorders>
            <w:shd w:val="clear" w:color="auto" w:fill="D9D9D9"/>
          </w:tcPr>
          <w:p w14:paraId="535FF759"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ZS  k  1.1.2024 v EUR</w:t>
            </w:r>
          </w:p>
        </w:tc>
        <w:tc>
          <w:tcPr>
            <w:tcW w:w="2911" w:type="dxa"/>
            <w:tcBorders>
              <w:top w:val="single" w:sz="4" w:space="0" w:color="000000"/>
              <w:left w:val="single" w:sz="4" w:space="0" w:color="000000"/>
              <w:bottom w:val="single" w:sz="4" w:space="0" w:color="000000"/>
              <w:right w:val="single" w:sz="4" w:space="0" w:color="000000"/>
            </w:tcBorders>
            <w:shd w:val="clear" w:color="auto" w:fill="D9D9D9"/>
          </w:tcPr>
          <w:p w14:paraId="23A0FF54"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KZ  k  31.12.2024 v EUR</w:t>
            </w:r>
          </w:p>
        </w:tc>
      </w:tr>
      <w:tr w:rsidR="00B6775D" w14:paraId="79F31E5A" w14:textId="77777777">
        <w:trPr>
          <w:trHeight w:hRule="exact" w:val="315"/>
        </w:trPr>
        <w:tc>
          <w:tcPr>
            <w:tcW w:w="3909" w:type="dxa"/>
            <w:tcBorders>
              <w:top w:val="single" w:sz="4" w:space="0" w:color="000000"/>
              <w:left w:val="single" w:sz="4" w:space="0" w:color="000000"/>
              <w:bottom w:val="single" w:sz="4" w:space="0" w:color="000000"/>
            </w:tcBorders>
            <w:shd w:val="clear" w:color="auto" w:fill="C4BC96"/>
          </w:tcPr>
          <w:p w14:paraId="4E9DF302"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Majetok spolu</w:t>
            </w:r>
          </w:p>
        </w:tc>
        <w:tc>
          <w:tcPr>
            <w:tcW w:w="2534" w:type="dxa"/>
            <w:tcBorders>
              <w:top w:val="single" w:sz="4" w:space="0" w:color="000000"/>
              <w:left w:val="single" w:sz="4" w:space="0" w:color="000000"/>
              <w:bottom w:val="single" w:sz="4" w:space="0" w:color="000000"/>
            </w:tcBorders>
            <w:shd w:val="clear" w:color="auto" w:fill="C4BC96"/>
          </w:tcPr>
          <w:p w14:paraId="1C807A28" w14:textId="77777777" w:rsidR="00B6775D" w:rsidRDefault="009D3F23">
            <w:pPr>
              <w:snapToGrid w:val="0"/>
              <w:spacing w:line="360" w:lineRule="auto"/>
              <w:jc w:val="right"/>
              <w:rPr>
                <w:rFonts w:ascii="Arial" w:hAnsi="Arial" w:cs="Arial"/>
                <w:b/>
                <w:color w:val="000000"/>
                <w:sz w:val="20"/>
                <w:szCs w:val="20"/>
              </w:rPr>
            </w:pPr>
            <w:r>
              <w:rPr>
                <w:rFonts w:ascii="Arial" w:hAnsi="Arial" w:cs="Arial"/>
                <w:b/>
                <w:color w:val="000000"/>
                <w:sz w:val="20"/>
                <w:szCs w:val="20"/>
              </w:rPr>
              <w:t>1 146 206,21 €</w:t>
            </w:r>
          </w:p>
        </w:tc>
        <w:tc>
          <w:tcPr>
            <w:tcW w:w="2911" w:type="dxa"/>
            <w:tcBorders>
              <w:top w:val="single" w:sz="4" w:space="0" w:color="000000"/>
              <w:left w:val="single" w:sz="4" w:space="0" w:color="000000"/>
              <w:bottom w:val="single" w:sz="4" w:space="0" w:color="000000"/>
              <w:right w:val="single" w:sz="4" w:space="0" w:color="000000"/>
            </w:tcBorders>
            <w:shd w:val="clear" w:color="auto" w:fill="C4BC96"/>
          </w:tcPr>
          <w:p w14:paraId="07DB0FA0" w14:textId="77777777" w:rsidR="00B6775D" w:rsidRDefault="009D3F23">
            <w:pPr>
              <w:snapToGrid w:val="0"/>
              <w:spacing w:line="360" w:lineRule="auto"/>
              <w:jc w:val="right"/>
              <w:rPr>
                <w:rFonts w:ascii="Arial" w:hAnsi="Arial" w:cs="Arial"/>
                <w:b/>
                <w:color w:val="000000"/>
                <w:sz w:val="20"/>
                <w:szCs w:val="20"/>
              </w:rPr>
            </w:pPr>
            <w:r>
              <w:rPr>
                <w:rFonts w:ascii="Arial" w:hAnsi="Arial" w:cs="Arial"/>
                <w:b/>
                <w:color w:val="000000"/>
                <w:sz w:val="20"/>
                <w:szCs w:val="20"/>
              </w:rPr>
              <w:t>1 216 596,95 €</w:t>
            </w:r>
          </w:p>
        </w:tc>
      </w:tr>
      <w:tr w:rsidR="00B6775D" w14:paraId="0B59854E"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7EE0497E"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Neobežný majetok spolu</w:t>
            </w:r>
          </w:p>
        </w:tc>
        <w:tc>
          <w:tcPr>
            <w:tcW w:w="2534" w:type="dxa"/>
            <w:tcBorders>
              <w:top w:val="single" w:sz="4" w:space="0" w:color="000000"/>
              <w:left w:val="single" w:sz="4" w:space="0" w:color="000000"/>
              <w:bottom w:val="single" w:sz="4" w:space="0" w:color="000000"/>
            </w:tcBorders>
            <w:shd w:val="clear" w:color="auto" w:fill="auto"/>
            <w:vAlign w:val="bottom"/>
          </w:tcPr>
          <w:p w14:paraId="7D706F11" w14:textId="77777777" w:rsidR="00B6775D" w:rsidRDefault="009D3F23">
            <w:pPr>
              <w:snapToGrid w:val="0"/>
              <w:spacing w:line="360" w:lineRule="auto"/>
              <w:jc w:val="right"/>
              <w:rPr>
                <w:rFonts w:ascii="Arial" w:hAnsi="Arial" w:cs="Arial"/>
                <w:b/>
                <w:color w:val="000000"/>
                <w:sz w:val="20"/>
                <w:szCs w:val="20"/>
              </w:rPr>
            </w:pPr>
            <w:r>
              <w:rPr>
                <w:rFonts w:ascii="Arial" w:hAnsi="Arial" w:cs="Arial"/>
                <w:b/>
                <w:color w:val="000000"/>
                <w:sz w:val="20"/>
                <w:szCs w:val="20"/>
              </w:rPr>
              <w:t>948 513,63 €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D61C899" w14:textId="77777777" w:rsidR="00B6775D" w:rsidRDefault="009D3F23">
            <w:pPr>
              <w:snapToGrid w:val="0"/>
              <w:spacing w:line="360" w:lineRule="auto"/>
              <w:jc w:val="right"/>
              <w:rPr>
                <w:rFonts w:ascii="Arial" w:hAnsi="Arial" w:cs="Arial"/>
                <w:b/>
                <w:color w:val="000000"/>
                <w:sz w:val="20"/>
                <w:szCs w:val="20"/>
              </w:rPr>
            </w:pPr>
            <w:r>
              <w:rPr>
                <w:rFonts w:ascii="Arial" w:hAnsi="Arial" w:cs="Arial"/>
                <w:b/>
                <w:color w:val="000000"/>
                <w:sz w:val="20"/>
                <w:szCs w:val="20"/>
              </w:rPr>
              <w:t>1 046 808,51 €</w:t>
            </w:r>
          </w:p>
        </w:tc>
      </w:tr>
      <w:tr w:rsidR="00B6775D" w14:paraId="3322619E"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045BAE26"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z toho :</w:t>
            </w:r>
          </w:p>
        </w:tc>
        <w:tc>
          <w:tcPr>
            <w:tcW w:w="2534" w:type="dxa"/>
            <w:tcBorders>
              <w:top w:val="single" w:sz="4" w:space="0" w:color="000000"/>
              <w:left w:val="single" w:sz="4" w:space="0" w:color="000000"/>
              <w:bottom w:val="single" w:sz="4" w:space="0" w:color="000000"/>
            </w:tcBorders>
            <w:shd w:val="clear" w:color="auto" w:fill="auto"/>
            <w:vAlign w:val="bottom"/>
          </w:tcPr>
          <w:p w14:paraId="4C348CBE" w14:textId="77777777" w:rsidR="00B6775D" w:rsidRDefault="00B6775D">
            <w:pPr>
              <w:snapToGrid w:val="0"/>
              <w:spacing w:line="360" w:lineRule="auto"/>
              <w:jc w:val="right"/>
              <w:rPr>
                <w:rFonts w:ascii="Arial" w:hAnsi="Arial" w:cs="Arial"/>
                <w:color w:val="000000"/>
                <w:sz w:val="20"/>
                <w:szCs w:val="20"/>
              </w:rPr>
            </w:pP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70843EC" w14:textId="77777777" w:rsidR="00B6775D" w:rsidRDefault="00B6775D">
            <w:pPr>
              <w:snapToGrid w:val="0"/>
              <w:spacing w:line="360" w:lineRule="auto"/>
              <w:jc w:val="right"/>
              <w:rPr>
                <w:rFonts w:ascii="Arial" w:hAnsi="Arial" w:cs="Arial"/>
                <w:color w:val="000000"/>
                <w:sz w:val="20"/>
                <w:szCs w:val="20"/>
              </w:rPr>
            </w:pPr>
          </w:p>
        </w:tc>
      </w:tr>
      <w:tr w:rsidR="00B6775D" w14:paraId="21CF1450"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4907BCAB"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Dlhodobý nehmotný majetok</w:t>
            </w:r>
          </w:p>
        </w:tc>
        <w:tc>
          <w:tcPr>
            <w:tcW w:w="2534" w:type="dxa"/>
            <w:tcBorders>
              <w:top w:val="single" w:sz="4" w:space="0" w:color="000000"/>
              <w:left w:val="single" w:sz="4" w:space="0" w:color="000000"/>
              <w:bottom w:val="single" w:sz="4" w:space="0" w:color="000000"/>
            </w:tcBorders>
            <w:shd w:val="clear" w:color="auto" w:fill="auto"/>
            <w:vAlign w:val="bottom"/>
          </w:tcPr>
          <w:p w14:paraId="48DDD6E5"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6 300,00 €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189E2D1"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15 350,00 €</w:t>
            </w:r>
          </w:p>
        </w:tc>
      </w:tr>
      <w:tr w:rsidR="00B6775D" w14:paraId="22AB5E6F"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204B173C"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Dlhodobý hmotný majetok</w:t>
            </w:r>
          </w:p>
        </w:tc>
        <w:tc>
          <w:tcPr>
            <w:tcW w:w="2534" w:type="dxa"/>
            <w:tcBorders>
              <w:top w:val="single" w:sz="4" w:space="0" w:color="000000"/>
              <w:left w:val="single" w:sz="4" w:space="0" w:color="000000"/>
              <w:bottom w:val="single" w:sz="4" w:space="0" w:color="000000"/>
            </w:tcBorders>
            <w:shd w:val="clear" w:color="auto" w:fill="auto"/>
            <w:vAlign w:val="bottom"/>
          </w:tcPr>
          <w:p w14:paraId="7BC7136D"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850 083,63 €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F412EC1"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939 328,51 €</w:t>
            </w:r>
          </w:p>
        </w:tc>
      </w:tr>
      <w:tr w:rsidR="00B6775D" w14:paraId="12283585"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23528445"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Dlhodobý finančný majetok</w:t>
            </w:r>
          </w:p>
        </w:tc>
        <w:tc>
          <w:tcPr>
            <w:tcW w:w="2534" w:type="dxa"/>
            <w:tcBorders>
              <w:top w:val="single" w:sz="4" w:space="0" w:color="000000"/>
              <w:left w:val="single" w:sz="4" w:space="0" w:color="000000"/>
              <w:bottom w:val="single" w:sz="4" w:space="0" w:color="000000"/>
            </w:tcBorders>
            <w:shd w:val="clear" w:color="auto" w:fill="auto"/>
            <w:vAlign w:val="bottom"/>
          </w:tcPr>
          <w:p w14:paraId="2FA90A88"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92 130,00 €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305D77B"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92 130,00 €</w:t>
            </w:r>
          </w:p>
        </w:tc>
      </w:tr>
      <w:tr w:rsidR="00B6775D" w14:paraId="4FC4E8F7"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2B99ECC3"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Obežný majetok spolu</w:t>
            </w:r>
          </w:p>
        </w:tc>
        <w:tc>
          <w:tcPr>
            <w:tcW w:w="2534" w:type="dxa"/>
            <w:tcBorders>
              <w:top w:val="single" w:sz="4" w:space="0" w:color="000000"/>
              <w:left w:val="single" w:sz="4" w:space="0" w:color="000000"/>
              <w:bottom w:val="single" w:sz="4" w:space="0" w:color="000000"/>
            </w:tcBorders>
            <w:shd w:val="clear" w:color="auto" w:fill="auto"/>
            <w:vAlign w:val="bottom"/>
          </w:tcPr>
          <w:p w14:paraId="4B1CBD38" w14:textId="77777777" w:rsidR="00B6775D" w:rsidRDefault="009D3F23">
            <w:pPr>
              <w:snapToGrid w:val="0"/>
              <w:spacing w:line="360" w:lineRule="auto"/>
              <w:jc w:val="right"/>
              <w:rPr>
                <w:rFonts w:ascii="Arial" w:hAnsi="Arial" w:cs="Arial"/>
                <w:b/>
                <w:color w:val="000000"/>
                <w:sz w:val="20"/>
                <w:szCs w:val="20"/>
              </w:rPr>
            </w:pPr>
            <w:r>
              <w:rPr>
                <w:rFonts w:ascii="Arial" w:hAnsi="Arial" w:cs="Arial"/>
                <w:b/>
                <w:color w:val="000000"/>
                <w:sz w:val="20"/>
                <w:szCs w:val="20"/>
              </w:rPr>
              <w:t>195 967,65 €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893F904" w14:textId="77777777" w:rsidR="00B6775D" w:rsidRDefault="009D3F23">
            <w:pPr>
              <w:snapToGrid w:val="0"/>
              <w:spacing w:line="360" w:lineRule="auto"/>
              <w:jc w:val="right"/>
              <w:rPr>
                <w:rFonts w:ascii="Arial" w:hAnsi="Arial" w:cs="Arial"/>
                <w:b/>
                <w:color w:val="000000"/>
                <w:sz w:val="20"/>
                <w:szCs w:val="20"/>
              </w:rPr>
            </w:pPr>
            <w:r>
              <w:rPr>
                <w:rFonts w:ascii="Arial" w:hAnsi="Arial" w:cs="Arial"/>
                <w:b/>
                <w:color w:val="000000"/>
                <w:sz w:val="20"/>
                <w:szCs w:val="20"/>
              </w:rPr>
              <w:t>168 599,66 €</w:t>
            </w:r>
          </w:p>
        </w:tc>
      </w:tr>
      <w:tr w:rsidR="00B6775D" w14:paraId="6C13B352"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502A35C1"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z toho :</w:t>
            </w:r>
          </w:p>
        </w:tc>
        <w:tc>
          <w:tcPr>
            <w:tcW w:w="2534" w:type="dxa"/>
            <w:tcBorders>
              <w:top w:val="single" w:sz="4" w:space="0" w:color="000000"/>
              <w:left w:val="single" w:sz="4" w:space="0" w:color="000000"/>
              <w:bottom w:val="single" w:sz="4" w:space="0" w:color="000000"/>
            </w:tcBorders>
            <w:shd w:val="clear" w:color="auto" w:fill="auto"/>
            <w:vAlign w:val="bottom"/>
          </w:tcPr>
          <w:p w14:paraId="7E5D07C6" w14:textId="77777777" w:rsidR="00B6775D" w:rsidRDefault="00B6775D">
            <w:pPr>
              <w:snapToGrid w:val="0"/>
              <w:spacing w:line="360" w:lineRule="auto"/>
              <w:jc w:val="right"/>
              <w:rPr>
                <w:rFonts w:ascii="Arial" w:hAnsi="Arial" w:cs="Arial"/>
                <w:color w:val="000000"/>
                <w:sz w:val="20"/>
                <w:szCs w:val="20"/>
              </w:rPr>
            </w:pP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2002EE4" w14:textId="77777777" w:rsidR="00B6775D" w:rsidRDefault="00B6775D">
            <w:pPr>
              <w:snapToGrid w:val="0"/>
              <w:spacing w:line="360" w:lineRule="auto"/>
              <w:jc w:val="right"/>
              <w:rPr>
                <w:rFonts w:ascii="Arial" w:hAnsi="Arial" w:cs="Arial"/>
                <w:color w:val="000000"/>
                <w:sz w:val="20"/>
                <w:szCs w:val="20"/>
              </w:rPr>
            </w:pPr>
          </w:p>
        </w:tc>
      </w:tr>
      <w:tr w:rsidR="00B6775D" w14:paraId="75D80F24"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4AD35077"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Zásoby</w:t>
            </w:r>
          </w:p>
        </w:tc>
        <w:tc>
          <w:tcPr>
            <w:tcW w:w="2534" w:type="dxa"/>
            <w:tcBorders>
              <w:top w:val="single" w:sz="4" w:space="0" w:color="000000"/>
              <w:left w:val="single" w:sz="4" w:space="0" w:color="000000"/>
              <w:bottom w:val="single" w:sz="4" w:space="0" w:color="000000"/>
            </w:tcBorders>
            <w:shd w:val="clear" w:color="auto" w:fill="auto"/>
            <w:vAlign w:val="bottom"/>
          </w:tcPr>
          <w:p w14:paraId="27C2D2DA"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2 843,07 €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81FC511"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844,35 €</w:t>
            </w:r>
          </w:p>
        </w:tc>
      </w:tr>
      <w:tr w:rsidR="00B6775D" w14:paraId="446C13BF"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7CC9BC8E"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Zúčtovanie medzi subjektami VS</w:t>
            </w:r>
          </w:p>
        </w:tc>
        <w:tc>
          <w:tcPr>
            <w:tcW w:w="2534" w:type="dxa"/>
            <w:tcBorders>
              <w:top w:val="single" w:sz="4" w:space="0" w:color="000000"/>
              <w:left w:val="single" w:sz="4" w:space="0" w:color="000000"/>
              <w:bottom w:val="single" w:sz="4" w:space="0" w:color="000000"/>
            </w:tcBorders>
            <w:shd w:val="clear" w:color="auto" w:fill="auto"/>
            <w:vAlign w:val="bottom"/>
          </w:tcPr>
          <w:p w14:paraId="625383C0"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8F259CE"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r>
      <w:tr w:rsidR="00B6775D" w14:paraId="5310444A"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013E4D0C"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Dlhodobé pohľadávky</w:t>
            </w:r>
          </w:p>
        </w:tc>
        <w:tc>
          <w:tcPr>
            <w:tcW w:w="2534" w:type="dxa"/>
            <w:tcBorders>
              <w:top w:val="single" w:sz="4" w:space="0" w:color="000000"/>
              <w:left w:val="single" w:sz="4" w:space="0" w:color="000000"/>
              <w:bottom w:val="single" w:sz="4" w:space="0" w:color="000000"/>
            </w:tcBorders>
            <w:shd w:val="clear" w:color="auto" w:fill="auto"/>
            <w:vAlign w:val="bottom"/>
          </w:tcPr>
          <w:p w14:paraId="4E1E83D9"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3B50869"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r>
      <w:tr w:rsidR="00B6775D" w14:paraId="0133C376"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3218A1CD"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 xml:space="preserve">Krátkodobé pohľadávky </w:t>
            </w:r>
          </w:p>
        </w:tc>
        <w:tc>
          <w:tcPr>
            <w:tcW w:w="2534" w:type="dxa"/>
            <w:tcBorders>
              <w:top w:val="single" w:sz="4" w:space="0" w:color="000000"/>
              <w:left w:val="single" w:sz="4" w:space="0" w:color="000000"/>
              <w:bottom w:val="single" w:sz="4" w:space="0" w:color="000000"/>
            </w:tcBorders>
            <w:shd w:val="clear" w:color="auto" w:fill="auto"/>
            <w:vAlign w:val="bottom"/>
          </w:tcPr>
          <w:p w14:paraId="760403EB"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11 895,73 €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3175565"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3 318,95 €</w:t>
            </w:r>
          </w:p>
        </w:tc>
      </w:tr>
      <w:tr w:rsidR="00B6775D" w14:paraId="2DE0EA88"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39DE2916"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 xml:space="preserve">Finančné účty </w:t>
            </w:r>
          </w:p>
        </w:tc>
        <w:tc>
          <w:tcPr>
            <w:tcW w:w="2534" w:type="dxa"/>
            <w:tcBorders>
              <w:top w:val="single" w:sz="4" w:space="0" w:color="000000"/>
              <w:left w:val="single" w:sz="4" w:space="0" w:color="000000"/>
              <w:bottom w:val="single" w:sz="4" w:space="0" w:color="000000"/>
            </w:tcBorders>
            <w:shd w:val="clear" w:color="auto" w:fill="auto"/>
            <w:vAlign w:val="bottom"/>
          </w:tcPr>
          <w:p w14:paraId="1ADAF2B5"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181 228,85 €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C9DD428"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164 436,36 €</w:t>
            </w:r>
          </w:p>
        </w:tc>
      </w:tr>
      <w:tr w:rsidR="00B6775D" w14:paraId="15B17200"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289241BE"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Poskytnuté návratné fin. výpomoci dlh.</w:t>
            </w:r>
          </w:p>
        </w:tc>
        <w:tc>
          <w:tcPr>
            <w:tcW w:w="2534" w:type="dxa"/>
            <w:tcBorders>
              <w:top w:val="single" w:sz="4" w:space="0" w:color="000000"/>
              <w:left w:val="single" w:sz="4" w:space="0" w:color="000000"/>
              <w:bottom w:val="single" w:sz="4" w:space="0" w:color="000000"/>
            </w:tcBorders>
            <w:shd w:val="clear" w:color="auto" w:fill="auto"/>
            <w:vAlign w:val="bottom"/>
          </w:tcPr>
          <w:p w14:paraId="0DF0E3CD"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D5FF7C7"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r>
      <w:tr w:rsidR="00B6775D" w14:paraId="1D022BF6" w14:textId="77777777">
        <w:trPr>
          <w:trHeight w:hRule="exact" w:val="255"/>
        </w:trPr>
        <w:tc>
          <w:tcPr>
            <w:tcW w:w="3909" w:type="dxa"/>
            <w:tcBorders>
              <w:top w:val="single" w:sz="4" w:space="0" w:color="000000"/>
              <w:left w:val="single" w:sz="4" w:space="0" w:color="000000"/>
              <w:bottom w:val="single" w:sz="4" w:space="0" w:color="000000"/>
            </w:tcBorders>
            <w:shd w:val="clear" w:color="auto" w:fill="auto"/>
          </w:tcPr>
          <w:p w14:paraId="536F2245"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 xml:space="preserve">Časové rozlíšenie </w:t>
            </w:r>
          </w:p>
        </w:tc>
        <w:tc>
          <w:tcPr>
            <w:tcW w:w="2534" w:type="dxa"/>
            <w:tcBorders>
              <w:top w:val="single" w:sz="4" w:space="0" w:color="000000"/>
              <w:left w:val="single" w:sz="4" w:space="0" w:color="000000"/>
              <w:bottom w:val="single" w:sz="4" w:space="0" w:color="000000"/>
            </w:tcBorders>
            <w:shd w:val="clear" w:color="auto" w:fill="auto"/>
            <w:vAlign w:val="bottom"/>
          </w:tcPr>
          <w:p w14:paraId="69829AB7" w14:textId="77777777" w:rsidR="00B6775D" w:rsidRDefault="009D3F23">
            <w:pPr>
              <w:snapToGrid w:val="0"/>
              <w:spacing w:line="360" w:lineRule="auto"/>
              <w:jc w:val="right"/>
              <w:rPr>
                <w:rFonts w:ascii="Arial" w:hAnsi="Arial" w:cs="Arial"/>
                <w:b/>
                <w:bCs/>
                <w:color w:val="000000"/>
                <w:sz w:val="20"/>
                <w:szCs w:val="20"/>
              </w:rPr>
            </w:pPr>
            <w:r>
              <w:rPr>
                <w:rFonts w:ascii="Arial" w:hAnsi="Arial" w:cs="Arial"/>
                <w:b/>
                <w:bCs/>
                <w:color w:val="000000"/>
                <w:sz w:val="20"/>
                <w:szCs w:val="20"/>
              </w:rPr>
              <w:t>1 724,93 €</w:t>
            </w:r>
          </w:p>
        </w:tc>
        <w:tc>
          <w:tcPr>
            <w:tcW w:w="291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2763CAA" w14:textId="77777777" w:rsidR="00B6775D" w:rsidRDefault="009D3F23">
            <w:pPr>
              <w:snapToGrid w:val="0"/>
              <w:spacing w:line="360" w:lineRule="auto"/>
              <w:jc w:val="right"/>
              <w:rPr>
                <w:rFonts w:ascii="Arial" w:hAnsi="Arial" w:cs="Arial"/>
                <w:b/>
                <w:bCs/>
                <w:color w:val="000000"/>
                <w:sz w:val="20"/>
                <w:szCs w:val="20"/>
              </w:rPr>
            </w:pPr>
            <w:r>
              <w:rPr>
                <w:rFonts w:ascii="Arial" w:hAnsi="Arial" w:cs="Arial"/>
                <w:b/>
                <w:bCs/>
                <w:color w:val="000000"/>
                <w:sz w:val="20"/>
                <w:szCs w:val="20"/>
              </w:rPr>
              <w:t>1 188,78 €</w:t>
            </w:r>
          </w:p>
        </w:tc>
      </w:tr>
    </w:tbl>
    <w:p w14:paraId="775D4CE9" w14:textId="77777777" w:rsidR="00B6775D" w:rsidRDefault="009D3F23">
      <w:pPr>
        <w:spacing w:line="360" w:lineRule="auto"/>
      </w:pPr>
      <w:r>
        <w:rPr>
          <w:rFonts w:ascii="Arial" w:hAnsi="Arial" w:cs="Arial"/>
          <w:b/>
          <w:bCs/>
          <w:color w:val="000000"/>
          <w:sz w:val="20"/>
          <w:szCs w:val="20"/>
        </w:rPr>
        <w:t xml:space="preserve">P A S Í V A </w:t>
      </w:r>
    </w:p>
    <w:tbl>
      <w:tblPr>
        <w:tblW w:w="9397" w:type="dxa"/>
        <w:tblInd w:w="46" w:type="dxa"/>
        <w:tblBorders>
          <w:top w:val="single" w:sz="4" w:space="0" w:color="000000"/>
          <w:left w:val="single" w:sz="4" w:space="0" w:color="000000"/>
          <w:bottom w:val="single" w:sz="4" w:space="0" w:color="000000"/>
          <w:insideH w:val="single" w:sz="4" w:space="0" w:color="000000"/>
        </w:tblBorders>
        <w:tblCellMar>
          <w:left w:w="65" w:type="dxa"/>
          <w:right w:w="70" w:type="dxa"/>
        </w:tblCellMar>
        <w:tblLook w:val="04A0" w:firstRow="1" w:lastRow="0" w:firstColumn="1" w:lastColumn="0" w:noHBand="0" w:noVBand="1"/>
      </w:tblPr>
      <w:tblGrid>
        <w:gridCol w:w="3911"/>
        <w:gridCol w:w="2550"/>
        <w:gridCol w:w="2936"/>
      </w:tblGrid>
      <w:tr w:rsidR="00B6775D" w14:paraId="20FB84FF" w14:textId="77777777">
        <w:tc>
          <w:tcPr>
            <w:tcW w:w="3911" w:type="dxa"/>
            <w:tcBorders>
              <w:top w:val="single" w:sz="4" w:space="0" w:color="000000"/>
              <w:left w:val="single" w:sz="4" w:space="0" w:color="000000"/>
              <w:bottom w:val="single" w:sz="4" w:space="0" w:color="000000"/>
            </w:tcBorders>
            <w:shd w:val="clear" w:color="auto" w:fill="D9D9D9"/>
          </w:tcPr>
          <w:p w14:paraId="515C90F6"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lastRenderedPageBreak/>
              <w:t>Názov</w:t>
            </w:r>
          </w:p>
        </w:tc>
        <w:tc>
          <w:tcPr>
            <w:tcW w:w="2550" w:type="dxa"/>
            <w:tcBorders>
              <w:top w:val="single" w:sz="4" w:space="0" w:color="000000"/>
              <w:left w:val="single" w:sz="4" w:space="0" w:color="000000"/>
              <w:bottom w:val="single" w:sz="4" w:space="0" w:color="000000"/>
            </w:tcBorders>
            <w:shd w:val="clear" w:color="auto" w:fill="D9D9D9"/>
          </w:tcPr>
          <w:p w14:paraId="67321331"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ZS  k  1.1.2024 v EUR</w:t>
            </w:r>
          </w:p>
        </w:tc>
        <w:tc>
          <w:tcPr>
            <w:tcW w:w="2936" w:type="dxa"/>
            <w:tcBorders>
              <w:top w:val="single" w:sz="4" w:space="0" w:color="000000"/>
              <w:left w:val="single" w:sz="4" w:space="0" w:color="000000"/>
              <w:bottom w:val="single" w:sz="4" w:space="0" w:color="000000"/>
              <w:right w:val="single" w:sz="4" w:space="0" w:color="000000"/>
            </w:tcBorders>
            <w:shd w:val="clear" w:color="auto" w:fill="D9D9D9"/>
          </w:tcPr>
          <w:p w14:paraId="0717393D"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KZ  k  31.12.2024 v EUR</w:t>
            </w:r>
          </w:p>
        </w:tc>
      </w:tr>
      <w:tr w:rsidR="00B6775D" w14:paraId="4D14C501" w14:textId="77777777">
        <w:tc>
          <w:tcPr>
            <w:tcW w:w="3911" w:type="dxa"/>
            <w:tcBorders>
              <w:top w:val="single" w:sz="4" w:space="0" w:color="000000"/>
              <w:left w:val="single" w:sz="4" w:space="0" w:color="000000"/>
              <w:bottom w:val="single" w:sz="4" w:space="0" w:color="000000"/>
            </w:tcBorders>
            <w:shd w:val="clear" w:color="auto" w:fill="C4BC96"/>
          </w:tcPr>
          <w:p w14:paraId="6C29E813"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Vlastné imanie a záväzky spolu</w:t>
            </w:r>
          </w:p>
        </w:tc>
        <w:tc>
          <w:tcPr>
            <w:tcW w:w="2550" w:type="dxa"/>
            <w:tcBorders>
              <w:top w:val="single" w:sz="4" w:space="0" w:color="000000"/>
              <w:left w:val="single" w:sz="4" w:space="0" w:color="000000"/>
              <w:bottom w:val="single" w:sz="4" w:space="0" w:color="000000"/>
            </w:tcBorders>
            <w:shd w:val="clear" w:color="auto" w:fill="C4BC96"/>
          </w:tcPr>
          <w:p w14:paraId="1EB91F02" w14:textId="77777777" w:rsidR="00B6775D" w:rsidRDefault="009D3F23">
            <w:pPr>
              <w:snapToGrid w:val="0"/>
              <w:spacing w:line="360" w:lineRule="auto"/>
              <w:jc w:val="right"/>
              <w:rPr>
                <w:rFonts w:ascii="Arial" w:hAnsi="Arial" w:cs="Arial"/>
                <w:b/>
                <w:bCs/>
                <w:color w:val="000000"/>
                <w:sz w:val="20"/>
                <w:szCs w:val="20"/>
              </w:rPr>
            </w:pPr>
            <w:r>
              <w:rPr>
                <w:rFonts w:ascii="Arial" w:hAnsi="Arial" w:cs="Arial"/>
                <w:b/>
                <w:bCs/>
                <w:color w:val="000000"/>
                <w:sz w:val="20"/>
                <w:szCs w:val="20"/>
              </w:rPr>
              <w:t>1 146 206,21 €</w:t>
            </w:r>
          </w:p>
        </w:tc>
        <w:tc>
          <w:tcPr>
            <w:tcW w:w="2936" w:type="dxa"/>
            <w:tcBorders>
              <w:top w:val="single" w:sz="4" w:space="0" w:color="000000"/>
              <w:left w:val="single" w:sz="4" w:space="0" w:color="000000"/>
              <w:bottom w:val="single" w:sz="4" w:space="0" w:color="000000"/>
              <w:right w:val="single" w:sz="4" w:space="0" w:color="000000"/>
            </w:tcBorders>
            <w:shd w:val="clear" w:color="auto" w:fill="C4BC96"/>
          </w:tcPr>
          <w:p w14:paraId="3EE75E2D" w14:textId="77777777" w:rsidR="00B6775D" w:rsidRDefault="009D3F23">
            <w:pPr>
              <w:snapToGrid w:val="0"/>
              <w:spacing w:line="360" w:lineRule="auto"/>
              <w:jc w:val="right"/>
              <w:rPr>
                <w:rFonts w:ascii="Arial" w:hAnsi="Arial" w:cs="Arial"/>
                <w:b/>
                <w:bCs/>
                <w:color w:val="000000"/>
                <w:sz w:val="20"/>
                <w:szCs w:val="20"/>
              </w:rPr>
            </w:pPr>
            <w:r>
              <w:rPr>
                <w:rFonts w:ascii="Arial" w:hAnsi="Arial" w:cs="Arial"/>
                <w:b/>
                <w:bCs/>
                <w:color w:val="000000"/>
                <w:sz w:val="20"/>
                <w:szCs w:val="20"/>
              </w:rPr>
              <w:t>1 216 596,95 €</w:t>
            </w:r>
          </w:p>
        </w:tc>
      </w:tr>
      <w:tr w:rsidR="00B6775D" w14:paraId="1FF57277" w14:textId="77777777">
        <w:tc>
          <w:tcPr>
            <w:tcW w:w="3911" w:type="dxa"/>
            <w:tcBorders>
              <w:top w:val="single" w:sz="4" w:space="0" w:color="000000"/>
              <w:left w:val="single" w:sz="4" w:space="0" w:color="000000"/>
              <w:bottom w:val="single" w:sz="4" w:space="0" w:color="000000"/>
            </w:tcBorders>
            <w:shd w:val="clear" w:color="auto" w:fill="auto"/>
          </w:tcPr>
          <w:p w14:paraId="30D69D58"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 xml:space="preserve">Vlastné imanie </w:t>
            </w:r>
          </w:p>
        </w:tc>
        <w:tc>
          <w:tcPr>
            <w:tcW w:w="2550" w:type="dxa"/>
            <w:tcBorders>
              <w:top w:val="single" w:sz="4" w:space="0" w:color="000000"/>
              <w:left w:val="single" w:sz="4" w:space="0" w:color="000000"/>
              <w:bottom w:val="single" w:sz="4" w:space="0" w:color="000000"/>
            </w:tcBorders>
            <w:shd w:val="clear" w:color="auto" w:fill="auto"/>
            <w:vAlign w:val="bottom"/>
          </w:tcPr>
          <w:p w14:paraId="345EF49D"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467 697,30 €</w:t>
            </w: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9DAF4FD"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468 240,62 €</w:t>
            </w:r>
          </w:p>
        </w:tc>
      </w:tr>
      <w:tr w:rsidR="00B6775D" w14:paraId="00449038" w14:textId="77777777">
        <w:tc>
          <w:tcPr>
            <w:tcW w:w="3911" w:type="dxa"/>
            <w:tcBorders>
              <w:top w:val="single" w:sz="4" w:space="0" w:color="000000"/>
              <w:left w:val="single" w:sz="4" w:space="0" w:color="000000"/>
              <w:bottom w:val="single" w:sz="4" w:space="0" w:color="000000"/>
            </w:tcBorders>
            <w:shd w:val="clear" w:color="auto" w:fill="auto"/>
          </w:tcPr>
          <w:p w14:paraId="26350FEE"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z toho :</w:t>
            </w:r>
          </w:p>
        </w:tc>
        <w:tc>
          <w:tcPr>
            <w:tcW w:w="2550" w:type="dxa"/>
            <w:tcBorders>
              <w:top w:val="single" w:sz="4" w:space="0" w:color="000000"/>
              <w:left w:val="single" w:sz="4" w:space="0" w:color="000000"/>
              <w:bottom w:val="single" w:sz="4" w:space="0" w:color="000000"/>
            </w:tcBorders>
            <w:shd w:val="clear" w:color="auto" w:fill="auto"/>
            <w:vAlign w:val="bottom"/>
          </w:tcPr>
          <w:p w14:paraId="5CB0E8FD" w14:textId="77777777" w:rsidR="00B6775D" w:rsidRDefault="00B6775D">
            <w:pPr>
              <w:snapToGrid w:val="0"/>
              <w:spacing w:line="360" w:lineRule="auto"/>
              <w:jc w:val="right"/>
              <w:rPr>
                <w:rFonts w:ascii="Arial" w:hAnsi="Arial" w:cs="Arial"/>
                <w:color w:val="000000"/>
                <w:sz w:val="20"/>
                <w:szCs w:val="20"/>
              </w:rPr>
            </w:pP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9E70F59" w14:textId="77777777" w:rsidR="00B6775D" w:rsidRDefault="00B6775D">
            <w:pPr>
              <w:snapToGrid w:val="0"/>
              <w:spacing w:line="360" w:lineRule="auto"/>
              <w:jc w:val="right"/>
              <w:rPr>
                <w:rFonts w:ascii="Arial" w:hAnsi="Arial" w:cs="Arial"/>
                <w:color w:val="000000"/>
                <w:sz w:val="20"/>
                <w:szCs w:val="20"/>
              </w:rPr>
            </w:pPr>
          </w:p>
        </w:tc>
      </w:tr>
      <w:tr w:rsidR="00B6775D" w14:paraId="06B74870" w14:textId="77777777">
        <w:tc>
          <w:tcPr>
            <w:tcW w:w="3911" w:type="dxa"/>
            <w:tcBorders>
              <w:top w:val="single" w:sz="4" w:space="0" w:color="000000"/>
              <w:left w:val="single" w:sz="4" w:space="0" w:color="000000"/>
              <w:bottom w:val="single" w:sz="4" w:space="0" w:color="000000"/>
            </w:tcBorders>
            <w:shd w:val="clear" w:color="auto" w:fill="auto"/>
          </w:tcPr>
          <w:p w14:paraId="615D6160"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 xml:space="preserve">Oceňovacie rozdiely </w:t>
            </w:r>
          </w:p>
        </w:tc>
        <w:tc>
          <w:tcPr>
            <w:tcW w:w="2550" w:type="dxa"/>
            <w:tcBorders>
              <w:top w:val="single" w:sz="4" w:space="0" w:color="000000"/>
              <w:left w:val="single" w:sz="4" w:space="0" w:color="000000"/>
              <w:bottom w:val="single" w:sz="4" w:space="0" w:color="000000"/>
            </w:tcBorders>
            <w:shd w:val="clear" w:color="auto" w:fill="auto"/>
            <w:vAlign w:val="bottom"/>
          </w:tcPr>
          <w:p w14:paraId="566D8015"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1D7968C"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r>
      <w:tr w:rsidR="00B6775D" w14:paraId="4A119648" w14:textId="77777777">
        <w:tc>
          <w:tcPr>
            <w:tcW w:w="3911" w:type="dxa"/>
            <w:tcBorders>
              <w:top w:val="single" w:sz="4" w:space="0" w:color="000000"/>
              <w:left w:val="single" w:sz="4" w:space="0" w:color="000000"/>
              <w:bottom w:val="single" w:sz="4" w:space="0" w:color="000000"/>
            </w:tcBorders>
            <w:shd w:val="clear" w:color="auto" w:fill="auto"/>
          </w:tcPr>
          <w:p w14:paraId="4062A06B"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Fondy</w:t>
            </w:r>
          </w:p>
        </w:tc>
        <w:tc>
          <w:tcPr>
            <w:tcW w:w="2550" w:type="dxa"/>
            <w:tcBorders>
              <w:top w:val="single" w:sz="4" w:space="0" w:color="000000"/>
              <w:left w:val="single" w:sz="4" w:space="0" w:color="000000"/>
              <w:bottom w:val="single" w:sz="4" w:space="0" w:color="000000"/>
            </w:tcBorders>
            <w:shd w:val="clear" w:color="auto" w:fill="auto"/>
            <w:vAlign w:val="bottom"/>
          </w:tcPr>
          <w:p w14:paraId="22B0F766"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0FC550"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r>
      <w:tr w:rsidR="00B6775D" w14:paraId="3F39751A" w14:textId="77777777">
        <w:tc>
          <w:tcPr>
            <w:tcW w:w="3911" w:type="dxa"/>
            <w:tcBorders>
              <w:top w:val="single" w:sz="4" w:space="0" w:color="000000"/>
              <w:left w:val="single" w:sz="4" w:space="0" w:color="000000"/>
              <w:bottom w:val="single" w:sz="4" w:space="0" w:color="000000"/>
            </w:tcBorders>
            <w:shd w:val="clear" w:color="auto" w:fill="auto"/>
          </w:tcPr>
          <w:p w14:paraId="1FBF2AB0"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 xml:space="preserve">Výsledok hospodárenia </w:t>
            </w:r>
          </w:p>
        </w:tc>
        <w:tc>
          <w:tcPr>
            <w:tcW w:w="2550" w:type="dxa"/>
            <w:tcBorders>
              <w:top w:val="single" w:sz="4" w:space="0" w:color="000000"/>
              <w:left w:val="single" w:sz="4" w:space="0" w:color="000000"/>
              <w:bottom w:val="single" w:sz="4" w:space="0" w:color="000000"/>
            </w:tcBorders>
            <w:shd w:val="clear" w:color="auto" w:fill="auto"/>
            <w:vAlign w:val="bottom"/>
          </w:tcPr>
          <w:p w14:paraId="03D57650"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467 697,30 €</w:t>
            </w: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F287C68"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468 240,62 €</w:t>
            </w:r>
          </w:p>
        </w:tc>
      </w:tr>
      <w:tr w:rsidR="00B6775D" w14:paraId="49B60367" w14:textId="77777777">
        <w:tc>
          <w:tcPr>
            <w:tcW w:w="3911" w:type="dxa"/>
            <w:tcBorders>
              <w:top w:val="single" w:sz="4" w:space="0" w:color="000000"/>
              <w:left w:val="single" w:sz="4" w:space="0" w:color="000000"/>
              <w:bottom w:val="single" w:sz="4" w:space="0" w:color="000000"/>
            </w:tcBorders>
            <w:shd w:val="clear" w:color="auto" w:fill="auto"/>
          </w:tcPr>
          <w:p w14:paraId="1A4E3FB0"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Záväzky</w:t>
            </w:r>
          </w:p>
        </w:tc>
        <w:tc>
          <w:tcPr>
            <w:tcW w:w="2550" w:type="dxa"/>
            <w:tcBorders>
              <w:top w:val="single" w:sz="4" w:space="0" w:color="000000"/>
              <w:left w:val="single" w:sz="4" w:space="0" w:color="000000"/>
              <w:bottom w:val="single" w:sz="4" w:space="0" w:color="000000"/>
            </w:tcBorders>
            <w:shd w:val="clear" w:color="auto" w:fill="auto"/>
            <w:vAlign w:val="bottom"/>
          </w:tcPr>
          <w:p w14:paraId="46EE033A" w14:textId="77777777" w:rsidR="00B6775D" w:rsidRDefault="009D3F23">
            <w:pPr>
              <w:snapToGrid w:val="0"/>
              <w:spacing w:line="360" w:lineRule="auto"/>
              <w:jc w:val="right"/>
              <w:rPr>
                <w:rFonts w:ascii="Arial" w:hAnsi="Arial" w:cs="Arial"/>
                <w:b/>
                <w:bCs/>
                <w:color w:val="000000"/>
                <w:sz w:val="20"/>
                <w:szCs w:val="20"/>
              </w:rPr>
            </w:pPr>
            <w:r>
              <w:rPr>
                <w:rFonts w:ascii="Arial" w:hAnsi="Arial" w:cs="Arial"/>
                <w:b/>
                <w:bCs/>
                <w:color w:val="000000"/>
                <w:sz w:val="20"/>
                <w:szCs w:val="20"/>
              </w:rPr>
              <w:t>462 503,35 €</w:t>
            </w: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3FE9C11" w14:textId="77777777" w:rsidR="00B6775D" w:rsidRDefault="009D3F23">
            <w:pPr>
              <w:snapToGrid w:val="0"/>
              <w:spacing w:line="360" w:lineRule="auto"/>
              <w:jc w:val="right"/>
              <w:rPr>
                <w:rFonts w:ascii="Arial" w:hAnsi="Arial" w:cs="Arial"/>
                <w:b/>
                <w:bCs/>
                <w:color w:val="000000"/>
                <w:sz w:val="20"/>
                <w:szCs w:val="20"/>
              </w:rPr>
            </w:pPr>
            <w:r>
              <w:rPr>
                <w:rFonts w:ascii="Arial" w:hAnsi="Arial" w:cs="Arial"/>
                <w:b/>
                <w:bCs/>
                <w:color w:val="000000"/>
                <w:sz w:val="20"/>
                <w:szCs w:val="20"/>
              </w:rPr>
              <w:t>429 083,71 €</w:t>
            </w:r>
          </w:p>
        </w:tc>
      </w:tr>
      <w:tr w:rsidR="00B6775D" w14:paraId="25349303" w14:textId="77777777">
        <w:tc>
          <w:tcPr>
            <w:tcW w:w="3911" w:type="dxa"/>
            <w:tcBorders>
              <w:top w:val="single" w:sz="4" w:space="0" w:color="000000"/>
              <w:left w:val="single" w:sz="4" w:space="0" w:color="000000"/>
              <w:bottom w:val="single" w:sz="4" w:space="0" w:color="000000"/>
            </w:tcBorders>
            <w:shd w:val="clear" w:color="auto" w:fill="auto"/>
          </w:tcPr>
          <w:p w14:paraId="66AD6E57"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z toho :</w:t>
            </w:r>
          </w:p>
        </w:tc>
        <w:tc>
          <w:tcPr>
            <w:tcW w:w="2550" w:type="dxa"/>
            <w:tcBorders>
              <w:top w:val="single" w:sz="4" w:space="0" w:color="000000"/>
              <w:left w:val="single" w:sz="4" w:space="0" w:color="000000"/>
              <w:bottom w:val="single" w:sz="4" w:space="0" w:color="000000"/>
            </w:tcBorders>
            <w:shd w:val="clear" w:color="auto" w:fill="auto"/>
            <w:vAlign w:val="bottom"/>
          </w:tcPr>
          <w:p w14:paraId="266EFD56" w14:textId="77777777" w:rsidR="00B6775D" w:rsidRDefault="00B6775D">
            <w:pPr>
              <w:snapToGrid w:val="0"/>
              <w:spacing w:line="360" w:lineRule="auto"/>
              <w:jc w:val="right"/>
              <w:rPr>
                <w:rFonts w:ascii="Arial" w:hAnsi="Arial" w:cs="Arial"/>
                <w:color w:val="000000"/>
                <w:sz w:val="20"/>
                <w:szCs w:val="20"/>
              </w:rPr>
            </w:pP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AF99E24" w14:textId="77777777" w:rsidR="00B6775D" w:rsidRDefault="00B6775D">
            <w:pPr>
              <w:snapToGrid w:val="0"/>
              <w:spacing w:line="360" w:lineRule="auto"/>
              <w:jc w:val="right"/>
              <w:rPr>
                <w:rFonts w:ascii="Arial" w:hAnsi="Arial" w:cs="Arial"/>
                <w:color w:val="000000"/>
                <w:sz w:val="20"/>
                <w:szCs w:val="20"/>
              </w:rPr>
            </w:pPr>
          </w:p>
        </w:tc>
      </w:tr>
      <w:tr w:rsidR="00B6775D" w14:paraId="19662E1B" w14:textId="77777777">
        <w:tc>
          <w:tcPr>
            <w:tcW w:w="3911" w:type="dxa"/>
            <w:tcBorders>
              <w:top w:val="single" w:sz="4" w:space="0" w:color="000000"/>
              <w:left w:val="single" w:sz="4" w:space="0" w:color="000000"/>
              <w:bottom w:val="single" w:sz="4" w:space="0" w:color="000000"/>
            </w:tcBorders>
            <w:shd w:val="clear" w:color="auto" w:fill="auto"/>
          </w:tcPr>
          <w:p w14:paraId="6CF89BF3"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 xml:space="preserve">Rezervy </w:t>
            </w:r>
          </w:p>
        </w:tc>
        <w:tc>
          <w:tcPr>
            <w:tcW w:w="2550" w:type="dxa"/>
            <w:tcBorders>
              <w:top w:val="single" w:sz="4" w:space="0" w:color="000000"/>
              <w:left w:val="single" w:sz="4" w:space="0" w:color="000000"/>
              <w:bottom w:val="single" w:sz="4" w:space="0" w:color="000000"/>
            </w:tcBorders>
            <w:shd w:val="clear" w:color="auto" w:fill="auto"/>
            <w:vAlign w:val="center"/>
          </w:tcPr>
          <w:p w14:paraId="1883AC85"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1 100,00 €</w:t>
            </w: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7E2BE2"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1 100,00 €</w:t>
            </w:r>
          </w:p>
        </w:tc>
      </w:tr>
      <w:tr w:rsidR="00B6775D" w14:paraId="5C11CE2C" w14:textId="77777777">
        <w:trPr>
          <w:trHeight w:val="320"/>
        </w:trPr>
        <w:tc>
          <w:tcPr>
            <w:tcW w:w="3911" w:type="dxa"/>
            <w:tcBorders>
              <w:top w:val="single" w:sz="4" w:space="0" w:color="000000"/>
              <w:left w:val="single" w:sz="4" w:space="0" w:color="000000"/>
              <w:bottom w:val="single" w:sz="4" w:space="0" w:color="000000"/>
            </w:tcBorders>
            <w:shd w:val="clear" w:color="auto" w:fill="auto"/>
          </w:tcPr>
          <w:p w14:paraId="000393B6"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Zúčtovanie medzi subjektami VS</w:t>
            </w:r>
          </w:p>
        </w:tc>
        <w:tc>
          <w:tcPr>
            <w:tcW w:w="2550" w:type="dxa"/>
            <w:tcBorders>
              <w:top w:val="single" w:sz="4" w:space="0" w:color="000000"/>
              <w:left w:val="single" w:sz="4" w:space="0" w:color="000000"/>
              <w:bottom w:val="single" w:sz="4" w:space="0" w:color="000000"/>
            </w:tcBorders>
            <w:shd w:val="clear" w:color="auto" w:fill="auto"/>
            <w:vAlign w:val="bottom"/>
          </w:tcPr>
          <w:p w14:paraId="24464EB0"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14 865,19 €</w:t>
            </w: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84577CD"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1 692,46 €</w:t>
            </w:r>
          </w:p>
        </w:tc>
      </w:tr>
      <w:tr w:rsidR="00B6775D" w14:paraId="5457F201" w14:textId="77777777">
        <w:tc>
          <w:tcPr>
            <w:tcW w:w="3911" w:type="dxa"/>
            <w:tcBorders>
              <w:top w:val="single" w:sz="4" w:space="0" w:color="000000"/>
              <w:left w:val="single" w:sz="4" w:space="0" w:color="000000"/>
              <w:bottom w:val="single" w:sz="4" w:space="0" w:color="000000"/>
            </w:tcBorders>
            <w:shd w:val="clear" w:color="auto" w:fill="auto"/>
          </w:tcPr>
          <w:p w14:paraId="321F5649"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Dlhodobé záväzky</w:t>
            </w:r>
          </w:p>
        </w:tc>
        <w:tc>
          <w:tcPr>
            <w:tcW w:w="2550" w:type="dxa"/>
            <w:tcBorders>
              <w:top w:val="single" w:sz="4" w:space="0" w:color="000000"/>
              <w:left w:val="single" w:sz="4" w:space="0" w:color="000000"/>
              <w:bottom w:val="single" w:sz="4" w:space="0" w:color="000000"/>
            </w:tcBorders>
            <w:shd w:val="clear" w:color="auto" w:fill="auto"/>
            <w:vAlign w:val="bottom"/>
          </w:tcPr>
          <w:p w14:paraId="773E025C"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389 155,05 €</w:t>
            </w: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0ED8D71"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360 586,71 €</w:t>
            </w:r>
          </w:p>
        </w:tc>
      </w:tr>
      <w:tr w:rsidR="00B6775D" w14:paraId="763E3B9C" w14:textId="77777777">
        <w:tc>
          <w:tcPr>
            <w:tcW w:w="3911" w:type="dxa"/>
            <w:tcBorders>
              <w:top w:val="single" w:sz="4" w:space="0" w:color="000000"/>
              <w:left w:val="single" w:sz="4" w:space="0" w:color="000000"/>
              <w:bottom w:val="single" w:sz="4" w:space="0" w:color="000000"/>
            </w:tcBorders>
            <w:shd w:val="clear" w:color="auto" w:fill="auto"/>
          </w:tcPr>
          <w:p w14:paraId="4CEBF4EB"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Krátkodobé záväzky</w:t>
            </w:r>
          </w:p>
        </w:tc>
        <w:tc>
          <w:tcPr>
            <w:tcW w:w="2550" w:type="dxa"/>
            <w:tcBorders>
              <w:top w:val="single" w:sz="4" w:space="0" w:color="000000"/>
              <w:left w:val="single" w:sz="4" w:space="0" w:color="000000"/>
              <w:bottom w:val="single" w:sz="4" w:space="0" w:color="000000"/>
            </w:tcBorders>
            <w:shd w:val="clear" w:color="auto" w:fill="auto"/>
            <w:vAlign w:val="bottom"/>
          </w:tcPr>
          <w:p w14:paraId="131FAC12"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57 383,11 €</w:t>
            </w: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118FA11"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65 704,54 €</w:t>
            </w:r>
          </w:p>
        </w:tc>
      </w:tr>
      <w:tr w:rsidR="00B6775D" w14:paraId="2EDEDB75" w14:textId="77777777">
        <w:tc>
          <w:tcPr>
            <w:tcW w:w="3911" w:type="dxa"/>
            <w:tcBorders>
              <w:top w:val="single" w:sz="4" w:space="0" w:color="000000"/>
              <w:left w:val="single" w:sz="4" w:space="0" w:color="000000"/>
              <w:bottom w:val="single" w:sz="4" w:space="0" w:color="000000"/>
            </w:tcBorders>
            <w:shd w:val="clear" w:color="auto" w:fill="auto"/>
          </w:tcPr>
          <w:p w14:paraId="4C81BCEB" w14:textId="77777777" w:rsidR="00B6775D" w:rsidRDefault="009D3F23">
            <w:pPr>
              <w:spacing w:line="360" w:lineRule="auto"/>
              <w:rPr>
                <w:rFonts w:ascii="Arial" w:hAnsi="Arial" w:cs="Arial"/>
                <w:color w:val="000000"/>
                <w:sz w:val="20"/>
                <w:szCs w:val="20"/>
              </w:rPr>
            </w:pPr>
            <w:r>
              <w:rPr>
                <w:rFonts w:ascii="Arial" w:hAnsi="Arial" w:cs="Arial"/>
                <w:color w:val="000000"/>
                <w:sz w:val="20"/>
                <w:szCs w:val="20"/>
              </w:rPr>
              <w:t>Bankové úvery a výpomoci</w:t>
            </w:r>
          </w:p>
        </w:tc>
        <w:tc>
          <w:tcPr>
            <w:tcW w:w="2550" w:type="dxa"/>
            <w:tcBorders>
              <w:top w:val="single" w:sz="4" w:space="0" w:color="000000"/>
              <w:left w:val="single" w:sz="4" w:space="0" w:color="000000"/>
              <w:bottom w:val="single" w:sz="4" w:space="0" w:color="000000"/>
            </w:tcBorders>
            <w:shd w:val="clear" w:color="auto" w:fill="auto"/>
            <w:vAlign w:val="bottom"/>
          </w:tcPr>
          <w:p w14:paraId="283956EB"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AC83D27" w14:textId="77777777" w:rsidR="00B6775D" w:rsidRDefault="009D3F23">
            <w:pPr>
              <w:snapToGrid w:val="0"/>
              <w:spacing w:line="360" w:lineRule="auto"/>
              <w:jc w:val="right"/>
              <w:rPr>
                <w:rFonts w:ascii="Arial" w:hAnsi="Arial" w:cs="Arial"/>
                <w:color w:val="000000"/>
                <w:sz w:val="20"/>
                <w:szCs w:val="20"/>
              </w:rPr>
            </w:pPr>
            <w:r>
              <w:rPr>
                <w:rFonts w:ascii="Arial" w:hAnsi="Arial" w:cs="Arial"/>
                <w:color w:val="000000"/>
                <w:sz w:val="20"/>
                <w:szCs w:val="20"/>
              </w:rPr>
              <w:t>0,00 €</w:t>
            </w:r>
          </w:p>
        </w:tc>
      </w:tr>
      <w:tr w:rsidR="00B6775D" w14:paraId="4767F58B" w14:textId="77777777">
        <w:tc>
          <w:tcPr>
            <w:tcW w:w="3911" w:type="dxa"/>
            <w:tcBorders>
              <w:top w:val="single" w:sz="4" w:space="0" w:color="000000"/>
              <w:left w:val="single" w:sz="4" w:space="0" w:color="000000"/>
              <w:bottom w:val="single" w:sz="4" w:space="0" w:color="000000"/>
            </w:tcBorders>
            <w:shd w:val="clear" w:color="auto" w:fill="auto"/>
          </w:tcPr>
          <w:p w14:paraId="3695ECA0" w14:textId="77777777" w:rsidR="00B6775D" w:rsidRDefault="009D3F23">
            <w:pPr>
              <w:spacing w:line="360" w:lineRule="auto"/>
              <w:rPr>
                <w:rFonts w:ascii="Arial" w:hAnsi="Arial" w:cs="Arial"/>
                <w:b/>
                <w:color w:val="000000"/>
                <w:sz w:val="20"/>
                <w:szCs w:val="20"/>
              </w:rPr>
            </w:pPr>
            <w:r>
              <w:rPr>
                <w:rFonts w:ascii="Arial" w:hAnsi="Arial" w:cs="Arial"/>
                <w:b/>
                <w:color w:val="000000"/>
                <w:sz w:val="20"/>
                <w:szCs w:val="20"/>
              </w:rPr>
              <w:t>Časové rozlíšenie</w:t>
            </w:r>
          </w:p>
        </w:tc>
        <w:tc>
          <w:tcPr>
            <w:tcW w:w="2550" w:type="dxa"/>
            <w:tcBorders>
              <w:top w:val="single" w:sz="4" w:space="0" w:color="000000"/>
              <w:left w:val="single" w:sz="4" w:space="0" w:color="000000"/>
              <w:bottom w:val="single" w:sz="4" w:space="0" w:color="000000"/>
            </w:tcBorders>
            <w:shd w:val="clear" w:color="auto" w:fill="auto"/>
            <w:vAlign w:val="bottom"/>
          </w:tcPr>
          <w:p w14:paraId="30A376CA" w14:textId="77777777" w:rsidR="00B6775D" w:rsidRDefault="009D3F23">
            <w:pPr>
              <w:snapToGrid w:val="0"/>
              <w:spacing w:line="360" w:lineRule="auto"/>
              <w:jc w:val="right"/>
              <w:rPr>
                <w:rFonts w:ascii="Arial" w:hAnsi="Arial" w:cs="Arial"/>
                <w:b/>
                <w:bCs/>
                <w:color w:val="000000"/>
                <w:sz w:val="20"/>
                <w:szCs w:val="20"/>
              </w:rPr>
            </w:pPr>
            <w:r>
              <w:rPr>
                <w:rFonts w:ascii="Arial" w:hAnsi="Arial" w:cs="Arial"/>
                <w:b/>
                <w:bCs/>
                <w:color w:val="000000"/>
                <w:sz w:val="20"/>
                <w:szCs w:val="20"/>
              </w:rPr>
              <w:t>216 005,56 €</w:t>
            </w:r>
          </w:p>
        </w:tc>
        <w:tc>
          <w:tcPr>
            <w:tcW w:w="29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A10F3DC" w14:textId="77777777" w:rsidR="00B6775D" w:rsidRDefault="009D3F23">
            <w:pPr>
              <w:snapToGrid w:val="0"/>
              <w:spacing w:line="360" w:lineRule="auto"/>
              <w:jc w:val="right"/>
              <w:rPr>
                <w:rFonts w:ascii="Arial" w:hAnsi="Arial" w:cs="Arial"/>
                <w:b/>
                <w:bCs/>
                <w:color w:val="000000"/>
                <w:sz w:val="20"/>
                <w:szCs w:val="20"/>
              </w:rPr>
            </w:pPr>
            <w:r>
              <w:rPr>
                <w:rFonts w:ascii="Arial" w:hAnsi="Arial" w:cs="Arial"/>
                <w:b/>
                <w:bCs/>
                <w:color w:val="000000"/>
                <w:sz w:val="20"/>
                <w:szCs w:val="20"/>
              </w:rPr>
              <w:t>319 272,62 €</w:t>
            </w:r>
          </w:p>
        </w:tc>
      </w:tr>
    </w:tbl>
    <w:p w14:paraId="7A43BF4B" w14:textId="77777777" w:rsidR="00B6775D" w:rsidRDefault="00B6775D">
      <w:pPr>
        <w:rPr>
          <w:rFonts w:ascii="Arial" w:hAnsi="Arial" w:cs="Arial"/>
          <w:b/>
          <w:color w:val="000000"/>
          <w:sz w:val="20"/>
          <w:szCs w:val="20"/>
        </w:rPr>
      </w:pPr>
    </w:p>
    <w:p w14:paraId="140E8C5F" w14:textId="77777777" w:rsidR="00B6775D" w:rsidRDefault="009D3F23">
      <w:pPr>
        <w:ind w:left="720"/>
      </w:pPr>
      <w:r>
        <w:rPr>
          <w:b/>
        </w:rPr>
        <w:t xml:space="preserve">Výnosy - popis </w:t>
      </w:r>
      <w:r>
        <w:rPr>
          <w:b/>
        </w:rPr>
        <w:t>a výška významných položiek výnosov</w:t>
      </w:r>
    </w:p>
    <w:tbl>
      <w:tblPr>
        <w:tblW w:w="9405" w:type="dxa"/>
        <w:tblInd w:w="70" w:type="dxa"/>
        <w:tblBorders>
          <w:top w:val="single" w:sz="4" w:space="0" w:color="000000"/>
          <w:left w:val="single" w:sz="4" w:space="0" w:color="000000"/>
          <w:bottom w:val="single" w:sz="4" w:space="0" w:color="000000"/>
          <w:insideH w:val="single" w:sz="4" w:space="0" w:color="000000"/>
        </w:tblBorders>
        <w:tblCellMar>
          <w:left w:w="60" w:type="dxa"/>
          <w:right w:w="70" w:type="dxa"/>
        </w:tblCellMar>
        <w:tblLook w:val="04A0" w:firstRow="1" w:lastRow="0" w:firstColumn="1" w:lastColumn="0" w:noHBand="0" w:noVBand="1"/>
      </w:tblPr>
      <w:tblGrid>
        <w:gridCol w:w="6096"/>
        <w:gridCol w:w="1554"/>
        <w:gridCol w:w="1755"/>
      </w:tblGrid>
      <w:tr w:rsidR="00B6775D" w14:paraId="059E6AE6" w14:textId="77777777">
        <w:tc>
          <w:tcPr>
            <w:tcW w:w="6096" w:type="dxa"/>
            <w:tcBorders>
              <w:top w:val="single" w:sz="4" w:space="0" w:color="000000"/>
              <w:left w:val="single" w:sz="4" w:space="0" w:color="000000"/>
              <w:bottom w:val="single" w:sz="4" w:space="0" w:color="000000"/>
            </w:tcBorders>
            <w:shd w:val="clear" w:color="auto" w:fill="F2F2F2"/>
          </w:tcPr>
          <w:p w14:paraId="0D2BD030" w14:textId="77777777" w:rsidR="00B6775D" w:rsidRDefault="009D3F23">
            <w:pPr>
              <w:jc w:val="center"/>
              <w:rPr>
                <w:sz w:val="20"/>
                <w:szCs w:val="20"/>
              </w:rPr>
            </w:pPr>
            <w:r>
              <w:rPr>
                <w:b/>
                <w:sz w:val="20"/>
                <w:szCs w:val="20"/>
              </w:rPr>
              <w:t>Popis /číslo účtu a názov/</w:t>
            </w:r>
          </w:p>
        </w:tc>
        <w:tc>
          <w:tcPr>
            <w:tcW w:w="1554" w:type="dxa"/>
            <w:tcBorders>
              <w:top w:val="single" w:sz="4" w:space="0" w:color="000000"/>
              <w:left w:val="single" w:sz="4" w:space="0" w:color="000000"/>
              <w:bottom w:val="single" w:sz="4" w:space="0" w:color="000000"/>
            </w:tcBorders>
            <w:shd w:val="clear" w:color="auto" w:fill="F2F2F2"/>
          </w:tcPr>
          <w:p w14:paraId="64DE7356" w14:textId="77777777" w:rsidR="00B6775D" w:rsidRDefault="009D3F23">
            <w:pPr>
              <w:jc w:val="center"/>
              <w:rPr>
                <w:sz w:val="20"/>
                <w:szCs w:val="20"/>
              </w:rPr>
            </w:pPr>
            <w:r>
              <w:rPr>
                <w:sz w:val="20"/>
                <w:szCs w:val="20"/>
              </w:rPr>
              <w:t>2024</w:t>
            </w:r>
          </w:p>
        </w:tc>
        <w:tc>
          <w:tcPr>
            <w:tcW w:w="1755" w:type="dxa"/>
            <w:tcBorders>
              <w:top w:val="single" w:sz="4" w:space="0" w:color="000000"/>
              <w:left w:val="single" w:sz="4" w:space="0" w:color="000000"/>
              <w:bottom w:val="single" w:sz="4" w:space="0" w:color="000000"/>
              <w:right w:val="single" w:sz="4" w:space="0" w:color="000000"/>
            </w:tcBorders>
            <w:shd w:val="clear" w:color="auto" w:fill="F2F2F2"/>
          </w:tcPr>
          <w:p w14:paraId="44FBA965" w14:textId="77777777" w:rsidR="00B6775D" w:rsidRDefault="009D3F23">
            <w:pPr>
              <w:jc w:val="center"/>
              <w:rPr>
                <w:sz w:val="20"/>
                <w:szCs w:val="20"/>
              </w:rPr>
            </w:pPr>
            <w:r>
              <w:rPr>
                <w:sz w:val="20"/>
                <w:szCs w:val="20"/>
              </w:rPr>
              <w:t>2024</w:t>
            </w:r>
          </w:p>
        </w:tc>
      </w:tr>
      <w:tr w:rsidR="00B6775D" w14:paraId="6168CFED" w14:textId="77777777">
        <w:tc>
          <w:tcPr>
            <w:tcW w:w="6096" w:type="dxa"/>
            <w:tcBorders>
              <w:top w:val="single" w:sz="4" w:space="0" w:color="000000"/>
              <w:left w:val="single" w:sz="4" w:space="0" w:color="000000"/>
              <w:bottom w:val="single" w:sz="4" w:space="0" w:color="000000"/>
            </w:tcBorders>
            <w:shd w:val="clear" w:color="auto" w:fill="F2F2F2"/>
          </w:tcPr>
          <w:p w14:paraId="2977BFEA" w14:textId="77777777" w:rsidR="00B6775D" w:rsidRDefault="009D3F23">
            <w:pPr>
              <w:tabs>
                <w:tab w:val="left" w:pos="0"/>
              </w:tabs>
              <w:ind w:left="720"/>
              <w:rPr>
                <w:sz w:val="20"/>
                <w:szCs w:val="20"/>
              </w:rPr>
            </w:pPr>
            <w:r>
              <w:rPr>
                <w:b/>
                <w:sz w:val="20"/>
                <w:szCs w:val="20"/>
              </w:rPr>
              <w:t>tržby za vlastné výkony  a tovar</w:t>
            </w:r>
          </w:p>
        </w:tc>
        <w:tc>
          <w:tcPr>
            <w:tcW w:w="1554" w:type="dxa"/>
            <w:tcBorders>
              <w:top w:val="single" w:sz="4" w:space="0" w:color="000000"/>
              <w:left w:val="single" w:sz="4" w:space="0" w:color="000000"/>
              <w:bottom w:val="single" w:sz="4" w:space="0" w:color="000000"/>
            </w:tcBorders>
            <w:shd w:val="clear" w:color="auto" w:fill="auto"/>
          </w:tcPr>
          <w:p w14:paraId="720A3CFC"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DD28C9B" w14:textId="77777777" w:rsidR="00B6775D" w:rsidRDefault="00B6775D">
            <w:pPr>
              <w:snapToGrid w:val="0"/>
              <w:jc w:val="center"/>
              <w:rPr>
                <w:sz w:val="20"/>
                <w:szCs w:val="20"/>
              </w:rPr>
            </w:pPr>
          </w:p>
        </w:tc>
      </w:tr>
      <w:tr w:rsidR="00B6775D" w14:paraId="6535E733" w14:textId="77777777">
        <w:tc>
          <w:tcPr>
            <w:tcW w:w="6096" w:type="dxa"/>
            <w:tcBorders>
              <w:top w:val="single" w:sz="4" w:space="0" w:color="000000"/>
              <w:left w:val="single" w:sz="4" w:space="0" w:color="000000"/>
              <w:bottom w:val="single" w:sz="4" w:space="0" w:color="000000"/>
            </w:tcBorders>
            <w:shd w:val="clear" w:color="auto" w:fill="auto"/>
          </w:tcPr>
          <w:p w14:paraId="0CFDAB17" w14:textId="77777777" w:rsidR="00B6775D" w:rsidRDefault="009D3F23">
            <w:pPr>
              <w:rPr>
                <w:sz w:val="20"/>
                <w:szCs w:val="20"/>
              </w:rPr>
            </w:pPr>
            <w:r>
              <w:rPr>
                <w:sz w:val="20"/>
                <w:szCs w:val="20"/>
              </w:rPr>
              <w:t>602 – Tržby z predaja služieb</w:t>
            </w:r>
          </w:p>
        </w:tc>
        <w:tc>
          <w:tcPr>
            <w:tcW w:w="1554" w:type="dxa"/>
            <w:tcBorders>
              <w:top w:val="single" w:sz="4" w:space="0" w:color="000000"/>
              <w:left w:val="single" w:sz="4" w:space="0" w:color="000000"/>
              <w:bottom w:val="single" w:sz="4" w:space="0" w:color="000000"/>
            </w:tcBorders>
            <w:shd w:val="clear" w:color="auto" w:fill="auto"/>
          </w:tcPr>
          <w:p w14:paraId="7A994BB9" w14:textId="77777777" w:rsidR="00B6775D" w:rsidRDefault="009D3F23">
            <w:pPr>
              <w:jc w:val="center"/>
              <w:rPr>
                <w:sz w:val="20"/>
                <w:szCs w:val="20"/>
              </w:rPr>
            </w:pPr>
            <w:r>
              <w:rPr>
                <w:sz w:val="20"/>
                <w:szCs w:val="20"/>
              </w:rPr>
              <w:t>9.547,80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65FAE527" w14:textId="77777777" w:rsidR="00B6775D" w:rsidRDefault="009D3F23">
            <w:pPr>
              <w:jc w:val="center"/>
              <w:rPr>
                <w:sz w:val="20"/>
                <w:szCs w:val="20"/>
              </w:rPr>
            </w:pPr>
            <w:r>
              <w:rPr>
                <w:sz w:val="20"/>
                <w:szCs w:val="20"/>
              </w:rPr>
              <w:t>3.164,50</w:t>
            </w:r>
          </w:p>
        </w:tc>
      </w:tr>
      <w:tr w:rsidR="00B6775D" w14:paraId="74178DFE" w14:textId="77777777">
        <w:tc>
          <w:tcPr>
            <w:tcW w:w="6096" w:type="dxa"/>
            <w:tcBorders>
              <w:top w:val="single" w:sz="4" w:space="0" w:color="000000"/>
              <w:left w:val="single" w:sz="4" w:space="0" w:color="000000"/>
              <w:bottom w:val="single" w:sz="4" w:space="0" w:color="000000"/>
            </w:tcBorders>
            <w:shd w:val="clear" w:color="auto" w:fill="auto"/>
          </w:tcPr>
          <w:p w14:paraId="5FF38E28" w14:textId="77777777" w:rsidR="00B6775D" w:rsidRDefault="009D3F23">
            <w:pPr>
              <w:snapToGrid w:val="0"/>
              <w:rPr>
                <w:lang w:eastAsia="sk-SK"/>
              </w:rPr>
            </w:pPr>
            <w:r>
              <w:rPr>
                <w:sz w:val="20"/>
                <w:szCs w:val="20"/>
                <w:lang w:eastAsia="sk-SK"/>
              </w:rPr>
              <w:t xml:space="preserve">604 – Tržby za tovar </w:t>
            </w:r>
          </w:p>
        </w:tc>
        <w:tc>
          <w:tcPr>
            <w:tcW w:w="1554" w:type="dxa"/>
            <w:tcBorders>
              <w:top w:val="single" w:sz="4" w:space="0" w:color="000000"/>
              <w:left w:val="single" w:sz="4" w:space="0" w:color="000000"/>
              <w:bottom w:val="single" w:sz="4" w:space="0" w:color="000000"/>
            </w:tcBorders>
            <w:shd w:val="clear" w:color="auto" w:fill="auto"/>
          </w:tcPr>
          <w:p w14:paraId="1DA16D53" w14:textId="77777777" w:rsidR="00B6775D" w:rsidRDefault="009D3F23">
            <w:pPr>
              <w:snapToGrid w:val="0"/>
              <w:jc w:val="center"/>
              <w:rPr>
                <w:lang w:eastAsia="sk-SK"/>
              </w:rPr>
            </w:pPr>
            <w:r>
              <w:rPr>
                <w:sz w:val="20"/>
                <w:szCs w:val="20"/>
                <w:lang w:eastAsia="sk-SK"/>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4EBC5FE" w14:textId="77777777" w:rsidR="00B6775D" w:rsidRDefault="009D3F23">
            <w:pPr>
              <w:snapToGrid w:val="0"/>
              <w:jc w:val="center"/>
              <w:rPr>
                <w:lang w:eastAsia="sk-SK"/>
              </w:rPr>
            </w:pPr>
            <w:r>
              <w:rPr>
                <w:sz w:val="20"/>
                <w:szCs w:val="20"/>
                <w:lang w:eastAsia="sk-SK"/>
              </w:rPr>
              <w:t>175,32</w:t>
            </w:r>
          </w:p>
        </w:tc>
      </w:tr>
      <w:tr w:rsidR="00B6775D" w14:paraId="67095124" w14:textId="77777777">
        <w:tc>
          <w:tcPr>
            <w:tcW w:w="6096" w:type="dxa"/>
            <w:tcBorders>
              <w:top w:val="single" w:sz="4" w:space="0" w:color="000000"/>
              <w:left w:val="single" w:sz="4" w:space="0" w:color="000000"/>
              <w:bottom w:val="single" w:sz="4" w:space="0" w:color="000000"/>
            </w:tcBorders>
            <w:shd w:val="clear" w:color="auto" w:fill="F2F2F2"/>
          </w:tcPr>
          <w:p w14:paraId="46AF389E" w14:textId="77777777" w:rsidR="00B6775D" w:rsidRDefault="009D3F23">
            <w:pPr>
              <w:tabs>
                <w:tab w:val="left" w:pos="0"/>
              </w:tabs>
              <w:ind w:left="720"/>
              <w:rPr>
                <w:sz w:val="20"/>
                <w:szCs w:val="20"/>
              </w:rPr>
            </w:pPr>
            <w:r>
              <w:rPr>
                <w:b/>
                <w:sz w:val="20"/>
                <w:szCs w:val="20"/>
              </w:rPr>
              <w:t>zmena stavu vnútroorganizačných zásob</w:t>
            </w:r>
          </w:p>
        </w:tc>
        <w:tc>
          <w:tcPr>
            <w:tcW w:w="1554" w:type="dxa"/>
            <w:tcBorders>
              <w:top w:val="single" w:sz="4" w:space="0" w:color="000000"/>
              <w:left w:val="single" w:sz="4" w:space="0" w:color="000000"/>
              <w:bottom w:val="single" w:sz="4" w:space="0" w:color="000000"/>
            </w:tcBorders>
            <w:shd w:val="clear" w:color="auto" w:fill="auto"/>
          </w:tcPr>
          <w:p w14:paraId="4B1BDC3D"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6DCFE02" w14:textId="77777777" w:rsidR="00B6775D" w:rsidRDefault="00B6775D">
            <w:pPr>
              <w:snapToGrid w:val="0"/>
              <w:jc w:val="center"/>
              <w:rPr>
                <w:sz w:val="20"/>
                <w:szCs w:val="20"/>
              </w:rPr>
            </w:pPr>
          </w:p>
        </w:tc>
      </w:tr>
      <w:tr w:rsidR="00B6775D" w14:paraId="02633EE6" w14:textId="77777777">
        <w:tc>
          <w:tcPr>
            <w:tcW w:w="6096" w:type="dxa"/>
            <w:tcBorders>
              <w:top w:val="single" w:sz="4" w:space="0" w:color="000000"/>
              <w:left w:val="single" w:sz="4" w:space="0" w:color="000000"/>
              <w:bottom w:val="single" w:sz="4" w:space="0" w:color="000000"/>
            </w:tcBorders>
            <w:shd w:val="clear" w:color="auto" w:fill="F2F2F2"/>
          </w:tcPr>
          <w:p w14:paraId="6B7AB7AE" w14:textId="77777777" w:rsidR="00B6775D" w:rsidRDefault="009D3F23">
            <w:pPr>
              <w:tabs>
                <w:tab w:val="left" w:pos="0"/>
              </w:tabs>
              <w:ind w:left="720"/>
              <w:rPr>
                <w:sz w:val="20"/>
                <w:szCs w:val="20"/>
              </w:rPr>
            </w:pPr>
            <w:r>
              <w:rPr>
                <w:b/>
                <w:sz w:val="20"/>
                <w:szCs w:val="20"/>
              </w:rPr>
              <w:t>aktivácia</w:t>
            </w:r>
          </w:p>
        </w:tc>
        <w:tc>
          <w:tcPr>
            <w:tcW w:w="1554" w:type="dxa"/>
            <w:tcBorders>
              <w:top w:val="single" w:sz="4" w:space="0" w:color="000000"/>
              <w:left w:val="single" w:sz="4" w:space="0" w:color="000000"/>
              <w:bottom w:val="single" w:sz="4" w:space="0" w:color="000000"/>
            </w:tcBorders>
            <w:shd w:val="clear" w:color="auto" w:fill="auto"/>
          </w:tcPr>
          <w:p w14:paraId="5DE573BD"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4695F84B" w14:textId="77777777" w:rsidR="00B6775D" w:rsidRDefault="00B6775D">
            <w:pPr>
              <w:snapToGrid w:val="0"/>
              <w:jc w:val="center"/>
              <w:rPr>
                <w:sz w:val="20"/>
                <w:szCs w:val="20"/>
              </w:rPr>
            </w:pPr>
          </w:p>
        </w:tc>
      </w:tr>
      <w:tr w:rsidR="00B6775D" w14:paraId="730394D0" w14:textId="77777777">
        <w:tc>
          <w:tcPr>
            <w:tcW w:w="6096" w:type="dxa"/>
            <w:tcBorders>
              <w:top w:val="single" w:sz="4" w:space="0" w:color="000000"/>
              <w:left w:val="single" w:sz="4" w:space="0" w:color="000000"/>
              <w:bottom w:val="single" w:sz="4" w:space="0" w:color="000000"/>
            </w:tcBorders>
            <w:shd w:val="clear" w:color="auto" w:fill="auto"/>
          </w:tcPr>
          <w:p w14:paraId="3470B561" w14:textId="77777777" w:rsidR="00B6775D" w:rsidRDefault="009D3F23">
            <w:pPr>
              <w:rPr>
                <w:sz w:val="20"/>
                <w:szCs w:val="20"/>
              </w:rPr>
            </w:pPr>
            <w:r>
              <w:rPr>
                <w:sz w:val="20"/>
                <w:szCs w:val="20"/>
              </w:rPr>
              <w:t xml:space="preserve">624 – </w:t>
            </w:r>
            <w:r>
              <w:rPr>
                <w:sz w:val="20"/>
                <w:szCs w:val="20"/>
              </w:rPr>
              <w:t>Aktivácia DHM</w:t>
            </w:r>
          </w:p>
        </w:tc>
        <w:tc>
          <w:tcPr>
            <w:tcW w:w="1554" w:type="dxa"/>
            <w:tcBorders>
              <w:top w:val="single" w:sz="4" w:space="0" w:color="000000"/>
              <w:left w:val="single" w:sz="4" w:space="0" w:color="000000"/>
              <w:bottom w:val="single" w:sz="4" w:space="0" w:color="000000"/>
            </w:tcBorders>
            <w:shd w:val="clear" w:color="auto" w:fill="auto"/>
          </w:tcPr>
          <w:p w14:paraId="62EB0A14"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6DEE88D0" w14:textId="77777777" w:rsidR="00B6775D" w:rsidRDefault="00B6775D">
            <w:pPr>
              <w:snapToGrid w:val="0"/>
              <w:jc w:val="center"/>
              <w:rPr>
                <w:sz w:val="20"/>
                <w:szCs w:val="20"/>
              </w:rPr>
            </w:pPr>
          </w:p>
        </w:tc>
      </w:tr>
      <w:tr w:rsidR="00B6775D" w14:paraId="7F952ED7" w14:textId="77777777">
        <w:tc>
          <w:tcPr>
            <w:tcW w:w="6096" w:type="dxa"/>
            <w:tcBorders>
              <w:top w:val="single" w:sz="4" w:space="0" w:color="000000"/>
              <w:left w:val="single" w:sz="4" w:space="0" w:color="000000"/>
              <w:bottom w:val="single" w:sz="4" w:space="0" w:color="000000"/>
            </w:tcBorders>
            <w:shd w:val="clear" w:color="auto" w:fill="F2F2F2"/>
          </w:tcPr>
          <w:p w14:paraId="6B70D623" w14:textId="77777777" w:rsidR="00B6775D" w:rsidRDefault="009D3F23">
            <w:pPr>
              <w:numPr>
                <w:ilvl w:val="0"/>
                <w:numId w:val="23"/>
              </w:numPr>
              <w:tabs>
                <w:tab w:val="left" w:pos="0"/>
              </w:tabs>
              <w:ind w:left="185" w:hanging="185"/>
              <w:rPr>
                <w:sz w:val="20"/>
                <w:szCs w:val="20"/>
              </w:rPr>
            </w:pPr>
            <w:r>
              <w:rPr>
                <w:b/>
                <w:sz w:val="20"/>
                <w:szCs w:val="20"/>
              </w:rPr>
              <w:t>daňové a colné výnosy a výnosy z poplatkov</w:t>
            </w:r>
          </w:p>
        </w:tc>
        <w:tc>
          <w:tcPr>
            <w:tcW w:w="1554" w:type="dxa"/>
            <w:tcBorders>
              <w:top w:val="single" w:sz="4" w:space="0" w:color="000000"/>
              <w:left w:val="single" w:sz="4" w:space="0" w:color="000000"/>
              <w:bottom w:val="single" w:sz="4" w:space="0" w:color="000000"/>
            </w:tcBorders>
            <w:shd w:val="clear" w:color="auto" w:fill="auto"/>
          </w:tcPr>
          <w:p w14:paraId="62D3F02D"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7B1EB1A" w14:textId="77777777" w:rsidR="00B6775D" w:rsidRDefault="00B6775D">
            <w:pPr>
              <w:snapToGrid w:val="0"/>
              <w:jc w:val="center"/>
              <w:rPr>
                <w:sz w:val="20"/>
                <w:szCs w:val="20"/>
              </w:rPr>
            </w:pPr>
          </w:p>
        </w:tc>
      </w:tr>
      <w:tr w:rsidR="00B6775D" w14:paraId="3501BDBC" w14:textId="77777777">
        <w:tc>
          <w:tcPr>
            <w:tcW w:w="6096" w:type="dxa"/>
            <w:tcBorders>
              <w:top w:val="single" w:sz="4" w:space="0" w:color="000000"/>
              <w:left w:val="single" w:sz="4" w:space="0" w:color="000000"/>
              <w:bottom w:val="single" w:sz="4" w:space="0" w:color="000000"/>
            </w:tcBorders>
            <w:shd w:val="clear" w:color="auto" w:fill="auto"/>
          </w:tcPr>
          <w:p w14:paraId="1932EB9D" w14:textId="77777777" w:rsidR="00B6775D" w:rsidRDefault="009D3F23">
            <w:pPr>
              <w:rPr>
                <w:sz w:val="20"/>
                <w:szCs w:val="20"/>
              </w:rPr>
            </w:pPr>
            <w:r>
              <w:rPr>
                <w:sz w:val="20"/>
                <w:szCs w:val="20"/>
              </w:rPr>
              <w:t>632 – Daňové výnosy samosprávy</w:t>
            </w:r>
          </w:p>
        </w:tc>
        <w:tc>
          <w:tcPr>
            <w:tcW w:w="1554" w:type="dxa"/>
            <w:tcBorders>
              <w:top w:val="single" w:sz="4" w:space="0" w:color="000000"/>
              <w:left w:val="single" w:sz="4" w:space="0" w:color="000000"/>
              <w:bottom w:val="single" w:sz="4" w:space="0" w:color="000000"/>
            </w:tcBorders>
            <w:shd w:val="clear" w:color="auto" w:fill="auto"/>
          </w:tcPr>
          <w:p w14:paraId="5185A31A" w14:textId="77777777" w:rsidR="00B6775D" w:rsidRDefault="009D3F23">
            <w:pPr>
              <w:jc w:val="center"/>
              <w:rPr>
                <w:sz w:val="20"/>
                <w:szCs w:val="20"/>
              </w:rPr>
            </w:pPr>
            <w:r>
              <w:rPr>
                <w:sz w:val="20"/>
                <w:szCs w:val="20"/>
              </w:rPr>
              <w:t>271.538,44</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ECEF7B6" w14:textId="77777777" w:rsidR="00B6775D" w:rsidRDefault="009D3F23">
            <w:pPr>
              <w:jc w:val="center"/>
              <w:rPr>
                <w:sz w:val="20"/>
                <w:szCs w:val="20"/>
              </w:rPr>
            </w:pPr>
            <w:r>
              <w:rPr>
                <w:sz w:val="20"/>
                <w:szCs w:val="20"/>
              </w:rPr>
              <w:t>260.248,17</w:t>
            </w:r>
          </w:p>
        </w:tc>
      </w:tr>
      <w:tr w:rsidR="00B6775D" w14:paraId="5E0889F5" w14:textId="77777777">
        <w:tc>
          <w:tcPr>
            <w:tcW w:w="6096" w:type="dxa"/>
            <w:tcBorders>
              <w:top w:val="single" w:sz="4" w:space="0" w:color="000000"/>
              <w:left w:val="single" w:sz="4" w:space="0" w:color="000000"/>
              <w:bottom w:val="single" w:sz="4" w:space="0" w:color="000000"/>
            </w:tcBorders>
            <w:shd w:val="clear" w:color="auto" w:fill="auto"/>
          </w:tcPr>
          <w:p w14:paraId="1ED8AD1D" w14:textId="77777777" w:rsidR="00B6775D" w:rsidRDefault="009D3F23">
            <w:pPr>
              <w:rPr>
                <w:sz w:val="20"/>
                <w:szCs w:val="20"/>
              </w:rPr>
            </w:pPr>
            <w:r>
              <w:rPr>
                <w:sz w:val="20"/>
                <w:szCs w:val="20"/>
              </w:rPr>
              <w:t>633 – Výnosy z poplatkov</w:t>
            </w:r>
          </w:p>
        </w:tc>
        <w:tc>
          <w:tcPr>
            <w:tcW w:w="1554" w:type="dxa"/>
            <w:tcBorders>
              <w:top w:val="single" w:sz="4" w:space="0" w:color="000000"/>
              <w:left w:val="single" w:sz="4" w:space="0" w:color="000000"/>
              <w:bottom w:val="single" w:sz="4" w:space="0" w:color="000000"/>
            </w:tcBorders>
            <w:shd w:val="clear" w:color="auto" w:fill="auto"/>
          </w:tcPr>
          <w:p w14:paraId="797606E0" w14:textId="77777777" w:rsidR="00B6775D" w:rsidRDefault="009D3F23">
            <w:pPr>
              <w:jc w:val="center"/>
              <w:rPr>
                <w:sz w:val="20"/>
                <w:szCs w:val="20"/>
              </w:rPr>
            </w:pPr>
            <w:r>
              <w:rPr>
                <w:sz w:val="20"/>
                <w:szCs w:val="20"/>
              </w:rPr>
              <w:t>60.070,98</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3FF2BB4F" w14:textId="77777777" w:rsidR="00B6775D" w:rsidRDefault="009D3F23">
            <w:pPr>
              <w:jc w:val="center"/>
              <w:rPr>
                <w:sz w:val="20"/>
                <w:szCs w:val="20"/>
              </w:rPr>
            </w:pPr>
            <w:r>
              <w:rPr>
                <w:sz w:val="20"/>
                <w:szCs w:val="20"/>
              </w:rPr>
              <w:t>17.970,35</w:t>
            </w:r>
          </w:p>
        </w:tc>
      </w:tr>
      <w:tr w:rsidR="00B6775D" w14:paraId="0EDCCA18" w14:textId="77777777">
        <w:tc>
          <w:tcPr>
            <w:tcW w:w="6096" w:type="dxa"/>
            <w:tcBorders>
              <w:top w:val="single" w:sz="4" w:space="0" w:color="000000"/>
              <w:left w:val="single" w:sz="4" w:space="0" w:color="000000"/>
              <w:bottom w:val="single" w:sz="4" w:space="0" w:color="000000"/>
            </w:tcBorders>
            <w:shd w:val="clear" w:color="auto" w:fill="auto"/>
          </w:tcPr>
          <w:p w14:paraId="08A1680E" w14:textId="77777777" w:rsidR="00B6775D" w:rsidRDefault="009D3F23">
            <w:pPr>
              <w:rPr>
                <w:sz w:val="20"/>
                <w:szCs w:val="20"/>
              </w:rPr>
            </w:pPr>
            <w:r>
              <w:rPr>
                <w:sz w:val="20"/>
                <w:szCs w:val="20"/>
              </w:rPr>
              <w:t>641 – Tržby z predaja DNM a DHM</w:t>
            </w:r>
          </w:p>
        </w:tc>
        <w:tc>
          <w:tcPr>
            <w:tcW w:w="1554" w:type="dxa"/>
            <w:tcBorders>
              <w:top w:val="single" w:sz="4" w:space="0" w:color="000000"/>
              <w:left w:val="single" w:sz="4" w:space="0" w:color="000000"/>
              <w:bottom w:val="single" w:sz="4" w:space="0" w:color="000000"/>
            </w:tcBorders>
            <w:shd w:val="clear" w:color="auto" w:fill="auto"/>
          </w:tcPr>
          <w:p w14:paraId="332191B7" w14:textId="77777777" w:rsidR="00B6775D" w:rsidRDefault="009D3F23">
            <w:pPr>
              <w:jc w:val="center"/>
              <w:rPr>
                <w:sz w:val="20"/>
                <w:szCs w:val="20"/>
              </w:rPr>
            </w:pPr>
            <w:r>
              <w:rPr>
                <w:sz w:val="20"/>
                <w:szCs w:val="20"/>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9DFEEE7" w14:textId="77777777" w:rsidR="00B6775D" w:rsidRDefault="009D3F23">
            <w:pPr>
              <w:jc w:val="center"/>
              <w:rPr>
                <w:sz w:val="20"/>
                <w:szCs w:val="20"/>
              </w:rPr>
            </w:pPr>
            <w:r>
              <w:rPr>
                <w:sz w:val="20"/>
                <w:szCs w:val="20"/>
              </w:rPr>
              <w:t>5.810,00</w:t>
            </w:r>
          </w:p>
        </w:tc>
      </w:tr>
      <w:tr w:rsidR="00B6775D" w14:paraId="1C8B0471" w14:textId="77777777">
        <w:tc>
          <w:tcPr>
            <w:tcW w:w="6096" w:type="dxa"/>
            <w:tcBorders>
              <w:top w:val="single" w:sz="4" w:space="0" w:color="000000"/>
              <w:left w:val="single" w:sz="4" w:space="0" w:color="000000"/>
              <w:bottom w:val="single" w:sz="4" w:space="0" w:color="000000"/>
            </w:tcBorders>
            <w:shd w:val="clear" w:color="auto" w:fill="auto"/>
          </w:tcPr>
          <w:p w14:paraId="4741BAB5" w14:textId="77777777" w:rsidR="00B6775D" w:rsidRDefault="009D3F23">
            <w:pPr>
              <w:rPr>
                <w:sz w:val="20"/>
                <w:szCs w:val="20"/>
              </w:rPr>
            </w:pPr>
            <w:r>
              <w:rPr>
                <w:sz w:val="20"/>
                <w:szCs w:val="20"/>
              </w:rPr>
              <w:t>642 – Tržby z predaja materiálu</w:t>
            </w:r>
          </w:p>
        </w:tc>
        <w:tc>
          <w:tcPr>
            <w:tcW w:w="1554" w:type="dxa"/>
            <w:tcBorders>
              <w:top w:val="single" w:sz="4" w:space="0" w:color="000000"/>
              <w:left w:val="single" w:sz="4" w:space="0" w:color="000000"/>
              <w:bottom w:val="single" w:sz="4" w:space="0" w:color="000000"/>
            </w:tcBorders>
            <w:shd w:val="clear" w:color="auto" w:fill="auto"/>
          </w:tcPr>
          <w:p w14:paraId="3FA4903D" w14:textId="77777777" w:rsidR="00B6775D" w:rsidRDefault="009D3F23">
            <w:pPr>
              <w:jc w:val="center"/>
              <w:rPr>
                <w:sz w:val="20"/>
                <w:szCs w:val="20"/>
              </w:rPr>
            </w:pPr>
            <w:r>
              <w:rPr>
                <w:sz w:val="20"/>
                <w:szCs w:val="20"/>
              </w:rPr>
              <w:t>1.748,33</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73E4FE0" w14:textId="77777777" w:rsidR="00B6775D" w:rsidRDefault="009D3F23">
            <w:pPr>
              <w:jc w:val="center"/>
              <w:rPr>
                <w:sz w:val="20"/>
                <w:szCs w:val="20"/>
              </w:rPr>
            </w:pPr>
            <w:r>
              <w:rPr>
                <w:sz w:val="20"/>
                <w:szCs w:val="20"/>
              </w:rPr>
              <w:t>0,00</w:t>
            </w:r>
          </w:p>
        </w:tc>
      </w:tr>
      <w:tr w:rsidR="00B6775D" w14:paraId="094EB3AB" w14:textId="77777777">
        <w:tc>
          <w:tcPr>
            <w:tcW w:w="6096" w:type="dxa"/>
            <w:tcBorders>
              <w:top w:val="single" w:sz="4" w:space="0" w:color="000000"/>
              <w:left w:val="single" w:sz="4" w:space="0" w:color="000000"/>
              <w:bottom w:val="single" w:sz="4" w:space="0" w:color="000000"/>
            </w:tcBorders>
            <w:shd w:val="clear" w:color="auto" w:fill="auto"/>
          </w:tcPr>
          <w:p w14:paraId="1C362225" w14:textId="77777777" w:rsidR="00B6775D" w:rsidRDefault="009D3F23">
            <w:pPr>
              <w:rPr>
                <w:sz w:val="20"/>
                <w:szCs w:val="20"/>
              </w:rPr>
            </w:pPr>
            <w:r>
              <w:rPr>
                <w:sz w:val="20"/>
                <w:szCs w:val="20"/>
              </w:rPr>
              <w:t>648 – Ostatné výnosy z prevádzkovej činnosti</w:t>
            </w:r>
          </w:p>
        </w:tc>
        <w:tc>
          <w:tcPr>
            <w:tcW w:w="1554" w:type="dxa"/>
            <w:tcBorders>
              <w:top w:val="single" w:sz="4" w:space="0" w:color="000000"/>
              <w:left w:val="single" w:sz="4" w:space="0" w:color="000000"/>
              <w:bottom w:val="single" w:sz="4" w:space="0" w:color="000000"/>
            </w:tcBorders>
            <w:shd w:val="clear" w:color="auto" w:fill="auto"/>
          </w:tcPr>
          <w:p w14:paraId="63C896AB" w14:textId="77777777" w:rsidR="00B6775D" w:rsidRDefault="009D3F23">
            <w:pPr>
              <w:jc w:val="center"/>
              <w:rPr>
                <w:sz w:val="20"/>
                <w:szCs w:val="20"/>
              </w:rPr>
            </w:pPr>
            <w:r>
              <w:rPr>
                <w:sz w:val="20"/>
                <w:szCs w:val="20"/>
              </w:rPr>
              <w:t>631,46</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14904ED" w14:textId="77777777" w:rsidR="00B6775D" w:rsidRDefault="009D3F23">
            <w:pPr>
              <w:jc w:val="center"/>
              <w:rPr>
                <w:sz w:val="20"/>
                <w:szCs w:val="20"/>
              </w:rPr>
            </w:pPr>
            <w:r>
              <w:rPr>
                <w:sz w:val="20"/>
                <w:szCs w:val="20"/>
              </w:rPr>
              <w:t>49.161,14</w:t>
            </w:r>
          </w:p>
        </w:tc>
      </w:tr>
      <w:tr w:rsidR="00B6775D" w14:paraId="30516290" w14:textId="77777777">
        <w:tc>
          <w:tcPr>
            <w:tcW w:w="6096" w:type="dxa"/>
            <w:tcBorders>
              <w:top w:val="single" w:sz="4" w:space="0" w:color="000000"/>
              <w:left w:val="single" w:sz="4" w:space="0" w:color="000000"/>
              <w:bottom w:val="single" w:sz="4" w:space="0" w:color="000000"/>
            </w:tcBorders>
            <w:shd w:val="clear" w:color="auto" w:fill="F2F2F2"/>
          </w:tcPr>
          <w:p w14:paraId="2B4F6A1C" w14:textId="77777777" w:rsidR="00B6775D" w:rsidRDefault="009D3F23">
            <w:pPr>
              <w:tabs>
                <w:tab w:val="left" w:pos="0"/>
              </w:tabs>
              <w:ind w:left="720"/>
              <w:rPr>
                <w:sz w:val="20"/>
                <w:szCs w:val="20"/>
              </w:rPr>
            </w:pPr>
            <w:r>
              <w:rPr>
                <w:b/>
                <w:sz w:val="20"/>
                <w:szCs w:val="20"/>
              </w:rPr>
              <w:t>finančné výnosy</w:t>
            </w:r>
          </w:p>
        </w:tc>
        <w:tc>
          <w:tcPr>
            <w:tcW w:w="1554" w:type="dxa"/>
            <w:tcBorders>
              <w:top w:val="single" w:sz="4" w:space="0" w:color="000000"/>
              <w:left w:val="single" w:sz="4" w:space="0" w:color="000000"/>
              <w:bottom w:val="single" w:sz="4" w:space="0" w:color="000000"/>
            </w:tcBorders>
            <w:shd w:val="clear" w:color="auto" w:fill="auto"/>
          </w:tcPr>
          <w:p w14:paraId="20A6767C"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D1C435F" w14:textId="77777777" w:rsidR="00B6775D" w:rsidRDefault="00B6775D">
            <w:pPr>
              <w:snapToGrid w:val="0"/>
              <w:jc w:val="center"/>
              <w:rPr>
                <w:sz w:val="20"/>
                <w:szCs w:val="20"/>
              </w:rPr>
            </w:pPr>
          </w:p>
        </w:tc>
      </w:tr>
      <w:tr w:rsidR="00B6775D" w14:paraId="6394A60A" w14:textId="77777777">
        <w:tc>
          <w:tcPr>
            <w:tcW w:w="6096" w:type="dxa"/>
            <w:tcBorders>
              <w:top w:val="single" w:sz="4" w:space="0" w:color="000000"/>
              <w:left w:val="single" w:sz="4" w:space="0" w:color="000000"/>
              <w:bottom w:val="single" w:sz="4" w:space="0" w:color="000000"/>
            </w:tcBorders>
            <w:shd w:val="clear" w:color="auto" w:fill="auto"/>
          </w:tcPr>
          <w:p w14:paraId="3D3EF9FE" w14:textId="77777777" w:rsidR="00B6775D" w:rsidRDefault="00B6775D">
            <w:pPr>
              <w:snapToGrid w:val="0"/>
              <w:ind w:left="678"/>
              <w:rPr>
                <w:sz w:val="20"/>
                <w:szCs w:val="20"/>
                <w:lang w:eastAsia="sk-SK"/>
              </w:rPr>
            </w:pPr>
          </w:p>
        </w:tc>
        <w:tc>
          <w:tcPr>
            <w:tcW w:w="1554" w:type="dxa"/>
            <w:tcBorders>
              <w:top w:val="single" w:sz="4" w:space="0" w:color="000000"/>
              <w:left w:val="single" w:sz="4" w:space="0" w:color="000000"/>
              <w:bottom w:val="single" w:sz="4" w:space="0" w:color="000000"/>
            </w:tcBorders>
            <w:shd w:val="clear" w:color="auto" w:fill="auto"/>
          </w:tcPr>
          <w:p w14:paraId="34094A49" w14:textId="77777777" w:rsidR="00B6775D" w:rsidRDefault="00B6775D">
            <w:pPr>
              <w:snapToGrid w:val="0"/>
              <w:jc w:val="center"/>
              <w:rPr>
                <w:sz w:val="20"/>
                <w:szCs w:val="20"/>
                <w:lang w:eastAsia="sk-SK"/>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63739128" w14:textId="77777777" w:rsidR="00B6775D" w:rsidRDefault="00B6775D">
            <w:pPr>
              <w:snapToGrid w:val="0"/>
              <w:jc w:val="center"/>
              <w:rPr>
                <w:sz w:val="20"/>
                <w:szCs w:val="20"/>
                <w:lang w:eastAsia="sk-SK"/>
              </w:rPr>
            </w:pPr>
          </w:p>
        </w:tc>
      </w:tr>
      <w:tr w:rsidR="00B6775D" w14:paraId="3B8D3724" w14:textId="77777777">
        <w:tc>
          <w:tcPr>
            <w:tcW w:w="6096" w:type="dxa"/>
            <w:tcBorders>
              <w:top w:val="single" w:sz="4" w:space="0" w:color="000000"/>
              <w:left w:val="single" w:sz="4" w:space="0" w:color="000000"/>
              <w:bottom w:val="single" w:sz="4" w:space="0" w:color="000000"/>
            </w:tcBorders>
            <w:shd w:val="clear" w:color="auto" w:fill="F2F2F2"/>
          </w:tcPr>
          <w:p w14:paraId="58B2A6CC" w14:textId="77777777" w:rsidR="00B6775D" w:rsidRDefault="009D3F23">
            <w:pPr>
              <w:tabs>
                <w:tab w:val="left" w:pos="0"/>
              </w:tabs>
              <w:ind w:left="720"/>
              <w:rPr>
                <w:sz w:val="20"/>
                <w:szCs w:val="20"/>
              </w:rPr>
            </w:pPr>
            <w:r>
              <w:rPr>
                <w:b/>
                <w:sz w:val="20"/>
                <w:szCs w:val="20"/>
              </w:rPr>
              <w:t>mimoriadne výnosy</w:t>
            </w:r>
          </w:p>
        </w:tc>
        <w:tc>
          <w:tcPr>
            <w:tcW w:w="1554" w:type="dxa"/>
            <w:tcBorders>
              <w:top w:val="single" w:sz="4" w:space="0" w:color="000000"/>
              <w:left w:val="single" w:sz="4" w:space="0" w:color="000000"/>
              <w:bottom w:val="single" w:sz="4" w:space="0" w:color="000000"/>
            </w:tcBorders>
            <w:shd w:val="clear" w:color="auto" w:fill="auto"/>
          </w:tcPr>
          <w:p w14:paraId="58B5BFCB"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4F8BA6DC" w14:textId="77777777" w:rsidR="00B6775D" w:rsidRDefault="00B6775D">
            <w:pPr>
              <w:snapToGrid w:val="0"/>
              <w:jc w:val="center"/>
              <w:rPr>
                <w:sz w:val="20"/>
                <w:szCs w:val="20"/>
              </w:rPr>
            </w:pPr>
          </w:p>
        </w:tc>
      </w:tr>
      <w:tr w:rsidR="00B6775D" w14:paraId="3C392D06" w14:textId="77777777">
        <w:tc>
          <w:tcPr>
            <w:tcW w:w="6096" w:type="dxa"/>
            <w:tcBorders>
              <w:top w:val="single" w:sz="4" w:space="0" w:color="000000"/>
              <w:left w:val="single" w:sz="4" w:space="0" w:color="000000"/>
              <w:bottom w:val="single" w:sz="4" w:space="0" w:color="000000"/>
            </w:tcBorders>
            <w:shd w:val="clear" w:color="auto" w:fill="auto"/>
          </w:tcPr>
          <w:p w14:paraId="3389252A" w14:textId="77777777" w:rsidR="00B6775D" w:rsidRDefault="009D3F23">
            <w:pPr>
              <w:rPr>
                <w:sz w:val="20"/>
                <w:szCs w:val="20"/>
              </w:rPr>
            </w:pPr>
            <w:r>
              <w:rPr>
                <w:sz w:val="20"/>
                <w:szCs w:val="20"/>
              </w:rPr>
              <w:t>672 – Náhrady škôd</w:t>
            </w:r>
          </w:p>
        </w:tc>
        <w:tc>
          <w:tcPr>
            <w:tcW w:w="1554" w:type="dxa"/>
            <w:tcBorders>
              <w:top w:val="single" w:sz="4" w:space="0" w:color="000000"/>
              <w:left w:val="single" w:sz="4" w:space="0" w:color="000000"/>
              <w:bottom w:val="single" w:sz="4" w:space="0" w:color="000000"/>
            </w:tcBorders>
            <w:shd w:val="clear" w:color="auto" w:fill="auto"/>
          </w:tcPr>
          <w:p w14:paraId="2F6381DE"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1779F1AD" w14:textId="77777777" w:rsidR="00B6775D" w:rsidRDefault="00B6775D">
            <w:pPr>
              <w:snapToGrid w:val="0"/>
              <w:jc w:val="center"/>
              <w:rPr>
                <w:sz w:val="20"/>
                <w:szCs w:val="20"/>
              </w:rPr>
            </w:pPr>
          </w:p>
        </w:tc>
      </w:tr>
      <w:tr w:rsidR="00B6775D" w14:paraId="4D9E36DB" w14:textId="77777777">
        <w:tc>
          <w:tcPr>
            <w:tcW w:w="6096" w:type="dxa"/>
            <w:tcBorders>
              <w:top w:val="single" w:sz="4" w:space="0" w:color="000000"/>
              <w:left w:val="single" w:sz="4" w:space="0" w:color="000000"/>
              <w:bottom w:val="single" w:sz="4" w:space="0" w:color="000000"/>
            </w:tcBorders>
            <w:shd w:val="clear" w:color="auto" w:fill="F2F2F2"/>
          </w:tcPr>
          <w:p w14:paraId="78811B57" w14:textId="77777777" w:rsidR="00B6775D" w:rsidRDefault="009D3F23">
            <w:pPr>
              <w:tabs>
                <w:tab w:val="left" w:pos="0"/>
              </w:tabs>
              <w:ind w:left="720"/>
              <w:rPr>
                <w:sz w:val="20"/>
                <w:szCs w:val="20"/>
              </w:rPr>
            </w:pPr>
            <w:r>
              <w:rPr>
                <w:b/>
                <w:sz w:val="20"/>
                <w:szCs w:val="20"/>
              </w:rPr>
              <w:t>výnosy z transferov a rozpočtových príjmov v obciach, VÚC   a v RO a PO zriadených obcou alebo VÚC</w:t>
            </w:r>
          </w:p>
        </w:tc>
        <w:tc>
          <w:tcPr>
            <w:tcW w:w="1554" w:type="dxa"/>
            <w:tcBorders>
              <w:top w:val="single" w:sz="4" w:space="0" w:color="000000"/>
              <w:left w:val="single" w:sz="4" w:space="0" w:color="000000"/>
              <w:bottom w:val="single" w:sz="4" w:space="0" w:color="000000"/>
            </w:tcBorders>
            <w:shd w:val="clear" w:color="auto" w:fill="auto"/>
          </w:tcPr>
          <w:p w14:paraId="0C02C27C"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60EBB57C" w14:textId="77777777" w:rsidR="00B6775D" w:rsidRDefault="00B6775D">
            <w:pPr>
              <w:snapToGrid w:val="0"/>
              <w:jc w:val="center"/>
              <w:rPr>
                <w:sz w:val="20"/>
                <w:szCs w:val="20"/>
              </w:rPr>
            </w:pPr>
          </w:p>
        </w:tc>
      </w:tr>
      <w:tr w:rsidR="00B6775D" w14:paraId="420BF957" w14:textId="77777777">
        <w:tc>
          <w:tcPr>
            <w:tcW w:w="6096" w:type="dxa"/>
            <w:tcBorders>
              <w:top w:val="single" w:sz="4" w:space="0" w:color="000000"/>
              <w:left w:val="single" w:sz="4" w:space="0" w:color="000000"/>
              <w:bottom w:val="single" w:sz="4" w:space="0" w:color="000000"/>
            </w:tcBorders>
            <w:shd w:val="clear" w:color="auto" w:fill="auto"/>
          </w:tcPr>
          <w:p w14:paraId="49AB3D1C" w14:textId="77777777" w:rsidR="00B6775D" w:rsidRDefault="009D3F23">
            <w:pPr>
              <w:rPr>
                <w:sz w:val="20"/>
                <w:szCs w:val="20"/>
              </w:rPr>
            </w:pPr>
            <w:r>
              <w:rPr>
                <w:sz w:val="20"/>
                <w:szCs w:val="20"/>
              </w:rPr>
              <w:t xml:space="preserve">693 – </w:t>
            </w:r>
            <w:r>
              <w:rPr>
                <w:sz w:val="20"/>
                <w:szCs w:val="20"/>
              </w:rPr>
              <w:t>Výnosy samosprávy z bežných transferov zo ŠR</w:t>
            </w:r>
          </w:p>
        </w:tc>
        <w:tc>
          <w:tcPr>
            <w:tcW w:w="1554" w:type="dxa"/>
            <w:tcBorders>
              <w:top w:val="single" w:sz="4" w:space="0" w:color="000000"/>
              <w:left w:val="single" w:sz="4" w:space="0" w:color="000000"/>
              <w:bottom w:val="single" w:sz="4" w:space="0" w:color="000000"/>
            </w:tcBorders>
            <w:shd w:val="clear" w:color="auto" w:fill="auto"/>
          </w:tcPr>
          <w:p w14:paraId="495434F0" w14:textId="77777777" w:rsidR="00B6775D" w:rsidRDefault="009D3F23">
            <w:pPr>
              <w:jc w:val="center"/>
              <w:rPr>
                <w:sz w:val="20"/>
                <w:szCs w:val="20"/>
              </w:rPr>
            </w:pPr>
            <w:r>
              <w:rPr>
                <w:sz w:val="20"/>
                <w:szCs w:val="20"/>
              </w:rPr>
              <w:t>20.038,54</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3E7FA5E4" w14:textId="77777777" w:rsidR="00B6775D" w:rsidRDefault="009D3F23">
            <w:pPr>
              <w:jc w:val="center"/>
              <w:rPr>
                <w:sz w:val="20"/>
                <w:szCs w:val="20"/>
              </w:rPr>
            </w:pPr>
            <w:r>
              <w:rPr>
                <w:sz w:val="20"/>
                <w:szCs w:val="20"/>
              </w:rPr>
              <w:t>10.062,76</w:t>
            </w:r>
          </w:p>
        </w:tc>
      </w:tr>
      <w:tr w:rsidR="00B6775D" w14:paraId="0BA4C6BB" w14:textId="77777777">
        <w:tc>
          <w:tcPr>
            <w:tcW w:w="6096" w:type="dxa"/>
            <w:tcBorders>
              <w:top w:val="single" w:sz="4" w:space="0" w:color="000000"/>
              <w:left w:val="single" w:sz="4" w:space="0" w:color="000000"/>
              <w:bottom w:val="single" w:sz="4" w:space="0" w:color="000000"/>
            </w:tcBorders>
            <w:shd w:val="clear" w:color="auto" w:fill="auto"/>
          </w:tcPr>
          <w:p w14:paraId="60694C74" w14:textId="77777777" w:rsidR="00B6775D" w:rsidRDefault="009D3F23">
            <w:pPr>
              <w:rPr>
                <w:sz w:val="20"/>
                <w:szCs w:val="20"/>
              </w:rPr>
            </w:pPr>
            <w:r>
              <w:rPr>
                <w:sz w:val="20"/>
                <w:szCs w:val="20"/>
              </w:rPr>
              <w:t>694 – Výnosy samosprávy z kapitálových transferov zo ŠR</w:t>
            </w:r>
          </w:p>
          <w:p w14:paraId="42A6F3C7" w14:textId="77777777" w:rsidR="00B6775D" w:rsidRDefault="009D3F23">
            <w:pPr>
              <w:numPr>
                <w:ilvl w:val="0"/>
                <w:numId w:val="22"/>
              </w:numPr>
              <w:rPr>
                <w:sz w:val="20"/>
                <w:szCs w:val="20"/>
              </w:rPr>
            </w:pPr>
            <w:r>
              <w:rPr>
                <w:sz w:val="20"/>
                <w:szCs w:val="20"/>
              </w:rPr>
              <w:t>zúčtovanie kapitálového transferu zo ŠR</w:t>
            </w:r>
          </w:p>
        </w:tc>
        <w:tc>
          <w:tcPr>
            <w:tcW w:w="1554" w:type="dxa"/>
            <w:tcBorders>
              <w:top w:val="single" w:sz="4" w:space="0" w:color="000000"/>
              <w:left w:val="single" w:sz="4" w:space="0" w:color="000000"/>
              <w:bottom w:val="single" w:sz="4" w:space="0" w:color="000000"/>
            </w:tcBorders>
            <w:shd w:val="clear" w:color="auto" w:fill="auto"/>
          </w:tcPr>
          <w:p w14:paraId="19E2F9E1" w14:textId="77777777" w:rsidR="00B6775D" w:rsidRDefault="009D3F23">
            <w:pPr>
              <w:jc w:val="center"/>
              <w:rPr>
                <w:sz w:val="20"/>
                <w:szCs w:val="20"/>
              </w:rPr>
            </w:pPr>
            <w:r>
              <w:rPr>
                <w:sz w:val="20"/>
                <w:szCs w:val="20"/>
              </w:rPr>
              <w:t>17.386,47</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3398E563" w14:textId="77777777" w:rsidR="00B6775D" w:rsidRDefault="009D3F23">
            <w:pPr>
              <w:jc w:val="center"/>
              <w:rPr>
                <w:sz w:val="20"/>
                <w:szCs w:val="20"/>
              </w:rPr>
            </w:pPr>
            <w:r>
              <w:rPr>
                <w:sz w:val="20"/>
                <w:szCs w:val="20"/>
              </w:rPr>
              <w:t>11.560,10</w:t>
            </w:r>
          </w:p>
        </w:tc>
      </w:tr>
      <w:tr w:rsidR="00B6775D" w14:paraId="467DF478" w14:textId="77777777">
        <w:tc>
          <w:tcPr>
            <w:tcW w:w="6096" w:type="dxa"/>
            <w:tcBorders>
              <w:top w:val="single" w:sz="4" w:space="0" w:color="000000"/>
              <w:left w:val="single" w:sz="4" w:space="0" w:color="000000"/>
              <w:bottom w:val="single" w:sz="4" w:space="0" w:color="000000"/>
            </w:tcBorders>
            <w:shd w:val="clear" w:color="auto" w:fill="auto"/>
          </w:tcPr>
          <w:p w14:paraId="4B68BD83" w14:textId="77777777" w:rsidR="00B6775D" w:rsidRDefault="009D3F23">
            <w:pPr>
              <w:rPr>
                <w:sz w:val="20"/>
                <w:szCs w:val="20"/>
              </w:rPr>
            </w:pPr>
            <w:r>
              <w:rPr>
                <w:sz w:val="20"/>
                <w:szCs w:val="20"/>
              </w:rPr>
              <w:t>697 – výnos z transferov od FO</w:t>
            </w:r>
          </w:p>
        </w:tc>
        <w:tc>
          <w:tcPr>
            <w:tcW w:w="1554" w:type="dxa"/>
            <w:tcBorders>
              <w:top w:val="single" w:sz="4" w:space="0" w:color="000000"/>
              <w:left w:val="single" w:sz="4" w:space="0" w:color="000000"/>
              <w:bottom w:val="single" w:sz="4" w:space="0" w:color="000000"/>
            </w:tcBorders>
            <w:shd w:val="clear" w:color="auto" w:fill="auto"/>
          </w:tcPr>
          <w:p w14:paraId="0C3B32AB" w14:textId="77777777" w:rsidR="00B6775D" w:rsidRDefault="009D3F23">
            <w:pPr>
              <w:jc w:val="center"/>
              <w:rPr>
                <w:sz w:val="20"/>
                <w:szCs w:val="20"/>
              </w:rPr>
            </w:pPr>
            <w:r>
              <w:rPr>
                <w:sz w:val="20"/>
                <w:szCs w:val="20"/>
              </w:rPr>
              <w:t>1.400,00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613890F" w14:textId="77777777" w:rsidR="00B6775D" w:rsidRDefault="009D3F23">
            <w:pPr>
              <w:jc w:val="center"/>
              <w:rPr>
                <w:sz w:val="20"/>
                <w:szCs w:val="20"/>
              </w:rPr>
            </w:pPr>
            <w:r>
              <w:rPr>
                <w:sz w:val="20"/>
                <w:szCs w:val="20"/>
              </w:rPr>
              <w:t>1.400,00</w:t>
            </w:r>
          </w:p>
        </w:tc>
      </w:tr>
      <w:tr w:rsidR="00B6775D" w14:paraId="25AA73D2" w14:textId="77777777">
        <w:tc>
          <w:tcPr>
            <w:tcW w:w="6096" w:type="dxa"/>
            <w:tcBorders>
              <w:top w:val="single" w:sz="4" w:space="0" w:color="000000"/>
              <w:left w:val="single" w:sz="4" w:space="0" w:color="000000"/>
              <w:bottom w:val="single" w:sz="4" w:space="0" w:color="000000"/>
            </w:tcBorders>
            <w:shd w:val="clear" w:color="auto" w:fill="auto"/>
          </w:tcPr>
          <w:p w14:paraId="69186846" w14:textId="77777777" w:rsidR="00B6775D" w:rsidRDefault="009D3F23">
            <w:pPr>
              <w:rPr>
                <w:sz w:val="20"/>
                <w:szCs w:val="20"/>
              </w:rPr>
            </w:pPr>
            <w:r>
              <w:rPr>
                <w:sz w:val="20"/>
                <w:szCs w:val="20"/>
              </w:rPr>
              <w:t xml:space="preserve">699 - Výnosy </w:t>
            </w:r>
            <w:r>
              <w:rPr>
                <w:sz w:val="20"/>
                <w:szCs w:val="20"/>
              </w:rPr>
              <w:t>samosprávy  z odvodu rozpočtových príjmov</w:t>
            </w:r>
          </w:p>
          <w:p w14:paraId="6865269C" w14:textId="77777777" w:rsidR="00B6775D" w:rsidRDefault="009D3F23">
            <w:pPr>
              <w:numPr>
                <w:ilvl w:val="0"/>
                <w:numId w:val="22"/>
              </w:numPr>
              <w:rPr>
                <w:sz w:val="20"/>
                <w:szCs w:val="20"/>
              </w:rPr>
            </w:pPr>
            <w:r>
              <w:rPr>
                <w:sz w:val="20"/>
                <w:szCs w:val="20"/>
              </w:rPr>
              <w:t>zinkasované príjmy RO</w:t>
            </w:r>
          </w:p>
        </w:tc>
        <w:tc>
          <w:tcPr>
            <w:tcW w:w="1554" w:type="dxa"/>
            <w:tcBorders>
              <w:top w:val="single" w:sz="4" w:space="0" w:color="000000"/>
              <w:left w:val="single" w:sz="4" w:space="0" w:color="000000"/>
              <w:bottom w:val="single" w:sz="4" w:space="0" w:color="000000"/>
            </w:tcBorders>
            <w:shd w:val="clear" w:color="auto" w:fill="auto"/>
          </w:tcPr>
          <w:p w14:paraId="0B871F11" w14:textId="77777777" w:rsidR="00B6775D" w:rsidRDefault="009D3F23">
            <w:pPr>
              <w:snapToGrid w:val="0"/>
              <w:jc w:val="center"/>
              <w:rPr>
                <w:sz w:val="20"/>
                <w:szCs w:val="20"/>
              </w:rPr>
            </w:pPr>
            <w:r>
              <w:rPr>
                <w:sz w:val="20"/>
                <w:szCs w:val="20"/>
              </w:rPr>
              <w:t>6.886,45</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9BF9455" w14:textId="77777777" w:rsidR="00B6775D" w:rsidRDefault="009D3F23">
            <w:pPr>
              <w:snapToGrid w:val="0"/>
              <w:jc w:val="center"/>
              <w:rPr>
                <w:sz w:val="20"/>
                <w:szCs w:val="20"/>
              </w:rPr>
            </w:pPr>
            <w:r>
              <w:rPr>
                <w:sz w:val="20"/>
                <w:szCs w:val="20"/>
              </w:rPr>
              <w:t>5.681,20</w:t>
            </w:r>
          </w:p>
        </w:tc>
      </w:tr>
      <w:tr w:rsidR="00B6775D" w14:paraId="0A623B89" w14:textId="77777777">
        <w:tc>
          <w:tcPr>
            <w:tcW w:w="6096" w:type="dxa"/>
            <w:tcBorders>
              <w:top w:val="single" w:sz="4" w:space="0" w:color="000000"/>
              <w:left w:val="single" w:sz="4" w:space="0" w:color="000000"/>
              <w:bottom w:val="single" w:sz="4" w:space="0" w:color="000000"/>
            </w:tcBorders>
            <w:shd w:val="clear" w:color="auto" w:fill="F2F2F2"/>
          </w:tcPr>
          <w:p w14:paraId="172A0B32" w14:textId="77777777" w:rsidR="00B6775D" w:rsidRDefault="009D3F23">
            <w:pPr>
              <w:tabs>
                <w:tab w:val="left" w:pos="0"/>
              </w:tabs>
              <w:ind w:left="720"/>
              <w:rPr>
                <w:sz w:val="20"/>
                <w:szCs w:val="20"/>
              </w:rPr>
            </w:pPr>
            <w:r>
              <w:rPr>
                <w:b/>
                <w:sz w:val="20"/>
                <w:szCs w:val="20"/>
              </w:rPr>
              <w:t>ostatné výnosy</w:t>
            </w:r>
          </w:p>
        </w:tc>
        <w:tc>
          <w:tcPr>
            <w:tcW w:w="1554" w:type="dxa"/>
            <w:tcBorders>
              <w:top w:val="single" w:sz="4" w:space="0" w:color="000000"/>
              <w:left w:val="single" w:sz="4" w:space="0" w:color="000000"/>
              <w:bottom w:val="single" w:sz="4" w:space="0" w:color="000000"/>
            </w:tcBorders>
            <w:shd w:val="clear" w:color="auto" w:fill="auto"/>
          </w:tcPr>
          <w:p w14:paraId="42FC30B7"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FE5B51E" w14:textId="77777777" w:rsidR="00B6775D" w:rsidRDefault="00B6775D">
            <w:pPr>
              <w:snapToGrid w:val="0"/>
              <w:jc w:val="center"/>
              <w:rPr>
                <w:sz w:val="20"/>
                <w:szCs w:val="20"/>
              </w:rPr>
            </w:pPr>
          </w:p>
        </w:tc>
      </w:tr>
      <w:tr w:rsidR="00B6775D" w14:paraId="0E41C86B" w14:textId="77777777">
        <w:tc>
          <w:tcPr>
            <w:tcW w:w="6096" w:type="dxa"/>
            <w:tcBorders>
              <w:top w:val="single" w:sz="4" w:space="0" w:color="000000"/>
              <w:left w:val="single" w:sz="4" w:space="0" w:color="000000"/>
              <w:bottom w:val="single" w:sz="4" w:space="0" w:color="000000"/>
            </w:tcBorders>
            <w:shd w:val="clear" w:color="auto" w:fill="auto"/>
          </w:tcPr>
          <w:p w14:paraId="75929F01" w14:textId="77777777" w:rsidR="00B6775D" w:rsidRDefault="009D3F23">
            <w:pPr>
              <w:rPr>
                <w:sz w:val="20"/>
                <w:szCs w:val="20"/>
              </w:rPr>
            </w:pPr>
            <w:r>
              <w:rPr>
                <w:sz w:val="20"/>
                <w:szCs w:val="20"/>
              </w:rPr>
              <w:t>644 - Zmluvné pokuty, penále a úroky z omeškania</w:t>
            </w:r>
          </w:p>
        </w:tc>
        <w:tc>
          <w:tcPr>
            <w:tcW w:w="1554" w:type="dxa"/>
            <w:tcBorders>
              <w:top w:val="single" w:sz="4" w:space="0" w:color="000000"/>
              <w:left w:val="single" w:sz="4" w:space="0" w:color="000000"/>
              <w:bottom w:val="single" w:sz="4" w:space="0" w:color="000000"/>
            </w:tcBorders>
            <w:shd w:val="clear" w:color="auto" w:fill="auto"/>
          </w:tcPr>
          <w:p w14:paraId="14EAD7F6"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106BAFBE" w14:textId="77777777" w:rsidR="00B6775D" w:rsidRDefault="00B6775D">
            <w:pPr>
              <w:snapToGrid w:val="0"/>
              <w:jc w:val="center"/>
              <w:rPr>
                <w:sz w:val="20"/>
                <w:szCs w:val="20"/>
              </w:rPr>
            </w:pPr>
          </w:p>
        </w:tc>
      </w:tr>
      <w:tr w:rsidR="00B6775D" w14:paraId="7CD2431B" w14:textId="77777777">
        <w:tc>
          <w:tcPr>
            <w:tcW w:w="6096" w:type="dxa"/>
            <w:tcBorders>
              <w:top w:val="single" w:sz="4" w:space="0" w:color="000000"/>
              <w:left w:val="single" w:sz="4" w:space="0" w:color="000000"/>
              <w:bottom w:val="single" w:sz="4" w:space="0" w:color="000000"/>
            </w:tcBorders>
            <w:shd w:val="clear" w:color="auto" w:fill="auto"/>
          </w:tcPr>
          <w:p w14:paraId="0CB273C9" w14:textId="77777777" w:rsidR="00B6775D" w:rsidRDefault="009D3F23">
            <w:pPr>
              <w:snapToGrid w:val="0"/>
              <w:rPr>
                <w:sz w:val="20"/>
                <w:szCs w:val="20"/>
                <w:lang w:eastAsia="sk-SK"/>
              </w:rPr>
            </w:pPr>
            <w:r>
              <w:rPr>
                <w:sz w:val="20"/>
                <w:szCs w:val="20"/>
              </w:rPr>
              <w:t>645 - Ostatné pokuty, penále a úroky z omeškania</w:t>
            </w:r>
          </w:p>
        </w:tc>
        <w:tc>
          <w:tcPr>
            <w:tcW w:w="1554" w:type="dxa"/>
            <w:tcBorders>
              <w:top w:val="single" w:sz="4" w:space="0" w:color="000000"/>
              <w:left w:val="single" w:sz="4" w:space="0" w:color="000000"/>
              <w:bottom w:val="single" w:sz="4" w:space="0" w:color="000000"/>
            </w:tcBorders>
            <w:shd w:val="clear" w:color="auto" w:fill="auto"/>
          </w:tcPr>
          <w:p w14:paraId="3510A15D" w14:textId="77777777" w:rsidR="00B6775D" w:rsidRDefault="00B6775D">
            <w:pPr>
              <w:snapToGrid w:val="0"/>
              <w:jc w:val="center"/>
              <w:rPr>
                <w:sz w:val="20"/>
                <w:szCs w:val="20"/>
                <w:lang w:eastAsia="sk-SK"/>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A0B413A" w14:textId="77777777" w:rsidR="00B6775D" w:rsidRDefault="00B6775D">
            <w:pPr>
              <w:snapToGrid w:val="0"/>
              <w:jc w:val="center"/>
              <w:rPr>
                <w:sz w:val="20"/>
                <w:szCs w:val="20"/>
                <w:lang w:eastAsia="sk-SK"/>
              </w:rPr>
            </w:pPr>
          </w:p>
        </w:tc>
      </w:tr>
      <w:tr w:rsidR="00B6775D" w14:paraId="33ED6FC2" w14:textId="77777777">
        <w:tc>
          <w:tcPr>
            <w:tcW w:w="6096" w:type="dxa"/>
            <w:tcBorders>
              <w:top w:val="single" w:sz="4" w:space="0" w:color="000000"/>
              <w:left w:val="single" w:sz="4" w:space="0" w:color="000000"/>
              <w:bottom w:val="single" w:sz="4" w:space="0" w:color="000000"/>
            </w:tcBorders>
            <w:shd w:val="clear" w:color="auto" w:fill="F2F2F2"/>
          </w:tcPr>
          <w:p w14:paraId="2965585F" w14:textId="77777777" w:rsidR="00B6775D" w:rsidRDefault="009D3F23">
            <w:pPr>
              <w:tabs>
                <w:tab w:val="left" w:pos="0"/>
              </w:tabs>
              <w:ind w:left="720"/>
              <w:rPr>
                <w:sz w:val="20"/>
                <w:szCs w:val="20"/>
              </w:rPr>
            </w:pPr>
            <w:r>
              <w:rPr>
                <w:b/>
                <w:sz w:val="20"/>
                <w:szCs w:val="20"/>
              </w:rPr>
              <w:t xml:space="preserve">zúčtovanie rezerv, opravných položiek, </w:t>
            </w:r>
            <w:r>
              <w:rPr>
                <w:b/>
                <w:sz w:val="20"/>
                <w:szCs w:val="20"/>
              </w:rPr>
              <w:t>časového rozlíšenia</w:t>
            </w:r>
          </w:p>
        </w:tc>
        <w:tc>
          <w:tcPr>
            <w:tcW w:w="1554" w:type="dxa"/>
            <w:tcBorders>
              <w:top w:val="single" w:sz="4" w:space="0" w:color="000000"/>
              <w:left w:val="single" w:sz="4" w:space="0" w:color="000000"/>
              <w:bottom w:val="single" w:sz="4" w:space="0" w:color="000000"/>
            </w:tcBorders>
            <w:shd w:val="clear" w:color="auto" w:fill="auto"/>
          </w:tcPr>
          <w:p w14:paraId="2FFC0E34"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3B9A49F" w14:textId="77777777" w:rsidR="00B6775D" w:rsidRDefault="00B6775D">
            <w:pPr>
              <w:snapToGrid w:val="0"/>
              <w:jc w:val="center"/>
              <w:rPr>
                <w:sz w:val="20"/>
                <w:szCs w:val="20"/>
              </w:rPr>
            </w:pPr>
          </w:p>
        </w:tc>
      </w:tr>
      <w:tr w:rsidR="00B6775D" w14:paraId="60FE5EED" w14:textId="77777777">
        <w:tc>
          <w:tcPr>
            <w:tcW w:w="6096" w:type="dxa"/>
            <w:tcBorders>
              <w:top w:val="single" w:sz="4" w:space="0" w:color="000000"/>
              <w:left w:val="single" w:sz="4" w:space="0" w:color="000000"/>
              <w:bottom w:val="single" w:sz="4" w:space="0" w:color="000000"/>
            </w:tcBorders>
            <w:shd w:val="clear" w:color="auto" w:fill="auto"/>
          </w:tcPr>
          <w:p w14:paraId="36E53307" w14:textId="77777777" w:rsidR="00B6775D" w:rsidRDefault="009D3F23">
            <w:pPr>
              <w:rPr>
                <w:sz w:val="20"/>
                <w:szCs w:val="20"/>
              </w:rPr>
            </w:pPr>
            <w:r>
              <w:rPr>
                <w:sz w:val="20"/>
                <w:szCs w:val="20"/>
              </w:rPr>
              <w:t>653 - Zúčtovanie ostatných rezerv z prevádzkovej činnosti</w:t>
            </w:r>
          </w:p>
        </w:tc>
        <w:tc>
          <w:tcPr>
            <w:tcW w:w="1554" w:type="dxa"/>
            <w:tcBorders>
              <w:top w:val="single" w:sz="4" w:space="0" w:color="000000"/>
              <w:left w:val="single" w:sz="4" w:space="0" w:color="000000"/>
              <w:bottom w:val="single" w:sz="4" w:space="0" w:color="000000"/>
            </w:tcBorders>
            <w:shd w:val="clear" w:color="auto" w:fill="auto"/>
          </w:tcPr>
          <w:p w14:paraId="11E36D4F" w14:textId="77777777" w:rsidR="00B6775D" w:rsidRDefault="009D3F23">
            <w:pPr>
              <w:snapToGrid w:val="0"/>
              <w:jc w:val="center"/>
              <w:rPr>
                <w:sz w:val="20"/>
                <w:szCs w:val="20"/>
              </w:rPr>
            </w:pPr>
            <w:r>
              <w:rPr>
                <w:sz w:val="20"/>
                <w:szCs w:val="20"/>
              </w:rPr>
              <w:t>960,00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CE53A67" w14:textId="77777777" w:rsidR="00B6775D" w:rsidRDefault="009D3F23">
            <w:pPr>
              <w:snapToGrid w:val="0"/>
              <w:jc w:val="center"/>
              <w:rPr>
                <w:sz w:val="20"/>
                <w:szCs w:val="20"/>
              </w:rPr>
            </w:pPr>
            <w:r>
              <w:rPr>
                <w:sz w:val="20"/>
                <w:szCs w:val="20"/>
              </w:rPr>
              <w:t>1.100,00</w:t>
            </w:r>
          </w:p>
        </w:tc>
      </w:tr>
      <w:tr w:rsidR="00B6775D" w14:paraId="24BD96AA" w14:textId="77777777">
        <w:tc>
          <w:tcPr>
            <w:tcW w:w="6096" w:type="dxa"/>
            <w:tcBorders>
              <w:top w:val="single" w:sz="4" w:space="0" w:color="000000"/>
              <w:left w:val="single" w:sz="4" w:space="0" w:color="000000"/>
              <w:bottom w:val="single" w:sz="4" w:space="0" w:color="000000"/>
            </w:tcBorders>
            <w:shd w:val="clear" w:color="auto" w:fill="auto"/>
          </w:tcPr>
          <w:p w14:paraId="198C9E50" w14:textId="77777777" w:rsidR="00B6775D" w:rsidRDefault="009D3F23">
            <w:pPr>
              <w:rPr>
                <w:sz w:val="20"/>
                <w:szCs w:val="20"/>
              </w:rPr>
            </w:pPr>
            <w:r>
              <w:rPr>
                <w:sz w:val="20"/>
                <w:szCs w:val="20"/>
              </w:rPr>
              <w:t>658 - Zúčtovanie ostatných OP z prevádzkovej činnosti</w:t>
            </w:r>
          </w:p>
        </w:tc>
        <w:tc>
          <w:tcPr>
            <w:tcW w:w="1554" w:type="dxa"/>
            <w:tcBorders>
              <w:top w:val="single" w:sz="4" w:space="0" w:color="000000"/>
              <w:left w:val="single" w:sz="4" w:space="0" w:color="000000"/>
              <w:bottom w:val="single" w:sz="4" w:space="0" w:color="000000"/>
            </w:tcBorders>
            <w:shd w:val="clear" w:color="auto" w:fill="auto"/>
          </w:tcPr>
          <w:p w14:paraId="42A23256" w14:textId="77777777" w:rsidR="00B6775D" w:rsidRDefault="009D3F23">
            <w:pPr>
              <w:snapToGrid w:val="0"/>
              <w:jc w:val="center"/>
              <w:rPr>
                <w:sz w:val="20"/>
                <w:szCs w:val="20"/>
              </w:rPr>
            </w:pPr>
            <w:r>
              <w:rPr>
                <w:sz w:val="20"/>
                <w:szCs w:val="20"/>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6371EDD3" w14:textId="77777777" w:rsidR="00B6775D" w:rsidRDefault="009D3F23">
            <w:pPr>
              <w:snapToGrid w:val="0"/>
              <w:jc w:val="center"/>
              <w:rPr>
                <w:sz w:val="20"/>
                <w:szCs w:val="20"/>
              </w:rPr>
            </w:pPr>
            <w:r>
              <w:rPr>
                <w:sz w:val="20"/>
                <w:szCs w:val="20"/>
              </w:rPr>
              <w:t>190,34</w:t>
            </w:r>
          </w:p>
        </w:tc>
      </w:tr>
    </w:tbl>
    <w:p w14:paraId="1849B786" w14:textId="77777777" w:rsidR="00B6775D" w:rsidRDefault="00B6775D">
      <w:pPr>
        <w:rPr>
          <w:b/>
          <w:color w:val="C9211E"/>
        </w:rPr>
      </w:pPr>
    </w:p>
    <w:p w14:paraId="5F125942" w14:textId="77777777" w:rsidR="00B6775D" w:rsidRDefault="009D3F23">
      <w:pPr>
        <w:ind w:left="720"/>
      </w:pPr>
      <w:r>
        <w:rPr>
          <w:b/>
        </w:rPr>
        <w:t>Náklady - popis a výška významných položiek nákladov</w:t>
      </w:r>
    </w:p>
    <w:p w14:paraId="5DF7210D" w14:textId="77777777" w:rsidR="00B6775D" w:rsidRDefault="00B6775D">
      <w:pPr>
        <w:ind w:left="360"/>
        <w:rPr>
          <w:b/>
          <w:color w:val="C9211E"/>
          <w:sz w:val="20"/>
          <w:szCs w:val="20"/>
        </w:rPr>
      </w:pPr>
    </w:p>
    <w:tbl>
      <w:tblPr>
        <w:tblW w:w="9405" w:type="dxa"/>
        <w:tblInd w:w="70" w:type="dxa"/>
        <w:tblBorders>
          <w:top w:val="single" w:sz="4" w:space="0" w:color="000000"/>
          <w:left w:val="single" w:sz="4" w:space="0" w:color="000000"/>
          <w:bottom w:val="single" w:sz="4" w:space="0" w:color="000000"/>
          <w:insideH w:val="single" w:sz="4" w:space="0" w:color="000000"/>
        </w:tblBorders>
        <w:tblCellMar>
          <w:left w:w="60" w:type="dxa"/>
          <w:right w:w="70" w:type="dxa"/>
        </w:tblCellMar>
        <w:tblLook w:val="04A0" w:firstRow="1" w:lastRow="0" w:firstColumn="1" w:lastColumn="0" w:noHBand="0" w:noVBand="1"/>
      </w:tblPr>
      <w:tblGrid>
        <w:gridCol w:w="6096"/>
        <w:gridCol w:w="1554"/>
        <w:gridCol w:w="1755"/>
      </w:tblGrid>
      <w:tr w:rsidR="00B6775D" w14:paraId="059F7A63" w14:textId="77777777">
        <w:tc>
          <w:tcPr>
            <w:tcW w:w="6096" w:type="dxa"/>
            <w:tcBorders>
              <w:top w:val="single" w:sz="4" w:space="0" w:color="000000"/>
              <w:left w:val="single" w:sz="4" w:space="0" w:color="000000"/>
              <w:bottom w:val="single" w:sz="4" w:space="0" w:color="000000"/>
            </w:tcBorders>
            <w:shd w:val="clear" w:color="auto" w:fill="auto"/>
          </w:tcPr>
          <w:p w14:paraId="6CBBD506" w14:textId="77777777" w:rsidR="00B6775D" w:rsidRDefault="009D3F23">
            <w:pPr>
              <w:jc w:val="center"/>
              <w:rPr>
                <w:sz w:val="20"/>
                <w:szCs w:val="20"/>
              </w:rPr>
            </w:pPr>
            <w:r>
              <w:rPr>
                <w:b/>
                <w:sz w:val="20"/>
                <w:szCs w:val="20"/>
              </w:rPr>
              <w:t>Popis /číslo účtu a názov/</w:t>
            </w:r>
          </w:p>
        </w:tc>
        <w:tc>
          <w:tcPr>
            <w:tcW w:w="1554" w:type="dxa"/>
            <w:tcBorders>
              <w:top w:val="single" w:sz="4" w:space="0" w:color="000000"/>
              <w:left w:val="single" w:sz="4" w:space="0" w:color="000000"/>
              <w:bottom w:val="single" w:sz="4" w:space="0" w:color="000000"/>
            </w:tcBorders>
            <w:shd w:val="clear" w:color="auto" w:fill="auto"/>
          </w:tcPr>
          <w:p w14:paraId="7CE83732" w14:textId="77777777" w:rsidR="00B6775D" w:rsidRDefault="009D3F23">
            <w:pPr>
              <w:jc w:val="center"/>
              <w:rPr>
                <w:sz w:val="20"/>
                <w:szCs w:val="20"/>
              </w:rPr>
            </w:pPr>
            <w:r>
              <w:rPr>
                <w:b/>
                <w:sz w:val="20"/>
                <w:szCs w:val="20"/>
              </w:rPr>
              <w:t>2024</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39A6848" w14:textId="77777777" w:rsidR="00B6775D" w:rsidRDefault="009D3F23">
            <w:pPr>
              <w:jc w:val="center"/>
              <w:rPr>
                <w:sz w:val="20"/>
                <w:szCs w:val="20"/>
              </w:rPr>
            </w:pPr>
            <w:r>
              <w:rPr>
                <w:b/>
                <w:sz w:val="20"/>
                <w:szCs w:val="20"/>
              </w:rPr>
              <w:t>2024</w:t>
            </w:r>
          </w:p>
        </w:tc>
      </w:tr>
      <w:tr w:rsidR="00B6775D" w14:paraId="3F3CE9EF" w14:textId="77777777">
        <w:tc>
          <w:tcPr>
            <w:tcW w:w="6096" w:type="dxa"/>
            <w:tcBorders>
              <w:top w:val="single" w:sz="4" w:space="0" w:color="000000"/>
              <w:left w:val="single" w:sz="4" w:space="0" w:color="000000"/>
              <w:bottom w:val="single" w:sz="4" w:space="0" w:color="000000"/>
            </w:tcBorders>
            <w:shd w:val="clear" w:color="auto" w:fill="F2F2F2"/>
          </w:tcPr>
          <w:p w14:paraId="5226CE8D" w14:textId="77777777" w:rsidR="00B6775D" w:rsidRDefault="009D3F23">
            <w:pPr>
              <w:numPr>
                <w:ilvl w:val="0"/>
                <w:numId w:val="16"/>
              </w:numPr>
              <w:tabs>
                <w:tab w:val="left" w:pos="0"/>
              </w:tabs>
              <w:ind w:left="185" w:hanging="185"/>
              <w:rPr>
                <w:sz w:val="20"/>
                <w:szCs w:val="20"/>
              </w:rPr>
            </w:pPr>
            <w:r>
              <w:rPr>
                <w:b/>
                <w:sz w:val="20"/>
                <w:szCs w:val="20"/>
              </w:rPr>
              <w:t xml:space="preserve"> spotrebované nákupy</w:t>
            </w:r>
          </w:p>
        </w:tc>
        <w:tc>
          <w:tcPr>
            <w:tcW w:w="1554" w:type="dxa"/>
            <w:tcBorders>
              <w:top w:val="single" w:sz="4" w:space="0" w:color="000000"/>
              <w:left w:val="single" w:sz="4" w:space="0" w:color="000000"/>
              <w:bottom w:val="single" w:sz="4" w:space="0" w:color="000000"/>
            </w:tcBorders>
            <w:shd w:val="clear" w:color="auto" w:fill="auto"/>
          </w:tcPr>
          <w:p w14:paraId="35CEE5F8"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D592067" w14:textId="77777777" w:rsidR="00B6775D" w:rsidRDefault="00B6775D">
            <w:pPr>
              <w:snapToGrid w:val="0"/>
              <w:jc w:val="center"/>
              <w:rPr>
                <w:sz w:val="20"/>
                <w:szCs w:val="20"/>
              </w:rPr>
            </w:pPr>
          </w:p>
        </w:tc>
      </w:tr>
      <w:tr w:rsidR="00B6775D" w14:paraId="77CFDDE6" w14:textId="77777777">
        <w:tc>
          <w:tcPr>
            <w:tcW w:w="6096" w:type="dxa"/>
            <w:tcBorders>
              <w:top w:val="single" w:sz="4" w:space="0" w:color="000000"/>
              <w:left w:val="single" w:sz="4" w:space="0" w:color="000000"/>
              <w:bottom w:val="single" w:sz="4" w:space="0" w:color="000000"/>
            </w:tcBorders>
            <w:shd w:val="clear" w:color="auto" w:fill="auto"/>
          </w:tcPr>
          <w:p w14:paraId="1EE7397D" w14:textId="77777777" w:rsidR="00B6775D" w:rsidRDefault="009D3F23">
            <w:pPr>
              <w:rPr>
                <w:sz w:val="20"/>
                <w:szCs w:val="20"/>
              </w:rPr>
            </w:pPr>
            <w:r>
              <w:rPr>
                <w:sz w:val="20"/>
                <w:szCs w:val="20"/>
              </w:rPr>
              <w:t>501 – Spotreba materiálu</w:t>
            </w:r>
          </w:p>
        </w:tc>
        <w:tc>
          <w:tcPr>
            <w:tcW w:w="1554" w:type="dxa"/>
            <w:tcBorders>
              <w:top w:val="single" w:sz="4" w:space="0" w:color="000000"/>
              <w:left w:val="single" w:sz="4" w:space="0" w:color="000000"/>
              <w:bottom w:val="single" w:sz="4" w:space="0" w:color="000000"/>
            </w:tcBorders>
            <w:shd w:val="clear" w:color="auto" w:fill="auto"/>
          </w:tcPr>
          <w:p w14:paraId="279524B6" w14:textId="77777777" w:rsidR="00B6775D" w:rsidRDefault="009D3F23">
            <w:pPr>
              <w:jc w:val="center"/>
              <w:rPr>
                <w:sz w:val="20"/>
                <w:szCs w:val="20"/>
              </w:rPr>
            </w:pPr>
            <w:r>
              <w:rPr>
                <w:sz w:val="20"/>
                <w:szCs w:val="20"/>
              </w:rPr>
              <w:t>14.451,24</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1FAE2BB7" w14:textId="77777777" w:rsidR="00B6775D" w:rsidRDefault="009D3F23">
            <w:pPr>
              <w:jc w:val="center"/>
              <w:rPr>
                <w:sz w:val="20"/>
                <w:szCs w:val="20"/>
              </w:rPr>
            </w:pPr>
            <w:r>
              <w:rPr>
                <w:sz w:val="20"/>
                <w:szCs w:val="20"/>
              </w:rPr>
              <w:t>22.275,04</w:t>
            </w:r>
          </w:p>
        </w:tc>
      </w:tr>
      <w:tr w:rsidR="00B6775D" w14:paraId="77A884F2" w14:textId="77777777">
        <w:tc>
          <w:tcPr>
            <w:tcW w:w="6096" w:type="dxa"/>
            <w:tcBorders>
              <w:top w:val="single" w:sz="4" w:space="0" w:color="000000"/>
              <w:left w:val="single" w:sz="4" w:space="0" w:color="000000"/>
              <w:bottom w:val="single" w:sz="4" w:space="0" w:color="000000"/>
            </w:tcBorders>
            <w:shd w:val="clear" w:color="auto" w:fill="auto"/>
          </w:tcPr>
          <w:p w14:paraId="7C80B943" w14:textId="77777777" w:rsidR="00B6775D" w:rsidRDefault="009D3F23">
            <w:pPr>
              <w:rPr>
                <w:sz w:val="20"/>
                <w:szCs w:val="20"/>
              </w:rPr>
            </w:pPr>
            <w:r>
              <w:rPr>
                <w:sz w:val="20"/>
                <w:szCs w:val="20"/>
              </w:rPr>
              <w:t>502 – Spotreba energie</w:t>
            </w:r>
          </w:p>
        </w:tc>
        <w:tc>
          <w:tcPr>
            <w:tcW w:w="1554" w:type="dxa"/>
            <w:tcBorders>
              <w:top w:val="single" w:sz="4" w:space="0" w:color="000000"/>
              <w:left w:val="single" w:sz="4" w:space="0" w:color="000000"/>
              <w:bottom w:val="single" w:sz="4" w:space="0" w:color="000000"/>
            </w:tcBorders>
            <w:shd w:val="clear" w:color="auto" w:fill="auto"/>
          </w:tcPr>
          <w:p w14:paraId="71503127" w14:textId="77777777" w:rsidR="00B6775D" w:rsidRDefault="009D3F23">
            <w:pPr>
              <w:jc w:val="center"/>
              <w:rPr>
                <w:sz w:val="20"/>
                <w:szCs w:val="20"/>
              </w:rPr>
            </w:pPr>
            <w:r>
              <w:rPr>
                <w:sz w:val="20"/>
                <w:szCs w:val="20"/>
              </w:rPr>
              <w:t>21.888,27</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C7AA213" w14:textId="77777777" w:rsidR="00B6775D" w:rsidRDefault="009D3F23">
            <w:pPr>
              <w:jc w:val="center"/>
              <w:rPr>
                <w:sz w:val="20"/>
                <w:szCs w:val="20"/>
              </w:rPr>
            </w:pPr>
            <w:r>
              <w:rPr>
                <w:sz w:val="20"/>
                <w:szCs w:val="20"/>
              </w:rPr>
              <w:t>13.362,42</w:t>
            </w:r>
          </w:p>
        </w:tc>
      </w:tr>
      <w:tr w:rsidR="00B6775D" w14:paraId="1384FD39" w14:textId="77777777">
        <w:tc>
          <w:tcPr>
            <w:tcW w:w="6096" w:type="dxa"/>
            <w:tcBorders>
              <w:top w:val="single" w:sz="4" w:space="0" w:color="000000"/>
              <w:left w:val="single" w:sz="4" w:space="0" w:color="000000"/>
              <w:bottom w:val="single" w:sz="4" w:space="0" w:color="000000"/>
            </w:tcBorders>
            <w:shd w:val="clear" w:color="auto" w:fill="F2F2F2"/>
          </w:tcPr>
          <w:p w14:paraId="17013426" w14:textId="77777777" w:rsidR="00B6775D" w:rsidRDefault="009D3F23">
            <w:pPr>
              <w:numPr>
                <w:ilvl w:val="0"/>
                <w:numId w:val="16"/>
              </w:numPr>
              <w:tabs>
                <w:tab w:val="left" w:pos="0"/>
              </w:tabs>
              <w:ind w:left="185" w:hanging="185"/>
              <w:rPr>
                <w:sz w:val="20"/>
                <w:szCs w:val="20"/>
              </w:rPr>
            </w:pPr>
            <w:r>
              <w:rPr>
                <w:b/>
                <w:sz w:val="20"/>
                <w:szCs w:val="20"/>
              </w:rPr>
              <w:t xml:space="preserve"> služby</w:t>
            </w:r>
          </w:p>
        </w:tc>
        <w:tc>
          <w:tcPr>
            <w:tcW w:w="1554" w:type="dxa"/>
            <w:tcBorders>
              <w:top w:val="single" w:sz="4" w:space="0" w:color="000000"/>
              <w:left w:val="single" w:sz="4" w:space="0" w:color="000000"/>
              <w:bottom w:val="single" w:sz="4" w:space="0" w:color="000000"/>
            </w:tcBorders>
            <w:shd w:val="clear" w:color="auto" w:fill="auto"/>
          </w:tcPr>
          <w:p w14:paraId="243A4F94"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6C0B95F6" w14:textId="77777777" w:rsidR="00B6775D" w:rsidRDefault="00B6775D">
            <w:pPr>
              <w:snapToGrid w:val="0"/>
              <w:jc w:val="center"/>
              <w:rPr>
                <w:sz w:val="20"/>
                <w:szCs w:val="20"/>
              </w:rPr>
            </w:pPr>
          </w:p>
        </w:tc>
      </w:tr>
      <w:tr w:rsidR="00B6775D" w14:paraId="69920D74" w14:textId="77777777">
        <w:tc>
          <w:tcPr>
            <w:tcW w:w="6096" w:type="dxa"/>
            <w:tcBorders>
              <w:top w:val="single" w:sz="4" w:space="0" w:color="000000"/>
              <w:left w:val="single" w:sz="4" w:space="0" w:color="000000"/>
              <w:bottom w:val="single" w:sz="4" w:space="0" w:color="000000"/>
            </w:tcBorders>
            <w:shd w:val="clear" w:color="auto" w:fill="auto"/>
          </w:tcPr>
          <w:p w14:paraId="6FF33B1C" w14:textId="77777777" w:rsidR="00B6775D" w:rsidRDefault="009D3F23">
            <w:pPr>
              <w:rPr>
                <w:sz w:val="20"/>
                <w:szCs w:val="20"/>
              </w:rPr>
            </w:pPr>
            <w:r>
              <w:rPr>
                <w:sz w:val="20"/>
                <w:szCs w:val="20"/>
              </w:rPr>
              <w:t>511 – Opravy a udržiavanie</w:t>
            </w:r>
          </w:p>
        </w:tc>
        <w:tc>
          <w:tcPr>
            <w:tcW w:w="1554" w:type="dxa"/>
            <w:tcBorders>
              <w:top w:val="single" w:sz="4" w:space="0" w:color="000000"/>
              <w:left w:val="single" w:sz="4" w:space="0" w:color="000000"/>
              <w:bottom w:val="single" w:sz="4" w:space="0" w:color="000000"/>
            </w:tcBorders>
            <w:shd w:val="clear" w:color="auto" w:fill="auto"/>
          </w:tcPr>
          <w:p w14:paraId="612FA558" w14:textId="77777777" w:rsidR="00B6775D" w:rsidRDefault="009D3F23">
            <w:pPr>
              <w:snapToGrid w:val="0"/>
              <w:jc w:val="center"/>
              <w:rPr>
                <w:sz w:val="20"/>
                <w:szCs w:val="20"/>
              </w:rPr>
            </w:pPr>
            <w:r>
              <w:rPr>
                <w:sz w:val="20"/>
                <w:szCs w:val="20"/>
              </w:rPr>
              <w:t>2.951,59</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BE70AB0" w14:textId="77777777" w:rsidR="00B6775D" w:rsidRDefault="009D3F23">
            <w:pPr>
              <w:snapToGrid w:val="0"/>
              <w:jc w:val="center"/>
              <w:rPr>
                <w:sz w:val="20"/>
                <w:szCs w:val="20"/>
              </w:rPr>
            </w:pPr>
            <w:r>
              <w:rPr>
                <w:sz w:val="20"/>
                <w:szCs w:val="20"/>
              </w:rPr>
              <w:t>3.924,22</w:t>
            </w:r>
          </w:p>
        </w:tc>
      </w:tr>
      <w:tr w:rsidR="00B6775D" w14:paraId="355C3337" w14:textId="77777777">
        <w:tc>
          <w:tcPr>
            <w:tcW w:w="6096" w:type="dxa"/>
            <w:tcBorders>
              <w:top w:val="single" w:sz="4" w:space="0" w:color="000000"/>
              <w:left w:val="single" w:sz="4" w:space="0" w:color="000000"/>
              <w:bottom w:val="single" w:sz="4" w:space="0" w:color="000000"/>
            </w:tcBorders>
            <w:shd w:val="clear" w:color="auto" w:fill="auto"/>
          </w:tcPr>
          <w:p w14:paraId="231AFD60" w14:textId="77777777" w:rsidR="00B6775D" w:rsidRDefault="009D3F23">
            <w:pPr>
              <w:rPr>
                <w:sz w:val="20"/>
                <w:szCs w:val="20"/>
              </w:rPr>
            </w:pPr>
            <w:r>
              <w:rPr>
                <w:sz w:val="20"/>
                <w:szCs w:val="20"/>
              </w:rPr>
              <w:t>512 – Cestovné</w:t>
            </w:r>
          </w:p>
        </w:tc>
        <w:tc>
          <w:tcPr>
            <w:tcW w:w="1554" w:type="dxa"/>
            <w:tcBorders>
              <w:top w:val="single" w:sz="4" w:space="0" w:color="000000"/>
              <w:left w:val="single" w:sz="4" w:space="0" w:color="000000"/>
              <w:bottom w:val="single" w:sz="4" w:space="0" w:color="000000"/>
            </w:tcBorders>
            <w:shd w:val="clear" w:color="auto" w:fill="auto"/>
          </w:tcPr>
          <w:p w14:paraId="5D77045F" w14:textId="77777777" w:rsidR="00B6775D" w:rsidRDefault="009D3F23">
            <w:pPr>
              <w:jc w:val="center"/>
              <w:rPr>
                <w:sz w:val="20"/>
                <w:szCs w:val="20"/>
              </w:rPr>
            </w:pPr>
            <w:r>
              <w:rPr>
                <w:sz w:val="20"/>
                <w:szCs w:val="20"/>
              </w:rPr>
              <w:t>803,91</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39EF88B4" w14:textId="77777777" w:rsidR="00B6775D" w:rsidRDefault="009D3F23">
            <w:pPr>
              <w:jc w:val="center"/>
              <w:rPr>
                <w:sz w:val="20"/>
                <w:szCs w:val="20"/>
              </w:rPr>
            </w:pPr>
            <w:r>
              <w:rPr>
                <w:sz w:val="20"/>
                <w:szCs w:val="20"/>
              </w:rPr>
              <w:t>158,42</w:t>
            </w:r>
          </w:p>
        </w:tc>
      </w:tr>
      <w:tr w:rsidR="00B6775D" w14:paraId="141B6263" w14:textId="77777777">
        <w:tc>
          <w:tcPr>
            <w:tcW w:w="6096" w:type="dxa"/>
            <w:tcBorders>
              <w:top w:val="single" w:sz="4" w:space="0" w:color="000000"/>
              <w:left w:val="single" w:sz="4" w:space="0" w:color="000000"/>
              <w:bottom w:val="single" w:sz="4" w:space="0" w:color="000000"/>
            </w:tcBorders>
            <w:shd w:val="clear" w:color="auto" w:fill="auto"/>
          </w:tcPr>
          <w:p w14:paraId="2D2585F2" w14:textId="77777777" w:rsidR="00B6775D" w:rsidRDefault="009D3F23">
            <w:pPr>
              <w:rPr>
                <w:sz w:val="20"/>
                <w:szCs w:val="20"/>
              </w:rPr>
            </w:pPr>
            <w:r>
              <w:rPr>
                <w:sz w:val="20"/>
                <w:szCs w:val="20"/>
              </w:rPr>
              <w:t>513 – Náklady na reprezentáciu</w:t>
            </w:r>
          </w:p>
        </w:tc>
        <w:tc>
          <w:tcPr>
            <w:tcW w:w="1554" w:type="dxa"/>
            <w:tcBorders>
              <w:top w:val="single" w:sz="4" w:space="0" w:color="000000"/>
              <w:left w:val="single" w:sz="4" w:space="0" w:color="000000"/>
              <w:bottom w:val="single" w:sz="4" w:space="0" w:color="000000"/>
            </w:tcBorders>
            <w:shd w:val="clear" w:color="auto" w:fill="auto"/>
          </w:tcPr>
          <w:p w14:paraId="13905AE6" w14:textId="77777777" w:rsidR="00B6775D" w:rsidRDefault="009D3F23">
            <w:pPr>
              <w:snapToGrid w:val="0"/>
              <w:jc w:val="center"/>
              <w:rPr>
                <w:sz w:val="20"/>
                <w:szCs w:val="20"/>
              </w:rPr>
            </w:pPr>
            <w:r>
              <w:rPr>
                <w:sz w:val="20"/>
                <w:szCs w:val="20"/>
              </w:rPr>
              <w:t>1.829,63</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3FBF60F" w14:textId="77777777" w:rsidR="00B6775D" w:rsidRDefault="009D3F23">
            <w:pPr>
              <w:snapToGrid w:val="0"/>
              <w:jc w:val="center"/>
              <w:rPr>
                <w:sz w:val="20"/>
                <w:szCs w:val="20"/>
              </w:rPr>
            </w:pPr>
            <w:r>
              <w:rPr>
                <w:sz w:val="20"/>
                <w:szCs w:val="20"/>
              </w:rPr>
              <w:t>3.257,33</w:t>
            </w:r>
          </w:p>
        </w:tc>
      </w:tr>
      <w:tr w:rsidR="00B6775D" w14:paraId="5CBA7FE7" w14:textId="77777777">
        <w:tc>
          <w:tcPr>
            <w:tcW w:w="6096" w:type="dxa"/>
            <w:tcBorders>
              <w:top w:val="single" w:sz="4" w:space="0" w:color="000000"/>
              <w:left w:val="single" w:sz="4" w:space="0" w:color="000000"/>
              <w:bottom w:val="single" w:sz="4" w:space="0" w:color="000000"/>
            </w:tcBorders>
            <w:shd w:val="clear" w:color="auto" w:fill="auto"/>
          </w:tcPr>
          <w:p w14:paraId="799A27A2" w14:textId="77777777" w:rsidR="00B6775D" w:rsidRDefault="009D3F23">
            <w:pPr>
              <w:rPr>
                <w:sz w:val="20"/>
                <w:szCs w:val="20"/>
              </w:rPr>
            </w:pPr>
            <w:r>
              <w:rPr>
                <w:sz w:val="20"/>
                <w:szCs w:val="20"/>
              </w:rPr>
              <w:t>518 – Ostatné služby</w:t>
            </w:r>
          </w:p>
        </w:tc>
        <w:tc>
          <w:tcPr>
            <w:tcW w:w="1554" w:type="dxa"/>
            <w:tcBorders>
              <w:top w:val="single" w:sz="4" w:space="0" w:color="000000"/>
              <w:left w:val="single" w:sz="4" w:space="0" w:color="000000"/>
              <w:bottom w:val="single" w:sz="4" w:space="0" w:color="000000"/>
            </w:tcBorders>
            <w:shd w:val="clear" w:color="auto" w:fill="auto"/>
          </w:tcPr>
          <w:p w14:paraId="29EF707B" w14:textId="77777777" w:rsidR="00B6775D" w:rsidRDefault="009D3F23">
            <w:pPr>
              <w:jc w:val="center"/>
              <w:rPr>
                <w:sz w:val="20"/>
                <w:szCs w:val="20"/>
              </w:rPr>
            </w:pPr>
            <w:r>
              <w:rPr>
                <w:sz w:val="20"/>
                <w:szCs w:val="20"/>
              </w:rPr>
              <w:t>38.907,82</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61BAF79F" w14:textId="77777777" w:rsidR="00B6775D" w:rsidRDefault="009D3F23">
            <w:pPr>
              <w:jc w:val="center"/>
              <w:rPr>
                <w:sz w:val="20"/>
                <w:szCs w:val="20"/>
              </w:rPr>
            </w:pPr>
            <w:r>
              <w:rPr>
                <w:sz w:val="20"/>
                <w:szCs w:val="20"/>
              </w:rPr>
              <w:t>49.461,94</w:t>
            </w:r>
          </w:p>
        </w:tc>
      </w:tr>
      <w:tr w:rsidR="00B6775D" w14:paraId="323F4E2F" w14:textId="77777777">
        <w:tc>
          <w:tcPr>
            <w:tcW w:w="6096" w:type="dxa"/>
            <w:tcBorders>
              <w:top w:val="single" w:sz="4" w:space="0" w:color="000000"/>
              <w:left w:val="single" w:sz="4" w:space="0" w:color="000000"/>
              <w:bottom w:val="single" w:sz="4" w:space="0" w:color="000000"/>
            </w:tcBorders>
            <w:shd w:val="clear" w:color="auto" w:fill="F2F2F2"/>
          </w:tcPr>
          <w:p w14:paraId="79C9A565" w14:textId="77777777" w:rsidR="00B6775D" w:rsidRDefault="009D3F23">
            <w:pPr>
              <w:numPr>
                <w:ilvl w:val="0"/>
                <w:numId w:val="16"/>
              </w:numPr>
              <w:tabs>
                <w:tab w:val="left" w:pos="0"/>
              </w:tabs>
              <w:ind w:left="185" w:hanging="185"/>
              <w:rPr>
                <w:sz w:val="20"/>
                <w:szCs w:val="20"/>
              </w:rPr>
            </w:pPr>
            <w:r>
              <w:rPr>
                <w:b/>
                <w:sz w:val="20"/>
                <w:szCs w:val="20"/>
              </w:rPr>
              <w:t xml:space="preserve"> osobné náklady</w:t>
            </w:r>
          </w:p>
        </w:tc>
        <w:tc>
          <w:tcPr>
            <w:tcW w:w="1554" w:type="dxa"/>
            <w:tcBorders>
              <w:top w:val="single" w:sz="4" w:space="0" w:color="000000"/>
              <w:left w:val="single" w:sz="4" w:space="0" w:color="000000"/>
              <w:bottom w:val="single" w:sz="4" w:space="0" w:color="000000"/>
            </w:tcBorders>
            <w:shd w:val="clear" w:color="auto" w:fill="auto"/>
          </w:tcPr>
          <w:p w14:paraId="47DB03C9"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382D05AB" w14:textId="77777777" w:rsidR="00B6775D" w:rsidRDefault="00B6775D">
            <w:pPr>
              <w:snapToGrid w:val="0"/>
              <w:jc w:val="center"/>
              <w:rPr>
                <w:sz w:val="20"/>
                <w:szCs w:val="20"/>
              </w:rPr>
            </w:pPr>
          </w:p>
        </w:tc>
      </w:tr>
      <w:tr w:rsidR="00B6775D" w14:paraId="23EDA867" w14:textId="77777777">
        <w:tc>
          <w:tcPr>
            <w:tcW w:w="6096" w:type="dxa"/>
            <w:tcBorders>
              <w:top w:val="single" w:sz="4" w:space="0" w:color="000000"/>
              <w:left w:val="single" w:sz="4" w:space="0" w:color="000000"/>
              <w:bottom w:val="single" w:sz="4" w:space="0" w:color="000000"/>
            </w:tcBorders>
            <w:shd w:val="clear" w:color="auto" w:fill="auto"/>
          </w:tcPr>
          <w:p w14:paraId="41A72B7A" w14:textId="77777777" w:rsidR="00B6775D" w:rsidRDefault="009D3F23">
            <w:pPr>
              <w:rPr>
                <w:sz w:val="20"/>
                <w:szCs w:val="20"/>
              </w:rPr>
            </w:pPr>
            <w:r>
              <w:rPr>
                <w:sz w:val="20"/>
                <w:szCs w:val="20"/>
              </w:rPr>
              <w:t>521 – Mzdové náklady</w:t>
            </w:r>
          </w:p>
        </w:tc>
        <w:tc>
          <w:tcPr>
            <w:tcW w:w="1554" w:type="dxa"/>
            <w:tcBorders>
              <w:top w:val="single" w:sz="4" w:space="0" w:color="000000"/>
              <w:left w:val="single" w:sz="4" w:space="0" w:color="000000"/>
              <w:bottom w:val="single" w:sz="4" w:space="0" w:color="000000"/>
            </w:tcBorders>
            <w:shd w:val="clear" w:color="auto" w:fill="auto"/>
          </w:tcPr>
          <w:p w14:paraId="453BCF52" w14:textId="77777777" w:rsidR="00B6775D" w:rsidRDefault="009D3F23">
            <w:pPr>
              <w:jc w:val="center"/>
              <w:rPr>
                <w:sz w:val="20"/>
                <w:szCs w:val="20"/>
              </w:rPr>
            </w:pPr>
            <w:r>
              <w:rPr>
                <w:sz w:val="20"/>
                <w:szCs w:val="20"/>
              </w:rPr>
              <w:t>65.148,37</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28D5B20" w14:textId="77777777" w:rsidR="00B6775D" w:rsidRDefault="009D3F23">
            <w:pPr>
              <w:jc w:val="center"/>
              <w:rPr>
                <w:sz w:val="20"/>
                <w:szCs w:val="20"/>
              </w:rPr>
            </w:pPr>
            <w:r>
              <w:rPr>
                <w:sz w:val="20"/>
                <w:szCs w:val="20"/>
              </w:rPr>
              <w:t>72.519,34</w:t>
            </w:r>
          </w:p>
        </w:tc>
      </w:tr>
      <w:tr w:rsidR="00B6775D" w14:paraId="60391271" w14:textId="77777777">
        <w:tc>
          <w:tcPr>
            <w:tcW w:w="6096" w:type="dxa"/>
            <w:tcBorders>
              <w:top w:val="single" w:sz="4" w:space="0" w:color="000000"/>
              <w:left w:val="single" w:sz="4" w:space="0" w:color="000000"/>
              <w:bottom w:val="single" w:sz="4" w:space="0" w:color="000000"/>
            </w:tcBorders>
            <w:shd w:val="clear" w:color="auto" w:fill="auto"/>
          </w:tcPr>
          <w:p w14:paraId="6F623FB9" w14:textId="77777777" w:rsidR="00B6775D" w:rsidRDefault="009D3F23">
            <w:pPr>
              <w:rPr>
                <w:sz w:val="20"/>
                <w:szCs w:val="20"/>
              </w:rPr>
            </w:pPr>
            <w:r>
              <w:rPr>
                <w:sz w:val="20"/>
                <w:szCs w:val="20"/>
              </w:rPr>
              <w:t>524 – Zákonné sociálne náklady</w:t>
            </w:r>
          </w:p>
        </w:tc>
        <w:tc>
          <w:tcPr>
            <w:tcW w:w="1554" w:type="dxa"/>
            <w:tcBorders>
              <w:top w:val="single" w:sz="4" w:space="0" w:color="000000"/>
              <w:left w:val="single" w:sz="4" w:space="0" w:color="000000"/>
              <w:bottom w:val="single" w:sz="4" w:space="0" w:color="000000"/>
            </w:tcBorders>
            <w:shd w:val="clear" w:color="auto" w:fill="auto"/>
          </w:tcPr>
          <w:p w14:paraId="273380EA" w14:textId="77777777" w:rsidR="00B6775D" w:rsidRDefault="009D3F23">
            <w:pPr>
              <w:jc w:val="center"/>
              <w:rPr>
                <w:sz w:val="20"/>
                <w:szCs w:val="20"/>
              </w:rPr>
            </w:pPr>
            <w:r>
              <w:rPr>
                <w:sz w:val="20"/>
                <w:szCs w:val="20"/>
              </w:rPr>
              <w:t>22.416,14</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DE54947" w14:textId="77777777" w:rsidR="00B6775D" w:rsidRDefault="009D3F23">
            <w:pPr>
              <w:jc w:val="center"/>
              <w:rPr>
                <w:sz w:val="20"/>
                <w:szCs w:val="20"/>
              </w:rPr>
            </w:pPr>
            <w:r>
              <w:rPr>
                <w:sz w:val="20"/>
                <w:szCs w:val="20"/>
              </w:rPr>
              <w:t>25.169,61</w:t>
            </w:r>
          </w:p>
        </w:tc>
      </w:tr>
      <w:tr w:rsidR="00B6775D" w14:paraId="7158C64B" w14:textId="77777777">
        <w:tc>
          <w:tcPr>
            <w:tcW w:w="6096" w:type="dxa"/>
            <w:tcBorders>
              <w:top w:val="single" w:sz="4" w:space="0" w:color="000000"/>
              <w:left w:val="single" w:sz="4" w:space="0" w:color="000000"/>
              <w:bottom w:val="single" w:sz="4" w:space="0" w:color="000000"/>
            </w:tcBorders>
            <w:shd w:val="clear" w:color="auto" w:fill="auto"/>
          </w:tcPr>
          <w:p w14:paraId="08855764" w14:textId="77777777" w:rsidR="00B6775D" w:rsidRDefault="009D3F23">
            <w:pPr>
              <w:rPr>
                <w:sz w:val="20"/>
                <w:szCs w:val="20"/>
              </w:rPr>
            </w:pPr>
            <w:r>
              <w:rPr>
                <w:sz w:val="20"/>
                <w:szCs w:val="20"/>
              </w:rPr>
              <w:t>527 – Zákonné sociálne náklady</w:t>
            </w:r>
          </w:p>
        </w:tc>
        <w:tc>
          <w:tcPr>
            <w:tcW w:w="1554" w:type="dxa"/>
            <w:tcBorders>
              <w:top w:val="single" w:sz="4" w:space="0" w:color="000000"/>
              <w:left w:val="single" w:sz="4" w:space="0" w:color="000000"/>
              <w:bottom w:val="single" w:sz="4" w:space="0" w:color="000000"/>
            </w:tcBorders>
            <w:shd w:val="clear" w:color="auto" w:fill="auto"/>
          </w:tcPr>
          <w:p w14:paraId="7E763EBD" w14:textId="77777777" w:rsidR="00B6775D" w:rsidRDefault="009D3F23">
            <w:pPr>
              <w:jc w:val="center"/>
              <w:rPr>
                <w:sz w:val="20"/>
                <w:szCs w:val="20"/>
              </w:rPr>
            </w:pPr>
            <w:r>
              <w:rPr>
                <w:sz w:val="20"/>
                <w:szCs w:val="20"/>
              </w:rPr>
              <w:t>2.111,54</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1951C755" w14:textId="77777777" w:rsidR="00B6775D" w:rsidRDefault="009D3F23">
            <w:pPr>
              <w:jc w:val="center"/>
              <w:rPr>
                <w:sz w:val="20"/>
                <w:szCs w:val="20"/>
              </w:rPr>
            </w:pPr>
            <w:r>
              <w:rPr>
                <w:sz w:val="20"/>
                <w:szCs w:val="20"/>
              </w:rPr>
              <w:t>3.369,60</w:t>
            </w:r>
          </w:p>
        </w:tc>
      </w:tr>
      <w:tr w:rsidR="00B6775D" w14:paraId="45C494BC" w14:textId="77777777">
        <w:tc>
          <w:tcPr>
            <w:tcW w:w="6096" w:type="dxa"/>
            <w:tcBorders>
              <w:top w:val="single" w:sz="4" w:space="0" w:color="000000"/>
              <w:left w:val="single" w:sz="4" w:space="0" w:color="000000"/>
              <w:bottom w:val="single" w:sz="4" w:space="0" w:color="000000"/>
            </w:tcBorders>
            <w:shd w:val="clear" w:color="auto" w:fill="auto"/>
          </w:tcPr>
          <w:p w14:paraId="75BC10D9" w14:textId="77777777" w:rsidR="00B6775D" w:rsidRDefault="009D3F23">
            <w:pPr>
              <w:rPr>
                <w:sz w:val="20"/>
                <w:szCs w:val="20"/>
              </w:rPr>
            </w:pPr>
            <w:r>
              <w:rPr>
                <w:sz w:val="20"/>
                <w:szCs w:val="20"/>
              </w:rPr>
              <w:t>528 – Ostatné sociálne náklady</w:t>
            </w:r>
          </w:p>
        </w:tc>
        <w:tc>
          <w:tcPr>
            <w:tcW w:w="1554" w:type="dxa"/>
            <w:tcBorders>
              <w:top w:val="single" w:sz="4" w:space="0" w:color="000000"/>
              <w:left w:val="single" w:sz="4" w:space="0" w:color="000000"/>
              <w:bottom w:val="single" w:sz="4" w:space="0" w:color="000000"/>
            </w:tcBorders>
            <w:shd w:val="clear" w:color="auto" w:fill="auto"/>
          </w:tcPr>
          <w:p w14:paraId="4ADF3A5C" w14:textId="77777777" w:rsidR="00B6775D" w:rsidRDefault="009D3F23">
            <w:pPr>
              <w:jc w:val="center"/>
              <w:rPr>
                <w:sz w:val="20"/>
                <w:szCs w:val="20"/>
              </w:rPr>
            </w:pPr>
            <w:r>
              <w:rPr>
                <w:sz w:val="20"/>
                <w:szCs w:val="20"/>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0CEBA0E" w14:textId="77777777" w:rsidR="00B6775D" w:rsidRDefault="009D3F23">
            <w:pPr>
              <w:jc w:val="center"/>
              <w:rPr>
                <w:sz w:val="20"/>
                <w:szCs w:val="20"/>
              </w:rPr>
            </w:pPr>
            <w:r>
              <w:rPr>
                <w:sz w:val="20"/>
                <w:szCs w:val="20"/>
              </w:rPr>
              <w:t>0,00</w:t>
            </w:r>
          </w:p>
        </w:tc>
      </w:tr>
      <w:tr w:rsidR="00B6775D" w14:paraId="708A5272" w14:textId="77777777">
        <w:tc>
          <w:tcPr>
            <w:tcW w:w="6096" w:type="dxa"/>
            <w:tcBorders>
              <w:top w:val="single" w:sz="4" w:space="0" w:color="000000"/>
              <w:left w:val="single" w:sz="4" w:space="0" w:color="000000"/>
              <w:bottom w:val="single" w:sz="4" w:space="0" w:color="000000"/>
            </w:tcBorders>
            <w:shd w:val="clear" w:color="auto" w:fill="F2F2F2"/>
          </w:tcPr>
          <w:p w14:paraId="218ACEA2" w14:textId="77777777" w:rsidR="00B6775D" w:rsidRDefault="009D3F23">
            <w:pPr>
              <w:numPr>
                <w:ilvl w:val="0"/>
                <w:numId w:val="16"/>
              </w:numPr>
              <w:tabs>
                <w:tab w:val="left" w:pos="0"/>
              </w:tabs>
              <w:ind w:left="185" w:hanging="185"/>
              <w:rPr>
                <w:sz w:val="20"/>
                <w:szCs w:val="20"/>
              </w:rPr>
            </w:pPr>
            <w:r>
              <w:rPr>
                <w:b/>
                <w:sz w:val="20"/>
                <w:szCs w:val="20"/>
              </w:rPr>
              <w:t xml:space="preserve"> dane a poplatky</w:t>
            </w:r>
          </w:p>
        </w:tc>
        <w:tc>
          <w:tcPr>
            <w:tcW w:w="1554" w:type="dxa"/>
            <w:tcBorders>
              <w:top w:val="single" w:sz="4" w:space="0" w:color="000000"/>
              <w:left w:val="single" w:sz="4" w:space="0" w:color="000000"/>
              <w:bottom w:val="single" w:sz="4" w:space="0" w:color="000000"/>
            </w:tcBorders>
            <w:shd w:val="clear" w:color="auto" w:fill="auto"/>
          </w:tcPr>
          <w:p w14:paraId="6525EAA0"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AA6EACA" w14:textId="77777777" w:rsidR="00B6775D" w:rsidRDefault="00B6775D">
            <w:pPr>
              <w:snapToGrid w:val="0"/>
              <w:jc w:val="center"/>
              <w:rPr>
                <w:sz w:val="20"/>
                <w:szCs w:val="20"/>
              </w:rPr>
            </w:pPr>
          </w:p>
        </w:tc>
      </w:tr>
      <w:tr w:rsidR="00B6775D" w14:paraId="2126808E" w14:textId="77777777">
        <w:tc>
          <w:tcPr>
            <w:tcW w:w="6096" w:type="dxa"/>
            <w:tcBorders>
              <w:top w:val="single" w:sz="4" w:space="0" w:color="000000"/>
              <w:left w:val="single" w:sz="4" w:space="0" w:color="000000"/>
              <w:bottom w:val="single" w:sz="4" w:space="0" w:color="000000"/>
            </w:tcBorders>
            <w:shd w:val="clear" w:color="auto" w:fill="auto"/>
          </w:tcPr>
          <w:p w14:paraId="0589E46A" w14:textId="77777777" w:rsidR="00B6775D" w:rsidRDefault="009D3F23">
            <w:pPr>
              <w:rPr>
                <w:sz w:val="20"/>
                <w:szCs w:val="20"/>
              </w:rPr>
            </w:pPr>
            <w:r>
              <w:rPr>
                <w:sz w:val="20"/>
                <w:szCs w:val="20"/>
              </w:rPr>
              <w:t>532 – Daň z nehnuteľností</w:t>
            </w:r>
          </w:p>
        </w:tc>
        <w:tc>
          <w:tcPr>
            <w:tcW w:w="1554" w:type="dxa"/>
            <w:tcBorders>
              <w:top w:val="single" w:sz="4" w:space="0" w:color="000000"/>
              <w:left w:val="single" w:sz="4" w:space="0" w:color="000000"/>
              <w:bottom w:val="single" w:sz="4" w:space="0" w:color="000000"/>
            </w:tcBorders>
            <w:shd w:val="clear" w:color="auto" w:fill="auto"/>
          </w:tcPr>
          <w:p w14:paraId="160C79DF" w14:textId="77777777" w:rsidR="00B6775D" w:rsidRDefault="009D3F23">
            <w:pPr>
              <w:snapToGrid w:val="0"/>
              <w:jc w:val="center"/>
              <w:rPr>
                <w:sz w:val="20"/>
                <w:szCs w:val="20"/>
              </w:rPr>
            </w:pPr>
            <w:r>
              <w:rPr>
                <w:sz w:val="20"/>
                <w:szCs w:val="20"/>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7AC1ECC" w14:textId="77777777" w:rsidR="00B6775D" w:rsidRDefault="009D3F23">
            <w:pPr>
              <w:snapToGrid w:val="0"/>
              <w:jc w:val="center"/>
              <w:rPr>
                <w:sz w:val="20"/>
                <w:szCs w:val="20"/>
              </w:rPr>
            </w:pPr>
            <w:r>
              <w:rPr>
                <w:sz w:val="20"/>
                <w:szCs w:val="20"/>
              </w:rPr>
              <w:t>0,00</w:t>
            </w:r>
          </w:p>
        </w:tc>
      </w:tr>
      <w:tr w:rsidR="00B6775D" w14:paraId="398D92E1" w14:textId="77777777">
        <w:tc>
          <w:tcPr>
            <w:tcW w:w="6096" w:type="dxa"/>
            <w:tcBorders>
              <w:top w:val="single" w:sz="4" w:space="0" w:color="000000"/>
              <w:left w:val="single" w:sz="4" w:space="0" w:color="000000"/>
              <w:bottom w:val="single" w:sz="4" w:space="0" w:color="000000"/>
            </w:tcBorders>
            <w:shd w:val="clear" w:color="auto" w:fill="auto"/>
          </w:tcPr>
          <w:p w14:paraId="5D1E9895" w14:textId="77777777" w:rsidR="00B6775D" w:rsidRDefault="009D3F23">
            <w:pPr>
              <w:rPr>
                <w:sz w:val="20"/>
                <w:szCs w:val="20"/>
              </w:rPr>
            </w:pPr>
            <w:r>
              <w:rPr>
                <w:sz w:val="20"/>
                <w:szCs w:val="20"/>
              </w:rPr>
              <w:t>538 – Ostatné dane a poplatky</w:t>
            </w:r>
          </w:p>
        </w:tc>
        <w:tc>
          <w:tcPr>
            <w:tcW w:w="1554" w:type="dxa"/>
            <w:tcBorders>
              <w:top w:val="single" w:sz="4" w:space="0" w:color="000000"/>
              <w:left w:val="single" w:sz="4" w:space="0" w:color="000000"/>
              <w:bottom w:val="single" w:sz="4" w:space="0" w:color="000000"/>
            </w:tcBorders>
            <w:shd w:val="clear" w:color="auto" w:fill="auto"/>
          </w:tcPr>
          <w:p w14:paraId="79D07387" w14:textId="77777777" w:rsidR="00B6775D" w:rsidRDefault="009D3F23">
            <w:pPr>
              <w:snapToGrid w:val="0"/>
              <w:jc w:val="center"/>
              <w:rPr>
                <w:sz w:val="20"/>
                <w:szCs w:val="20"/>
              </w:rPr>
            </w:pPr>
            <w:r>
              <w:rPr>
                <w:sz w:val="20"/>
                <w:szCs w:val="20"/>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4CECF55B" w14:textId="77777777" w:rsidR="00B6775D" w:rsidRDefault="009D3F23">
            <w:pPr>
              <w:snapToGrid w:val="0"/>
              <w:jc w:val="center"/>
              <w:rPr>
                <w:sz w:val="20"/>
                <w:szCs w:val="20"/>
              </w:rPr>
            </w:pPr>
            <w:r>
              <w:rPr>
                <w:sz w:val="20"/>
                <w:szCs w:val="20"/>
              </w:rPr>
              <w:t>71,00</w:t>
            </w:r>
          </w:p>
        </w:tc>
      </w:tr>
      <w:tr w:rsidR="00B6775D" w14:paraId="0A2B30CB" w14:textId="77777777">
        <w:tc>
          <w:tcPr>
            <w:tcW w:w="6096" w:type="dxa"/>
            <w:tcBorders>
              <w:top w:val="single" w:sz="4" w:space="0" w:color="000000"/>
              <w:left w:val="single" w:sz="4" w:space="0" w:color="000000"/>
              <w:bottom w:val="single" w:sz="4" w:space="0" w:color="000000"/>
            </w:tcBorders>
            <w:shd w:val="clear" w:color="auto" w:fill="F2F2F2"/>
          </w:tcPr>
          <w:p w14:paraId="07488E05" w14:textId="77777777" w:rsidR="00B6775D" w:rsidRDefault="009D3F23">
            <w:pPr>
              <w:numPr>
                <w:ilvl w:val="0"/>
                <w:numId w:val="16"/>
              </w:numPr>
              <w:tabs>
                <w:tab w:val="left" w:pos="0"/>
              </w:tabs>
              <w:ind w:left="187" w:hanging="187"/>
              <w:rPr>
                <w:sz w:val="20"/>
                <w:szCs w:val="20"/>
              </w:rPr>
            </w:pPr>
            <w:r>
              <w:rPr>
                <w:b/>
                <w:sz w:val="20"/>
                <w:szCs w:val="20"/>
              </w:rPr>
              <w:t xml:space="preserve"> odpisy, rezervy a opravné položky</w:t>
            </w:r>
          </w:p>
        </w:tc>
        <w:tc>
          <w:tcPr>
            <w:tcW w:w="1554" w:type="dxa"/>
            <w:tcBorders>
              <w:top w:val="single" w:sz="4" w:space="0" w:color="000000"/>
              <w:left w:val="single" w:sz="4" w:space="0" w:color="000000"/>
              <w:bottom w:val="single" w:sz="4" w:space="0" w:color="000000"/>
            </w:tcBorders>
            <w:shd w:val="clear" w:color="auto" w:fill="auto"/>
          </w:tcPr>
          <w:p w14:paraId="057D05D9"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85619DE" w14:textId="77777777" w:rsidR="00B6775D" w:rsidRDefault="00B6775D">
            <w:pPr>
              <w:snapToGrid w:val="0"/>
              <w:jc w:val="center"/>
              <w:rPr>
                <w:sz w:val="20"/>
                <w:szCs w:val="20"/>
              </w:rPr>
            </w:pPr>
          </w:p>
        </w:tc>
      </w:tr>
      <w:tr w:rsidR="00B6775D" w14:paraId="46D25977" w14:textId="77777777">
        <w:tc>
          <w:tcPr>
            <w:tcW w:w="6096" w:type="dxa"/>
            <w:tcBorders>
              <w:top w:val="single" w:sz="4" w:space="0" w:color="000000"/>
              <w:left w:val="single" w:sz="4" w:space="0" w:color="000000"/>
              <w:bottom w:val="single" w:sz="4" w:space="0" w:color="000000"/>
            </w:tcBorders>
            <w:shd w:val="clear" w:color="auto" w:fill="auto"/>
          </w:tcPr>
          <w:p w14:paraId="35FB98BD" w14:textId="77777777" w:rsidR="00B6775D" w:rsidRDefault="009D3F23">
            <w:pPr>
              <w:rPr>
                <w:sz w:val="20"/>
                <w:szCs w:val="20"/>
              </w:rPr>
            </w:pPr>
            <w:r>
              <w:rPr>
                <w:sz w:val="20"/>
                <w:szCs w:val="20"/>
              </w:rPr>
              <w:t>551 – Odpisy  DNM a DHM</w:t>
            </w:r>
          </w:p>
        </w:tc>
        <w:tc>
          <w:tcPr>
            <w:tcW w:w="1554" w:type="dxa"/>
            <w:tcBorders>
              <w:top w:val="single" w:sz="4" w:space="0" w:color="000000"/>
              <w:left w:val="single" w:sz="4" w:space="0" w:color="000000"/>
              <w:bottom w:val="single" w:sz="4" w:space="0" w:color="000000"/>
            </w:tcBorders>
            <w:shd w:val="clear" w:color="auto" w:fill="auto"/>
          </w:tcPr>
          <w:p w14:paraId="101F5EF5" w14:textId="77777777" w:rsidR="00B6775D" w:rsidRDefault="009D3F23">
            <w:pPr>
              <w:snapToGrid w:val="0"/>
              <w:jc w:val="center"/>
              <w:rPr>
                <w:sz w:val="20"/>
                <w:szCs w:val="20"/>
              </w:rPr>
            </w:pPr>
            <w:r>
              <w:rPr>
                <w:sz w:val="20"/>
                <w:szCs w:val="20"/>
              </w:rPr>
              <w:t>40.534,06</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1E8A9DBF" w14:textId="77777777" w:rsidR="00B6775D" w:rsidRDefault="009D3F23">
            <w:pPr>
              <w:snapToGrid w:val="0"/>
              <w:jc w:val="center"/>
              <w:rPr>
                <w:sz w:val="20"/>
                <w:szCs w:val="20"/>
              </w:rPr>
            </w:pPr>
            <w:r>
              <w:rPr>
                <w:sz w:val="20"/>
                <w:szCs w:val="20"/>
              </w:rPr>
              <w:t>35.946,71</w:t>
            </w:r>
          </w:p>
        </w:tc>
      </w:tr>
      <w:tr w:rsidR="00B6775D" w14:paraId="630C4D50" w14:textId="77777777">
        <w:tc>
          <w:tcPr>
            <w:tcW w:w="6096" w:type="dxa"/>
            <w:tcBorders>
              <w:top w:val="single" w:sz="4" w:space="0" w:color="000000"/>
              <w:left w:val="single" w:sz="4" w:space="0" w:color="000000"/>
              <w:bottom w:val="single" w:sz="4" w:space="0" w:color="000000"/>
            </w:tcBorders>
            <w:shd w:val="clear" w:color="auto" w:fill="auto"/>
          </w:tcPr>
          <w:p w14:paraId="0EBF0319" w14:textId="77777777" w:rsidR="00B6775D" w:rsidRDefault="009D3F23">
            <w:pPr>
              <w:rPr>
                <w:sz w:val="20"/>
                <w:szCs w:val="20"/>
              </w:rPr>
            </w:pPr>
            <w:r>
              <w:rPr>
                <w:sz w:val="20"/>
                <w:szCs w:val="20"/>
              </w:rPr>
              <w:t>553 – Tvorba ostatných rezerv</w:t>
            </w:r>
          </w:p>
        </w:tc>
        <w:tc>
          <w:tcPr>
            <w:tcW w:w="1554" w:type="dxa"/>
            <w:tcBorders>
              <w:top w:val="single" w:sz="4" w:space="0" w:color="000000"/>
              <w:left w:val="single" w:sz="4" w:space="0" w:color="000000"/>
              <w:bottom w:val="single" w:sz="4" w:space="0" w:color="000000"/>
            </w:tcBorders>
            <w:shd w:val="clear" w:color="auto" w:fill="auto"/>
          </w:tcPr>
          <w:p w14:paraId="50E699E4" w14:textId="77777777" w:rsidR="00B6775D" w:rsidRDefault="009D3F23">
            <w:pPr>
              <w:snapToGrid w:val="0"/>
              <w:jc w:val="center"/>
              <w:rPr>
                <w:sz w:val="20"/>
                <w:szCs w:val="20"/>
              </w:rPr>
            </w:pPr>
            <w:r>
              <w:rPr>
                <w:sz w:val="20"/>
                <w:szCs w:val="20"/>
              </w:rPr>
              <w:t>1.100,00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39AAA86E" w14:textId="77777777" w:rsidR="00B6775D" w:rsidRDefault="009D3F23">
            <w:pPr>
              <w:snapToGrid w:val="0"/>
              <w:jc w:val="center"/>
              <w:rPr>
                <w:sz w:val="20"/>
                <w:szCs w:val="20"/>
              </w:rPr>
            </w:pPr>
            <w:r>
              <w:rPr>
                <w:sz w:val="20"/>
                <w:szCs w:val="20"/>
              </w:rPr>
              <w:t>1.100,00</w:t>
            </w:r>
          </w:p>
        </w:tc>
      </w:tr>
      <w:tr w:rsidR="00B6775D" w14:paraId="1D1148E2" w14:textId="77777777">
        <w:tc>
          <w:tcPr>
            <w:tcW w:w="6096" w:type="dxa"/>
            <w:tcBorders>
              <w:top w:val="single" w:sz="4" w:space="0" w:color="000000"/>
              <w:left w:val="single" w:sz="4" w:space="0" w:color="000000"/>
              <w:bottom w:val="single" w:sz="4" w:space="0" w:color="000000"/>
            </w:tcBorders>
            <w:shd w:val="clear" w:color="auto" w:fill="auto"/>
          </w:tcPr>
          <w:p w14:paraId="69FEEF98" w14:textId="77777777" w:rsidR="00B6775D" w:rsidRDefault="009D3F23">
            <w:pPr>
              <w:rPr>
                <w:sz w:val="20"/>
                <w:szCs w:val="20"/>
              </w:rPr>
            </w:pPr>
            <w:r>
              <w:rPr>
                <w:sz w:val="20"/>
                <w:szCs w:val="20"/>
              </w:rPr>
              <w:t xml:space="preserve">558 – Tvorba </w:t>
            </w:r>
            <w:r>
              <w:rPr>
                <w:sz w:val="20"/>
                <w:szCs w:val="20"/>
              </w:rPr>
              <w:t>ostatných opravných položiek</w:t>
            </w:r>
          </w:p>
        </w:tc>
        <w:tc>
          <w:tcPr>
            <w:tcW w:w="1554" w:type="dxa"/>
            <w:tcBorders>
              <w:top w:val="single" w:sz="4" w:space="0" w:color="000000"/>
              <w:left w:val="single" w:sz="4" w:space="0" w:color="000000"/>
              <w:bottom w:val="single" w:sz="4" w:space="0" w:color="000000"/>
            </w:tcBorders>
            <w:shd w:val="clear" w:color="auto" w:fill="auto"/>
          </w:tcPr>
          <w:p w14:paraId="743A8BE2" w14:textId="77777777" w:rsidR="00B6775D" w:rsidRDefault="009D3F23">
            <w:pPr>
              <w:snapToGrid w:val="0"/>
              <w:jc w:val="center"/>
              <w:rPr>
                <w:sz w:val="20"/>
                <w:szCs w:val="20"/>
              </w:rPr>
            </w:pPr>
            <w:r>
              <w:rPr>
                <w:sz w:val="20"/>
                <w:szCs w:val="20"/>
              </w:rPr>
              <w:t>473.34</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5154C00" w14:textId="77777777" w:rsidR="00B6775D" w:rsidRDefault="009D3F23">
            <w:pPr>
              <w:snapToGrid w:val="0"/>
              <w:jc w:val="center"/>
              <w:rPr>
                <w:sz w:val="20"/>
                <w:szCs w:val="20"/>
              </w:rPr>
            </w:pPr>
            <w:r>
              <w:rPr>
                <w:sz w:val="20"/>
                <w:szCs w:val="20"/>
              </w:rPr>
              <w:t>2.020,76</w:t>
            </w:r>
          </w:p>
        </w:tc>
      </w:tr>
      <w:tr w:rsidR="00B6775D" w14:paraId="27663ED4" w14:textId="77777777">
        <w:tc>
          <w:tcPr>
            <w:tcW w:w="6096" w:type="dxa"/>
            <w:tcBorders>
              <w:top w:val="single" w:sz="4" w:space="0" w:color="000000"/>
              <w:left w:val="single" w:sz="4" w:space="0" w:color="000000"/>
              <w:bottom w:val="single" w:sz="4" w:space="0" w:color="000000"/>
            </w:tcBorders>
            <w:shd w:val="clear" w:color="auto" w:fill="F2F2F2"/>
          </w:tcPr>
          <w:p w14:paraId="3B25D860" w14:textId="77777777" w:rsidR="00B6775D" w:rsidRDefault="009D3F23">
            <w:pPr>
              <w:numPr>
                <w:ilvl w:val="0"/>
                <w:numId w:val="16"/>
              </w:numPr>
              <w:tabs>
                <w:tab w:val="left" w:pos="0"/>
              </w:tabs>
              <w:ind w:left="185" w:hanging="185"/>
              <w:rPr>
                <w:sz w:val="20"/>
                <w:szCs w:val="20"/>
              </w:rPr>
            </w:pPr>
            <w:r>
              <w:rPr>
                <w:b/>
                <w:sz w:val="20"/>
                <w:szCs w:val="20"/>
              </w:rPr>
              <w:t>finančné náklady</w:t>
            </w:r>
          </w:p>
        </w:tc>
        <w:tc>
          <w:tcPr>
            <w:tcW w:w="1554" w:type="dxa"/>
            <w:tcBorders>
              <w:top w:val="single" w:sz="4" w:space="0" w:color="000000"/>
              <w:left w:val="single" w:sz="4" w:space="0" w:color="000000"/>
              <w:bottom w:val="single" w:sz="4" w:space="0" w:color="000000"/>
            </w:tcBorders>
            <w:shd w:val="clear" w:color="auto" w:fill="auto"/>
          </w:tcPr>
          <w:p w14:paraId="35EA9F49"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4ED8725" w14:textId="77777777" w:rsidR="00B6775D" w:rsidRDefault="00B6775D">
            <w:pPr>
              <w:snapToGrid w:val="0"/>
              <w:jc w:val="center"/>
              <w:rPr>
                <w:sz w:val="20"/>
                <w:szCs w:val="20"/>
              </w:rPr>
            </w:pPr>
          </w:p>
        </w:tc>
      </w:tr>
      <w:tr w:rsidR="00B6775D" w14:paraId="5877B1F1" w14:textId="77777777">
        <w:tc>
          <w:tcPr>
            <w:tcW w:w="6096" w:type="dxa"/>
            <w:tcBorders>
              <w:top w:val="single" w:sz="4" w:space="0" w:color="000000"/>
              <w:left w:val="single" w:sz="4" w:space="0" w:color="000000"/>
              <w:bottom w:val="single" w:sz="4" w:space="0" w:color="000000"/>
            </w:tcBorders>
            <w:shd w:val="clear" w:color="auto" w:fill="auto"/>
          </w:tcPr>
          <w:p w14:paraId="18852130" w14:textId="77777777" w:rsidR="00B6775D" w:rsidRDefault="009D3F23">
            <w:pPr>
              <w:rPr>
                <w:sz w:val="20"/>
                <w:szCs w:val="20"/>
              </w:rPr>
            </w:pPr>
            <w:r>
              <w:rPr>
                <w:sz w:val="20"/>
                <w:szCs w:val="20"/>
              </w:rPr>
              <w:t>562 – Úroky</w:t>
            </w:r>
          </w:p>
        </w:tc>
        <w:tc>
          <w:tcPr>
            <w:tcW w:w="1554" w:type="dxa"/>
            <w:tcBorders>
              <w:top w:val="single" w:sz="4" w:space="0" w:color="000000"/>
              <w:left w:val="single" w:sz="4" w:space="0" w:color="000000"/>
              <w:bottom w:val="single" w:sz="4" w:space="0" w:color="000000"/>
            </w:tcBorders>
            <w:shd w:val="clear" w:color="auto" w:fill="auto"/>
          </w:tcPr>
          <w:p w14:paraId="4656DD91" w14:textId="77777777" w:rsidR="00B6775D" w:rsidRDefault="009D3F23">
            <w:pPr>
              <w:jc w:val="center"/>
              <w:rPr>
                <w:sz w:val="20"/>
                <w:szCs w:val="20"/>
              </w:rPr>
            </w:pPr>
            <w:r>
              <w:rPr>
                <w:sz w:val="20"/>
                <w:szCs w:val="20"/>
              </w:rPr>
              <w:t>6.342,93</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D7EE72F" w14:textId="77777777" w:rsidR="00B6775D" w:rsidRDefault="009D3F23">
            <w:pPr>
              <w:jc w:val="center"/>
              <w:rPr>
                <w:sz w:val="20"/>
                <w:szCs w:val="20"/>
              </w:rPr>
            </w:pPr>
            <w:r>
              <w:rPr>
                <w:sz w:val="20"/>
                <w:szCs w:val="20"/>
              </w:rPr>
              <w:t>5.934,43</w:t>
            </w:r>
          </w:p>
        </w:tc>
      </w:tr>
      <w:tr w:rsidR="00B6775D" w14:paraId="15BBC625" w14:textId="77777777">
        <w:tc>
          <w:tcPr>
            <w:tcW w:w="6096" w:type="dxa"/>
            <w:tcBorders>
              <w:top w:val="single" w:sz="4" w:space="0" w:color="000000"/>
              <w:left w:val="single" w:sz="4" w:space="0" w:color="000000"/>
              <w:bottom w:val="single" w:sz="4" w:space="0" w:color="000000"/>
            </w:tcBorders>
            <w:shd w:val="clear" w:color="auto" w:fill="auto"/>
          </w:tcPr>
          <w:p w14:paraId="02F2496A" w14:textId="77777777" w:rsidR="00B6775D" w:rsidRDefault="009D3F23">
            <w:pPr>
              <w:rPr>
                <w:sz w:val="20"/>
                <w:szCs w:val="20"/>
              </w:rPr>
            </w:pPr>
            <w:r>
              <w:rPr>
                <w:sz w:val="20"/>
                <w:szCs w:val="20"/>
              </w:rPr>
              <w:t>568 – Ostatné finančné náklady</w:t>
            </w:r>
          </w:p>
        </w:tc>
        <w:tc>
          <w:tcPr>
            <w:tcW w:w="1554" w:type="dxa"/>
            <w:tcBorders>
              <w:top w:val="single" w:sz="4" w:space="0" w:color="000000"/>
              <w:left w:val="single" w:sz="4" w:space="0" w:color="000000"/>
              <w:bottom w:val="single" w:sz="4" w:space="0" w:color="000000"/>
            </w:tcBorders>
            <w:shd w:val="clear" w:color="auto" w:fill="auto"/>
          </w:tcPr>
          <w:p w14:paraId="23F71956" w14:textId="77777777" w:rsidR="00B6775D" w:rsidRDefault="009D3F23">
            <w:pPr>
              <w:jc w:val="center"/>
              <w:rPr>
                <w:sz w:val="20"/>
                <w:szCs w:val="20"/>
              </w:rPr>
            </w:pPr>
            <w:r>
              <w:rPr>
                <w:sz w:val="20"/>
                <w:szCs w:val="20"/>
              </w:rPr>
              <w:t>566,40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993CA11" w14:textId="77777777" w:rsidR="00B6775D" w:rsidRDefault="009D3F23">
            <w:pPr>
              <w:jc w:val="center"/>
              <w:rPr>
                <w:sz w:val="20"/>
                <w:szCs w:val="20"/>
              </w:rPr>
            </w:pPr>
            <w:r>
              <w:rPr>
                <w:sz w:val="20"/>
                <w:szCs w:val="20"/>
              </w:rPr>
              <w:t>459,70</w:t>
            </w:r>
          </w:p>
        </w:tc>
      </w:tr>
      <w:tr w:rsidR="00B6775D" w14:paraId="28E72DBE" w14:textId="77777777">
        <w:tc>
          <w:tcPr>
            <w:tcW w:w="6096" w:type="dxa"/>
            <w:tcBorders>
              <w:top w:val="single" w:sz="4" w:space="0" w:color="000000"/>
              <w:left w:val="single" w:sz="4" w:space="0" w:color="000000"/>
              <w:bottom w:val="single" w:sz="4" w:space="0" w:color="000000"/>
            </w:tcBorders>
            <w:shd w:val="clear" w:color="auto" w:fill="F2F2F2"/>
          </w:tcPr>
          <w:p w14:paraId="5FAD365B" w14:textId="77777777" w:rsidR="00B6775D" w:rsidRDefault="009D3F23">
            <w:pPr>
              <w:numPr>
                <w:ilvl w:val="0"/>
                <w:numId w:val="16"/>
              </w:numPr>
              <w:tabs>
                <w:tab w:val="left" w:pos="0"/>
              </w:tabs>
              <w:ind w:left="185" w:hanging="185"/>
              <w:rPr>
                <w:sz w:val="20"/>
                <w:szCs w:val="20"/>
              </w:rPr>
            </w:pPr>
            <w:r>
              <w:rPr>
                <w:b/>
                <w:sz w:val="20"/>
                <w:szCs w:val="20"/>
              </w:rPr>
              <w:t xml:space="preserve"> mimoriadne náklady</w:t>
            </w:r>
          </w:p>
        </w:tc>
        <w:tc>
          <w:tcPr>
            <w:tcW w:w="1554" w:type="dxa"/>
            <w:tcBorders>
              <w:top w:val="single" w:sz="4" w:space="0" w:color="000000"/>
              <w:left w:val="single" w:sz="4" w:space="0" w:color="000000"/>
              <w:bottom w:val="single" w:sz="4" w:space="0" w:color="000000"/>
            </w:tcBorders>
            <w:shd w:val="clear" w:color="auto" w:fill="auto"/>
          </w:tcPr>
          <w:p w14:paraId="130B34C0"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FF36E9C" w14:textId="77777777" w:rsidR="00B6775D" w:rsidRDefault="00B6775D">
            <w:pPr>
              <w:snapToGrid w:val="0"/>
              <w:jc w:val="center"/>
              <w:rPr>
                <w:sz w:val="20"/>
                <w:szCs w:val="20"/>
              </w:rPr>
            </w:pPr>
          </w:p>
        </w:tc>
      </w:tr>
      <w:tr w:rsidR="00B6775D" w14:paraId="2E387E12" w14:textId="77777777">
        <w:tc>
          <w:tcPr>
            <w:tcW w:w="6096" w:type="dxa"/>
            <w:tcBorders>
              <w:top w:val="single" w:sz="4" w:space="0" w:color="000000"/>
              <w:left w:val="single" w:sz="4" w:space="0" w:color="000000"/>
              <w:bottom w:val="single" w:sz="4" w:space="0" w:color="000000"/>
            </w:tcBorders>
            <w:shd w:val="clear" w:color="auto" w:fill="auto"/>
          </w:tcPr>
          <w:p w14:paraId="47D2880C" w14:textId="77777777" w:rsidR="00B6775D" w:rsidRDefault="009D3F23">
            <w:pPr>
              <w:rPr>
                <w:sz w:val="20"/>
                <w:szCs w:val="20"/>
              </w:rPr>
            </w:pPr>
            <w:r>
              <w:rPr>
                <w:sz w:val="20"/>
                <w:szCs w:val="20"/>
              </w:rPr>
              <w:t>572 – Škody</w:t>
            </w:r>
          </w:p>
        </w:tc>
        <w:tc>
          <w:tcPr>
            <w:tcW w:w="1554" w:type="dxa"/>
            <w:tcBorders>
              <w:top w:val="single" w:sz="4" w:space="0" w:color="000000"/>
              <w:left w:val="single" w:sz="4" w:space="0" w:color="000000"/>
              <w:bottom w:val="single" w:sz="4" w:space="0" w:color="000000"/>
            </w:tcBorders>
            <w:shd w:val="clear" w:color="auto" w:fill="auto"/>
          </w:tcPr>
          <w:p w14:paraId="72BA0CC6" w14:textId="77777777" w:rsidR="00B6775D" w:rsidRDefault="009D3F23">
            <w:pPr>
              <w:snapToGrid w:val="0"/>
              <w:jc w:val="center"/>
              <w:rPr>
                <w:sz w:val="20"/>
                <w:szCs w:val="20"/>
              </w:rPr>
            </w:pPr>
            <w:r>
              <w:rPr>
                <w:sz w:val="20"/>
                <w:szCs w:val="20"/>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6688EEA8" w14:textId="77777777" w:rsidR="00B6775D" w:rsidRDefault="009D3F23">
            <w:pPr>
              <w:snapToGrid w:val="0"/>
              <w:jc w:val="center"/>
              <w:rPr>
                <w:sz w:val="20"/>
                <w:szCs w:val="20"/>
              </w:rPr>
            </w:pPr>
            <w:r>
              <w:rPr>
                <w:sz w:val="20"/>
                <w:szCs w:val="20"/>
              </w:rPr>
              <w:t>0,00</w:t>
            </w:r>
          </w:p>
        </w:tc>
      </w:tr>
      <w:tr w:rsidR="00B6775D" w14:paraId="741D6FA8" w14:textId="77777777">
        <w:tc>
          <w:tcPr>
            <w:tcW w:w="6096" w:type="dxa"/>
            <w:tcBorders>
              <w:top w:val="single" w:sz="4" w:space="0" w:color="000000"/>
              <w:left w:val="single" w:sz="4" w:space="0" w:color="000000"/>
              <w:bottom w:val="single" w:sz="4" w:space="0" w:color="000000"/>
            </w:tcBorders>
            <w:shd w:val="clear" w:color="auto" w:fill="F2F2F2"/>
          </w:tcPr>
          <w:p w14:paraId="4849469D" w14:textId="77777777" w:rsidR="00B6775D" w:rsidRDefault="009D3F23">
            <w:pPr>
              <w:numPr>
                <w:ilvl w:val="0"/>
                <w:numId w:val="16"/>
              </w:numPr>
              <w:tabs>
                <w:tab w:val="left" w:pos="0"/>
              </w:tabs>
              <w:ind w:left="185" w:hanging="185"/>
              <w:rPr>
                <w:sz w:val="20"/>
                <w:szCs w:val="20"/>
              </w:rPr>
            </w:pPr>
            <w:r>
              <w:rPr>
                <w:b/>
                <w:sz w:val="20"/>
                <w:szCs w:val="20"/>
              </w:rPr>
              <w:t xml:space="preserve"> náklady na transfery a náklady z odvodov príjmov</w:t>
            </w:r>
          </w:p>
        </w:tc>
        <w:tc>
          <w:tcPr>
            <w:tcW w:w="1554" w:type="dxa"/>
            <w:tcBorders>
              <w:top w:val="single" w:sz="4" w:space="0" w:color="000000"/>
              <w:left w:val="single" w:sz="4" w:space="0" w:color="000000"/>
              <w:bottom w:val="single" w:sz="4" w:space="0" w:color="000000"/>
            </w:tcBorders>
            <w:shd w:val="clear" w:color="auto" w:fill="auto"/>
          </w:tcPr>
          <w:p w14:paraId="3E26D937"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367E732" w14:textId="77777777" w:rsidR="00B6775D" w:rsidRDefault="00B6775D">
            <w:pPr>
              <w:snapToGrid w:val="0"/>
              <w:jc w:val="center"/>
              <w:rPr>
                <w:sz w:val="20"/>
                <w:szCs w:val="20"/>
              </w:rPr>
            </w:pPr>
          </w:p>
        </w:tc>
      </w:tr>
      <w:tr w:rsidR="00B6775D" w14:paraId="0AD58B88" w14:textId="77777777">
        <w:tc>
          <w:tcPr>
            <w:tcW w:w="6096" w:type="dxa"/>
            <w:tcBorders>
              <w:top w:val="single" w:sz="4" w:space="0" w:color="000000"/>
              <w:left w:val="single" w:sz="4" w:space="0" w:color="000000"/>
              <w:bottom w:val="single" w:sz="4" w:space="0" w:color="000000"/>
            </w:tcBorders>
            <w:shd w:val="clear" w:color="auto" w:fill="auto"/>
          </w:tcPr>
          <w:p w14:paraId="28518209" w14:textId="77777777" w:rsidR="00B6775D" w:rsidRDefault="009D3F23">
            <w:pPr>
              <w:rPr>
                <w:sz w:val="20"/>
                <w:szCs w:val="20"/>
              </w:rPr>
            </w:pPr>
            <w:r>
              <w:rPr>
                <w:sz w:val="20"/>
                <w:szCs w:val="20"/>
              </w:rPr>
              <w:t xml:space="preserve">584 – </w:t>
            </w:r>
            <w:r>
              <w:rPr>
                <w:sz w:val="20"/>
                <w:szCs w:val="20"/>
              </w:rPr>
              <w:t>Náklady na transfery z rozpočtu obce, VÚC do RO, PO zriadených obcou alebo VÚC</w:t>
            </w:r>
          </w:p>
        </w:tc>
        <w:tc>
          <w:tcPr>
            <w:tcW w:w="1554" w:type="dxa"/>
            <w:tcBorders>
              <w:top w:val="single" w:sz="4" w:space="0" w:color="000000"/>
              <w:left w:val="single" w:sz="4" w:space="0" w:color="000000"/>
              <w:bottom w:val="single" w:sz="4" w:space="0" w:color="000000"/>
            </w:tcBorders>
            <w:shd w:val="clear" w:color="auto" w:fill="auto"/>
          </w:tcPr>
          <w:p w14:paraId="59F64C70" w14:textId="77777777" w:rsidR="00B6775D" w:rsidRDefault="009D3F23">
            <w:pPr>
              <w:snapToGrid w:val="0"/>
              <w:jc w:val="center"/>
              <w:rPr>
                <w:sz w:val="20"/>
                <w:szCs w:val="20"/>
              </w:rPr>
            </w:pPr>
            <w:r>
              <w:rPr>
                <w:sz w:val="20"/>
                <w:szCs w:val="20"/>
              </w:rPr>
              <w:t>124.594,56</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8DF553B" w14:textId="77777777" w:rsidR="00B6775D" w:rsidRDefault="009D3F23">
            <w:pPr>
              <w:snapToGrid w:val="0"/>
              <w:jc w:val="center"/>
              <w:rPr>
                <w:sz w:val="20"/>
                <w:szCs w:val="20"/>
              </w:rPr>
            </w:pPr>
            <w:r>
              <w:rPr>
                <w:sz w:val="20"/>
                <w:szCs w:val="20"/>
              </w:rPr>
              <w:t>110.533,72</w:t>
            </w:r>
          </w:p>
        </w:tc>
      </w:tr>
      <w:tr w:rsidR="00B6775D" w14:paraId="0DBF2CA4" w14:textId="77777777">
        <w:tc>
          <w:tcPr>
            <w:tcW w:w="6096" w:type="dxa"/>
            <w:tcBorders>
              <w:top w:val="single" w:sz="4" w:space="0" w:color="000000"/>
              <w:left w:val="single" w:sz="4" w:space="0" w:color="000000"/>
              <w:bottom w:val="single" w:sz="4" w:space="0" w:color="000000"/>
            </w:tcBorders>
            <w:shd w:val="clear" w:color="auto" w:fill="auto"/>
          </w:tcPr>
          <w:p w14:paraId="3D56A4BE" w14:textId="77777777" w:rsidR="00B6775D" w:rsidRDefault="009D3F23">
            <w:pPr>
              <w:rPr>
                <w:sz w:val="20"/>
                <w:szCs w:val="20"/>
              </w:rPr>
            </w:pPr>
            <w:r>
              <w:rPr>
                <w:sz w:val="20"/>
                <w:szCs w:val="20"/>
              </w:rPr>
              <w:t>585 – Náklady na transfery z rozpočtu obce, VÚC ostatným subjektov verejnej správ</w:t>
            </w:r>
          </w:p>
        </w:tc>
        <w:tc>
          <w:tcPr>
            <w:tcW w:w="1554" w:type="dxa"/>
            <w:tcBorders>
              <w:top w:val="single" w:sz="4" w:space="0" w:color="000000"/>
              <w:left w:val="single" w:sz="4" w:space="0" w:color="000000"/>
              <w:bottom w:val="single" w:sz="4" w:space="0" w:color="000000"/>
            </w:tcBorders>
            <w:shd w:val="clear" w:color="auto" w:fill="auto"/>
          </w:tcPr>
          <w:p w14:paraId="3FFAD9AD" w14:textId="77777777" w:rsidR="00B6775D" w:rsidRDefault="009D3F23">
            <w:pPr>
              <w:snapToGrid w:val="0"/>
              <w:jc w:val="center"/>
              <w:rPr>
                <w:sz w:val="20"/>
                <w:szCs w:val="20"/>
              </w:rPr>
            </w:pPr>
            <w:r>
              <w:rPr>
                <w:sz w:val="20"/>
                <w:szCs w:val="20"/>
              </w:rPr>
              <w:t>3.219,00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157D94B9" w14:textId="77777777" w:rsidR="00B6775D" w:rsidRDefault="009D3F23">
            <w:pPr>
              <w:snapToGrid w:val="0"/>
              <w:jc w:val="center"/>
              <w:rPr>
                <w:sz w:val="20"/>
                <w:szCs w:val="20"/>
              </w:rPr>
            </w:pPr>
            <w:r>
              <w:rPr>
                <w:sz w:val="20"/>
                <w:szCs w:val="20"/>
              </w:rPr>
              <w:t>0,00</w:t>
            </w:r>
          </w:p>
        </w:tc>
      </w:tr>
      <w:tr w:rsidR="00B6775D" w14:paraId="3576E884" w14:textId="77777777">
        <w:tc>
          <w:tcPr>
            <w:tcW w:w="6096" w:type="dxa"/>
            <w:tcBorders>
              <w:top w:val="single" w:sz="4" w:space="0" w:color="000000"/>
              <w:left w:val="single" w:sz="4" w:space="0" w:color="000000"/>
              <w:bottom w:val="single" w:sz="4" w:space="0" w:color="000000"/>
            </w:tcBorders>
            <w:shd w:val="clear" w:color="auto" w:fill="auto"/>
          </w:tcPr>
          <w:p w14:paraId="7A20423A" w14:textId="77777777" w:rsidR="00B6775D" w:rsidRDefault="009D3F23">
            <w:pPr>
              <w:rPr>
                <w:sz w:val="20"/>
                <w:szCs w:val="20"/>
              </w:rPr>
            </w:pPr>
            <w:r>
              <w:rPr>
                <w:sz w:val="20"/>
                <w:szCs w:val="20"/>
              </w:rPr>
              <w:t>586 – Náklady na transfery z rozpočtu obce</w:t>
            </w:r>
          </w:p>
        </w:tc>
        <w:tc>
          <w:tcPr>
            <w:tcW w:w="1554" w:type="dxa"/>
            <w:tcBorders>
              <w:top w:val="single" w:sz="4" w:space="0" w:color="000000"/>
              <w:left w:val="single" w:sz="4" w:space="0" w:color="000000"/>
              <w:bottom w:val="single" w:sz="4" w:space="0" w:color="000000"/>
            </w:tcBorders>
            <w:shd w:val="clear" w:color="auto" w:fill="auto"/>
          </w:tcPr>
          <w:p w14:paraId="4299A32E" w14:textId="77777777" w:rsidR="00B6775D" w:rsidRDefault="009D3F23">
            <w:pPr>
              <w:jc w:val="center"/>
              <w:rPr>
                <w:sz w:val="20"/>
                <w:szCs w:val="20"/>
              </w:rPr>
            </w:pPr>
            <w:r>
              <w:rPr>
                <w:sz w:val="20"/>
                <w:szCs w:val="20"/>
              </w:rPr>
              <w:t>4.992,66</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1B15FC25" w14:textId="77777777" w:rsidR="00B6775D" w:rsidRDefault="009D3F23">
            <w:pPr>
              <w:jc w:val="center"/>
              <w:rPr>
                <w:sz w:val="20"/>
                <w:szCs w:val="20"/>
              </w:rPr>
            </w:pPr>
            <w:r>
              <w:rPr>
                <w:sz w:val="20"/>
                <w:szCs w:val="20"/>
              </w:rPr>
              <w:t>9.344,00</w:t>
            </w:r>
          </w:p>
        </w:tc>
      </w:tr>
      <w:tr w:rsidR="00B6775D" w14:paraId="2700D44F" w14:textId="77777777">
        <w:tc>
          <w:tcPr>
            <w:tcW w:w="6096" w:type="dxa"/>
            <w:tcBorders>
              <w:top w:val="single" w:sz="4" w:space="0" w:color="000000"/>
              <w:left w:val="single" w:sz="4" w:space="0" w:color="000000"/>
              <w:bottom w:val="single" w:sz="4" w:space="0" w:color="000000"/>
            </w:tcBorders>
            <w:shd w:val="clear" w:color="auto" w:fill="F2F2F2"/>
          </w:tcPr>
          <w:p w14:paraId="2DC2D7F6" w14:textId="77777777" w:rsidR="00B6775D" w:rsidRDefault="009D3F23">
            <w:pPr>
              <w:numPr>
                <w:ilvl w:val="0"/>
                <w:numId w:val="16"/>
              </w:numPr>
              <w:tabs>
                <w:tab w:val="left" w:pos="0"/>
              </w:tabs>
              <w:ind w:left="185" w:hanging="185"/>
              <w:rPr>
                <w:sz w:val="20"/>
                <w:szCs w:val="20"/>
              </w:rPr>
            </w:pPr>
            <w:r>
              <w:rPr>
                <w:b/>
                <w:sz w:val="20"/>
                <w:szCs w:val="20"/>
              </w:rPr>
              <w:t>ostatné náklady</w:t>
            </w:r>
          </w:p>
        </w:tc>
        <w:tc>
          <w:tcPr>
            <w:tcW w:w="1554" w:type="dxa"/>
            <w:tcBorders>
              <w:top w:val="single" w:sz="4" w:space="0" w:color="000000"/>
              <w:left w:val="single" w:sz="4" w:space="0" w:color="000000"/>
              <w:bottom w:val="single" w:sz="4" w:space="0" w:color="000000"/>
            </w:tcBorders>
            <w:shd w:val="clear" w:color="auto" w:fill="auto"/>
          </w:tcPr>
          <w:p w14:paraId="26E3C133" w14:textId="77777777" w:rsidR="00B6775D" w:rsidRDefault="00B6775D">
            <w:pPr>
              <w:snapToGrid w:val="0"/>
              <w:jc w:val="center"/>
              <w:rPr>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A778A49" w14:textId="77777777" w:rsidR="00B6775D" w:rsidRDefault="00B6775D">
            <w:pPr>
              <w:snapToGrid w:val="0"/>
              <w:jc w:val="center"/>
              <w:rPr>
                <w:sz w:val="20"/>
                <w:szCs w:val="20"/>
              </w:rPr>
            </w:pPr>
          </w:p>
        </w:tc>
      </w:tr>
      <w:tr w:rsidR="00B6775D" w14:paraId="61003C5C" w14:textId="77777777">
        <w:tc>
          <w:tcPr>
            <w:tcW w:w="6096" w:type="dxa"/>
            <w:tcBorders>
              <w:top w:val="single" w:sz="4" w:space="0" w:color="000000"/>
              <w:left w:val="single" w:sz="4" w:space="0" w:color="000000"/>
              <w:bottom w:val="single" w:sz="4" w:space="0" w:color="000000"/>
            </w:tcBorders>
            <w:shd w:val="clear" w:color="auto" w:fill="auto"/>
          </w:tcPr>
          <w:p w14:paraId="65DDA09B" w14:textId="77777777" w:rsidR="00B6775D" w:rsidRDefault="009D3F23">
            <w:pPr>
              <w:rPr>
                <w:sz w:val="20"/>
                <w:szCs w:val="20"/>
              </w:rPr>
            </w:pPr>
            <w:r>
              <w:rPr>
                <w:sz w:val="20"/>
                <w:szCs w:val="20"/>
              </w:rPr>
              <w:t>541 – ZC predaného DNM a DHM</w:t>
            </w:r>
          </w:p>
        </w:tc>
        <w:tc>
          <w:tcPr>
            <w:tcW w:w="1554" w:type="dxa"/>
            <w:tcBorders>
              <w:top w:val="single" w:sz="4" w:space="0" w:color="000000"/>
              <w:left w:val="single" w:sz="4" w:space="0" w:color="000000"/>
              <w:bottom w:val="single" w:sz="4" w:space="0" w:color="000000"/>
            </w:tcBorders>
            <w:shd w:val="clear" w:color="auto" w:fill="auto"/>
          </w:tcPr>
          <w:p w14:paraId="02674636" w14:textId="77777777" w:rsidR="00B6775D" w:rsidRDefault="009D3F23">
            <w:pPr>
              <w:snapToGrid w:val="0"/>
              <w:jc w:val="center"/>
              <w:rPr>
                <w:sz w:val="20"/>
                <w:szCs w:val="20"/>
              </w:rPr>
            </w:pPr>
            <w:r>
              <w:rPr>
                <w:sz w:val="20"/>
                <w:szCs w:val="20"/>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4EFD284F" w14:textId="77777777" w:rsidR="00B6775D" w:rsidRDefault="009D3F23">
            <w:pPr>
              <w:snapToGrid w:val="0"/>
              <w:jc w:val="center"/>
              <w:rPr>
                <w:sz w:val="20"/>
                <w:szCs w:val="20"/>
              </w:rPr>
            </w:pPr>
            <w:r>
              <w:rPr>
                <w:sz w:val="20"/>
                <w:szCs w:val="20"/>
              </w:rPr>
              <w:t>214,88</w:t>
            </w:r>
          </w:p>
        </w:tc>
      </w:tr>
      <w:tr w:rsidR="00B6775D" w14:paraId="7511136D" w14:textId="77777777">
        <w:tc>
          <w:tcPr>
            <w:tcW w:w="6096" w:type="dxa"/>
            <w:tcBorders>
              <w:top w:val="single" w:sz="4" w:space="0" w:color="000000"/>
              <w:left w:val="single" w:sz="4" w:space="0" w:color="000000"/>
              <w:bottom w:val="single" w:sz="4" w:space="0" w:color="000000"/>
            </w:tcBorders>
            <w:shd w:val="clear" w:color="auto" w:fill="auto"/>
          </w:tcPr>
          <w:p w14:paraId="61188836" w14:textId="77777777" w:rsidR="00B6775D" w:rsidRDefault="009D3F23">
            <w:pPr>
              <w:rPr>
                <w:sz w:val="20"/>
                <w:szCs w:val="20"/>
              </w:rPr>
            </w:pPr>
            <w:r>
              <w:rPr>
                <w:sz w:val="20"/>
                <w:szCs w:val="20"/>
              </w:rPr>
              <w:t>544 – Zmluvné pokuty, penále a úroky z omeškania</w:t>
            </w:r>
          </w:p>
        </w:tc>
        <w:tc>
          <w:tcPr>
            <w:tcW w:w="1554" w:type="dxa"/>
            <w:tcBorders>
              <w:top w:val="single" w:sz="4" w:space="0" w:color="000000"/>
              <w:left w:val="single" w:sz="4" w:space="0" w:color="000000"/>
              <w:bottom w:val="single" w:sz="4" w:space="0" w:color="000000"/>
            </w:tcBorders>
            <w:shd w:val="clear" w:color="auto" w:fill="auto"/>
          </w:tcPr>
          <w:p w14:paraId="052E63F3" w14:textId="77777777" w:rsidR="00B6775D" w:rsidRDefault="009D3F23">
            <w:pPr>
              <w:snapToGrid w:val="0"/>
              <w:jc w:val="center"/>
              <w:rPr>
                <w:sz w:val="20"/>
                <w:szCs w:val="20"/>
              </w:rPr>
            </w:pPr>
            <w:r>
              <w:rPr>
                <w:sz w:val="20"/>
                <w:szCs w:val="20"/>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FBD1D12" w14:textId="77777777" w:rsidR="00B6775D" w:rsidRDefault="009D3F23">
            <w:pPr>
              <w:snapToGrid w:val="0"/>
              <w:jc w:val="center"/>
              <w:rPr>
                <w:sz w:val="20"/>
                <w:szCs w:val="20"/>
              </w:rPr>
            </w:pPr>
            <w:r>
              <w:rPr>
                <w:sz w:val="20"/>
                <w:szCs w:val="20"/>
              </w:rPr>
              <w:t>0,00</w:t>
            </w:r>
          </w:p>
        </w:tc>
      </w:tr>
      <w:tr w:rsidR="00B6775D" w14:paraId="5B2AEA4C" w14:textId="77777777">
        <w:tc>
          <w:tcPr>
            <w:tcW w:w="6096" w:type="dxa"/>
            <w:tcBorders>
              <w:top w:val="single" w:sz="4" w:space="0" w:color="000000"/>
              <w:left w:val="single" w:sz="4" w:space="0" w:color="000000"/>
              <w:bottom w:val="single" w:sz="4" w:space="0" w:color="000000"/>
            </w:tcBorders>
            <w:shd w:val="clear" w:color="auto" w:fill="auto"/>
          </w:tcPr>
          <w:p w14:paraId="2B233F46" w14:textId="77777777" w:rsidR="00B6775D" w:rsidRDefault="009D3F23">
            <w:pPr>
              <w:rPr>
                <w:sz w:val="20"/>
                <w:szCs w:val="20"/>
              </w:rPr>
            </w:pPr>
            <w:r>
              <w:rPr>
                <w:sz w:val="20"/>
                <w:szCs w:val="20"/>
              </w:rPr>
              <w:t>545 – Ostatné pokuty, penále a úroky z omeškania</w:t>
            </w:r>
          </w:p>
        </w:tc>
        <w:tc>
          <w:tcPr>
            <w:tcW w:w="1554" w:type="dxa"/>
            <w:tcBorders>
              <w:top w:val="single" w:sz="4" w:space="0" w:color="000000"/>
              <w:left w:val="single" w:sz="4" w:space="0" w:color="000000"/>
              <w:bottom w:val="single" w:sz="4" w:space="0" w:color="000000"/>
            </w:tcBorders>
            <w:shd w:val="clear" w:color="auto" w:fill="auto"/>
          </w:tcPr>
          <w:p w14:paraId="023F31E1" w14:textId="77777777" w:rsidR="00B6775D" w:rsidRDefault="009D3F23">
            <w:pPr>
              <w:snapToGrid w:val="0"/>
              <w:jc w:val="center"/>
              <w:rPr>
                <w:sz w:val="20"/>
                <w:szCs w:val="20"/>
              </w:rPr>
            </w:pPr>
            <w:r>
              <w:rPr>
                <w:sz w:val="20"/>
                <w:szCs w:val="20"/>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4D694939" w14:textId="77777777" w:rsidR="00B6775D" w:rsidRDefault="009D3F23">
            <w:pPr>
              <w:snapToGrid w:val="0"/>
              <w:jc w:val="center"/>
              <w:rPr>
                <w:sz w:val="20"/>
                <w:szCs w:val="20"/>
              </w:rPr>
            </w:pPr>
            <w:r>
              <w:rPr>
                <w:sz w:val="20"/>
                <w:szCs w:val="20"/>
              </w:rPr>
              <w:t>0,00</w:t>
            </w:r>
          </w:p>
        </w:tc>
      </w:tr>
      <w:tr w:rsidR="00B6775D" w14:paraId="20A0E5F0" w14:textId="77777777">
        <w:tc>
          <w:tcPr>
            <w:tcW w:w="6096" w:type="dxa"/>
            <w:tcBorders>
              <w:top w:val="single" w:sz="4" w:space="0" w:color="000000"/>
              <w:left w:val="single" w:sz="4" w:space="0" w:color="000000"/>
              <w:bottom w:val="single" w:sz="4" w:space="0" w:color="000000"/>
            </w:tcBorders>
            <w:shd w:val="clear" w:color="auto" w:fill="auto"/>
          </w:tcPr>
          <w:p w14:paraId="186B473E" w14:textId="77777777" w:rsidR="00B6775D" w:rsidRDefault="009D3F23">
            <w:pPr>
              <w:rPr>
                <w:sz w:val="20"/>
                <w:szCs w:val="20"/>
              </w:rPr>
            </w:pPr>
            <w:r>
              <w:rPr>
                <w:sz w:val="20"/>
                <w:szCs w:val="20"/>
              </w:rPr>
              <w:t>546 – Odpis pohľadávky</w:t>
            </w:r>
          </w:p>
        </w:tc>
        <w:tc>
          <w:tcPr>
            <w:tcW w:w="1554" w:type="dxa"/>
            <w:tcBorders>
              <w:top w:val="single" w:sz="4" w:space="0" w:color="000000"/>
              <w:left w:val="single" w:sz="4" w:space="0" w:color="000000"/>
              <w:bottom w:val="single" w:sz="4" w:space="0" w:color="000000"/>
            </w:tcBorders>
            <w:shd w:val="clear" w:color="auto" w:fill="auto"/>
          </w:tcPr>
          <w:p w14:paraId="6698E2FF" w14:textId="77777777" w:rsidR="00B6775D" w:rsidRDefault="009D3F23">
            <w:pPr>
              <w:snapToGrid w:val="0"/>
              <w:jc w:val="center"/>
              <w:rPr>
                <w:sz w:val="20"/>
                <w:szCs w:val="20"/>
              </w:rPr>
            </w:pPr>
            <w:r>
              <w:rPr>
                <w:sz w:val="20"/>
                <w:szCs w:val="20"/>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124949CD" w14:textId="77777777" w:rsidR="00B6775D" w:rsidRDefault="009D3F23">
            <w:pPr>
              <w:snapToGrid w:val="0"/>
              <w:jc w:val="center"/>
              <w:rPr>
                <w:sz w:val="20"/>
                <w:szCs w:val="20"/>
              </w:rPr>
            </w:pPr>
            <w:r>
              <w:rPr>
                <w:sz w:val="20"/>
                <w:szCs w:val="20"/>
              </w:rPr>
              <w:t>0,00</w:t>
            </w:r>
          </w:p>
        </w:tc>
      </w:tr>
      <w:tr w:rsidR="00B6775D" w14:paraId="162F1EEC" w14:textId="77777777">
        <w:tc>
          <w:tcPr>
            <w:tcW w:w="6096" w:type="dxa"/>
            <w:tcBorders>
              <w:top w:val="single" w:sz="4" w:space="0" w:color="000000"/>
              <w:left w:val="single" w:sz="4" w:space="0" w:color="000000"/>
              <w:bottom w:val="single" w:sz="4" w:space="0" w:color="000000"/>
            </w:tcBorders>
            <w:shd w:val="clear" w:color="auto" w:fill="auto"/>
          </w:tcPr>
          <w:p w14:paraId="57A1DEF5" w14:textId="77777777" w:rsidR="00B6775D" w:rsidRDefault="009D3F23">
            <w:pPr>
              <w:rPr>
                <w:sz w:val="20"/>
                <w:szCs w:val="20"/>
              </w:rPr>
            </w:pPr>
            <w:r>
              <w:rPr>
                <w:sz w:val="20"/>
                <w:szCs w:val="20"/>
              </w:rPr>
              <w:t xml:space="preserve">548 – Ostatné </w:t>
            </w:r>
            <w:r>
              <w:rPr>
                <w:sz w:val="20"/>
                <w:szCs w:val="20"/>
              </w:rPr>
              <w:t>náklady na prevádzkovú činnosť</w:t>
            </w:r>
          </w:p>
        </w:tc>
        <w:tc>
          <w:tcPr>
            <w:tcW w:w="1554" w:type="dxa"/>
            <w:tcBorders>
              <w:top w:val="single" w:sz="4" w:space="0" w:color="000000"/>
              <w:left w:val="single" w:sz="4" w:space="0" w:color="000000"/>
              <w:bottom w:val="single" w:sz="4" w:space="0" w:color="000000"/>
            </w:tcBorders>
            <w:shd w:val="clear" w:color="auto" w:fill="auto"/>
          </w:tcPr>
          <w:p w14:paraId="77F354BC" w14:textId="77777777" w:rsidR="00B6775D" w:rsidRDefault="009D3F23">
            <w:pPr>
              <w:snapToGrid w:val="0"/>
              <w:jc w:val="center"/>
              <w:rPr>
                <w:sz w:val="20"/>
                <w:szCs w:val="20"/>
              </w:rPr>
            </w:pPr>
            <w:r>
              <w:rPr>
                <w:sz w:val="20"/>
                <w:szCs w:val="20"/>
              </w:rPr>
              <w:t>2.080,84</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4D06BA8A" w14:textId="77777777" w:rsidR="00B6775D" w:rsidRDefault="009D3F23">
            <w:pPr>
              <w:snapToGrid w:val="0"/>
              <w:jc w:val="center"/>
              <w:rPr>
                <w:sz w:val="20"/>
                <w:szCs w:val="20"/>
              </w:rPr>
            </w:pPr>
            <w:r>
              <w:rPr>
                <w:sz w:val="20"/>
                <w:szCs w:val="20"/>
              </w:rPr>
              <w:t>2.994,35</w:t>
            </w:r>
          </w:p>
        </w:tc>
      </w:tr>
      <w:tr w:rsidR="00B6775D" w14:paraId="79533855" w14:textId="77777777">
        <w:tc>
          <w:tcPr>
            <w:tcW w:w="6096" w:type="dxa"/>
            <w:tcBorders>
              <w:top w:val="single" w:sz="4" w:space="0" w:color="000000"/>
              <w:left w:val="single" w:sz="4" w:space="0" w:color="000000"/>
              <w:bottom w:val="single" w:sz="4" w:space="0" w:color="000000"/>
            </w:tcBorders>
            <w:shd w:val="clear" w:color="auto" w:fill="auto"/>
          </w:tcPr>
          <w:p w14:paraId="28C1EE98" w14:textId="77777777" w:rsidR="00B6775D" w:rsidRDefault="009D3F23">
            <w:pPr>
              <w:rPr>
                <w:sz w:val="20"/>
                <w:szCs w:val="20"/>
              </w:rPr>
            </w:pPr>
            <w:r>
              <w:rPr>
                <w:sz w:val="20"/>
                <w:szCs w:val="20"/>
              </w:rPr>
              <w:t>549 – Manká a škody</w:t>
            </w:r>
          </w:p>
        </w:tc>
        <w:tc>
          <w:tcPr>
            <w:tcW w:w="1554" w:type="dxa"/>
            <w:tcBorders>
              <w:top w:val="single" w:sz="4" w:space="0" w:color="000000"/>
              <w:left w:val="single" w:sz="4" w:space="0" w:color="000000"/>
              <w:bottom w:val="single" w:sz="4" w:space="0" w:color="000000"/>
            </w:tcBorders>
            <w:shd w:val="clear" w:color="auto" w:fill="auto"/>
          </w:tcPr>
          <w:p w14:paraId="32EB132A" w14:textId="77777777" w:rsidR="00B6775D" w:rsidRDefault="009D3F23">
            <w:pPr>
              <w:snapToGrid w:val="0"/>
              <w:jc w:val="center"/>
              <w:rPr>
                <w:sz w:val="20"/>
                <w:szCs w:val="20"/>
              </w:rPr>
            </w:pPr>
            <w:r>
              <w:rPr>
                <w:sz w:val="20"/>
                <w:szCs w:val="20"/>
              </w:rPr>
              <w:t>0,00</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7F4AF2D8" w14:textId="77777777" w:rsidR="00B6775D" w:rsidRDefault="009D3F23">
            <w:pPr>
              <w:snapToGrid w:val="0"/>
              <w:jc w:val="center"/>
              <w:rPr>
                <w:sz w:val="20"/>
                <w:szCs w:val="20"/>
              </w:rPr>
            </w:pPr>
            <w:r>
              <w:rPr>
                <w:sz w:val="20"/>
                <w:szCs w:val="20"/>
              </w:rPr>
              <w:t>0,00</w:t>
            </w:r>
          </w:p>
        </w:tc>
      </w:tr>
    </w:tbl>
    <w:p w14:paraId="08A51C6E" w14:textId="77777777" w:rsidR="00B6775D" w:rsidRDefault="00B6775D">
      <w:pPr>
        <w:jc w:val="center"/>
        <w:rPr>
          <w:color w:val="C9211E"/>
        </w:rPr>
      </w:pPr>
    </w:p>
    <w:p w14:paraId="41404BB4" w14:textId="77777777" w:rsidR="00B6775D" w:rsidRDefault="009D3F23">
      <w:r>
        <w:rPr>
          <w:rFonts w:ascii="Arial" w:hAnsi="Arial" w:cs="Arial"/>
          <w:b/>
          <w:color w:val="000000"/>
        </w:rPr>
        <w:t>5. Vývoj pohľadávok a záväzkov k 31.12.2024</w:t>
      </w:r>
    </w:p>
    <w:p w14:paraId="5AA50484" w14:textId="77777777" w:rsidR="00B6775D" w:rsidRDefault="00B6775D">
      <w:pPr>
        <w:rPr>
          <w:rFonts w:ascii="Arial" w:hAnsi="Arial" w:cs="Arial"/>
          <w:b/>
          <w:color w:val="000000"/>
          <w:sz w:val="28"/>
          <w:szCs w:val="28"/>
        </w:rPr>
      </w:pPr>
    </w:p>
    <w:p w14:paraId="07AB2AC7" w14:textId="77777777" w:rsidR="00B6775D" w:rsidRDefault="009D3F23">
      <w:pPr>
        <w:jc w:val="both"/>
        <w:rPr>
          <w:rFonts w:ascii="Arial" w:hAnsi="Arial" w:cs="Arial"/>
          <w:b/>
          <w:bCs/>
          <w:color w:val="000000"/>
          <w:sz w:val="20"/>
          <w:szCs w:val="20"/>
        </w:rPr>
      </w:pPr>
      <w:r>
        <w:rPr>
          <w:rFonts w:ascii="Arial" w:hAnsi="Arial" w:cs="Arial"/>
          <w:b/>
          <w:bCs/>
          <w:color w:val="000000"/>
          <w:sz w:val="20"/>
          <w:szCs w:val="20"/>
        </w:rPr>
        <w:t>Obec k 31.12.2024 eviduje tieto pohľadávky v sume: 3 318,95 €</w:t>
      </w:r>
    </w:p>
    <w:p w14:paraId="4C94BA35" w14:textId="77777777" w:rsidR="00B6775D" w:rsidRDefault="009D3F23">
      <w:pPr>
        <w:numPr>
          <w:ilvl w:val="0"/>
          <w:numId w:val="2"/>
        </w:numPr>
        <w:rPr>
          <w:rFonts w:ascii="Arial" w:hAnsi="Arial" w:cs="Arial"/>
          <w:color w:val="000000"/>
          <w:sz w:val="20"/>
          <w:szCs w:val="20"/>
        </w:rPr>
      </w:pPr>
      <w:r>
        <w:rPr>
          <w:rFonts w:ascii="Arial" w:hAnsi="Arial" w:cs="Arial"/>
          <w:color w:val="000000"/>
          <w:sz w:val="20"/>
          <w:szCs w:val="20"/>
        </w:rPr>
        <w:t xml:space="preserve">daňové     (daň z nehnuteľnosti, poplatok za psa)                 </w:t>
      </w:r>
      <w:r>
        <w:rPr>
          <w:rFonts w:ascii="Arial" w:hAnsi="Arial" w:cs="Arial"/>
          <w:color w:val="000000"/>
          <w:sz w:val="20"/>
          <w:szCs w:val="20"/>
        </w:rPr>
        <w:t xml:space="preserve">     1 149,27 €</w:t>
      </w:r>
    </w:p>
    <w:p w14:paraId="00B859A7" w14:textId="77777777" w:rsidR="00B6775D" w:rsidRDefault="009D3F23">
      <w:pPr>
        <w:numPr>
          <w:ilvl w:val="0"/>
          <w:numId w:val="2"/>
        </w:numPr>
        <w:rPr>
          <w:rFonts w:ascii="Arial" w:hAnsi="Arial" w:cs="Arial"/>
          <w:color w:val="000000"/>
          <w:sz w:val="20"/>
          <w:szCs w:val="20"/>
        </w:rPr>
      </w:pPr>
      <w:r>
        <w:rPr>
          <w:rFonts w:ascii="Arial" w:hAnsi="Arial" w:cs="Arial"/>
          <w:color w:val="000000"/>
          <w:sz w:val="20"/>
          <w:szCs w:val="20"/>
        </w:rPr>
        <w:t xml:space="preserve">nedaňové  </w:t>
      </w:r>
    </w:p>
    <w:p w14:paraId="3B53F957" w14:textId="77777777" w:rsidR="00B6775D" w:rsidRDefault="009D3F23">
      <w:pPr>
        <w:ind w:left="360"/>
      </w:pPr>
      <w:r>
        <w:rPr>
          <w:rFonts w:ascii="Arial" w:eastAsia="Arial" w:hAnsi="Arial" w:cs="Arial"/>
          <w:color w:val="000000"/>
          <w:sz w:val="20"/>
          <w:szCs w:val="20"/>
        </w:rPr>
        <w:t xml:space="preserve">      </w:t>
      </w:r>
      <w:r>
        <w:rPr>
          <w:rFonts w:ascii="Arial" w:hAnsi="Arial" w:cs="Arial"/>
          <w:color w:val="000000"/>
          <w:sz w:val="20"/>
          <w:szCs w:val="20"/>
        </w:rPr>
        <w:t>-  poplatok za TKO    2016-2024                                                    660,00 €</w:t>
      </w:r>
    </w:p>
    <w:p w14:paraId="1F9155C0" w14:textId="77777777" w:rsidR="00B6775D" w:rsidRDefault="009D3F23">
      <w:pPr>
        <w:ind w:left="360"/>
      </w:pPr>
      <w:r>
        <w:rPr>
          <w:rFonts w:ascii="Arial" w:eastAsia="Arial" w:hAnsi="Arial" w:cs="Arial"/>
          <w:color w:val="000000"/>
          <w:sz w:val="20"/>
          <w:szCs w:val="20"/>
        </w:rPr>
        <w:t xml:space="preserve">      </w:t>
      </w:r>
      <w:r>
        <w:rPr>
          <w:rFonts w:ascii="Arial" w:hAnsi="Arial" w:cs="Arial"/>
          <w:color w:val="000000"/>
          <w:sz w:val="20"/>
          <w:szCs w:val="20"/>
        </w:rPr>
        <w:t>-  pohľadávky voči zmestnancom                                                   190,68 €</w:t>
      </w:r>
    </w:p>
    <w:p w14:paraId="25936F35" w14:textId="77777777" w:rsidR="00B6775D" w:rsidRDefault="009D3F23">
      <w:pPr>
        <w:ind w:left="360"/>
      </w:pPr>
      <w:r>
        <w:rPr>
          <w:rFonts w:ascii="Arial" w:eastAsia="Arial" w:hAnsi="Arial" w:cs="Arial"/>
          <w:color w:val="000000"/>
          <w:sz w:val="20"/>
          <w:szCs w:val="20"/>
        </w:rPr>
        <w:t xml:space="preserve">      </w:t>
      </w:r>
      <w:r>
        <w:rPr>
          <w:rFonts w:ascii="Arial" w:hAnsi="Arial" w:cs="Arial"/>
          <w:color w:val="000000"/>
          <w:sz w:val="20"/>
          <w:szCs w:val="20"/>
        </w:rPr>
        <w:t xml:space="preserve">-  preplatky </w:t>
      </w:r>
      <w:r>
        <w:rPr>
          <w:rFonts w:ascii="Arial" w:hAnsi="Arial" w:cs="Arial"/>
          <w:i/>
          <w:iCs/>
          <w:color w:val="000000"/>
          <w:sz w:val="20"/>
          <w:szCs w:val="20"/>
        </w:rPr>
        <w:t>SSE</w:t>
      </w:r>
      <w:r>
        <w:rPr>
          <w:rFonts w:ascii="Arial" w:hAnsi="Arial" w:cs="Arial"/>
          <w:color w:val="000000"/>
          <w:sz w:val="20"/>
          <w:szCs w:val="20"/>
        </w:rPr>
        <w:t xml:space="preserve">                                                                               50,96 €</w:t>
      </w:r>
    </w:p>
    <w:p w14:paraId="241E1088" w14:textId="77777777" w:rsidR="00B6775D" w:rsidRDefault="009D3F23">
      <w:pPr>
        <w:ind w:left="360"/>
      </w:pPr>
      <w:r>
        <w:rPr>
          <w:rFonts w:ascii="Arial" w:eastAsia="Arial" w:hAnsi="Arial" w:cs="Arial"/>
          <w:color w:val="000000"/>
          <w:sz w:val="20"/>
          <w:szCs w:val="20"/>
        </w:rPr>
        <w:t xml:space="preserve">      </w:t>
      </w:r>
      <w:r>
        <w:rPr>
          <w:rFonts w:ascii="Arial" w:hAnsi="Arial" w:cs="Arial"/>
          <w:color w:val="000000"/>
          <w:sz w:val="20"/>
          <w:szCs w:val="20"/>
        </w:rPr>
        <w:t xml:space="preserve">-  vyúčtovanie 2024 NBD                                                            1 268,04 € </w:t>
      </w:r>
    </w:p>
    <w:p w14:paraId="306D07CD" w14:textId="77777777" w:rsidR="00B6775D" w:rsidRDefault="009D3F23">
      <w:pPr>
        <w:ind w:left="360"/>
        <w:rPr>
          <w:rFonts w:ascii="Arial" w:eastAsia="Arial" w:hAnsi="Arial" w:cs="Arial"/>
          <w:color w:val="000000"/>
          <w:sz w:val="20"/>
          <w:szCs w:val="20"/>
        </w:rPr>
      </w:pPr>
      <w:r>
        <w:rPr>
          <w:rFonts w:ascii="Arial" w:eastAsia="Arial" w:hAnsi="Arial" w:cs="Arial"/>
          <w:color w:val="000000"/>
          <w:sz w:val="20"/>
          <w:szCs w:val="20"/>
        </w:rPr>
        <w:t xml:space="preserve">                                                      </w:t>
      </w:r>
    </w:p>
    <w:p w14:paraId="61D10781" w14:textId="77777777" w:rsidR="00B6775D" w:rsidRDefault="009D3F23">
      <w:pPr>
        <w:rPr>
          <w:rFonts w:ascii="Arial" w:hAnsi="Arial" w:cs="Arial"/>
          <w:b/>
          <w:bCs/>
          <w:color w:val="000000"/>
          <w:sz w:val="20"/>
          <w:szCs w:val="20"/>
        </w:rPr>
      </w:pPr>
      <w:r>
        <w:rPr>
          <w:rFonts w:ascii="Arial" w:hAnsi="Arial" w:cs="Arial"/>
          <w:b/>
          <w:bCs/>
          <w:color w:val="000000"/>
          <w:sz w:val="20"/>
          <w:szCs w:val="20"/>
        </w:rPr>
        <w:t>Obec k 31.12.2024 eviduje záväzky v sume: 429 083,71€</w:t>
      </w:r>
    </w:p>
    <w:p w14:paraId="2B19DD5F" w14:textId="77777777" w:rsidR="00B6775D" w:rsidRDefault="009D3F23">
      <w:pPr>
        <w:tabs>
          <w:tab w:val="left" w:pos="567"/>
          <w:tab w:val="right" w:pos="7088"/>
        </w:tabs>
        <w:ind w:left="1004"/>
      </w:pPr>
      <w:r>
        <w:rPr>
          <w:rFonts w:ascii="Arial" w:hAnsi="Arial" w:cs="Arial"/>
          <w:b/>
          <w:bCs/>
          <w:color w:val="000000"/>
          <w:sz w:val="20"/>
          <w:szCs w:val="20"/>
        </w:rPr>
        <w:t xml:space="preserve">- </w:t>
      </w:r>
      <w:r>
        <w:rPr>
          <w:rFonts w:ascii="Arial" w:hAnsi="Arial" w:cs="Arial"/>
          <w:color w:val="000000"/>
          <w:sz w:val="20"/>
          <w:szCs w:val="20"/>
        </w:rPr>
        <w:t>voči štátnym fondom (ŠFRB)</w:t>
      </w:r>
      <w:r>
        <w:rPr>
          <w:rFonts w:ascii="Arial" w:hAnsi="Arial" w:cs="Arial"/>
          <w:color w:val="000000"/>
          <w:sz w:val="20"/>
          <w:szCs w:val="20"/>
        </w:rPr>
        <w:tab/>
        <w:t>387 290,06 €</w:t>
      </w:r>
    </w:p>
    <w:p w14:paraId="1A4E4282" w14:textId="77777777" w:rsidR="00B6775D" w:rsidRDefault="009D3F23">
      <w:pPr>
        <w:tabs>
          <w:tab w:val="left" w:pos="567"/>
          <w:tab w:val="right" w:pos="7088"/>
        </w:tabs>
        <w:ind w:left="1004"/>
        <w:rPr>
          <w:rFonts w:ascii="Arial" w:hAnsi="Arial" w:cs="Arial"/>
          <w:color w:val="000000"/>
          <w:sz w:val="20"/>
          <w:szCs w:val="20"/>
        </w:rPr>
      </w:pPr>
      <w:r>
        <w:rPr>
          <w:rFonts w:ascii="Arial" w:hAnsi="Arial" w:cs="Arial"/>
          <w:color w:val="000000"/>
          <w:sz w:val="20"/>
          <w:szCs w:val="20"/>
        </w:rPr>
        <w:t xml:space="preserve">- voči dodávateľom  </w:t>
      </w:r>
      <w:r>
        <w:rPr>
          <w:rFonts w:ascii="Arial" w:hAnsi="Arial" w:cs="Arial"/>
          <w:color w:val="000000"/>
          <w:sz w:val="20"/>
          <w:szCs w:val="20"/>
        </w:rPr>
        <w:tab/>
        <w:t>5 463,77 €</w:t>
      </w:r>
    </w:p>
    <w:p w14:paraId="475A2328" w14:textId="77777777" w:rsidR="00B6775D" w:rsidRDefault="009D3F23">
      <w:pPr>
        <w:tabs>
          <w:tab w:val="left" w:pos="567"/>
          <w:tab w:val="right" w:pos="7088"/>
        </w:tabs>
        <w:ind w:left="1004"/>
        <w:rPr>
          <w:rFonts w:ascii="Arial" w:hAnsi="Arial" w:cs="Arial"/>
          <w:color w:val="000000"/>
          <w:sz w:val="20"/>
          <w:szCs w:val="20"/>
        </w:rPr>
      </w:pPr>
      <w:r>
        <w:rPr>
          <w:rFonts w:ascii="Arial" w:hAnsi="Arial" w:cs="Arial"/>
          <w:color w:val="000000"/>
          <w:sz w:val="20"/>
          <w:szCs w:val="20"/>
        </w:rPr>
        <w:t xml:space="preserve">- voči zamestnancom   </w:t>
      </w:r>
      <w:r>
        <w:rPr>
          <w:rFonts w:ascii="Arial" w:hAnsi="Arial" w:cs="Arial"/>
          <w:color w:val="000000"/>
          <w:sz w:val="20"/>
          <w:szCs w:val="20"/>
        </w:rPr>
        <w:tab/>
        <w:t xml:space="preserve">                 5 811,28 €</w:t>
      </w:r>
    </w:p>
    <w:p w14:paraId="68039CA1" w14:textId="77777777" w:rsidR="00B6775D" w:rsidRDefault="009D3F23">
      <w:pPr>
        <w:tabs>
          <w:tab w:val="left" w:pos="567"/>
          <w:tab w:val="right" w:pos="7088"/>
        </w:tabs>
        <w:ind w:left="1004"/>
        <w:rPr>
          <w:rFonts w:ascii="Arial" w:hAnsi="Arial" w:cs="Arial"/>
          <w:color w:val="000000"/>
          <w:sz w:val="20"/>
          <w:szCs w:val="20"/>
        </w:rPr>
      </w:pPr>
      <w:r>
        <w:rPr>
          <w:rFonts w:ascii="Arial" w:hAnsi="Arial" w:cs="Arial"/>
          <w:color w:val="000000"/>
          <w:sz w:val="20"/>
          <w:szCs w:val="20"/>
        </w:rPr>
        <w:t xml:space="preserve">- voči poisťovniam </w:t>
      </w:r>
      <w:r>
        <w:rPr>
          <w:rFonts w:ascii="Arial" w:hAnsi="Arial" w:cs="Arial"/>
          <w:color w:val="000000"/>
          <w:sz w:val="20"/>
          <w:szCs w:val="20"/>
        </w:rPr>
        <w:tab/>
        <w:t xml:space="preserve">     3 607,64 €</w:t>
      </w:r>
    </w:p>
    <w:p w14:paraId="6D9CCA4A" w14:textId="77777777" w:rsidR="00B6775D" w:rsidRDefault="009D3F23">
      <w:pPr>
        <w:tabs>
          <w:tab w:val="left" w:pos="567"/>
          <w:tab w:val="right" w:pos="7088"/>
        </w:tabs>
        <w:ind w:left="1004"/>
        <w:rPr>
          <w:rFonts w:ascii="Arial" w:hAnsi="Arial" w:cs="Arial"/>
          <w:color w:val="000000"/>
          <w:sz w:val="20"/>
          <w:szCs w:val="20"/>
        </w:rPr>
      </w:pPr>
      <w:r>
        <w:rPr>
          <w:rFonts w:ascii="Arial" w:hAnsi="Arial" w:cs="Arial"/>
          <w:color w:val="000000"/>
          <w:sz w:val="20"/>
          <w:szCs w:val="20"/>
        </w:rPr>
        <w:t>- voči daňovému úradu                                                           876,91 €</w:t>
      </w:r>
    </w:p>
    <w:p w14:paraId="3309781D" w14:textId="77777777" w:rsidR="00B6775D" w:rsidRDefault="009D3F23">
      <w:pPr>
        <w:tabs>
          <w:tab w:val="left" w:pos="567"/>
          <w:tab w:val="right" w:pos="7088"/>
        </w:tabs>
        <w:ind w:left="1004"/>
        <w:rPr>
          <w:rFonts w:ascii="Arial" w:hAnsi="Arial" w:cs="Arial"/>
          <w:color w:val="000000"/>
          <w:sz w:val="20"/>
          <w:szCs w:val="20"/>
        </w:rPr>
      </w:pPr>
      <w:r>
        <w:rPr>
          <w:rFonts w:ascii="Arial" w:hAnsi="Arial" w:cs="Arial"/>
          <w:color w:val="000000"/>
          <w:sz w:val="20"/>
          <w:szCs w:val="20"/>
        </w:rPr>
        <w:lastRenderedPageBreak/>
        <w:t>- iné záväzky - garančný fond                                            21 275,16 €</w:t>
      </w:r>
    </w:p>
    <w:p w14:paraId="0D51B480" w14:textId="77777777" w:rsidR="00B6775D" w:rsidRDefault="009D3F23">
      <w:pPr>
        <w:tabs>
          <w:tab w:val="left" w:pos="567"/>
          <w:tab w:val="right" w:pos="7088"/>
        </w:tabs>
        <w:ind w:left="1004"/>
        <w:rPr>
          <w:rFonts w:ascii="Arial" w:hAnsi="Arial" w:cs="Arial"/>
          <w:color w:val="000000"/>
          <w:sz w:val="20"/>
          <w:szCs w:val="20"/>
        </w:rPr>
      </w:pPr>
      <w:r>
        <w:rPr>
          <w:rFonts w:ascii="Arial" w:hAnsi="Arial" w:cs="Arial"/>
          <w:color w:val="000000"/>
          <w:sz w:val="20"/>
          <w:szCs w:val="20"/>
        </w:rPr>
        <w:t>- ostatné krátkodobé rezervy - audit                                    1 100,00 €</w:t>
      </w:r>
    </w:p>
    <w:p w14:paraId="12863C50" w14:textId="77777777" w:rsidR="00B6775D" w:rsidRDefault="009D3F23">
      <w:pPr>
        <w:tabs>
          <w:tab w:val="left" w:pos="567"/>
          <w:tab w:val="right" w:pos="7088"/>
        </w:tabs>
        <w:ind w:left="1004"/>
      </w:pPr>
      <w:r>
        <w:rPr>
          <w:rFonts w:ascii="Arial" w:hAnsi="Arial" w:cs="Arial"/>
          <w:color w:val="C9211E"/>
          <w:sz w:val="20"/>
          <w:szCs w:val="20"/>
        </w:rPr>
        <w:t>-</w:t>
      </w:r>
      <w:r>
        <w:rPr>
          <w:rFonts w:ascii="Arial" w:hAnsi="Arial" w:cs="Arial"/>
          <w:color w:val="000000"/>
          <w:sz w:val="20"/>
          <w:szCs w:val="20"/>
        </w:rPr>
        <w:t xml:space="preserve"> nevyčerpané dotácie                                                         1 692,46 €</w:t>
      </w:r>
      <w:r>
        <w:rPr>
          <w:rFonts w:ascii="Arial" w:hAnsi="Arial" w:cs="Arial"/>
          <w:color w:val="000000"/>
          <w:sz w:val="20"/>
          <w:szCs w:val="20"/>
        </w:rPr>
        <w:tab/>
      </w:r>
      <w:r>
        <w:rPr>
          <w:rFonts w:ascii="Arial" w:hAnsi="Arial" w:cs="Arial"/>
          <w:color w:val="000000"/>
          <w:sz w:val="20"/>
          <w:szCs w:val="20"/>
        </w:rPr>
        <w:tab/>
      </w:r>
    </w:p>
    <w:p w14:paraId="42C48A2D" w14:textId="77777777" w:rsidR="00B6775D" w:rsidRDefault="009D3F23">
      <w:pPr>
        <w:tabs>
          <w:tab w:val="left" w:pos="567"/>
          <w:tab w:val="right" w:pos="7088"/>
        </w:tabs>
        <w:ind w:left="1004"/>
        <w:rPr>
          <w:rFonts w:ascii="Arial" w:hAnsi="Arial" w:cs="Arial"/>
          <w:color w:val="000000"/>
          <w:sz w:val="20"/>
          <w:szCs w:val="20"/>
        </w:rPr>
      </w:pPr>
      <w:r>
        <w:rPr>
          <w:rFonts w:ascii="Arial" w:hAnsi="Arial" w:cs="Arial"/>
          <w:color w:val="000000"/>
          <w:sz w:val="20"/>
          <w:szCs w:val="20"/>
        </w:rPr>
        <w:t>- sociálny fond                                                                     1 966,43 €</w:t>
      </w:r>
    </w:p>
    <w:p w14:paraId="08F5B445" w14:textId="77777777" w:rsidR="00B6775D" w:rsidRDefault="00B6775D">
      <w:pPr>
        <w:tabs>
          <w:tab w:val="left" w:pos="567"/>
          <w:tab w:val="right" w:pos="7088"/>
        </w:tabs>
        <w:ind w:left="1004"/>
        <w:rPr>
          <w:rFonts w:ascii="Arial" w:hAnsi="Arial" w:cs="Arial"/>
          <w:color w:val="000000"/>
          <w:sz w:val="20"/>
          <w:szCs w:val="20"/>
          <w:lang w:eastAsia="sk-SK"/>
        </w:rPr>
      </w:pPr>
    </w:p>
    <w:tbl>
      <w:tblPr>
        <w:tblW w:w="9585" w:type="dxa"/>
        <w:tblInd w:w="48" w:type="dxa"/>
        <w:tblBorders>
          <w:top w:val="single" w:sz="4" w:space="0" w:color="000000"/>
          <w:left w:val="single" w:sz="4" w:space="0" w:color="000000"/>
          <w:bottom w:val="single" w:sz="4" w:space="0" w:color="000000"/>
          <w:insideH w:val="single" w:sz="4" w:space="0" w:color="000000"/>
        </w:tblBorders>
        <w:tblCellMar>
          <w:left w:w="65" w:type="dxa"/>
          <w:right w:w="70" w:type="dxa"/>
        </w:tblCellMar>
        <w:tblLook w:val="04A0" w:firstRow="1" w:lastRow="0" w:firstColumn="1" w:lastColumn="0" w:noHBand="0" w:noVBand="1"/>
      </w:tblPr>
      <w:tblGrid>
        <w:gridCol w:w="3060"/>
        <w:gridCol w:w="1695"/>
        <w:gridCol w:w="4830"/>
      </w:tblGrid>
      <w:tr w:rsidR="00B6775D" w14:paraId="213829BD" w14:textId="77777777">
        <w:tc>
          <w:tcPr>
            <w:tcW w:w="3060" w:type="dxa"/>
            <w:tcBorders>
              <w:top w:val="single" w:sz="4" w:space="0" w:color="000000"/>
              <w:left w:val="single" w:sz="4" w:space="0" w:color="000000"/>
              <w:bottom w:val="single" w:sz="4" w:space="0" w:color="000000"/>
            </w:tcBorders>
            <w:shd w:val="clear" w:color="auto" w:fill="F2F2F2"/>
          </w:tcPr>
          <w:p w14:paraId="55117F53" w14:textId="77777777" w:rsidR="00B6775D" w:rsidRDefault="009D3F23">
            <w:pPr>
              <w:jc w:val="center"/>
              <w:rPr>
                <w:rFonts w:ascii="Arial" w:hAnsi="Arial" w:cs="Arial"/>
                <w:b/>
                <w:color w:val="000000"/>
                <w:sz w:val="20"/>
                <w:szCs w:val="20"/>
              </w:rPr>
            </w:pPr>
            <w:r>
              <w:rPr>
                <w:rFonts w:ascii="Arial" w:hAnsi="Arial" w:cs="Arial"/>
                <w:b/>
                <w:color w:val="000000"/>
                <w:sz w:val="20"/>
                <w:szCs w:val="20"/>
              </w:rPr>
              <w:t>Záväzok</w:t>
            </w:r>
          </w:p>
        </w:tc>
        <w:tc>
          <w:tcPr>
            <w:tcW w:w="1695" w:type="dxa"/>
            <w:tcBorders>
              <w:top w:val="single" w:sz="4" w:space="0" w:color="000000"/>
              <w:left w:val="single" w:sz="4" w:space="0" w:color="000000"/>
              <w:bottom w:val="single" w:sz="4" w:space="0" w:color="000000"/>
            </w:tcBorders>
            <w:shd w:val="clear" w:color="auto" w:fill="F2F2F2"/>
          </w:tcPr>
          <w:p w14:paraId="1B4E7F34" w14:textId="77777777" w:rsidR="00B6775D" w:rsidRDefault="009D3F23">
            <w:pPr>
              <w:jc w:val="center"/>
              <w:rPr>
                <w:rFonts w:ascii="Arial" w:hAnsi="Arial" w:cs="Arial"/>
                <w:b/>
                <w:color w:val="000000"/>
                <w:sz w:val="20"/>
                <w:szCs w:val="20"/>
              </w:rPr>
            </w:pPr>
            <w:r>
              <w:rPr>
                <w:rFonts w:ascii="Arial" w:hAnsi="Arial" w:cs="Arial"/>
                <w:b/>
                <w:color w:val="000000"/>
                <w:sz w:val="20"/>
                <w:szCs w:val="20"/>
              </w:rPr>
              <w:t xml:space="preserve">Zostatok istiny k  31.12.2024 </w:t>
            </w:r>
          </w:p>
        </w:tc>
        <w:tc>
          <w:tcPr>
            <w:tcW w:w="4830" w:type="dxa"/>
            <w:tcBorders>
              <w:top w:val="single" w:sz="4" w:space="0" w:color="000000"/>
              <w:left w:val="single" w:sz="4" w:space="0" w:color="000000"/>
              <w:bottom w:val="single" w:sz="4" w:space="0" w:color="000000"/>
              <w:right w:val="single" w:sz="4" w:space="0" w:color="000000"/>
            </w:tcBorders>
            <w:shd w:val="clear" w:color="auto" w:fill="F2F2F2"/>
          </w:tcPr>
          <w:p w14:paraId="2D729E85" w14:textId="77777777" w:rsidR="00B6775D" w:rsidRDefault="009D3F23">
            <w:pPr>
              <w:jc w:val="center"/>
              <w:rPr>
                <w:rFonts w:ascii="Arial" w:hAnsi="Arial" w:cs="Arial"/>
                <w:b/>
                <w:color w:val="000000"/>
                <w:sz w:val="20"/>
                <w:szCs w:val="20"/>
              </w:rPr>
            </w:pPr>
            <w:r>
              <w:rPr>
                <w:rFonts w:ascii="Arial" w:hAnsi="Arial" w:cs="Arial"/>
                <w:b/>
                <w:color w:val="000000"/>
                <w:sz w:val="20"/>
                <w:szCs w:val="20"/>
              </w:rPr>
              <w:t>Opis</w:t>
            </w:r>
          </w:p>
        </w:tc>
      </w:tr>
      <w:tr w:rsidR="00B6775D" w14:paraId="4B40BD9F" w14:textId="77777777">
        <w:tc>
          <w:tcPr>
            <w:tcW w:w="3060" w:type="dxa"/>
            <w:tcBorders>
              <w:top w:val="single" w:sz="4" w:space="0" w:color="000000"/>
              <w:left w:val="single" w:sz="4" w:space="0" w:color="000000"/>
              <w:bottom w:val="single" w:sz="4" w:space="0" w:color="000000"/>
            </w:tcBorders>
            <w:shd w:val="clear" w:color="auto" w:fill="auto"/>
          </w:tcPr>
          <w:p w14:paraId="02A5EDD6" w14:textId="77777777" w:rsidR="00B6775D" w:rsidRDefault="00B6775D">
            <w:pPr>
              <w:snapToGrid w:val="0"/>
              <w:rPr>
                <w:rFonts w:ascii="Arial" w:hAnsi="Arial" w:cs="Arial"/>
                <w:b/>
                <w:color w:val="000000"/>
                <w:sz w:val="20"/>
                <w:szCs w:val="20"/>
              </w:rPr>
            </w:pPr>
          </w:p>
          <w:p w14:paraId="32A1EABB" w14:textId="77777777" w:rsidR="00B6775D" w:rsidRDefault="009D3F23">
            <w:pPr>
              <w:rPr>
                <w:rFonts w:ascii="Arial" w:hAnsi="Arial" w:cs="Arial"/>
                <w:color w:val="000000"/>
                <w:sz w:val="20"/>
                <w:szCs w:val="20"/>
              </w:rPr>
            </w:pPr>
            <w:r>
              <w:rPr>
                <w:rFonts w:ascii="Arial" w:hAnsi="Arial" w:cs="Arial"/>
                <w:color w:val="000000"/>
                <w:sz w:val="20"/>
                <w:szCs w:val="20"/>
              </w:rPr>
              <w:t>Úver zo ŠFRB I</w:t>
            </w:r>
          </w:p>
        </w:tc>
        <w:tc>
          <w:tcPr>
            <w:tcW w:w="1695" w:type="dxa"/>
            <w:tcBorders>
              <w:top w:val="single" w:sz="4" w:space="0" w:color="000000"/>
              <w:left w:val="single" w:sz="4" w:space="0" w:color="000000"/>
              <w:bottom w:val="single" w:sz="4" w:space="0" w:color="000000"/>
            </w:tcBorders>
            <w:shd w:val="clear" w:color="auto" w:fill="auto"/>
          </w:tcPr>
          <w:p w14:paraId="08B6E66D" w14:textId="77777777" w:rsidR="00B6775D" w:rsidRDefault="00B6775D">
            <w:pPr>
              <w:snapToGrid w:val="0"/>
              <w:jc w:val="center"/>
              <w:rPr>
                <w:rFonts w:ascii="Arial" w:hAnsi="Arial" w:cs="Arial"/>
                <w:color w:val="000000"/>
                <w:sz w:val="20"/>
                <w:szCs w:val="20"/>
              </w:rPr>
            </w:pPr>
          </w:p>
          <w:p w14:paraId="6BB28995" w14:textId="77777777" w:rsidR="00B6775D" w:rsidRDefault="009D3F23">
            <w:pPr>
              <w:jc w:val="center"/>
              <w:rPr>
                <w:rFonts w:ascii="Arial" w:hAnsi="Arial" w:cs="Arial"/>
                <w:color w:val="000000"/>
                <w:sz w:val="20"/>
                <w:szCs w:val="20"/>
              </w:rPr>
            </w:pPr>
            <w:r>
              <w:rPr>
                <w:rFonts w:ascii="Arial" w:hAnsi="Arial" w:cs="Arial"/>
                <w:color w:val="000000"/>
                <w:sz w:val="20"/>
                <w:szCs w:val="20"/>
              </w:rPr>
              <w:t>58 958,27</w:t>
            </w:r>
          </w:p>
        </w:tc>
        <w:tc>
          <w:tcPr>
            <w:tcW w:w="4830" w:type="dxa"/>
            <w:tcBorders>
              <w:top w:val="single" w:sz="4" w:space="0" w:color="000000"/>
              <w:left w:val="single" w:sz="4" w:space="0" w:color="000000"/>
              <w:bottom w:val="single" w:sz="4" w:space="0" w:color="000000"/>
              <w:right w:val="single" w:sz="4" w:space="0" w:color="000000"/>
            </w:tcBorders>
            <w:shd w:val="clear" w:color="auto" w:fill="auto"/>
          </w:tcPr>
          <w:p w14:paraId="3B551CDA" w14:textId="77777777" w:rsidR="00B6775D" w:rsidRDefault="009D3F23">
            <w:pPr>
              <w:rPr>
                <w:rFonts w:ascii="Arial" w:hAnsi="Arial" w:cs="Arial"/>
                <w:color w:val="000000"/>
                <w:sz w:val="20"/>
                <w:szCs w:val="20"/>
              </w:rPr>
            </w:pPr>
            <w:r>
              <w:rPr>
                <w:rFonts w:ascii="Arial" w:hAnsi="Arial" w:cs="Arial"/>
                <w:color w:val="000000"/>
                <w:sz w:val="20"/>
                <w:szCs w:val="20"/>
              </w:rPr>
              <w:t xml:space="preserve">Úver bol prijatý na výstavbu 6-bj  v sume </w:t>
            </w:r>
            <w:r>
              <w:rPr>
                <w:rFonts w:ascii="Arial" w:hAnsi="Arial" w:cs="Arial"/>
                <w:color w:val="000000"/>
                <w:sz w:val="20"/>
                <w:szCs w:val="20"/>
              </w:rPr>
              <w:t>148 638,99 € so splatnosťou do roku 2032.</w:t>
            </w:r>
          </w:p>
        </w:tc>
      </w:tr>
      <w:tr w:rsidR="00B6775D" w14:paraId="0046BC3A" w14:textId="77777777">
        <w:tc>
          <w:tcPr>
            <w:tcW w:w="3060" w:type="dxa"/>
            <w:tcBorders>
              <w:top w:val="single" w:sz="4" w:space="0" w:color="000000"/>
              <w:left w:val="single" w:sz="4" w:space="0" w:color="000000"/>
              <w:bottom w:val="single" w:sz="4" w:space="0" w:color="000000"/>
            </w:tcBorders>
            <w:shd w:val="clear" w:color="auto" w:fill="auto"/>
          </w:tcPr>
          <w:p w14:paraId="0DB76238" w14:textId="77777777" w:rsidR="00B6775D" w:rsidRDefault="00B6775D">
            <w:pPr>
              <w:snapToGrid w:val="0"/>
              <w:rPr>
                <w:rFonts w:ascii="Arial" w:hAnsi="Arial" w:cs="Arial"/>
                <w:color w:val="000000"/>
                <w:sz w:val="20"/>
                <w:szCs w:val="20"/>
              </w:rPr>
            </w:pPr>
          </w:p>
          <w:p w14:paraId="4F3FAF92" w14:textId="77777777" w:rsidR="00B6775D" w:rsidRDefault="009D3F23">
            <w:pPr>
              <w:rPr>
                <w:rFonts w:ascii="Arial" w:hAnsi="Arial" w:cs="Arial"/>
                <w:color w:val="000000"/>
                <w:sz w:val="20"/>
                <w:szCs w:val="20"/>
              </w:rPr>
            </w:pPr>
            <w:r>
              <w:rPr>
                <w:rFonts w:ascii="Arial" w:hAnsi="Arial" w:cs="Arial"/>
                <w:color w:val="000000"/>
                <w:sz w:val="20"/>
                <w:szCs w:val="20"/>
              </w:rPr>
              <w:t xml:space="preserve">Úver zo ŠFRB II </w:t>
            </w:r>
          </w:p>
        </w:tc>
        <w:tc>
          <w:tcPr>
            <w:tcW w:w="1695" w:type="dxa"/>
            <w:tcBorders>
              <w:top w:val="single" w:sz="4" w:space="0" w:color="000000"/>
              <w:left w:val="single" w:sz="4" w:space="0" w:color="000000"/>
              <w:bottom w:val="single" w:sz="4" w:space="0" w:color="000000"/>
            </w:tcBorders>
            <w:shd w:val="clear" w:color="auto" w:fill="auto"/>
          </w:tcPr>
          <w:p w14:paraId="593F5AD7" w14:textId="77777777" w:rsidR="00B6775D" w:rsidRDefault="00B6775D">
            <w:pPr>
              <w:snapToGrid w:val="0"/>
              <w:jc w:val="center"/>
              <w:rPr>
                <w:rFonts w:ascii="Arial" w:hAnsi="Arial" w:cs="Arial"/>
                <w:color w:val="000000"/>
                <w:sz w:val="20"/>
                <w:szCs w:val="20"/>
              </w:rPr>
            </w:pPr>
          </w:p>
          <w:p w14:paraId="6E8CCC09" w14:textId="77777777" w:rsidR="00B6775D" w:rsidRDefault="009D3F23">
            <w:pPr>
              <w:jc w:val="center"/>
              <w:rPr>
                <w:rFonts w:ascii="Arial" w:hAnsi="Arial" w:cs="Arial"/>
                <w:color w:val="000000"/>
                <w:sz w:val="20"/>
                <w:szCs w:val="20"/>
              </w:rPr>
            </w:pPr>
            <w:r>
              <w:rPr>
                <w:rFonts w:ascii="Arial" w:hAnsi="Arial" w:cs="Arial"/>
                <w:color w:val="000000"/>
                <w:sz w:val="20"/>
                <w:szCs w:val="20"/>
              </w:rPr>
              <w:t>121 607,41</w:t>
            </w:r>
          </w:p>
        </w:tc>
        <w:tc>
          <w:tcPr>
            <w:tcW w:w="4830" w:type="dxa"/>
            <w:tcBorders>
              <w:top w:val="single" w:sz="4" w:space="0" w:color="000000"/>
              <w:left w:val="single" w:sz="4" w:space="0" w:color="000000"/>
              <w:bottom w:val="single" w:sz="4" w:space="0" w:color="000000"/>
              <w:right w:val="single" w:sz="4" w:space="0" w:color="000000"/>
            </w:tcBorders>
            <w:shd w:val="clear" w:color="auto" w:fill="auto"/>
          </w:tcPr>
          <w:p w14:paraId="2A7C5E9F" w14:textId="77777777" w:rsidR="00B6775D" w:rsidRDefault="009D3F23">
            <w:pPr>
              <w:rPr>
                <w:rFonts w:ascii="Arial" w:hAnsi="Arial" w:cs="Arial"/>
                <w:color w:val="000000"/>
                <w:sz w:val="20"/>
                <w:szCs w:val="20"/>
              </w:rPr>
            </w:pPr>
            <w:r>
              <w:rPr>
                <w:rFonts w:ascii="Arial" w:hAnsi="Arial" w:cs="Arial"/>
                <w:color w:val="000000"/>
                <w:sz w:val="20"/>
                <w:szCs w:val="20"/>
              </w:rPr>
              <w:t>Úver bol prijatý na výstavbu 9-bj  v sume 311 048,76 € so splatnosťou do roku 2035.</w:t>
            </w:r>
          </w:p>
        </w:tc>
      </w:tr>
      <w:tr w:rsidR="00B6775D" w14:paraId="5D9EC92C" w14:textId="77777777">
        <w:tc>
          <w:tcPr>
            <w:tcW w:w="3060" w:type="dxa"/>
            <w:tcBorders>
              <w:top w:val="single" w:sz="4" w:space="0" w:color="000000"/>
              <w:left w:val="single" w:sz="4" w:space="0" w:color="000000"/>
              <w:bottom w:val="single" w:sz="4" w:space="0" w:color="000000"/>
            </w:tcBorders>
            <w:shd w:val="clear" w:color="auto" w:fill="auto"/>
          </w:tcPr>
          <w:p w14:paraId="34AFB4F8" w14:textId="77777777" w:rsidR="00B6775D" w:rsidRDefault="00B6775D">
            <w:pPr>
              <w:snapToGrid w:val="0"/>
              <w:rPr>
                <w:rFonts w:ascii="Arial" w:hAnsi="Arial" w:cs="Arial"/>
                <w:color w:val="000000"/>
                <w:sz w:val="20"/>
                <w:szCs w:val="20"/>
              </w:rPr>
            </w:pPr>
          </w:p>
          <w:p w14:paraId="53BE54E7" w14:textId="77777777" w:rsidR="00B6775D" w:rsidRDefault="009D3F23">
            <w:pPr>
              <w:rPr>
                <w:rFonts w:ascii="Arial" w:hAnsi="Arial" w:cs="Arial"/>
                <w:color w:val="000000"/>
                <w:sz w:val="20"/>
                <w:szCs w:val="20"/>
              </w:rPr>
            </w:pPr>
            <w:r>
              <w:rPr>
                <w:rFonts w:ascii="Arial" w:hAnsi="Arial" w:cs="Arial"/>
                <w:color w:val="000000"/>
                <w:sz w:val="20"/>
                <w:szCs w:val="20"/>
              </w:rPr>
              <w:t xml:space="preserve">Úver zo ŠFRB III </w:t>
            </w:r>
          </w:p>
        </w:tc>
        <w:tc>
          <w:tcPr>
            <w:tcW w:w="1695" w:type="dxa"/>
            <w:tcBorders>
              <w:top w:val="single" w:sz="4" w:space="0" w:color="000000"/>
              <w:left w:val="single" w:sz="4" w:space="0" w:color="000000"/>
              <w:bottom w:val="single" w:sz="4" w:space="0" w:color="000000"/>
            </w:tcBorders>
            <w:shd w:val="clear" w:color="auto" w:fill="auto"/>
          </w:tcPr>
          <w:p w14:paraId="47CBFCBB" w14:textId="77777777" w:rsidR="00B6775D" w:rsidRDefault="00B6775D">
            <w:pPr>
              <w:snapToGrid w:val="0"/>
              <w:jc w:val="center"/>
              <w:rPr>
                <w:rFonts w:ascii="Arial" w:hAnsi="Arial" w:cs="Arial"/>
                <w:color w:val="000000"/>
                <w:sz w:val="20"/>
                <w:szCs w:val="20"/>
              </w:rPr>
            </w:pPr>
          </w:p>
          <w:p w14:paraId="77AB7177" w14:textId="77777777" w:rsidR="00B6775D" w:rsidRDefault="009D3F23">
            <w:pPr>
              <w:jc w:val="center"/>
              <w:rPr>
                <w:rFonts w:ascii="Arial" w:hAnsi="Arial" w:cs="Arial"/>
                <w:color w:val="000000"/>
                <w:sz w:val="20"/>
                <w:szCs w:val="20"/>
              </w:rPr>
            </w:pPr>
            <w:r>
              <w:rPr>
                <w:rFonts w:ascii="Arial" w:hAnsi="Arial" w:cs="Arial"/>
                <w:color w:val="000000"/>
                <w:sz w:val="20"/>
                <w:szCs w:val="20"/>
              </w:rPr>
              <w:t>206 724,38</w:t>
            </w:r>
          </w:p>
        </w:tc>
        <w:tc>
          <w:tcPr>
            <w:tcW w:w="4830" w:type="dxa"/>
            <w:tcBorders>
              <w:top w:val="single" w:sz="4" w:space="0" w:color="000000"/>
              <w:left w:val="single" w:sz="4" w:space="0" w:color="000000"/>
              <w:bottom w:val="single" w:sz="4" w:space="0" w:color="000000"/>
              <w:right w:val="single" w:sz="4" w:space="0" w:color="000000"/>
            </w:tcBorders>
            <w:shd w:val="clear" w:color="auto" w:fill="auto"/>
          </w:tcPr>
          <w:p w14:paraId="072CD2C7" w14:textId="77777777" w:rsidR="00B6775D" w:rsidRDefault="009D3F23">
            <w:pPr>
              <w:rPr>
                <w:rFonts w:ascii="Arial" w:hAnsi="Arial" w:cs="Arial"/>
                <w:color w:val="000000"/>
                <w:sz w:val="20"/>
                <w:szCs w:val="20"/>
              </w:rPr>
            </w:pPr>
            <w:r>
              <w:rPr>
                <w:rFonts w:ascii="Arial" w:hAnsi="Arial" w:cs="Arial"/>
                <w:color w:val="000000"/>
                <w:sz w:val="20"/>
                <w:szCs w:val="20"/>
              </w:rPr>
              <w:t xml:space="preserve">Úver bol prijatý na výstavbu 9-bj  v sume 375 785,23 € so </w:t>
            </w:r>
            <w:r>
              <w:rPr>
                <w:rFonts w:ascii="Arial" w:hAnsi="Arial" w:cs="Arial"/>
                <w:color w:val="000000"/>
                <w:sz w:val="20"/>
                <w:szCs w:val="20"/>
              </w:rPr>
              <w:t>splatnosťou do roku 2040.</w:t>
            </w:r>
          </w:p>
        </w:tc>
      </w:tr>
    </w:tbl>
    <w:p w14:paraId="2F98959F" w14:textId="77777777" w:rsidR="00B6775D" w:rsidRDefault="00B6775D">
      <w:pPr>
        <w:rPr>
          <w:rFonts w:ascii="Arial" w:hAnsi="Arial" w:cs="Arial"/>
          <w:color w:val="000000"/>
          <w:sz w:val="20"/>
          <w:szCs w:val="20"/>
        </w:rPr>
      </w:pPr>
    </w:p>
    <w:p w14:paraId="0BB0B92D" w14:textId="77777777" w:rsidR="00B6775D" w:rsidRDefault="009D3F23">
      <w:r>
        <w:rPr>
          <w:rStyle w:val="markedcontent"/>
          <w:rFonts w:ascii="Arial" w:hAnsi="Arial" w:cs="Arial"/>
          <w:color w:val="000000"/>
          <w:sz w:val="20"/>
          <w:szCs w:val="20"/>
        </w:rPr>
        <w:t>Úvery ŠFRB na výstavbu nájomných bytových domov nepodliehajú Zákonnej podmienke podľa § 17 ods.6 písm. a) zákona č.583/2004 nakoľko sú hradené z platieb nájomného</w:t>
      </w:r>
    </w:p>
    <w:p w14:paraId="15BCA09B" w14:textId="77777777" w:rsidR="00B6775D" w:rsidRDefault="00B6775D">
      <w:pPr>
        <w:rPr>
          <w:rFonts w:ascii="Arial" w:hAnsi="Arial" w:cs="Arial"/>
          <w:b/>
          <w:color w:val="000000"/>
          <w:sz w:val="20"/>
          <w:szCs w:val="20"/>
        </w:rPr>
      </w:pPr>
    </w:p>
    <w:p w14:paraId="006A2910" w14:textId="77777777" w:rsidR="00B6775D" w:rsidRDefault="009D3F23">
      <w:pPr>
        <w:rPr>
          <w:rFonts w:ascii="Arial" w:hAnsi="Arial" w:cs="Arial"/>
          <w:color w:val="000000"/>
          <w:sz w:val="20"/>
          <w:szCs w:val="20"/>
        </w:rPr>
      </w:pPr>
      <w:r>
        <w:rPr>
          <w:rFonts w:ascii="Arial" w:hAnsi="Arial" w:cs="Arial"/>
          <w:color w:val="000000"/>
          <w:sz w:val="20"/>
          <w:szCs w:val="20"/>
        </w:rPr>
        <w:t xml:space="preserve">Obec neuzatvorila v r. 2024 lízingovú zmluvu ani zmluvu o úvere. </w:t>
      </w:r>
    </w:p>
    <w:p w14:paraId="03B5FA9F" w14:textId="77777777" w:rsidR="00B6775D" w:rsidRDefault="009D3F23">
      <w:pPr>
        <w:tabs>
          <w:tab w:val="left" w:pos="1087"/>
        </w:tabs>
        <w:ind w:left="54"/>
        <w:jc w:val="both"/>
      </w:pPr>
      <w:r>
        <w:rPr>
          <w:b/>
        </w:rPr>
        <w:t>6. Ostatné dôležité informácie</w:t>
      </w:r>
    </w:p>
    <w:p w14:paraId="775C54E4" w14:textId="77777777" w:rsidR="00B6775D" w:rsidRDefault="00B6775D">
      <w:pPr>
        <w:tabs>
          <w:tab w:val="left" w:pos="1087"/>
        </w:tabs>
        <w:ind w:left="54"/>
        <w:jc w:val="both"/>
        <w:rPr>
          <w:b/>
          <w:sz w:val="14"/>
          <w:szCs w:val="14"/>
        </w:rPr>
      </w:pPr>
    </w:p>
    <w:p w14:paraId="2C319DD5" w14:textId="77777777" w:rsidR="00B6775D" w:rsidRDefault="009D3F23">
      <w:pPr>
        <w:jc w:val="both"/>
      </w:pPr>
      <w:r>
        <w:rPr>
          <w:b/>
          <w:bCs/>
        </w:rPr>
        <w:t>Finančné usporiadanie vzťahov /prijaté granty a transfery/</w:t>
      </w:r>
    </w:p>
    <w:p w14:paraId="0680B74B" w14:textId="77777777" w:rsidR="00B6775D" w:rsidRDefault="009D3F23">
      <w:pPr>
        <w:tabs>
          <w:tab w:val="left" w:pos="-3060"/>
        </w:tabs>
        <w:jc w:val="both"/>
      </w:pPr>
      <w:r>
        <w:t xml:space="preserve"> a)  zriadeným a založeným právnickým osobám</w:t>
      </w:r>
    </w:p>
    <w:p w14:paraId="13047398" w14:textId="77777777" w:rsidR="00B6775D" w:rsidRDefault="009D3F23">
      <w:pPr>
        <w:tabs>
          <w:tab w:val="left" w:pos="426"/>
        </w:tabs>
        <w:ind w:left="426" w:hanging="426"/>
      </w:pPr>
      <w:r>
        <w:t xml:space="preserve"> b)  štátnemu rozpočtu</w:t>
      </w:r>
    </w:p>
    <w:p w14:paraId="2CD33C4D" w14:textId="77777777" w:rsidR="00B6775D" w:rsidRDefault="009D3F23">
      <w:pPr>
        <w:tabs>
          <w:tab w:val="left" w:pos="426"/>
        </w:tabs>
        <w:ind w:left="426" w:hanging="426"/>
      </w:pPr>
      <w:r>
        <w:t xml:space="preserve"> c)  štátnym fondom</w:t>
      </w:r>
    </w:p>
    <w:p w14:paraId="3EBD24A6" w14:textId="77777777" w:rsidR="00B6775D" w:rsidRDefault="009D3F23">
      <w:pPr>
        <w:tabs>
          <w:tab w:val="left" w:pos="426"/>
        </w:tabs>
        <w:ind w:left="426" w:hanging="426"/>
      </w:pPr>
      <w:r>
        <w:t xml:space="preserve"> d)  rozpočtom iných obcí</w:t>
      </w:r>
    </w:p>
    <w:p w14:paraId="7933C380" w14:textId="77777777" w:rsidR="00B6775D" w:rsidRDefault="009D3F23">
      <w:pPr>
        <w:tabs>
          <w:tab w:val="left" w:pos="426"/>
        </w:tabs>
        <w:ind w:left="426" w:hanging="426"/>
      </w:pPr>
      <w:r>
        <w:t xml:space="preserve"> e)  rozpočtom VÚC</w:t>
      </w:r>
    </w:p>
    <w:p w14:paraId="51E0057A" w14:textId="77777777" w:rsidR="00B6775D" w:rsidRDefault="009D3F23">
      <w:pPr>
        <w:ind w:firstLine="708"/>
      </w:pPr>
      <w:r>
        <w:t xml:space="preserve">V súlade s </w:t>
      </w:r>
      <w:r>
        <w:t>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14:paraId="1A3EFC74" w14:textId="77777777" w:rsidR="00B6775D" w:rsidRDefault="00B6775D">
      <w:pPr>
        <w:rPr>
          <w:rFonts w:ascii="Arial" w:hAnsi="Arial" w:cs="Arial"/>
          <w:color w:val="000000"/>
          <w:sz w:val="20"/>
          <w:szCs w:val="20"/>
          <w:u w:val="single"/>
        </w:rPr>
      </w:pPr>
    </w:p>
    <w:p w14:paraId="7D67AD87" w14:textId="77777777" w:rsidR="00B6775D" w:rsidRDefault="009D3F23">
      <w:pPr>
        <w:rPr>
          <w:rFonts w:ascii="Arial" w:hAnsi="Arial" w:cs="Arial"/>
          <w:color w:val="000000"/>
          <w:sz w:val="20"/>
          <w:szCs w:val="20"/>
          <w:u w:val="single"/>
        </w:rPr>
      </w:pPr>
      <w:r>
        <w:rPr>
          <w:rFonts w:ascii="Arial" w:hAnsi="Arial" w:cs="Arial"/>
          <w:color w:val="000000"/>
          <w:sz w:val="20"/>
          <w:szCs w:val="20"/>
          <w:u w:val="single"/>
        </w:rPr>
        <w:t>a) Finančné usporiadanie voči zriadeným právnickým osobám, t.j. rozpočtovým organizáciám:</w:t>
      </w:r>
    </w:p>
    <w:p w14:paraId="0D790783" w14:textId="77777777" w:rsidR="00B6775D" w:rsidRDefault="009D3F23">
      <w:pPr>
        <w:numPr>
          <w:ilvl w:val="0"/>
          <w:numId w:val="3"/>
        </w:numPr>
        <w:tabs>
          <w:tab w:val="left" w:pos="284"/>
        </w:tabs>
        <w:rPr>
          <w:rFonts w:ascii="Arial" w:hAnsi="Arial" w:cs="Arial"/>
          <w:color w:val="000000"/>
          <w:sz w:val="20"/>
          <w:szCs w:val="20"/>
        </w:rPr>
      </w:pPr>
      <w:r>
        <w:rPr>
          <w:rFonts w:ascii="Arial" w:hAnsi="Arial" w:cs="Arial"/>
          <w:color w:val="000000"/>
          <w:sz w:val="20"/>
          <w:szCs w:val="20"/>
        </w:rPr>
        <w:t>prostriedky zriaďovateľa, vlastné prostriedky RO</w:t>
      </w:r>
    </w:p>
    <w:p w14:paraId="7721DC9E" w14:textId="77777777" w:rsidR="00B6775D" w:rsidRDefault="00B6775D">
      <w:pPr>
        <w:ind w:left="360"/>
        <w:rPr>
          <w:rFonts w:ascii="Arial" w:hAnsi="Arial" w:cs="Arial"/>
          <w:color w:val="000000"/>
          <w:sz w:val="20"/>
          <w:szCs w:val="20"/>
        </w:rPr>
      </w:pPr>
    </w:p>
    <w:tbl>
      <w:tblPr>
        <w:tblW w:w="9585" w:type="dxa"/>
        <w:tblInd w:w="86"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1981"/>
        <w:gridCol w:w="2715"/>
        <w:gridCol w:w="2490"/>
        <w:gridCol w:w="2399"/>
      </w:tblGrid>
      <w:tr w:rsidR="00B6775D" w14:paraId="2272DB0D" w14:textId="77777777">
        <w:tc>
          <w:tcPr>
            <w:tcW w:w="1980" w:type="dxa"/>
            <w:tcBorders>
              <w:top w:val="single" w:sz="4" w:space="0" w:color="000000"/>
              <w:left w:val="single" w:sz="4" w:space="0" w:color="000000"/>
              <w:bottom w:val="single" w:sz="4" w:space="0" w:color="000000"/>
            </w:tcBorders>
            <w:shd w:val="clear" w:color="auto" w:fill="D9D9D9"/>
          </w:tcPr>
          <w:p w14:paraId="691983CB" w14:textId="77777777" w:rsidR="00B6775D" w:rsidRDefault="009D3F23">
            <w:pPr>
              <w:rPr>
                <w:rFonts w:ascii="Arial" w:hAnsi="Arial" w:cs="Arial"/>
                <w:color w:val="000000"/>
                <w:sz w:val="20"/>
                <w:szCs w:val="20"/>
              </w:rPr>
            </w:pPr>
            <w:r>
              <w:rPr>
                <w:rFonts w:ascii="Arial" w:hAnsi="Arial" w:cs="Arial"/>
                <w:color w:val="000000"/>
                <w:sz w:val="20"/>
                <w:szCs w:val="20"/>
              </w:rPr>
              <w:t>Rozpočtová organizácia</w:t>
            </w:r>
          </w:p>
        </w:tc>
        <w:tc>
          <w:tcPr>
            <w:tcW w:w="2715" w:type="dxa"/>
            <w:tcBorders>
              <w:top w:val="single" w:sz="4" w:space="0" w:color="000000"/>
              <w:left w:val="single" w:sz="4" w:space="0" w:color="000000"/>
              <w:bottom w:val="single" w:sz="4" w:space="0" w:color="000000"/>
            </w:tcBorders>
            <w:shd w:val="clear" w:color="auto" w:fill="D9D9D9"/>
          </w:tcPr>
          <w:p w14:paraId="12E20041" w14:textId="77777777" w:rsidR="00B6775D" w:rsidRDefault="009D3F23">
            <w:pPr>
              <w:rPr>
                <w:rFonts w:ascii="Arial" w:hAnsi="Arial" w:cs="Arial"/>
                <w:b/>
                <w:color w:val="000000"/>
                <w:sz w:val="20"/>
                <w:szCs w:val="20"/>
              </w:rPr>
            </w:pPr>
            <w:r>
              <w:rPr>
                <w:rFonts w:ascii="Arial" w:hAnsi="Arial" w:cs="Arial"/>
                <w:b/>
                <w:color w:val="000000"/>
                <w:sz w:val="20"/>
                <w:szCs w:val="20"/>
              </w:rPr>
              <w:t>Suma poskytnutých finančných prostriedkov</w:t>
            </w:r>
          </w:p>
        </w:tc>
        <w:tc>
          <w:tcPr>
            <w:tcW w:w="2490" w:type="dxa"/>
            <w:tcBorders>
              <w:top w:val="single" w:sz="4" w:space="0" w:color="000000"/>
              <w:left w:val="single" w:sz="4" w:space="0" w:color="000000"/>
              <w:bottom w:val="single" w:sz="4" w:space="0" w:color="000000"/>
            </w:tcBorders>
            <w:shd w:val="clear" w:color="auto" w:fill="D9D9D9"/>
          </w:tcPr>
          <w:p w14:paraId="03307A9C" w14:textId="77777777" w:rsidR="00B6775D" w:rsidRDefault="009D3F23">
            <w:pPr>
              <w:rPr>
                <w:rFonts w:ascii="Arial" w:hAnsi="Arial" w:cs="Arial"/>
                <w:b/>
                <w:color w:val="000000"/>
                <w:sz w:val="20"/>
                <w:szCs w:val="20"/>
              </w:rPr>
            </w:pPr>
            <w:r>
              <w:rPr>
                <w:rFonts w:ascii="Arial" w:hAnsi="Arial" w:cs="Arial"/>
                <w:b/>
                <w:color w:val="000000"/>
                <w:sz w:val="20"/>
                <w:szCs w:val="20"/>
              </w:rPr>
              <w:t xml:space="preserve">Suma skutočne použitých finančných prostriedkov  </w:t>
            </w:r>
          </w:p>
        </w:tc>
        <w:tc>
          <w:tcPr>
            <w:tcW w:w="2399" w:type="dxa"/>
            <w:tcBorders>
              <w:top w:val="single" w:sz="4" w:space="0" w:color="000000"/>
              <w:left w:val="single" w:sz="4" w:space="0" w:color="000000"/>
              <w:bottom w:val="single" w:sz="4" w:space="0" w:color="000000"/>
              <w:right w:val="single" w:sz="4" w:space="0" w:color="000000"/>
            </w:tcBorders>
            <w:shd w:val="clear" w:color="auto" w:fill="D9D9D9"/>
          </w:tcPr>
          <w:p w14:paraId="75DC609A" w14:textId="77777777" w:rsidR="00B6775D" w:rsidRDefault="009D3F23">
            <w:pPr>
              <w:rPr>
                <w:rFonts w:ascii="Arial" w:hAnsi="Arial" w:cs="Arial"/>
                <w:color w:val="000000"/>
                <w:sz w:val="20"/>
                <w:szCs w:val="20"/>
              </w:rPr>
            </w:pPr>
            <w:r>
              <w:rPr>
                <w:rFonts w:ascii="Arial" w:hAnsi="Arial" w:cs="Arial"/>
                <w:color w:val="000000"/>
                <w:sz w:val="20"/>
                <w:szCs w:val="20"/>
              </w:rPr>
              <w:t>Rozdiel - vrátenie</w:t>
            </w:r>
          </w:p>
        </w:tc>
      </w:tr>
      <w:tr w:rsidR="00B6775D" w14:paraId="0099742E" w14:textId="77777777">
        <w:tc>
          <w:tcPr>
            <w:tcW w:w="1980" w:type="dxa"/>
            <w:tcBorders>
              <w:top w:val="single" w:sz="4" w:space="0" w:color="000000"/>
              <w:left w:val="single" w:sz="4" w:space="0" w:color="000000"/>
              <w:bottom w:val="single" w:sz="4" w:space="0" w:color="000000"/>
            </w:tcBorders>
            <w:shd w:val="clear" w:color="auto" w:fill="auto"/>
          </w:tcPr>
          <w:p w14:paraId="2B4A49E1" w14:textId="77777777" w:rsidR="00B6775D" w:rsidRDefault="009D3F23">
            <w:pPr>
              <w:snapToGrid w:val="0"/>
              <w:rPr>
                <w:rFonts w:ascii="Arial" w:hAnsi="Arial" w:cs="Arial"/>
                <w:color w:val="000000"/>
                <w:sz w:val="20"/>
                <w:szCs w:val="20"/>
              </w:rPr>
            </w:pPr>
            <w:r>
              <w:rPr>
                <w:rFonts w:ascii="Arial" w:hAnsi="Arial" w:cs="Arial"/>
                <w:color w:val="000000"/>
                <w:sz w:val="20"/>
                <w:szCs w:val="20"/>
              </w:rPr>
              <w:t>MŠ</w:t>
            </w:r>
          </w:p>
        </w:tc>
        <w:tc>
          <w:tcPr>
            <w:tcW w:w="2715" w:type="dxa"/>
            <w:tcBorders>
              <w:top w:val="single" w:sz="4" w:space="0" w:color="000000"/>
              <w:left w:val="single" w:sz="4" w:space="0" w:color="000000"/>
              <w:bottom w:val="single" w:sz="4" w:space="0" w:color="000000"/>
            </w:tcBorders>
            <w:shd w:val="clear" w:color="auto" w:fill="auto"/>
          </w:tcPr>
          <w:p w14:paraId="5C011381"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110 533,72 €</w:t>
            </w:r>
          </w:p>
        </w:tc>
        <w:tc>
          <w:tcPr>
            <w:tcW w:w="2490" w:type="dxa"/>
            <w:tcBorders>
              <w:top w:val="single" w:sz="4" w:space="0" w:color="000000"/>
              <w:left w:val="single" w:sz="4" w:space="0" w:color="000000"/>
              <w:bottom w:val="single" w:sz="4" w:space="0" w:color="000000"/>
            </w:tcBorders>
            <w:shd w:val="clear" w:color="auto" w:fill="auto"/>
          </w:tcPr>
          <w:p w14:paraId="305622BE"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110 533,72 €</w:t>
            </w:r>
          </w:p>
        </w:tc>
        <w:tc>
          <w:tcPr>
            <w:tcW w:w="2399" w:type="dxa"/>
            <w:tcBorders>
              <w:top w:val="single" w:sz="4" w:space="0" w:color="000000"/>
              <w:left w:val="single" w:sz="4" w:space="0" w:color="000000"/>
              <w:bottom w:val="single" w:sz="4" w:space="0" w:color="000000"/>
              <w:right w:val="single" w:sz="4" w:space="0" w:color="000000"/>
            </w:tcBorders>
            <w:shd w:val="clear" w:color="auto" w:fill="auto"/>
          </w:tcPr>
          <w:p w14:paraId="737F958F" w14:textId="77777777" w:rsidR="00B6775D" w:rsidRDefault="009D3F23">
            <w:pPr>
              <w:snapToGrid w:val="0"/>
              <w:jc w:val="center"/>
              <w:rPr>
                <w:rFonts w:ascii="Arial" w:hAnsi="Arial" w:cs="Arial"/>
                <w:color w:val="000000"/>
                <w:sz w:val="20"/>
                <w:szCs w:val="20"/>
              </w:rPr>
            </w:pPr>
            <w:r>
              <w:rPr>
                <w:rFonts w:ascii="Arial" w:hAnsi="Arial" w:cs="Arial"/>
                <w:color w:val="000000"/>
                <w:sz w:val="20"/>
                <w:szCs w:val="20"/>
              </w:rPr>
              <w:t>0,00 €</w:t>
            </w:r>
          </w:p>
        </w:tc>
      </w:tr>
    </w:tbl>
    <w:p w14:paraId="1A0ACB7A" w14:textId="77777777" w:rsidR="00B6775D" w:rsidRDefault="00B6775D">
      <w:pPr>
        <w:rPr>
          <w:rFonts w:ascii="Arial" w:hAnsi="Arial" w:cs="Arial"/>
          <w:color w:val="C9211E"/>
          <w:sz w:val="20"/>
          <w:szCs w:val="20"/>
          <w:u w:val="single"/>
        </w:rPr>
      </w:pPr>
    </w:p>
    <w:p w14:paraId="2B2CB4BB" w14:textId="77777777" w:rsidR="00B6775D" w:rsidRDefault="009D3F23">
      <w:pPr>
        <w:tabs>
          <w:tab w:val="left" w:pos="426"/>
        </w:tabs>
        <w:rPr>
          <w:rFonts w:ascii="Arial" w:hAnsi="Arial" w:cs="Arial"/>
          <w:color w:val="000000"/>
          <w:sz w:val="20"/>
          <w:szCs w:val="20"/>
          <w:u w:val="single"/>
        </w:rPr>
      </w:pPr>
      <w:r>
        <w:rPr>
          <w:rFonts w:ascii="Arial" w:hAnsi="Arial" w:cs="Arial"/>
          <w:color w:val="000000"/>
          <w:sz w:val="20"/>
          <w:szCs w:val="20"/>
          <w:u w:val="single"/>
        </w:rPr>
        <w:t>b)  Finančné usporiadanie voči štátnemu rozpočtu:</w:t>
      </w:r>
    </w:p>
    <w:p w14:paraId="6D1E2BC1" w14:textId="77777777" w:rsidR="00B6775D" w:rsidRDefault="00B6775D">
      <w:pPr>
        <w:ind w:left="360"/>
        <w:rPr>
          <w:rFonts w:ascii="Arial" w:hAnsi="Arial" w:cs="Arial"/>
          <w:color w:val="000000"/>
          <w:sz w:val="20"/>
          <w:szCs w:val="20"/>
        </w:rPr>
      </w:pPr>
    </w:p>
    <w:tbl>
      <w:tblPr>
        <w:tblW w:w="9645" w:type="dxa"/>
        <w:tblInd w:w="71" w:type="dxa"/>
        <w:tblBorders>
          <w:top w:val="single" w:sz="4" w:space="0" w:color="000000"/>
          <w:left w:val="single" w:sz="4" w:space="0" w:color="000000"/>
          <w:bottom w:val="single" w:sz="4" w:space="0" w:color="000000"/>
          <w:insideH w:val="single" w:sz="4" w:space="0" w:color="000000"/>
        </w:tblBorders>
        <w:tblCellMar>
          <w:left w:w="103" w:type="dxa"/>
        </w:tblCellMar>
        <w:tblLook w:val="04A0" w:firstRow="1" w:lastRow="0" w:firstColumn="1" w:lastColumn="0" w:noHBand="0" w:noVBand="1"/>
      </w:tblPr>
      <w:tblGrid>
        <w:gridCol w:w="2385"/>
        <w:gridCol w:w="2775"/>
        <w:gridCol w:w="1528"/>
        <w:gridCol w:w="1591"/>
        <w:gridCol w:w="1366"/>
      </w:tblGrid>
      <w:tr w:rsidR="00B6775D" w14:paraId="5B42A182" w14:textId="77777777">
        <w:tc>
          <w:tcPr>
            <w:tcW w:w="2385" w:type="dxa"/>
            <w:tcBorders>
              <w:top w:val="single" w:sz="4" w:space="0" w:color="000000"/>
              <w:left w:val="single" w:sz="4" w:space="0" w:color="000000"/>
              <w:bottom w:val="single" w:sz="4" w:space="0" w:color="000000"/>
            </w:tcBorders>
            <w:shd w:val="clear" w:color="auto" w:fill="D9D9D9"/>
          </w:tcPr>
          <w:p w14:paraId="39818E0D" w14:textId="77777777" w:rsidR="00B6775D" w:rsidRDefault="009D3F23">
            <w:pPr>
              <w:rPr>
                <w:rFonts w:ascii="Arial" w:hAnsi="Arial" w:cs="Arial"/>
                <w:b/>
                <w:color w:val="000000"/>
                <w:sz w:val="20"/>
                <w:szCs w:val="20"/>
              </w:rPr>
            </w:pPr>
            <w:r>
              <w:rPr>
                <w:rFonts w:ascii="Arial" w:hAnsi="Arial" w:cs="Arial"/>
                <w:b/>
                <w:color w:val="000000"/>
                <w:sz w:val="20"/>
                <w:szCs w:val="20"/>
              </w:rPr>
              <w:t xml:space="preserve">Poskytovateľ </w:t>
            </w:r>
          </w:p>
          <w:p w14:paraId="3A335F6A" w14:textId="77777777" w:rsidR="00B6775D" w:rsidRDefault="00B6775D">
            <w:pPr>
              <w:rPr>
                <w:rFonts w:ascii="Arial" w:hAnsi="Arial" w:cs="Arial"/>
                <w:b/>
                <w:color w:val="000000"/>
                <w:sz w:val="20"/>
                <w:szCs w:val="20"/>
              </w:rPr>
            </w:pPr>
          </w:p>
          <w:p w14:paraId="5FE0456A" w14:textId="77777777" w:rsidR="00B6775D" w:rsidRDefault="00B6775D">
            <w:pPr>
              <w:rPr>
                <w:rFonts w:ascii="Arial" w:hAnsi="Arial" w:cs="Arial"/>
                <w:b/>
                <w:color w:val="000000"/>
                <w:sz w:val="20"/>
                <w:szCs w:val="20"/>
              </w:rPr>
            </w:pPr>
          </w:p>
          <w:p w14:paraId="39D3E087" w14:textId="77777777" w:rsidR="00B6775D" w:rsidRDefault="009D3F23">
            <w:pPr>
              <w:rPr>
                <w:rFonts w:ascii="Arial" w:eastAsia="Arial" w:hAnsi="Arial" w:cs="Arial"/>
                <w:b/>
                <w:color w:val="000000"/>
                <w:sz w:val="20"/>
                <w:szCs w:val="20"/>
              </w:rPr>
            </w:pPr>
            <w:r>
              <w:rPr>
                <w:rFonts w:ascii="Arial" w:eastAsia="Arial" w:hAnsi="Arial" w:cs="Arial"/>
                <w:b/>
                <w:color w:val="000000"/>
                <w:sz w:val="20"/>
                <w:szCs w:val="20"/>
              </w:rPr>
              <w:t xml:space="preserve">   </w:t>
            </w:r>
          </w:p>
          <w:p w14:paraId="10597FE6" w14:textId="77777777" w:rsidR="00B6775D" w:rsidRDefault="009D3F23">
            <w:pPr>
              <w:rPr>
                <w:rFonts w:ascii="Arial" w:eastAsia="Arial" w:hAnsi="Arial" w:cs="Arial"/>
                <w:b/>
                <w:color w:val="000000"/>
                <w:sz w:val="20"/>
                <w:szCs w:val="20"/>
              </w:rPr>
            </w:pPr>
            <w:r>
              <w:rPr>
                <w:rFonts w:ascii="Arial" w:eastAsia="Arial" w:hAnsi="Arial" w:cs="Arial"/>
                <w:b/>
                <w:color w:val="000000"/>
                <w:sz w:val="20"/>
                <w:szCs w:val="20"/>
              </w:rPr>
              <w:t xml:space="preserve">        </w:t>
            </w:r>
          </w:p>
        </w:tc>
        <w:tc>
          <w:tcPr>
            <w:tcW w:w="2775" w:type="dxa"/>
            <w:tcBorders>
              <w:top w:val="single" w:sz="4" w:space="0" w:color="000000"/>
              <w:left w:val="single" w:sz="4" w:space="0" w:color="000000"/>
              <w:bottom w:val="single" w:sz="4" w:space="0" w:color="000000"/>
            </w:tcBorders>
            <w:shd w:val="clear" w:color="auto" w:fill="D9D9D9"/>
          </w:tcPr>
          <w:p w14:paraId="548C60C3" w14:textId="77777777" w:rsidR="00B6775D" w:rsidRDefault="009D3F23">
            <w:pPr>
              <w:rPr>
                <w:rFonts w:ascii="Arial" w:hAnsi="Arial" w:cs="Arial"/>
                <w:b/>
                <w:color w:val="000000"/>
                <w:sz w:val="20"/>
                <w:szCs w:val="20"/>
              </w:rPr>
            </w:pPr>
            <w:r>
              <w:rPr>
                <w:rFonts w:ascii="Arial" w:hAnsi="Arial" w:cs="Arial"/>
                <w:b/>
                <w:color w:val="000000"/>
                <w:sz w:val="20"/>
                <w:szCs w:val="20"/>
              </w:rPr>
              <w:t>Účelové určenie grantu, transferu uviesť : školstvo, matrika, ....</w:t>
            </w:r>
          </w:p>
          <w:p w14:paraId="2868FA40" w14:textId="77777777" w:rsidR="00B6775D" w:rsidRDefault="009D3F23">
            <w:pPr>
              <w:rPr>
                <w:rFonts w:ascii="Arial" w:hAnsi="Arial" w:cs="Arial"/>
                <w:b/>
                <w:color w:val="000000"/>
                <w:sz w:val="20"/>
                <w:szCs w:val="20"/>
              </w:rPr>
            </w:pPr>
            <w:r>
              <w:rPr>
                <w:rFonts w:ascii="Arial" w:hAnsi="Arial" w:cs="Arial"/>
                <w:b/>
                <w:color w:val="000000"/>
                <w:sz w:val="20"/>
                <w:szCs w:val="20"/>
              </w:rPr>
              <w:t>- bežné výdavky</w:t>
            </w:r>
          </w:p>
          <w:p w14:paraId="5E5521D2" w14:textId="77777777" w:rsidR="00B6775D" w:rsidRDefault="009D3F23">
            <w:pPr>
              <w:rPr>
                <w:rFonts w:ascii="Arial" w:hAnsi="Arial" w:cs="Arial"/>
                <w:b/>
                <w:color w:val="000000"/>
                <w:sz w:val="20"/>
                <w:szCs w:val="20"/>
              </w:rPr>
            </w:pPr>
            <w:r>
              <w:rPr>
                <w:rFonts w:ascii="Arial" w:hAnsi="Arial" w:cs="Arial"/>
                <w:b/>
                <w:color w:val="000000"/>
                <w:sz w:val="20"/>
                <w:szCs w:val="20"/>
              </w:rPr>
              <w:t>- kapitálové výdavky</w:t>
            </w:r>
          </w:p>
          <w:p w14:paraId="02FF5474" w14:textId="77777777" w:rsidR="00B6775D" w:rsidRDefault="00B6775D">
            <w:pPr>
              <w:rPr>
                <w:rFonts w:ascii="Arial" w:hAnsi="Arial" w:cs="Arial"/>
                <w:b/>
                <w:color w:val="000000"/>
                <w:sz w:val="20"/>
                <w:szCs w:val="20"/>
              </w:rPr>
            </w:pPr>
          </w:p>
        </w:tc>
        <w:tc>
          <w:tcPr>
            <w:tcW w:w="1528" w:type="dxa"/>
            <w:tcBorders>
              <w:top w:val="single" w:sz="4" w:space="0" w:color="000000"/>
              <w:left w:val="single" w:sz="4" w:space="0" w:color="000000"/>
              <w:bottom w:val="single" w:sz="4" w:space="0" w:color="000000"/>
            </w:tcBorders>
            <w:shd w:val="clear" w:color="auto" w:fill="D9D9D9"/>
          </w:tcPr>
          <w:p w14:paraId="18578D7B" w14:textId="77777777" w:rsidR="00B6775D" w:rsidRDefault="009D3F23">
            <w:pPr>
              <w:jc w:val="center"/>
              <w:rPr>
                <w:rFonts w:ascii="Arial" w:hAnsi="Arial" w:cs="Arial"/>
                <w:b/>
                <w:color w:val="000000"/>
                <w:sz w:val="20"/>
                <w:szCs w:val="20"/>
              </w:rPr>
            </w:pPr>
            <w:r>
              <w:rPr>
                <w:rFonts w:ascii="Arial" w:hAnsi="Arial" w:cs="Arial"/>
                <w:b/>
                <w:color w:val="000000"/>
                <w:sz w:val="20"/>
                <w:szCs w:val="20"/>
              </w:rPr>
              <w:t>Suma  poskytnutých</w:t>
            </w:r>
          </w:p>
          <w:p w14:paraId="71DB6905" w14:textId="77777777" w:rsidR="00B6775D" w:rsidRDefault="009D3F23">
            <w:pPr>
              <w:jc w:val="center"/>
              <w:rPr>
                <w:rFonts w:ascii="Arial" w:hAnsi="Arial" w:cs="Arial"/>
                <w:b/>
                <w:color w:val="000000"/>
                <w:sz w:val="20"/>
                <w:szCs w:val="20"/>
              </w:rPr>
            </w:pPr>
            <w:r>
              <w:rPr>
                <w:rFonts w:ascii="Arial" w:hAnsi="Arial" w:cs="Arial"/>
                <w:b/>
                <w:color w:val="000000"/>
                <w:sz w:val="20"/>
                <w:szCs w:val="20"/>
              </w:rPr>
              <w:t>finančných prostriedkov</w:t>
            </w:r>
          </w:p>
          <w:p w14:paraId="0958E4A6" w14:textId="77777777" w:rsidR="00B6775D" w:rsidRDefault="009D3F23">
            <w:pPr>
              <w:jc w:val="center"/>
              <w:rPr>
                <w:rFonts w:ascii="Arial" w:hAnsi="Arial" w:cs="Arial"/>
                <w:color w:val="000000"/>
                <w:sz w:val="20"/>
                <w:szCs w:val="20"/>
              </w:rPr>
            </w:pPr>
            <w:r>
              <w:rPr>
                <w:rFonts w:ascii="Arial" w:hAnsi="Arial" w:cs="Arial"/>
                <w:color w:val="000000"/>
                <w:sz w:val="20"/>
                <w:szCs w:val="20"/>
              </w:rPr>
              <w:t>€</w:t>
            </w:r>
          </w:p>
        </w:tc>
        <w:tc>
          <w:tcPr>
            <w:tcW w:w="1591" w:type="dxa"/>
            <w:tcBorders>
              <w:top w:val="single" w:sz="4" w:space="0" w:color="000000"/>
              <w:left w:val="single" w:sz="4" w:space="0" w:color="000000"/>
              <w:bottom w:val="single" w:sz="4" w:space="0" w:color="000000"/>
            </w:tcBorders>
            <w:shd w:val="clear" w:color="auto" w:fill="D9D9D9"/>
          </w:tcPr>
          <w:p w14:paraId="32486349" w14:textId="77777777" w:rsidR="00B6775D" w:rsidRDefault="009D3F23">
            <w:pPr>
              <w:jc w:val="center"/>
              <w:rPr>
                <w:rFonts w:ascii="Arial" w:hAnsi="Arial" w:cs="Arial"/>
                <w:b/>
                <w:color w:val="000000"/>
                <w:sz w:val="20"/>
                <w:szCs w:val="20"/>
              </w:rPr>
            </w:pPr>
            <w:r>
              <w:rPr>
                <w:rFonts w:ascii="Arial" w:hAnsi="Arial" w:cs="Arial"/>
                <w:b/>
                <w:color w:val="000000"/>
                <w:sz w:val="20"/>
                <w:szCs w:val="20"/>
              </w:rPr>
              <w:t>Suma skutočne použitých finančných prostriedkov</w:t>
            </w:r>
          </w:p>
          <w:p w14:paraId="1E15BD17" w14:textId="77777777" w:rsidR="00B6775D" w:rsidRDefault="009D3F23">
            <w:pPr>
              <w:jc w:val="center"/>
              <w:rPr>
                <w:rFonts w:ascii="Arial" w:hAnsi="Arial" w:cs="Arial"/>
                <w:color w:val="000000"/>
                <w:sz w:val="20"/>
                <w:szCs w:val="20"/>
              </w:rPr>
            </w:pPr>
            <w:r>
              <w:rPr>
                <w:rFonts w:ascii="Arial" w:hAnsi="Arial" w:cs="Arial"/>
                <w:color w:val="000000"/>
                <w:sz w:val="20"/>
                <w:szCs w:val="20"/>
              </w:rPr>
              <w:t>€</w:t>
            </w:r>
          </w:p>
        </w:tc>
        <w:tc>
          <w:tcPr>
            <w:tcW w:w="1366" w:type="dxa"/>
            <w:tcBorders>
              <w:top w:val="single" w:sz="4" w:space="0" w:color="000000"/>
              <w:left w:val="single" w:sz="4" w:space="0" w:color="000000"/>
              <w:bottom w:val="single" w:sz="4" w:space="0" w:color="000000"/>
              <w:right w:val="single" w:sz="4" w:space="0" w:color="000000"/>
            </w:tcBorders>
            <w:shd w:val="clear" w:color="auto" w:fill="D9D9D9"/>
            <w:vAlign w:val="bottom"/>
          </w:tcPr>
          <w:p w14:paraId="4303DF77" w14:textId="77777777" w:rsidR="00B6775D" w:rsidRDefault="009D3F23">
            <w:pPr>
              <w:jc w:val="center"/>
              <w:rPr>
                <w:rFonts w:ascii="Arial" w:hAnsi="Arial" w:cs="Arial"/>
                <w:b/>
                <w:color w:val="000000"/>
                <w:sz w:val="20"/>
                <w:szCs w:val="20"/>
              </w:rPr>
            </w:pPr>
            <w:r>
              <w:rPr>
                <w:rFonts w:ascii="Arial" w:hAnsi="Arial" w:cs="Arial"/>
                <w:b/>
                <w:color w:val="000000"/>
                <w:sz w:val="20"/>
                <w:szCs w:val="20"/>
              </w:rPr>
              <w:t>Rozdiel</w:t>
            </w:r>
          </w:p>
          <w:p w14:paraId="06A0B658" w14:textId="77777777" w:rsidR="00B6775D" w:rsidRDefault="009D3F23">
            <w:pPr>
              <w:jc w:val="center"/>
              <w:rPr>
                <w:rFonts w:ascii="Arial" w:hAnsi="Arial" w:cs="Arial"/>
                <w:b/>
                <w:color w:val="000000"/>
                <w:sz w:val="20"/>
                <w:szCs w:val="20"/>
              </w:rPr>
            </w:pPr>
            <w:r>
              <w:rPr>
                <w:rFonts w:ascii="Arial" w:hAnsi="Arial" w:cs="Arial"/>
                <w:b/>
                <w:color w:val="000000"/>
                <w:sz w:val="20"/>
                <w:szCs w:val="20"/>
              </w:rPr>
              <w:t>(stĺ.3 - stĺ.4 )</w:t>
            </w:r>
          </w:p>
          <w:p w14:paraId="5E8006D6" w14:textId="77777777" w:rsidR="00B6775D" w:rsidRDefault="00B6775D">
            <w:pPr>
              <w:jc w:val="center"/>
              <w:rPr>
                <w:rFonts w:ascii="Arial" w:hAnsi="Arial" w:cs="Arial"/>
                <w:b/>
                <w:color w:val="000000"/>
                <w:sz w:val="20"/>
                <w:szCs w:val="20"/>
              </w:rPr>
            </w:pPr>
          </w:p>
          <w:p w14:paraId="70933AC6" w14:textId="77777777" w:rsidR="00B6775D" w:rsidRDefault="009D3F23">
            <w:pPr>
              <w:jc w:val="center"/>
              <w:rPr>
                <w:rFonts w:ascii="Arial" w:hAnsi="Arial" w:cs="Arial"/>
                <w:color w:val="000000"/>
                <w:sz w:val="20"/>
                <w:szCs w:val="20"/>
              </w:rPr>
            </w:pPr>
            <w:r>
              <w:rPr>
                <w:rFonts w:ascii="Arial" w:hAnsi="Arial" w:cs="Arial"/>
                <w:color w:val="000000"/>
                <w:sz w:val="20"/>
                <w:szCs w:val="20"/>
              </w:rPr>
              <w:t>€</w:t>
            </w:r>
          </w:p>
        </w:tc>
      </w:tr>
      <w:tr w:rsidR="00B6775D" w14:paraId="4EECC178" w14:textId="77777777">
        <w:tc>
          <w:tcPr>
            <w:tcW w:w="2385" w:type="dxa"/>
            <w:tcBorders>
              <w:top w:val="single" w:sz="4" w:space="0" w:color="000000"/>
              <w:left w:val="single" w:sz="4" w:space="0" w:color="000000"/>
              <w:bottom w:val="single" w:sz="4" w:space="0" w:color="000000"/>
            </w:tcBorders>
            <w:shd w:val="clear" w:color="auto" w:fill="auto"/>
          </w:tcPr>
          <w:p w14:paraId="263AE181" w14:textId="77777777" w:rsidR="00B6775D" w:rsidRDefault="009D3F23">
            <w:pPr>
              <w:snapToGrid w:val="0"/>
              <w:rPr>
                <w:rFonts w:ascii="Arial" w:hAnsi="Arial" w:cs="Arial"/>
                <w:color w:val="000000"/>
                <w:sz w:val="20"/>
                <w:szCs w:val="20"/>
              </w:rPr>
            </w:pPr>
            <w:r>
              <w:rPr>
                <w:rFonts w:ascii="Arial" w:hAnsi="Arial" w:cs="Arial"/>
                <w:color w:val="000000"/>
                <w:sz w:val="20"/>
                <w:szCs w:val="20"/>
              </w:rPr>
              <w:t>Okresný úrad ŽP Žilina</w:t>
            </w:r>
          </w:p>
        </w:tc>
        <w:tc>
          <w:tcPr>
            <w:tcW w:w="2775" w:type="dxa"/>
            <w:tcBorders>
              <w:top w:val="single" w:sz="4" w:space="0" w:color="000000"/>
              <w:left w:val="single" w:sz="4" w:space="0" w:color="000000"/>
              <w:bottom w:val="single" w:sz="4" w:space="0" w:color="000000"/>
            </w:tcBorders>
            <w:shd w:val="clear" w:color="auto" w:fill="auto"/>
          </w:tcPr>
          <w:p w14:paraId="3BE9CD35" w14:textId="77777777" w:rsidR="00B6775D" w:rsidRDefault="009D3F23">
            <w:pPr>
              <w:snapToGrid w:val="0"/>
              <w:rPr>
                <w:rFonts w:ascii="Arial" w:hAnsi="Arial" w:cs="Arial"/>
                <w:color w:val="000000"/>
                <w:sz w:val="20"/>
                <w:szCs w:val="20"/>
              </w:rPr>
            </w:pPr>
            <w:r>
              <w:rPr>
                <w:rFonts w:ascii="Arial" w:hAnsi="Arial" w:cs="Arial"/>
                <w:color w:val="000000"/>
                <w:sz w:val="20"/>
                <w:szCs w:val="20"/>
              </w:rPr>
              <w:t>životné prostredie</w:t>
            </w:r>
          </w:p>
        </w:tc>
        <w:tc>
          <w:tcPr>
            <w:tcW w:w="1528" w:type="dxa"/>
            <w:tcBorders>
              <w:top w:val="single" w:sz="4" w:space="0" w:color="000000"/>
              <w:left w:val="single" w:sz="4" w:space="0" w:color="000000"/>
              <w:bottom w:val="single" w:sz="4" w:space="0" w:color="000000"/>
            </w:tcBorders>
            <w:shd w:val="clear" w:color="auto" w:fill="auto"/>
            <w:vAlign w:val="bottom"/>
          </w:tcPr>
          <w:p w14:paraId="13723EB3"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59,55 €</w:t>
            </w:r>
          </w:p>
        </w:tc>
        <w:tc>
          <w:tcPr>
            <w:tcW w:w="1591" w:type="dxa"/>
            <w:tcBorders>
              <w:top w:val="single" w:sz="4" w:space="0" w:color="000000"/>
              <w:left w:val="single" w:sz="4" w:space="0" w:color="000000"/>
              <w:bottom w:val="single" w:sz="4" w:space="0" w:color="000000"/>
            </w:tcBorders>
            <w:shd w:val="clear" w:color="auto" w:fill="auto"/>
            <w:vAlign w:val="bottom"/>
          </w:tcPr>
          <w:p w14:paraId="20DC27B4"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59,55 €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8EBF397"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0,00 €</w:t>
            </w:r>
          </w:p>
        </w:tc>
      </w:tr>
      <w:tr w:rsidR="00B6775D" w14:paraId="4D26F2A5" w14:textId="77777777">
        <w:tc>
          <w:tcPr>
            <w:tcW w:w="2385" w:type="dxa"/>
            <w:tcBorders>
              <w:top w:val="single" w:sz="4" w:space="0" w:color="000000"/>
              <w:left w:val="single" w:sz="4" w:space="0" w:color="000000"/>
              <w:bottom w:val="single" w:sz="4" w:space="0" w:color="000000"/>
            </w:tcBorders>
            <w:shd w:val="clear" w:color="auto" w:fill="auto"/>
          </w:tcPr>
          <w:p w14:paraId="6BC6FBB9" w14:textId="77777777" w:rsidR="00B6775D" w:rsidRDefault="009D3F23">
            <w:pPr>
              <w:snapToGrid w:val="0"/>
              <w:rPr>
                <w:rFonts w:ascii="Arial" w:hAnsi="Arial" w:cs="Arial"/>
                <w:color w:val="000000"/>
                <w:sz w:val="20"/>
                <w:szCs w:val="20"/>
              </w:rPr>
            </w:pPr>
            <w:r>
              <w:rPr>
                <w:rFonts w:ascii="Arial" w:hAnsi="Arial" w:cs="Arial"/>
                <w:color w:val="000000"/>
                <w:sz w:val="20"/>
                <w:szCs w:val="20"/>
              </w:rPr>
              <w:t>Ministerstvo vnútra SR</w:t>
            </w:r>
          </w:p>
        </w:tc>
        <w:tc>
          <w:tcPr>
            <w:tcW w:w="2775" w:type="dxa"/>
            <w:tcBorders>
              <w:top w:val="single" w:sz="4" w:space="0" w:color="000000"/>
              <w:left w:val="single" w:sz="4" w:space="0" w:color="000000"/>
              <w:bottom w:val="single" w:sz="4" w:space="0" w:color="000000"/>
            </w:tcBorders>
            <w:shd w:val="clear" w:color="auto" w:fill="auto"/>
          </w:tcPr>
          <w:p w14:paraId="4BB3CDF6" w14:textId="77777777" w:rsidR="00B6775D" w:rsidRDefault="009D3F23">
            <w:pPr>
              <w:snapToGrid w:val="0"/>
              <w:rPr>
                <w:rFonts w:ascii="Arial" w:hAnsi="Arial" w:cs="Arial"/>
                <w:color w:val="000000"/>
                <w:sz w:val="20"/>
                <w:szCs w:val="20"/>
              </w:rPr>
            </w:pPr>
            <w:r>
              <w:rPr>
                <w:rFonts w:ascii="Arial" w:hAnsi="Arial" w:cs="Arial"/>
                <w:color w:val="000000"/>
                <w:sz w:val="20"/>
                <w:szCs w:val="20"/>
              </w:rPr>
              <w:t>REGOB a register adries</w:t>
            </w:r>
          </w:p>
        </w:tc>
        <w:tc>
          <w:tcPr>
            <w:tcW w:w="1528" w:type="dxa"/>
            <w:tcBorders>
              <w:top w:val="single" w:sz="4" w:space="0" w:color="000000"/>
              <w:left w:val="single" w:sz="4" w:space="0" w:color="000000"/>
              <w:bottom w:val="single" w:sz="4" w:space="0" w:color="000000"/>
            </w:tcBorders>
            <w:shd w:val="clear" w:color="auto" w:fill="auto"/>
            <w:vAlign w:val="bottom"/>
          </w:tcPr>
          <w:p w14:paraId="4BF1239E"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196,36 €</w:t>
            </w:r>
          </w:p>
        </w:tc>
        <w:tc>
          <w:tcPr>
            <w:tcW w:w="1591" w:type="dxa"/>
            <w:tcBorders>
              <w:top w:val="single" w:sz="4" w:space="0" w:color="000000"/>
              <w:left w:val="single" w:sz="4" w:space="0" w:color="000000"/>
              <w:bottom w:val="single" w:sz="4" w:space="0" w:color="000000"/>
            </w:tcBorders>
            <w:shd w:val="clear" w:color="auto" w:fill="auto"/>
            <w:vAlign w:val="bottom"/>
          </w:tcPr>
          <w:p w14:paraId="7CF048A6"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196,36 €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92009DC"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0,00 €</w:t>
            </w:r>
          </w:p>
        </w:tc>
      </w:tr>
      <w:tr w:rsidR="00B6775D" w14:paraId="4DECBA9F" w14:textId="77777777">
        <w:tc>
          <w:tcPr>
            <w:tcW w:w="2385" w:type="dxa"/>
            <w:tcBorders>
              <w:top w:val="single" w:sz="4" w:space="0" w:color="000000"/>
              <w:left w:val="single" w:sz="4" w:space="0" w:color="000000"/>
              <w:bottom w:val="single" w:sz="4" w:space="0" w:color="000000"/>
            </w:tcBorders>
            <w:shd w:val="clear" w:color="auto" w:fill="auto"/>
          </w:tcPr>
          <w:p w14:paraId="6A3786D8" w14:textId="77777777" w:rsidR="00B6775D" w:rsidRDefault="009D3F23">
            <w:pPr>
              <w:snapToGrid w:val="0"/>
              <w:rPr>
                <w:rFonts w:ascii="Arial" w:hAnsi="Arial" w:cs="Arial"/>
                <w:color w:val="000000"/>
                <w:sz w:val="20"/>
                <w:szCs w:val="20"/>
              </w:rPr>
            </w:pPr>
            <w:r>
              <w:rPr>
                <w:rFonts w:ascii="Arial" w:hAnsi="Arial" w:cs="Arial"/>
                <w:color w:val="000000"/>
                <w:sz w:val="20"/>
                <w:szCs w:val="20"/>
              </w:rPr>
              <w:t>Ministerstvo dopravy a výstavby PR SR</w:t>
            </w:r>
          </w:p>
        </w:tc>
        <w:tc>
          <w:tcPr>
            <w:tcW w:w="2775" w:type="dxa"/>
            <w:tcBorders>
              <w:top w:val="single" w:sz="4" w:space="0" w:color="000000"/>
              <w:left w:val="single" w:sz="4" w:space="0" w:color="000000"/>
              <w:bottom w:val="single" w:sz="4" w:space="0" w:color="000000"/>
            </w:tcBorders>
            <w:shd w:val="clear" w:color="auto" w:fill="auto"/>
          </w:tcPr>
          <w:p w14:paraId="6F3D03AD" w14:textId="77777777" w:rsidR="00B6775D" w:rsidRDefault="009D3F23">
            <w:pPr>
              <w:snapToGrid w:val="0"/>
              <w:rPr>
                <w:rFonts w:ascii="Arial" w:hAnsi="Arial" w:cs="Arial"/>
                <w:color w:val="000000"/>
                <w:sz w:val="20"/>
                <w:szCs w:val="20"/>
              </w:rPr>
            </w:pPr>
            <w:r>
              <w:rPr>
                <w:rFonts w:ascii="Arial" w:hAnsi="Arial" w:cs="Arial"/>
                <w:color w:val="000000"/>
                <w:sz w:val="20"/>
                <w:szCs w:val="20"/>
              </w:rPr>
              <w:t>pozemné komunikácie</w:t>
            </w:r>
          </w:p>
        </w:tc>
        <w:tc>
          <w:tcPr>
            <w:tcW w:w="1528" w:type="dxa"/>
            <w:tcBorders>
              <w:top w:val="single" w:sz="4" w:space="0" w:color="000000"/>
              <w:left w:val="single" w:sz="4" w:space="0" w:color="000000"/>
              <w:bottom w:val="single" w:sz="4" w:space="0" w:color="000000"/>
            </w:tcBorders>
            <w:shd w:val="clear" w:color="auto" w:fill="auto"/>
            <w:vAlign w:val="bottom"/>
          </w:tcPr>
          <w:p w14:paraId="12C303AE"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21,25 €</w:t>
            </w:r>
          </w:p>
        </w:tc>
        <w:tc>
          <w:tcPr>
            <w:tcW w:w="1591" w:type="dxa"/>
            <w:tcBorders>
              <w:top w:val="single" w:sz="4" w:space="0" w:color="000000"/>
              <w:left w:val="single" w:sz="4" w:space="0" w:color="000000"/>
              <w:bottom w:val="single" w:sz="4" w:space="0" w:color="000000"/>
            </w:tcBorders>
            <w:shd w:val="clear" w:color="auto" w:fill="auto"/>
            <w:vAlign w:val="bottom"/>
          </w:tcPr>
          <w:p w14:paraId="5E70D930"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21,25 €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A49025F"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0,00 €</w:t>
            </w:r>
          </w:p>
        </w:tc>
      </w:tr>
      <w:tr w:rsidR="00B6775D" w14:paraId="3A7CD43E" w14:textId="77777777">
        <w:trPr>
          <w:trHeight w:val="321"/>
        </w:trPr>
        <w:tc>
          <w:tcPr>
            <w:tcW w:w="2385" w:type="dxa"/>
            <w:tcBorders>
              <w:top w:val="single" w:sz="4" w:space="0" w:color="000000"/>
              <w:left w:val="single" w:sz="4" w:space="0" w:color="000000"/>
              <w:bottom w:val="single" w:sz="4" w:space="0" w:color="000000"/>
            </w:tcBorders>
            <w:shd w:val="clear" w:color="auto" w:fill="auto"/>
          </w:tcPr>
          <w:p w14:paraId="0DC043E0" w14:textId="77777777" w:rsidR="00B6775D" w:rsidRDefault="009D3F23">
            <w:pPr>
              <w:snapToGrid w:val="0"/>
              <w:rPr>
                <w:rFonts w:ascii="Arial" w:hAnsi="Arial" w:cs="Arial"/>
                <w:color w:val="000000"/>
                <w:sz w:val="20"/>
                <w:szCs w:val="20"/>
              </w:rPr>
            </w:pPr>
            <w:r>
              <w:rPr>
                <w:rFonts w:ascii="Arial" w:hAnsi="Arial" w:cs="Arial"/>
                <w:color w:val="000000"/>
                <w:sz w:val="20"/>
                <w:szCs w:val="20"/>
              </w:rPr>
              <w:t>Ministerstvo dopravy a výstavby PR SR</w:t>
            </w:r>
          </w:p>
        </w:tc>
        <w:tc>
          <w:tcPr>
            <w:tcW w:w="2775" w:type="dxa"/>
            <w:tcBorders>
              <w:top w:val="single" w:sz="4" w:space="0" w:color="000000"/>
              <w:left w:val="single" w:sz="4" w:space="0" w:color="000000"/>
              <w:bottom w:val="single" w:sz="4" w:space="0" w:color="000000"/>
            </w:tcBorders>
            <w:shd w:val="clear" w:color="auto" w:fill="auto"/>
          </w:tcPr>
          <w:p w14:paraId="23F8A13F" w14:textId="77777777" w:rsidR="00B6775D" w:rsidRDefault="009D3F23">
            <w:pPr>
              <w:snapToGrid w:val="0"/>
              <w:rPr>
                <w:rFonts w:ascii="Arial" w:hAnsi="Arial" w:cs="Arial"/>
                <w:color w:val="000000"/>
                <w:sz w:val="20"/>
                <w:szCs w:val="20"/>
              </w:rPr>
            </w:pPr>
            <w:r>
              <w:rPr>
                <w:rFonts w:ascii="Arial" w:hAnsi="Arial" w:cs="Arial"/>
                <w:color w:val="000000"/>
                <w:sz w:val="20"/>
                <w:szCs w:val="20"/>
              </w:rPr>
              <w:t>stavebný úrad</w:t>
            </w:r>
          </w:p>
        </w:tc>
        <w:tc>
          <w:tcPr>
            <w:tcW w:w="1528" w:type="dxa"/>
            <w:tcBorders>
              <w:top w:val="single" w:sz="4" w:space="0" w:color="000000"/>
              <w:left w:val="single" w:sz="4" w:space="0" w:color="000000"/>
              <w:bottom w:val="single" w:sz="4" w:space="0" w:color="000000"/>
            </w:tcBorders>
            <w:shd w:val="clear" w:color="auto" w:fill="auto"/>
            <w:vAlign w:val="bottom"/>
          </w:tcPr>
          <w:p w14:paraId="144EC28F"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802,45 €</w:t>
            </w:r>
          </w:p>
        </w:tc>
        <w:tc>
          <w:tcPr>
            <w:tcW w:w="1591" w:type="dxa"/>
            <w:tcBorders>
              <w:top w:val="single" w:sz="4" w:space="0" w:color="000000"/>
              <w:left w:val="single" w:sz="4" w:space="0" w:color="000000"/>
              <w:bottom w:val="single" w:sz="4" w:space="0" w:color="000000"/>
            </w:tcBorders>
            <w:shd w:val="clear" w:color="auto" w:fill="auto"/>
            <w:vAlign w:val="bottom"/>
          </w:tcPr>
          <w:p w14:paraId="2C8AA52B"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802,45 €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DEF2575"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0,00 €</w:t>
            </w:r>
          </w:p>
        </w:tc>
      </w:tr>
      <w:tr w:rsidR="00B6775D" w14:paraId="7F6F0D8F" w14:textId="77777777">
        <w:tc>
          <w:tcPr>
            <w:tcW w:w="2385" w:type="dxa"/>
            <w:tcBorders>
              <w:top w:val="single" w:sz="4" w:space="0" w:color="000000"/>
              <w:left w:val="single" w:sz="4" w:space="0" w:color="000000"/>
              <w:bottom w:val="single" w:sz="4" w:space="0" w:color="000000"/>
            </w:tcBorders>
            <w:shd w:val="clear" w:color="auto" w:fill="auto"/>
          </w:tcPr>
          <w:p w14:paraId="61E72716" w14:textId="77777777" w:rsidR="00B6775D" w:rsidRDefault="009D3F23">
            <w:pPr>
              <w:snapToGrid w:val="0"/>
              <w:rPr>
                <w:rFonts w:ascii="Arial" w:hAnsi="Arial" w:cs="Arial"/>
                <w:color w:val="000000"/>
                <w:sz w:val="20"/>
                <w:szCs w:val="20"/>
              </w:rPr>
            </w:pPr>
            <w:r>
              <w:rPr>
                <w:rFonts w:ascii="Arial" w:hAnsi="Arial" w:cs="Arial"/>
                <w:color w:val="000000"/>
                <w:sz w:val="20"/>
                <w:szCs w:val="20"/>
              </w:rPr>
              <w:t>Krajský školský úrad Žilina</w:t>
            </w:r>
          </w:p>
        </w:tc>
        <w:tc>
          <w:tcPr>
            <w:tcW w:w="2775" w:type="dxa"/>
            <w:tcBorders>
              <w:top w:val="single" w:sz="4" w:space="0" w:color="000000"/>
              <w:left w:val="single" w:sz="4" w:space="0" w:color="000000"/>
              <w:bottom w:val="single" w:sz="4" w:space="0" w:color="000000"/>
            </w:tcBorders>
            <w:shd w:val="clear" w:color="auto" w:fill="auto"/>
          </w:tcPr>
          <w:p w14:paraId="7BD36BA7" w14:textId="77777777" w:rsidR="00B6775D" w:rsidRDefault="009D3F23">
            <w:pPr>
              <w:snapToGrid w:val="0"/>
              <w:rPr>
                <w:rFonts w:ascii="Arial" w:hAnsi="Arial" w:cs="Arial"/>
                <w:color w:val="000000"/>
                <w:sz w:val="20"/>
                <w:szCs w:val="20"/>
              </w:rPr>
            </w:pPr>
            <w:r>
              <w:rPr>
                <w:rFonts w:ascii="Arial" w:hAnsi="Arial" w:cs="Arial"/>
                <w:color w:val="000000"/>
                <w:sz w:val="20"/>
                <w:szCs w:val="20"/>
              </w:rPr>
              <w:t>dotácia MŠ</w:t>
            </w:r>
          </w:p>
        </w:tc>
        <w:tc>
          <w:tcPr>
            <w:tcW w:w="1528" w:type="dxa"/>
            <w:tcBorders>
              <w:top w:val="single" w:sz="4" w:space="0" w:color="000000"/>
              <w:left w:val="single" w:sz="4" w:space="0" w:color="000000"/>
              <w:bottom w:val="single" w:sz="4" w:space="0" w:color="000000"/>
            </w:tcBorders>
            <w:shd w:val="clear" w:color="auto" w:fill="auto"/>
            <w:vAlign w:val="bottom"/>
          </w:tcPr>
          <w:p w14:paraId="78D5DEC0"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7 660,00 €</w:t>
            </w:r>
          </w:p>
        </w:tc>
        <w:tc>
          <w:tcPr>
            <w:tcW w:w="1591" w:type="dxa"/>
            <w:tcBorders>
              <w:top w:val="single" w:sz="4" w:space="0" w:color="000000"/>
              <w:left w:val="single" w:sz="4" w:space="0" w:color="000000"/>
              <w:bottom w:val="single" w:sz="4" w:space="0" w:color="000000"/>
            </w:tcBorders>
            <w:shd w:val="clear" w:color="auto" w:fill="auto"/>
            <w:vAlign w:val="bottom"/>
          </w:tcPr>
          <w:p w14:paraId="3FCF59F8"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7 660,00 €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0BB606E"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0,00 €</w:t>
            </w:r>
          </w:p>
        </w:tc>
      </w:tr>
      <w:tr w:rsidR="00B6775D" w14:paraId="21009DB1" w14:textId="77777777">
        <w:tc>
          <w:tcPr>
            <w:tcW w:w="2385" w:type="dxa"/>
            <w:tcBorders>
              <w:top w:val="single" w:sz="4" w:space="0" w:color="000000"/>
              <w:left w:val="single" w:sz="4" w:space="0" w:color="000000"/>
              <w:bottom w:val="single" w:sz="4" w:space="0" w:color="000000"/>
            </w:tcBorders>
            <w:shd w:val="clear" w:color="auto" w:fill="auto"/>
          </w:tcPr>
          <w:p w14:paraId="62683097" w14:textId="77777777" w:rsidR="00B6775D" w:rsidRDefault="009D3F23">
            <w:pPr>
              <w:snapToGrid w:val="0"/>
              <w:rPr>
                <w:rFonts w:ascii="Arial" w:hAnsi="Arial" w:cs="Arial"/>
                <w:color w:val="000000"/>
                <w:sz w:val="20"/>
                <w:szCs w:val="20"/>
              </w:rPr>
            </w:pPr>
            <w:r>
              <w:rPr>
                <w:rFonts w:ascii="Arial" w:hAnsi="Arial" w:cs="Arial"/>
                <w:color w:val="000000"/>
                <w:sz w:val="20"/>
                <w:szCs w:val="20"/>
              </w:rPr>
              <w:lastRenderedPageBreak/>
              <w:t xml:space="preserve">ÚPSVaR Liptovský </w:t>
            </w:r>
            <w:r>
              <w:rPr>
                <w:rFonts w:ascii="Arial" w:hAnsi="Arial" w:cs="Arial"/>
                <w:color w:val="000000"/>
                <w:sz w:val="20"/>
                <w:szCs w:val="20"/>
              </w:rPr>
              <w:t>Mikuláš</w:t>
            </w:r>
          </w:p>
        </w:tc>
        <w:tc>
          <w:tcPr>
            <w:tcW w:w="2775" w:type="dxa"/>
            <w:tcBorders>
              <w:top w:val="single" w:sz="4" w:space="0" w:color="000000"/>
              <w:left w:val="single" w:sz="4" w:space="0" w:color="000000"/>
              <w:bottom w:val="single" w:sz="4" w:space="0" w:color="000000"/>
            </w:tcBorders>
            <w:shd w:val="clear" w:color="auto" w:fill="auto"/>
          </w:tcPr>
          <w:p w14:paraId="521D049E" w14:textId="77777777" w:rsidR="00B6775D" w:rsidRDefault="009D3F23">
            <w:pPr>
              <w:snapToGrid w:val="0"/>
              <w:rPr>
                <w:rFonts w:ascii="Arial" w:hAnsi="Arial" w:cs="Arial"/>
                <w:color w:val="000000"/>
                <w:sz w:val="20"/>
                <w:szCs w:val="20"/>
              </w:rPr>
            </w:pPr>
            <w:r>
              <w:rPr>
                <w:rFonts w:ascii="Arial" w:hAnsi="Arial" w:cs="Arial"/>
                <w:color w:val="000000"/>
                <w:sz w:val="20"/>
                <w:szCs w:val="20"/>
              </w:rPr>
              <w:t>MŠ-  stravné</w:t>
            </w:r>
          </w:p>
        </w:tc>
        <w:tc>
          <w:tcPr>
            <w:tcW w:w="1528" w:type="dxa"/>
            <w:tcBorders>
              <w:top w:val="single" w:sz="4" w:space="0" w:color="000000"/>
              <w:left w:val="single" w:sz="4" w:space="0" w:color="000000"/>
              <w:bottom w:val="single" w:sz="4" w:space="0" w:color="000000"/>
            </w:tcBorders>
            <w:shd w:val="clear" w:color="auto" w:fill="auto"/>
            <w:vAlign w:val="bottom"/>
          </w:tcPr>
          <w:p w14:paraId="3E471397"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7 767,09 €</w:t>
            </w:r>
          </w:p>
        </w:tc>
        <w:tc>
          <w:tcPr>
            <w:tcW w:w="1591" w:type="dxa"/>
            <w:tcBorders>
              <w:top w:val="single" w:sz="4" w:space="0" w:color="000000"/>
              <w:left w:val="single" w:sz="4" w:space="0" w:color="000000"/>
              <w:bottom w:val="single" w:sz="4" w:space="0" w:color="000000"/>
            </w:tcBorders>
            <w:shd w:val="clear" w:color="auto" w:fill="auto"/>
            <w:vAlign w:val="bottom"/>
          </w:tcPr>
          <w:p w14:paraId="47C75ACD"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6 665,29 €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5F3473C"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1 101,80 €</w:t>
            </w:r>
          </w:p>
        </w:tc>
      </w:tr>
      <w:tr w:rsidR="00B6775D" w14:paraId="105CCFF9" w14:textId="77777777">
        <w:trPr>
          <w:trHeight w:val="272"/>
        </w:trPr>
        <w:tc>
          <w:tcPr>
            <w:tcW w:w="2385" w:type="dxa"/>
            <w:tcBorders>
              <w:top w:val="single" w:sz="4" w:space="0" w:color="000000"/>
              <w:left w:val="single" w:sz="4" w:space="0" w:color="000000"/>
              <w:bottom w:val="single" w:sz="4" w:space="0" w:color="000000"/>
            </w:tcBorders>
            <w:shd w:val="clear" w:color="auto" w:fill="auto"/>
          </w:tcPr>
          <w:p w14:paraId="2FAE616C" w14:textId="77777777" w:rsidR="00B6775D" w:rsidRDefault="009D3F23">
            <w:pPr>
              <w:snapToGrid w:val="0"/>
              <w:rPr>
                <w:rFonts w:ascii="Arial" w:hAnsi="Arial" w:cs="Arial"/>
                <w:color w:val="000000"/>
                <w:sz w:val="20"/>
                <w:szCs w:val="20"/>
              </w:rPr>
            </w:pPr>
            <w:r>
              <w:rPr>
                <w:rFonts w:ascii="Arial" w:hAnsi="Arial" w:cs="Arial"/>
                <w:color w:val="000000"/>
                <w:sz w:val="20"/>
                <w:szCs w:val="20"/>
              </w:rPr>
              <w:t>DPO SR</w:t>
            </w:r>
          </w:p>
        </w:tc>
        <w:tc>
          <w:tcPr>
            <w:tcW w:w="2775" w:type="dxa"/>
            <w:tcBorders>
              <w:top w:val="single" w:sz="4" w:space="0" w:color="000000"/>
              <w:left w:val="single" w:sz="4" w:space="0" w:color="000000"/>
              <w:bottom w:val="single" w:sz="4" w:space="0" w:color="000000"/>
            </w:tcBorders>
            <w:shd w:val="clear" w:color="auto" w:fill="auto"/>
          </w:tcPr>
          <w:p w14:paraId="4FDC4912" w14:textId="77777777" w:rsidR="00B6775D" w:rsidRDefault="009D3F23">
            <w:pPr>
              <w:snapToGrid w:val="0"/>
              <w:rPr>
                <w:rFonts w:ascii="Arial" w:hAnsi="Arial" w:cs="Arial"/>
                <w:color w:val="000000"/>
                <w:sz w:val="20"/>
                <w:szCs w:val="20"/>
              </w:rPr>
            </w:pPr>
            <w:r>
              <w:rPr>
                <w:rFonts w:ascii="Arial" w:hAnsi="Arial" w:cs="Arial"/>
                <w:color w:val="000000"/>
                <w:sz w:val="20"/>
                <w:szCs w:val="20"/>
              </w:rPr>
              <w:t>DHZO</w:t>
            </w:r>
          </w:p>
        </w:tc>
        <w:tc>
          <w:tcPr>
            <w:tcW w:w="1528" w:type="dxa"/>
            <w:tcBorders>
              <w:top w:val="single" w:sz="4" w:space="0" w:color="000000"/>
              <w:left w:val="single" w:sz="4" w:space="0" w:color="000000"/>
              <w:bottom w:val="single" w:sz="4" w:space="0" w:color="000000"/>
            </w:tcBorders>
            <w:shd w:val="clear" w:color="auto" w:fill="auto"/>
            <w:vAlign w:val="bottom"/>
          </w:tcPr>
          <w:p w14:paraId="50EC1367"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1 400,00 €</w:t>
            </w:r>
          </w:p>
        </w:tc>
        <w:tc>
          <w:tcPr>
            <w:tcW w:w="1591" w:type="dxa"/>
            <w:tcBorders>
              <w:top w:val="single" w:sz="4" w:space="0" w:color="000000"/>
              <w:left w:val="single" w:sz="4" w:space="0" w:color="000000"/>
              <w:bottom w:val="single" w:sz="4" w:space="0" w:color="000000"/>
            </w:tcBorders>
            <w:shd w:val="clear" w:color="auto" w:fill="auto"/>
            <w:vAlign w:val="bottom"/>
          </w:tcPr>
          <w:p w14:paraId="0BB1246C"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1 400,00 €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5CEFA15"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0,00 €</w:t>
            </w:r>
          </w:p>
        </w:tc>
      </w:tr>
      <w:tr w:rsidR="00B6775D" w14:paraId="04CDFA07" w14:textId="77777777">
        <w:trPr>
          <w:trHeight w:val="272"/>
        </w:trPr>
        <w:tc>
          <w:tcPr>
            <w:tcW w:w="2385" w:type="dxa"/>
            <w:tcBorders>
              <w:top w:val="single" w:sz="4" w:space="0" w:color="000000"/>
              <w:left w:val="single" w:sz="4" w:space="0" w:color="000000"/>
              <w:bottom w:val="single" w:sz="4" w:space="0" w:color="000000"/>
            </w:tcBorders>
            <w:shd w:val="clear" w:color="auto" w:fill="auto"/>
          </w:tcPr>
          <w:p w14:paraId="53A33CDA" w14:textId="77777777" w:rsidR="00B6775D" w:rsidRDefault="009D3F23">
            <w:pPr>
              <w:snapToGrid w:val="0"/>
              <w:rPr>
                <w:rFonts w:ascii="Arial" w:hAnsi="Arial" w:cs="Arial"/>
                <w:color w:val="000000"/>
                <w:sz w:val="20"/>
                <w:szCs w:val="20"/>
              </w:rPr>
            </w:pPr>
            <w:r>
              <w:rPr>
                <w:rFonts w:ascii="Arial" w:hAnsi="Arial" w:cs="Arial"/>
                <w:color w:val="000000"/>
                <w:sz w:val="20"/>
                <w:szCs w:val="20"/>
              </w:rPr>
              <w:t>Krajský školský úrad Žilina</w:t>
            </w:r>
          </w:p>
        </w:tc>
        <w:tc>
          <w:tcPr>
            <w:tcW w:w="2775" w:type="dxa"/>
            <w:tcBorders>
              <w:top w:val="single" w:sz="4" w:space="0" w:color="000000"/>
              <w:left w:val="single" w:sz="4" w:space="0" w:color="000000"/>
              <w:bottom w:val="single" w:sz="4" w:space="0" w:color="000000"/>
            </w:tcBorders>
            <w:shd w:val="clear" w:color="auto" w:fill="auto"/>
          </w:tcPr>
          <w:p w14:paraId="38625648" w14:textId="77777777" w:rsidR="00B6775D" w:rsidRDefault="009D3F23">
            <w:pPr>
              <w:snapToGrid w:val="0"/>
              <w:rPr>
                <w:rFonts w:ascii="Arial" w:hAnsi="Arial" w:cs="Arial"/>
                <w:color w:val="000000"/>
                <w:sz w:val="20"/>
                <w:szCs w:val="20"/>
              </w:rPr>
            </w:pPr>
            <w:r>
              <w:rPr>
                <w:rFonts w:ascii="Arial" w:hAnsi="Arial" w:cs="Arial"/>
                <w:color w:val="000000"/>
                <w:sz w:val="20"/>
                <w:szCs w:val="20"/>
              </w:rPr>
              <w:t>MŠ – pedag. asistent</w:t>
            </w:r>
          </w:p>
        </w:tc>
        <w:tc>
          <w:tcPr>
            <w:tcW w:w="1528" w:type="dxa"/>
            <w:tcBorders>
              <w:top w:val="single" w:sz="4" w:space="0" w:color="000000"/>
              <w:left w:val="single" w:sz="4" w:space="0" w:color="000000"/>
              <w:bottom w:val="single" w:sz="4" w:space="0" w:color="000000"/>
            </w:tcBorders>
            <w:shd w:val="clear" w:color="auto" w:fill="auto"/>
            <w:vAlign w:val="bottom"/>
          </w:tcPr>
          <w:p w14:paraId="2F94CEE4"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2 854,00 €</w:t>
            </w:r>
          </w:p>
        </w:tc>
        <w:tc>
          <w:tcPr>
            <w:tcW w:w="1591" w:type="dxa"/>
            <w:tcBorders>
              <w:top w:val="single" w:sz="4" w:space="0" w:color="000000"/>
              <w:left w:val="single" w:sz="4" w:space="0" w:color="000000"/>
              <w:bottom w:val="single" w:sz="4" w:space="0" w:color="000000"/>
            </w:tcBorders>
            <w:shd w:val="clear" w:color="auto" w:fill="auto"/>
            <w:vAlign w:val="bottom"/>
          </w:tcPr>
          <w:p w14:paraId="7AD1C649"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2 854,00 €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CB0C6F8"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0,00 €</w:t>
            </w:r>
          </w:p>
        </w:tc>
      </w:tr>
      <w:tr w:rsidR="00B6775D" w14:paraId="0DBA3979" w14:textId="77777777">
        <w:trPr>
          <w:trHeight w:val="272"/>
        </w:trPr>
        <w:tc>
          <w:tcPr>
            <w:tcW w:w="2385" w:type="dxa"/>
            <w:tcBorders>
              <w:top w:val="single" w:sz="4" w:space="0" w:color="000000"/>
              <w:left w:val="single" w:sz="4" w:space="0" w:color="000000"/>
              <w:bottom w:val="single" w:sz="4" w:space="0" w:color="000000"/>
            </w:tcBorders>
            <w:shd w:val="clear" w:color="auto" w:fill="auto"/>
          </w:tcPr>
          <w:p w14:paraId="6CFDA187" w14:textId="77777777" w:rsidR="00B6775D" w:rsidRDefault="009D3F23">
            <w:pPr>
              <w:snapToGrid w:val="0"/>
              <w:rPr>
                <w:rFonts w:ascii="Arial" w:hAnsi="Arial" w:cs="Arial"/>
                <w:color w:val="000000"/>
                <w:sz w:val="20"/>
                <w:szCs w:val="20"/>
              </w:rPr>
            </w:pPr>
            <w:r>
              <w:rPr>
                <w:rFonts w:ascii="Arial" w:hAnsi="Arial" w:cs="Arial"/>
                <w:color w:val="000000"/>
                <w:sz w:val="20"/>
                <w:szCs w:val="20"/>
              </w:rPr>
              <w:t xml:space="preserve">Ministerstvo vnútra SR </w:t>
            </w:r>
          </w:p>
        </w:tc>
        <w:tc>
          <w:tcPr>
            <w:tcW w:w="2775" w:type="dxa"/>
            <w:tcBorders>
              <w:top w:val="single" w:sz="4" w:space="0" w:color="000000"/>
              <w:left w:val="single" w:sz="4" w:space="0" w:color="000000"/>
              <w:bottom w:val="single" w:sz="4" w:space="0" w:color="000000"/>
            </w:tcBorders>
            <w:shd w:val="clear" w:color="auto" w:fill="auto"/>
          </w:tcPr>
          <w:p w14:paraId="592AA0B7" w14:textId="77777777" w:rsidR="00B6775D" w:rsidRDefault="009D3F23">
            <w:pPr>
              <w:snapToGrid w:val="0"/>
              <w:rPr>
                <w:rFonts w:ascii="Arial" w:hAnsi="Arial" w:cs="Arial"/>
                <w:color w:val="000000"/>
                <w:sz w:val="20"/>
                <w:szCs w:val="20"/>
              </w:rPr>
            </w:pPr>
            <w:r>
              <w:rPr>
                <w:rFonts w:ascii="Arial" w:hAnsi="Arial" w:cs="Arial"/>
                <w:color w:val="000000"/>
                <w:sz w:val="20"/>
                <w:szCs w:val="20"/>
              </w:rPr>
              <w:t>voľby</w:t>
            </w:r>
          </w:p>
        </w:tc>
        <w:tc>
          <w:tcPr>
            <w:tcW w:w="1528" w:type="dxa"/>
            <w:tcBorders>
              <w:top w:val="single" w:sz="4" w:space="0" w:color="000000"/>
              <w:left w:val="single" w:sz="4" w:space="0" w:color="000000"/>
              <w:bottom w:val="single" w:sz="4" w:space="0" w:color="000000"/>
            </w:tcBorders>
            <w:shd w:val="clear" w:color="auto" w:fill="auto"/>
            <w:vAlign w:val="bottom"/>
          </w:tcPr>
          <w:p w14:paraId="5364833E"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3 272,15 €</w:t>
            </w:r>
          </w:p>
        </w:tc>
        <w:tc>
          <w:tcPr>
            <w:tcW w:w="1591" w:type="dxa"/>
            <w:tcBorders>
              <w:top w:val="single" w:sz="4" w:space="0" w:color="000000"/>
              <w:left w:val="single" w:sz="4" w:space="0" w:color="000000"/>
              <w:bottom w:val="single" w:sz="4" w:space="0" w:color="000000"/>
            </w:tcBorders>
            <w:shd w:val="clear" w:color="auto" w:fill="auto"/>
            <w:vAlign w:val="bottom"/>
          </w:tcPr>
          <w:p w14:paraId="520BB78A"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3 272,15 €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68D170E"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0,00 €</w:t>
            </w:r>
          </w:p>
        </w:tc>
      </w:tr>
      <w:tr w:rsidR="00B6775D" w14:paraId="795B09F6" w14:textId="77777777">
        <w:trPr>
          <w:trHeight w:val="272"/>
        </w:trPr>
        <w:tc>
          <w:tcPr>
            <w:tcW w:w="2385" w:type="dxa"/>
            <w:tcBorders>
              <w:top w:val="single" w:sz="4" w:space="0" w:color="000000"/>
              <w:left w:val="single" w:sz="4" w:space="0" w:color="000000"/>
              <w:bottom w:val="single" w:sz="4" w:space="0" w:color="000000"/>
            </w:tcBorders>
            <w:shd w:val="clear" w:color="auto" w:fill="auto"/>
          </w:tcPr>
          <w:p w14:paraId="3C3B9213" w14:textId="77777777" w:rsidR="00B6775D" w:rsidRDefault="009D3F23">
            <w:pPr>
              <w:snapToGrid w:val="0"/>
              <w:rPr>
                <w:rFonts w:ascii="Arial" w:hAnsi="Arial" w:cs="Arial"/>
                <w:color w:val="000000"/>
                <w:sz w:val="20"/>
                <w:szCs w:val="20"/>
              </w:rPr>
            </w:pPr>
            <w:r>
              <w:rPr>
                <w:rFonts w:ascii="Arial" w:hAnsi="Arial" w:cs="Arial"/>
                <w:color w:val="000000"/>
                <w:sz w:val="20"/>
                <w:szCs w:val="20"/>
              </w:rPr>
              <w:t xml:space="preserve">Fond na </w:t>
            </w:r>
            <w:r>
              <w:rPr>
                <w:rFonts w:ascii="Arial" w:hAnsi="Arial" w:cs="Arial"/>
                <w:color w:val="000000"/>
                <w:sz w:val="20"/>
                <w:szCs w:val="20"/>
              </w:rPr>
              <w:t>podporu umenia</w:t>
            </w:r>
          </w:p>
        </w:tc>
        <w:tc>
          <w:tcPr>
            <w:tcW w:w="2775" w:type="dxa"/>
            <w:tcBorders>
              <w:top w:val="single" w:sz="4" w:space="0" w:color="000000"/>
              <w:left w:val="single" w:sz="4" w:space="0" w:color="000000"/>
              <w:bottom w:val="single" w:sz="4" w:space="0" w:color="000000"/>
            </w:tcBorders>
            <w:shd w:val="clear" w:color="auto" w:fill="auto"/>
          </w:tcPr>
          <w:p w14:paraId="545FC8CE" w14:textId="77777777" w:rsidR="00B6775D" w:rsidRDefault="009D3F23">
            <w:pPr>
              <w:snapToGrid w:val="0"/>
              <w:rPr>
                <w:rFonts w:ascii="Arial" w:hAnsi="Arial" w:cs="Arial"/>
                <w:color w:val="000000"/>
                <w:sz w:val="20"/>
                <w:szCs w:val="20"/>
              </w:rPr>
            </w:pPr>
            <w:r>
              <w:rPr>
                <w:rFonts w:ascii="Arial" w:hAnsi="Arial" w:cs="Arial"/>
                <w:color w:val="000000"/>
                <w:sz w:val="20"/>
                <w:szCs w:val="20"/>
              </w:rPr>
              <w:t>Knihy do knižnice</w:t>
            </w:r>
          </w:p>
        </w:tc>
        <w:tc>
          <w:tcPr>
            <w:tcW w:w="1528" w:type="dxa"/>
            <w:tcBorders>
              <w:top w:val="single" w:sz="4" w:space="0" w:color="000000"/>
              <w:left w:val="single" w:sz="4" w:space="0" w:color="000000"/>
              <w:bottom w:val="single" w:sz="4" w:space="0" w:color="000000"/>
            </w:tcBorders>
            <w:shd w:val="clear" w:color="auto" w:fill="auto"/>
            <w:vAlign w:val="bottom"/>
          </w:tcPr>
          <w:p w14:paraId="79A761DF"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1 000,00 €</w:t>
            </w:r>
          </w:p>
        </w:tc>
        <w:tc>
          <w:tcPr>
            <w:tcW w:w="1591" w:type="dxa"/>
            <w:tcBorders>
              <w:top w:val="single" w:sz="4" w:space="0" w:color="000000"/>
              <w:left w:val="single" w:sz="4" w:space="0" w:color="000000"/>
              <w:bottom w:val="single" w:sz="4" w:space="0" w:color="000000"/>
            </w:tcBorders>
            <w:shd w:val="clear" w:color="auto" w:fill="auto"/>
            <w:vAlign w:val="bottom"/>
          </w:tcPr>
          <w:p w14:paraId="25629C74"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1 000,00 €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318CC1B"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0,00 €</w:t>
            </w:r>
          </w:p>
        </w:tc>
      </w:tr>
      <w:tr w:rsidR="00B6775D" w14:paraId="7EEB39F7" w14:textId="77777777">
        <w:trPr>
          <w:trHeight w:val="272"/>
        </w:trPr>
        <w:tc>
          <w:tcPr>
            <w:tcW w:w="2385" w:type="dxa"/>
            <w:tcBorders>
              <w:top w:val="single" w:sz="4" w:space="0" w:color="000000"/>
              <w:left w:val="single" w:sz="4" w:space="0" w:color="000000"/>
              <w:bottom w:val="single" w:sz="4" w:space="0" w:color="000000"/>
            </w:tcBorders>
            <w:shd w:val="clear" w:color="auto" w:fill="auto"/>
          </w:tcPr>
          <w:p w14:paraId="349A209F" w14:textId="77777777" w:rsidR="00B6775D" w:rsidRDefault="009D3F23">
            <w:pPr>
              <w:snapToGrid w:val="0"/>
              <w:rPr>
                <w:rFonts w:ascii="Arial" w:hAnsi="Arial" w:cs="Arial"/>
                <w:color w:val="000000"/>
                <w:sz w:val="20"/>
                <w:szCs w:val="20"/>
              </w:rPr>
            </w:pPr>
            <w:r>
              <w:rPr>
                <w:rFonts w:ascii="Arial" w:hAnsi="Arial" w:cs="Arial"/>
                <w:color w:val="000000"/>
                <w:sz w:val="20"/>
                <w:szCs w:val="20"/>
              </w:rPr>
              <w:t>MŠVVaŠ</w:t>
            </w:r>
          </w:p>
        </w:tc>
        <w:tc>
          <w:tcPr>
            <w:tcW w:w="2775" w:type="dxa"/>
            <w:tcBorders>
              <w:top w:val="single" w:sz="4" w:space="0" w:color="000000"/>
              <w:left w:val="single" w:sz="4" w:space="0" w:color="000000"/>
              <w:bottom w:val="single" w:sz="4" w:space="0" w:color="000000"/>
            </w:tcBorders>
            <w:shd w:val="clear" w:color="auto" w:fill="auto"/>
          </w:tcPr>
          <w:p w14:paraId="17E25027" w14:textId="77777777" w:rsidR="00B6775D" w:rsidRDefault="009D3F23">
            <w:pPr>
              <w:snapToGrid w:val="0"/>
              <w:rPr>
                <w:rFonts w:ascii="Arial" w:hAnsi="Arial" w:cs="Arial"/>
                <w:color w:val="000000"/>
                <w:sz w:val="20"/>
                <w:szCs w:val="20"/>
              </w:rPr>
            </w:pPr>
            <w:r>
              <w:rPr>
                <w:rFonts w:ascii="Arial" w:hAnsi="Arial" w:cs="Arial"/>
                <w:color w:val="000000"/>
                <w:sz w:val="20"/>
                <w:szCs w:val="20"/>
              </w:rPr>
              <w:t>Plán obnovy - MŠ</w:t>
            </w:r>
          </w:p>
        </w:tc>
        <w:tc>
          <w:tcPr>
            <w:tcW w:w="1528" w:type="dxa"/>
            <w:tcBorders>
              <w:top w:val="single" w:sz="4" w:space="0" w:color="000000"/>
              <w:left w:val="single" w:sz="4" w:space="0" w:color="000000"/>
              <w:bottom w:val="single" w:sz="4" w:space="0" w:color="000000"/>
            </w:tcBorders>
            <w:shd w:val="clear" w:color="auto" w:fill="auto"/>
            <w:vAlign w:val="bottom"/>
          </w:tcPr>
          <w:p w14:paraId="60299A38"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101 672,82 €</w:t>
            </w:r>
          </w:p>
        </w:tc>
        <w:tc>
          <w:tcPr>
            <w:tcW w:w="1591" w:type="dxa"/>
            <w:tcBorders>
              <w:top w:val="single" w:sz="4" w:space="0" w:color="000000"/>
              <w:left w:val="single" w:sz="4" w:space="0" w:color="000000"/>
              <w:bottom w:val="single" w:sz="4" w:space="0" w:color="000000"/>
            </w:tcBorders>
            <w:shd w:val="clear" w:color="auto" w:fill="auto"/>
            <w:vAlign w:val="bottom"/>
          </w:tcPr>
          <w:p w14:paraId="370E3D12"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101 082,16 €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849B681"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590,66 €</w:t>
            </w:r>
          </w:p>
        </w:tc>
      </w:tr>
      <w:tr w:rsidR="00B6775D" w14:paraId="56601F35" w14:textId="77777777">
        <w:trPr>
          <w:trHeight w:val="272"/>
        </w:trPr>
        <w:tc>
          <w:tcPr>
            <w:tcW w:w="2385" w:type="dxa"/>
            <w:tcBorders>
              <w:top w:val="single" w:sz="4" w:space="0" w:color="000000"/>
              <w:left w:val="single" w:sz="4" w:space="0" w:color="000000"/>
              <w:bottom w:val="single" w:sz="4" w:space="0" w:color="000000"/>
            </w:tcBorders>
            <w:shd w:val="clear" w:color="auto" w:fill="auto"/>
          </w:tcPr>
          <w:p w14:paraId="211BC765" w14:textId="77777777" w:rsidR="00B6775D" w:rsidRDefault="009D3F23">
            <w:pPr>
              <w:snapToGrid w:val="0"/>
              <w:rPr>
                <w:rFonts w:ascii="Arial" w:hAnsi="Arial" w:cs="Arial"/>
                <w:color w:val="000000"/>
                <w:sz w:val="20"/>
                <w:szCs w:val="20"/>
              </w:rPr>
            </w:pPr>
            <w:r>
              <w:rPr>
                <w:rFonts w:ascii="Arial" w:hAnsi="Arial" w:cs="Arial"/>
                <w:color w:val="000000"/>
                <w:sz w:val="20"/>
                <w:szCs w:val="20"/>
              </w:rPr>
              <w:t>MF SR</w:t>
            </w:r>
          </w:p>
        </w:tc>
        <w:tc>
          <w:tcPr>
            <w:tcW w:w="2775" w:type="dxa"/>
            <w:tcBorders>
              <w:top w:val="single" w:sz="4" w:space="0" w:color="000000"/>
              <w:left w:val="single" w:sz="4" w:space="0" w:color="000000"/>
              <w:bottom w:val="single" w:sz="4" w:space="0" w:color="000000"/>
            </w:tcBorders>
            <w:shd w:val="clear" w:color="auto" w:fill="auto"/>
          </w:tcPr>
          <w:p w14:paraId="41BD4189" w14:textId="77777777" w:rsidR="00B6775D" w:rsidRDefault="009D3F23">
            <w:pPr>
              <w:snapToGrid w:val="0"/>
              <w:rPr>
                <w:rFonts w:ascii="Arial" w:hAnsi="Arial" w:cs="Arial"/>
                <w:color w:val="000000"/>
                <w:sz w:val="20"/>
                <w:szCs w:val="20"/>
              </w:rPr>
            </w:pPr>
            <w:r>
              <w:rPr>
                <w:rFonts w:ascii="Arial" w:hAnsi="Arial" w:cs="Arial"/>
                <w:color w:val="000000"/>
                <w:sz w:val="20"/>
                <w:szCs w:val="20"/>
              </w:rPr>
              <w:t>Výpadok podielových daní</w:t>
            </w:r>
          </w:p>
        </w:tc>
        <w:tc>
          <w:tcPr>
            <w:tcW w:w="1528" w:type="dxa"/>
            <w:tcBorders>
              <w:top w:val="single" w:sz="4" w:space="0" w:color="000000"/>
              <w:left w:val="single" w:sz="4" w:space="0" w:color="000000"/>
              <w:bottom w:val="single" w:sz="4" w:space="0" w:color="000000"/>
            </w:tcBorders>
            <w:shd w:val="clear" w:color="auto" w:fill="auto"/>
            <w:vAlign w:val="bottom"/>
          </w:tcPr>
          <w:p w14:paraId="1488086D"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4 711,00 €</w:t>
            </w:r>
          </w:p>
        </w:tc>
        <w:tc>
          <w:tcPr>
            <w:tcW w:w="1591" w:type="dxa"/>
            <w:tcBorders>
              <w:top w:val="single" w:sz="4" w:space="0" w:color="000000"/>
              <w:left w:val="single" w:sz="4" w:space="0" w:color="000000"/>
              <w:bottom w:val="single" w:sz="4" w:space="0" w:color="000000"/>
            </w:tcBorders>
            <w:shd w:val="clear" w:color="auto" w:fill="auto"/>
            <w:vAlign w:val="bottom"/>
          </w:tcPr>
          <w:p w14:paraId="41B80767"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4 711,00 €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C00D109"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0,00 €</w:t>
            </w:r>
          </w:p>
        </w:tc>
      </w:tr>
      <w:tr w:rsidR="00B6775D" w14:paraId="6EDFE920" w14:textId="77777777">
        <w:trPr>
          <w:trHeight w:val="272"/>
        </w:trPr>
        <w:tc>
          <w:tcPr>
            <w:tcW w:w="2385" w:type="dxa"/>
            <w:tcBorders>
              <w:top w:val="single" w:sz="4" w:space="0" w:color="000000"/>
              <w:left w:val="single" w:sz="4" w:space="0" w:color="000000"/>
              <w:bottom w:val="single" w:sz="4" w:space="0" w:color="000000"/>
            </w:tcBorders>
            <w:shd w:val="clear" w:color="auto" w:fill="auto"/>
          </w:tcPr>
          <w:p w14:paraId="409A2565" w14:textId="77777777" w:rsidR="00B6775D" w:rsidRDefault="009D3F23">
            <w:pPr>
              <w:snapToGrid w:val="0"/>
              <w:rPr>
                <w:rFonts w:ascii="Arial" w:hAnsi="Arial" w:cs="Arial"/>
                <w:color w:val="000000"/>
                <w:sz w:val="20"/>
                <w:szCs w:val="20"/>
              </w:rPr>
            </w:pPr>
            <w:r>
              <w:rPr>
                <w:rFonts w:ascii="Arial" w:hAnsi="Arial" w:cs="Arial"/>
                <w:color w:val="000000"/>
                <w:sz w:val="20"/>
                <w:szCs w:val="20"/>
              </w:rPr>
              <w:t>MV SR</w:t>
            </w:r>
          </w:p>
        </w:tc>
        <w:tc>
          <w:tcPr>
            <w:tcW w:w="2775" w:type="dxa"/>
            <w:tcBorders>
              <w:top w:val="single" w:sz="4" w:space="0" w:color="000000"/>
              <w:left w:val="single" w:sz="4" w:space="0" w:color="000000"/>
              <w:bottom w:val="single" w:sz="4" w:space="0" w:color="000000"/>
            </w:tcBorders>
            <w:shd w:val="clear" w:color="auto" w:fill="auto"/>
          </w:tcPr>
          <w:p w14:paraId="7499782B" w14:textId="77777777" w:rsidR="00B6775D" w:rsidRDefault="009D3F23">
            <w:pPr>
              <w:snapToGrid w:val="0"/>
              <w:rPr>
                <w:rFonts w:ascii="Arial" w:hAnsi="Arial" w:cs="Arial"/>
                <w:color w:val="000000"/>
                <w:sz w:val="20"/>
                <w:szCs w:val="20"/>
              </w:rPr>
            </w:pPr>
            <w:r>
              <w:rPr>
                <w:rFonts w:ascii="Arial" w:hAnsi="Arial" w:cs="Arial"/>
                <w:color w:val="000000"/>
                <w:sz w:val="20"/>
                <w:szCs w:val="20"/>
              </w:rPr>
              <w:t>DotáciaUPN</w:t>
            </w:r>
          </w:p>
        </w:tc>
        <w:tc>
          <w:tcPr>
            <w:tcW w:w="1528" w:type="dxa"/>
            <w:tcBorders>
              <w:top w:val="single" w:sz="4" w:space="0" w:color="000000"/>
              <w:left w:val="single" w:sz="4" w:space="0" w:color="000000"/>
              <w:bottom w:val="single" w:sz="4" w:space="0" w:color="000000"/>
            </w:tcBorders>
            <w:shd w:val="clear" w:color="auto" w:fill="auto"/>
            <w:vAlign w:val="bottom"/>
          </w:tcPr>
          <w:p w14:paraId="3EA3F9B7"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3 745,00 €</w:t>
            </w:r>
          </w:p>
        </w:tc>
        <w:tc>
          <w:tcPr>
            <w:tcW w:w="1591" w:type="dxa"/>
            <w:tcBorders>
              <w:top w:val="single" w:sz="4" w:space="0" w:color="000000"/>
              <w:left w:val="single" w:sz="4" w:space="0" w:color="000000"/>
              <w:bottom w:val="single" w:sz="4" w:space="0" w:color="000000"/>
            </w:tcBorders>
            <w:shd w:val="clear" w:color="auto" w:fill="auto"/>
            <w:vAlign w:val="bottom"/>
          </w:tcPr>
          <w:p w14:paraId="33AFB121" w14:textId="77777777" w:rsidR="00B6775D" w:rsidRDefault="009D3F23">
            <w:pPr>
              <w:snapToGrid w:val="0"/>
              <w:jc w:val="right"/>
              <w:rPr>
                <w:rFonts w:ascii="Arial" w:hAnsi="Arial" w:cs="Arial"/>
                <w:color w:val="000000"/>
                <w:sz w:val="20"/>
                <w:szCs w:val="20"/>
              </w:rPr>
            </w:pPr>
            <w:r>
              <w:rPr>
                <w:rFonts w:ascii="Arial" w:hAnsi="Arial" w:cs="Arial"/>
                <w:color w:val="000000"/>
                <w:sz w:val="20"/>
                <w:szCs w:val="20"/>
              </w:rPr>
              <w:t>3 745,00 €</w:t>
            </w:r>
          </w:p>
        </w:tc>
        <w:tc>
          <w:tcPr>
            <w:tcW w:w="136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62B1C0C" w14:textId="77777777" w:rsidR="00B6775D" w:rsidRDefault="009D3F23">
            <w:pPr>
              <w:snapToGrid w:val="0"/>
              <w:spacing w:line="276" w:lineRule="auto"/>
              <w:jc w:val="right"/>
              <w:rPr>
                <w:rFonts w:ascii="Arial" w:hAnsi="Arial" w:cs="Arial"/>
                <w:color w:val="000000"/>
                <w:sz w:val="20"/>
                <w:szCs w:val="20"/>
              </w:rPr>
            </w:pPr>
            <w:r>
              <w:rPr>
                <w:rFonts w:ascii="Arial" w:hAnsi="Arial" w:cs="Arial"/>
                <w:color w:val="000000"/>
                <w:sz w:val="20"/>
                <w:szCs w:val="20"/>
              </w:rPr>
              <w:t>0,00 €</w:t>
            </w:r>
          </w:p>
        </w:tc>
      </w:tr>
    </w:tbl>
    <w:p w14:paraId="1EFF58B4" w14:textId="77777777" w:rsidR="00B6775D" w:rsidRDefault="00B6775D">
      <w:pPr>
        <w:tabs>
          <w:tab w:val="left" w:pos="426"/>
        </w:tabs>
        <w:ind w:left="1260"/>
        <w:rPr>
          <w:rFonts w:ascii="Arial" w:hAnsi="Arial" w:cs="Arial"/>
          <w:color w:val="C9211E"/>
          <w:sz w:val="20"/>
          <w:szCs w:val="20"/>
        </w:rPr>
      </w:pPr>
    </w:p>
    <w:p w14:paraId="44FAB068" w14:textId="77777777" w:rsidR="00B6775D" w:rsidRDefault="009D3F23">
      <w:pPr>
        <w:tabs>
          <w:tab w:val="left" w:pos="426"/>
        </w:tabs>
        <w:rPr>
          <w:rFonts w:ascii="Arial" w:hAnsi="Arial" w:cs="Arial"/>
          <w:color w:val="000000"/>
          <w:sz w:val="20"/>
          <w:szCs w:val="20"/>
          <w:u w:val="single"/>
        </w:rPr>
      </w:pPr>
      <w:r>
        <w:rPr>
          <w:rFonts w:ascii="Arial" w:hAnsi="Arial" w:cs="Arial"/>
          <w:color w:val="000000"/>
          <w:sz w:val="20"/>
          <w:szCs w:val="20"/>
          <w:u w:val="single"/>
        </w:rPr>
        <w:t xml:space="preserve">c)  Finančné usporiadanie voči štátnym fondom   </w:t>
      </w:r>
    </w:p>
    <w:p w14:paraId="604E5667" w14:textId="77777777" w:rsidR="00B6775D" w:rsidRDefault="009D3F23">
      <w:pPr>
        <w:rPr>
          <w:rFonts w:ascii="Arial" w:hAnsi="Arial" w:cs="Arial"/>
          <w:color w:val="000000"/>
          <w:sz w:val="20"/>
          <w:szCs w:val="20"/>
        </w:rPr>
      </w:pPr>
      <w:r>
        <w:rPr>
          <w:rFonts w:ascii="Arial" w:hAnsi="Arial" w:cs="Arial"/>
          <w:color w:val="000000"/>
          <w:sz w:val="20"/>
          <w:szCs w:val="20"/>
        </w:rPr>
        <w:t xml:space="preserve">Obec uzatvorila v roku 2024 novú zmluvu s FONDOM PODPORY UMENIA na nákup kníh do obecnej knižnice na sumu 1.000,- € </w:t>
      </w:r>
    </w:p>
    <w:p w14:paraId="38559857" w14:textId="77777777" w:rsidR="00B6775D" w:rsidRDefault="00B6775D">
      <w:pPr>
        <w:rPr>
          <w:rFonts w:ascii="Arial" w:hAnsi="Arial" w:cs="Arial"/>
          <w:color w:val="C9211E"/>
          <w:sz w:val="20"/>
          <w:szCs w:val="20"/>
        </w:rPr>
      </w:pPr>
    </w:p>
    <w:p w14:paraId="46C22329" w14:textId="77777777" w:rsidR="00B6775D" w:rsidRDefault="009D3F23">
      <w:pPr>
        <w:tabs>
          <w:tab w:val="left" w:pos="426"/>
        </w:tabs>
        <w:rPr>
          <w:rFonts w:ascii="Arial" w:hAnsi="Arial" w:cs="Arial"/>
          <w:color w:val="000000"/>
          <w:sz w:val="20"/>
          <w:szCs w:val="20"/>
          <w:u w:val="single"/>
        </w:rPr>
      </w:pPr>
      <w:r>
        <w:rPr>
          <w:rFonts w:ascii="Arial" w:hAnsi="Arial" w:cs="Arial"/>
          <w:color w:val="000000"/>
          <w:sz w:val="20"/>
          <w:szCs w:val="20"/>
          <w:u w:val="single"/>
        </w:rPr>
        <w:t xml:space="preserve">d) Finančné usporiadanie voči rozpočtom iných obcí </w:t>
      </w:r>
    </w:p>
    <w:p w14:paraId="20CBC8C4" w14:textId="77777777" w:rsidR="00B6775D" w:rsidRDefault="009D3F23">
      <w:pPr>
        <w:tabs>
          <w:tab w:val="left" w:pos="426"/>
        </w:tabs>
        <w:jc w:val="both"/>
        <w:rPr>
          <w:rFonts w:ascii="Arial" w:hAnsi="Arial" w:cs="Arial"/>
          <w:color w:val="000000"/>
          <w:sz w:val="20"/>
          <w:szCs w:val="20"/>
        </w:rPr>
      </w:pPr>
      <w:r>
        <w:rPr>
          <w:rFonts w:ascii="Arial" w:hAnsi="Arial" w:cs="Arial"/>
          <w:color w:val="000000"/>
          <w:sz w:val="20"/>
          <w:szCs w:val="20"/>
        </w:rPr>
        <w:t>Obec neuzatvorila v roku 2024 žiadnu zmluvu s inými obcami</w:t>
      </w:r>
    </w:p>
    <w:p w14:paraId="44E1DE1F" w14:textId="77777777" w:rsidR="00B6775D" w:rsidRDefault="00B6775D">
      <w:pPr>
        <w:tabs>
          <w:tab w:val="left" w:pos="426"/>
        </w:tabs>
        <w:rPr>
          <w:rFonts w:ascii="Arial" w:hAnsi="Arial" w:cs="Arial"/>
          <w:color w:val="000000"/>
          <w:sz w:val="20"/>
          <w:szCs w:val="20"/>
          <w:u w:val="single"/>
        </w:rPr>
      </w:pPr>
    </w:p>
    <w:p w14:paraId="281319B7" w14:textId="77777777" w:rsidR="00B6775D" w:rsidRDefault="009D3F23">
      <w:pPr>
        <w:tabs>
          <w:tab w:val="left" w:pos="426"/>
        </w:tabs>
        <w:rPr>
          <w:rFonts w:ascii="Arial" w:hAnsi="Arial" w:cs="Arial"/>
          <w:color w:val="000000"/>
          <w:sz w:val="20"/>
          <w:szCs w:val="20"/>
          <w:u w:val="single"/>
        </w:rPr>
      </w:pPr>
      <w:r>
        <w:rPr>
          <w:rFonts w:ascii="Arial" w:hAnsi="Arial" w:cs="Arial"/>
          <w:color w:val="000000"/>
          <w:sz w:val="20"/>
          <w:szCs w:val="20"/>
          <w:u w:val="single"/>
        </w:rPr>
        <w:t>e) Finančné usporiadanie voči rozpočtom VÚC</w:t>
      </w:r>
    </w:p>
    <w:p w14:paraId="7FCE3BC5" w14:textId="77777777" w:rsidR="00B6775D" w:rsidRDefault="009D3F23">
      <w:pPr>
        <w:tabs>
          <w:tab w:val="left" w:pos="426"/>
        </w:tabs>
        <w:jc w:val="both"/>
        <w:rPr>
          <w:rFonts w:ascii="Arial" w:hAnsi="Arial" w:cs="Arial"/>
          <w:color w:val="000000"/>
          <w:sz w:val="20"/>
          <w:szCs w:val="20"/>
        </w:rPr>
      </w:pPr>
      <w:r>
        <w:rPr>
          <w:rFonts w:ascii="Arial" w:hAnsi="Arial" w:cs="Arial"/>
          <w:color w:val="000000"/>
          <w:sz w:val="20"/>
          <w:szCs w:val="20"/>
        </w:rPr>
        <w:t>Obec neuzatvorila v roku 2024 žiadnu zmluvu s VUC.</w:t>
      </w:r>
    </w:p>
    <w:p w14:paraId="25D800E9" w14:textId="77777777" w:rsidR="00B6775D" w:rsidRDefault="00B6775D">
      <w:pPr>
        <w:tabs>
          <w:tab w:val="left" w:pos="1087"/>
        </w:tabs>
        <w:jc w:val="both"/>
        <w:rPr>
          <w:b/>
          <w:color w:val="C9211E"/>
          <w:sz w:val="28"/>
          <w:szCs w:val="28"/>
        </w:rPr>
      </w:pPr>
    </w:p>
    <w:p w14:paraId="6AA7A65C" w14:textId="77777777" w:rsidR="00B6775D" w:rsidRDefault="009D3F23">
      <w:pPr>
        <w:tabs>
          <w:tab w:val="left" w:pos="3240"/>
        </w:tabs>
        <w:spacing w:line="360" w:lineRule="auto"/>
      </w:pPr>
      <w:r>
        <w:rPr>
          <w:b/>
          <w:bCs/>
        </w:rPr>
        <w:t>Rekapitulácia majetku tak ako je uvedený v súvahe k  31.12.2024</w:t>
      </w:r>
    </w:p>
    <w:tbl>
      <w:tblPr>
        <w:tblW w:w="9405" w:type="dxa"/>
        <w:tblInd w:w="14" w:type="dxa"/>
        <w:tblBorders>
          <w:top w:val="single" w:sz="2" w:space="0" w:color="000000"/>
          <w:left w:val="single" w:sz="2" w:space="0" w:color="000000"/>
          <w:bottom w:val="single" w:sz="2" w:space="0" w:color="000000"/>
          <w:insideH w:val="single" w:sz="2" w:space="0" w:color="000000"/>
        </w:tblBorders>
        <w:tblCellMar>
          <w:top w:w="55" w:type="dxa"/>
          <w:left w:w="47" w:type="dxa"/>
          <w:bottom w:w="55" w:type="dxa"/>
          <w:right w:w="55" w:type="dxa"/>
        </w:tblCellMar>
        <w:tblLook w:val="04A0" w:firstRow="1" w:lastRow="0" w:firstColumn="1" w:lastColumn="0" w:noHBand="0" w:noVBand="1"/>
      </w:tblPr>
      <w:tblGrid>
        <w:gridCol w:w="1830"/>
        <w:gridCol w:w="1664"/>
        <w:gridCol w:w="1389"/>
        <w:gridCol w:w="1372"/>
        <w:gridCol w:w="1490"/>
        <w:gridCol w:w="1660"/>
      </w:tblGrid>
      <w:tr w:rsidR="00B6775D" w14:paraId="20911BAF" w14:textId="77777777">
        <w:trPr>
          <w:cantSplit/>
          <w:tblHeader/>
        </w:trPr>
        <w:tc>
          <w:tcPr>
            <w:tcW w:w="1933" w:type="dxa"/>
            <w:tcBorders>
              <w:top w:val="single" w:sz="2" w:space="0" w:color="000000"/>
              <w:left w:val="single" w:sz="2" w:space="0" w:color="000000"/>
              <w:bottom w:val="single" w:sz="2" w:space="0" w:color="000000"/>
            </w:tcBorders>
            <w:shd w:val="clear" w:color="auto" w:fill="99CCFF"/>
          </w:tcPr>
          <w:p w14:paraId="3CA60EB5" w14:textId="77777777" w:rsidR="00B6775D" w:rsidRDefault="009D3F23">
            <w:pPr>
              <w:pStyle w:val="WW-Nadpistabuky11111"/>
              <w:rPr>
                <w:i w:val="0"/>
                <w:iCs w:val="0"/>
                <w:sz w:val="20"/>
                <w:szCs w:val="20"/>
              </w:rPr>
            </w:pPr>
            <w:r>
              <w:rPr>
                <w:i w:val="0"/>
                <w:iCs w:val="0"/>
                <w:sz w:val="20"/>
                <w:szCs w:val="20"/>
              </w:rPr>
              <w:t>Druh majetku</w:t>
            </w:r>
          </w:p>
        </w:tc>
        <w:tc>
          <w:tcPr>
            <w:tcW w:w="1185" w:type="dxa"/>
            <w:tcBorders>
              <w:top w:val="single" w:sz="2" w:space="0" w:color="000000"/>
              <w:left w:val="single" w:sz="2" w:space="0" w:color="000000"/>
              <w:bottom w:val="single" w:sz="2" w:space="0" w:color="000000"/>
            </w:tcBorders>
            <w:shd w:val="clear" w:color="auto" w:fill="99CCFF"/>
          </w:tcPr>
          <w:p w14:paraId="498F1630" w14:textId="77777777" w:rsidR="00B6775D" w:rsidRDefault="009D3F23">
            <w:pPr>
              <w:pStyle w:val="WW-Nadpistabuky11111"/>
              <w:jc w:val="right"/>
              <w:rPr>
                <w:i w:val="0"/>
                <w:iCs w:val="0"/>
                <w:sz w:val="20"/>
                <w:szCs w:val="20"/>
              </w:rPr>
            </w:pPr>
            <w:r>
              <w:rPr>
                <w:i w:val="0"/>
                <w:iCs w:val="0"/>
                <w:sz w:val="20"/>
                <w:szCs w:val="20"/>
              </w:rPr>
              <w:t>OC  k   01.01.2024</w:t>
            </w:r>
          </w:p>
        </w:tc>
        <w:tc>
          <w:tcPr>
            <w:tcW w:w="1470" w:type="dxa"/>
            <w:tcBorders>
              <w:top w:val="single" w:sz="2" w:space="0" w:color="000000"/>
              <w:left w:val="single" w:sz="2" w:space="0" w:color="000000"/>
              <w:bottom w:val="single" w:sz="2" w:space="0" w:color="000000"/>
            </w:tcBorders>
            <w:shd w:val="clear" w:color="auto" w:fill="99CCFF"/>
          </w:tcPr>
          <w:p w14:paraId="11530083" w14:textId="77777777" w:rsidR="00B6775D" w:rsidRDefault="009D3F23">
            <w:pPr>
              <w:pStyle w:val="WW-Nadpistabuky11111"/>
              <w:jc w:val="right"/>
              <w:rPr>
                <w:i w:val="0"/>
                <w:iCs w:val="0"/>
                <w:sz w:val="20"/>
                <w:szCs w:val="20"/>
              </w:rPr>
            </w:pPr>
            <w:r>
              <w:rPr>
                <w:i w:val="0"/>
                <w:iCs w:val="0"/>
                <w:sz w:val="20"/>
                <w:szCs w:val="20"/>
              </w:rPr>
              <w:t>Prírastky 2024</w:t>
            </w:r>
          </w:p>
          <w:p w14:paraId="38476999" w14:textId="77777777" w:rsidR="00B6775D" w:rsidRDefault="009D3F23">
            <w:pPr>
              <w:pStyle w:val="WW-Nadpistabuky11111"/>
              <w:jc w:val="right"/>
              <w:rPr>
                <w:i w:val="0"/>
                <w:iCs w:val="0"/>
                <w:sz w:val="20"/>
                <w:szCs w:val="20"/>
              </w:rPr>
            </w:pPr>
            <w:r>
              <w:rPr>
                <w:i w:val="0"/>
                <w:iCs w:val="0"/>
                <w:sz w:val="20"/>
                <w:szCs w:val="20"/>
              </w:rPr>
              <w:t>a prevody</w:t>
            </w:r>
          </w:p>
        </w:tc>
        <w:tc>
          <w:tcPr>
            <w:tcW w:w="1470" w:type="dxa"/>
            <w:tcBorders>
              <w:top w:val="single" w:sz="2" w:space="0" w:color="000000"/>
              <w:left w:val="single" w:sz="2" w:space="0" w:color="000000"/>
              <w:bottom w:val="single" w:sz="2" w:space="0" w:color="000000"/>
            </w:tcBorders>
            <w:shd w:val="clear" w:color="auto" w:fill="99CCFF"/>
          </w:tcPr>
          <w:p w14:paraId="26AADB6A" w14:textId="77777777" w:rsidR="00B6775D" w:rsidRDefault="009D3F23">
            <w:pPr>
              <w:pStyle w:val="WW-Nadpistabuky11111"/>
              <w:jc w:val="right"/>
              <w:rPr>
                <w:i w:val="0"/>
                <w:iCs w:val="0"/>
                <w:sz w:val="20"/>
                <w:szCs w:val="20"/>
              </w:rPr>
            </w:pPr>
            <w:r>
              <w:rPr>
                <w:i w:val="0"/>
                <w:iCs w:val="0"/>
                <w:sz w:val="20"/>
                <w:szCs w:val="20"/>
              </w:rPr>
              <w:t>Úbytky 2024</w:t>
            </w:r>
            <w:r>
              <w:rPr>
                <w:i w:val="0"/>
                <w:iCs w:val="0"/>
                <w:sz w:val="20"/>
                <w:szCs w:val="20"/>
              </w:rPr>
              <w:br/>
              <w:t xml:space="preserve">a </w:t>
            </w:r>
            <w:r>
              <w:rPr>
                <w:i w:val="0"/>
                <w:iCs w:val="0"/>
                <w:sz w:val="20"/>
                <w:szCs w:val="20"/>
              </w:rPr>
              <w:t>prevody</w:t>
            </w:r>
          </w:p>
        </w:tc>
        <w:tc>
          <w:tcPr>
            <w:tcW w:w="1592" w:type="dxa"/>
            <w:tcBorders>
              <w:top w:val="single" w:sz="2" w:space="0" w:color="000000"/>
              <w:left w:val="single" w:sz="2" w:space="0" w:color="000000"/>
              <w:bottom w:val="single" w:sz="2" w:space="0" w:color="000000"/>
            </w:tcBorders>
            <w:shd w:val="clear" w:color="auto" w:fill="99CCFF"/>
          </w:tcPr>
          <w:p w14:paraId="03B03A44" w14:textId="77777777" w:rsidR="00B6775D" w:rsidRDefault="009D3F23">
            <w:pPr>
              <w:pStyle w:val="WW-Nadpistabuky11111"/>
              <w:jc w:val="right"/>
              <w:rPr>
                <w:i w:val="0"/>
                <w:iCs w:val="0"/>
                <w:sz w:val="20"/>
                <w:szCs w:val="20"/>
              </w:rPr>
            </w:pPr>
            <w:r>
              <w:rPr>
                <w:i w:val="0"/>
                <w:iCs w:val="0"/>
                <w:sz w:val="20"/>
                <w:szCs w:val="20"/>
              </w:rPr>
              <w:t>Celkové odpisy</w:t>
            </w:r>
          </w:p>
        </w:tc>
        <w:tc>
          <w:tcPr>
            <w:tcW w:w="1754" w:type="dxa"/>
            <w:tcBorders>
              <w:top w:val="single" w:sz="2" w:space="0" w:color="000000"/>
              <w:left w:val="single" w:sz="2" w:space="0" w:color="000000"/>
              <w:bottom w:val="single" w:sz="2" w:space="0" w:color="000000"/>
              <w:right w:val="single" w:sz="2" w:space="0" w:color="000000"/>
            </w:tcBorders>
            <w:shd w:val="clear" w:color="auto" w:fill="99CCFF"/>
          </w:tcPr>
          <w:p w14:paraId="1AB8047E" w14:textId="77777777" w:rsidR="00B6775D" w:rsidRDefault="009D3F23">
            <w:pPr>
              <w:pStyle w:val="WW-Nadpistabuky11111"/>
              <w:jc w:val="right"/>
              <w:rPr>
                <w:i w:val="0"/>
                <w:iCs w:val="0"/>
                <w:sz w:val="20"/>
                <w:szCs w:val="20"/>
              </w:rPr>
            </w:pPr>
            <w:r>
              <w:rPr>
                <w:i w:val="0"/>
                <w:iCs w:val="0"/>
                <w:sz w:val="20"/>
                <w:szCs w:val="20"/>
              </w:rPr>
              <w:t>ZC k  31.12.2024</w:t>
            </w:r>
          </w:p>
        </w:tc>
      </w:tr>
      <w:tr w:rsidR="00B6775D" w14:paraId="4F61B21C" w14:textId="77777777">
        <w:trPr>
          <w:cantSplit/>
        </w:trPr>
        <w:tc>
          <w:tcPr>
            <w:tcW w:w="1933" w:type="dxa"/>
            <w:tcBorders>
              <w:top w:val="single" w:sz="2" w:space="0" w:color="000000"/>
              <w:left w:val="single" w:sz="2" w:space="0" w:color="000000"/>
              <w:bottom w:val="single" w:sz="2" w:space="0" w:color="000000"/>
            </w:tcBorders>
            <w:shd w:val="clear" w:color="auto" w:fill="auto"/>
          </w:tcPr>
          <w:p w14:paraId="79DFCE1B" w14:textId="77777777" w:rsidR="00B6775D" w:rsidRDefault="009D3F23">
            <w:pPr>
              <w:pStyle w:val="WW-Obsahtabuky11111"/>
              <w:rPr>
                <w:sz w:val="20"/>
                <w:szCs w:val="20"/>
              </w:rPr>
            </w:pPr>
            <w:r>
              <w:rPr>
                <w:b/>
                <w:bCs/>
                <w:sz w:val="20"/>
                <w:szCs w:val="20"/>
              </w:rPr>
              <w:t>031 Pozemky</w:t>
            </w:r>
          </w:p>
        </w:tc>
        <w:tc>
          <w:tcPr>
            <w:tcW w:w="1185" w:type="dxa"/>
            <w:tcBorders>
              <w:top w:val="single" w:sz="2" w:space="0" w:color="000000"/>
              <w:left w:val="single" w:sz="2" w:space="0" w:color="000000"/>
              <w:bottom w:val="single" w:sz="2" w:space="0" w:color="000000"/>
            </w:tcBorders>
            <w:shd w:val="clear" w:color="auto" w:fill="auto"/>
            <w:vAlign w:val="center"/>
          </w:tcPr>
          <w:p w14:paraId="19F2D13B" w14:textId="77777777" w:rsidR="00B6775D" w:rsidRDefault="009D3F23">
            <w:pPr>
              <w:pStyle w:val="WW-Obsahtabuky11111"/>
              <w:jc w:val="right"/>
              <w:rPr>
                <w:sz w:val="20"/>
                <w:szCs w:val="20"/>
              </w:rPr>
            </w:pPr>
            <w:r>
              <w:rPr>
                <w:sz w:val="20"/>
                <w:szCs w:val="20"/>
              </w:rPr>
              <w:t>67.168,57</w:t>
            </w:r>
          </w:p>
        </w:tc>
        <w:tc>
          <w:tcPr>
            <w:tcW w:w="1470" w:type="dxa"/>
            <w:tcBorders>
              <w:top w:val="single" w:sz="2" w:space="0" w:color="000000"/>
              <w:left w:val="single" w:sz="2" w:space="0" w:color="000000"/>
              <w:bottom w:val="single" w:sz="2" w:space="0" w:color="000000"/>
            </w:tcBorders>
            <w:shd w:val="clear" w:color="auto" w:fill="auto"/>
            <w:vAlign w:val="center"/>
          </w:tcPr>
          <w:p w14:paraId="13517BCF" w14:textId="77777777" w:rsidR="00B6775D" w:rsidRDefault="009D3F23">
            <w:pPr>
              <w:pStyle w:val="WW-Obsahtabuky11111"/>
              <w:jc w:val="right"/>
              <w:rPr>
                <w:sz w:val="20"/>
                <w:szCs w:val="20"/>
              </w:rPr>
            </w:pPr>
            <w:r>
              <w:rPr>
                <w:sz w:val="20"/>
                <w:szCs w:val="20"/>
              </w:rPr>
              <w:t>0,00</w:t>
            </w:r>
          </w:p>
        </w:tc>
        <w:tc>
          <w:tcPr>
            <w:tcW w:w="1470" w:type="dxa"/>
            <w:tcBorders>
              <w:top w:val="single" w:sz="2" w:space="0" w:color="000000"/>
              <w:left w:val="single" w:sz="2" w:space="0" w:color="000000"/>
              <w:bottom w:val="single" w:sz="2" w:space="0" w:color="000000"/>
            </w:tcBorders>
            <w:shd w:val="clear" w:color="auto" w:fill="auto"/>
            <w:vAlign w:val="center"/>
          </w:tcPr>
          <w:p w14:paraId="38077098" w14:textId="77777777" w:rsidR="00B6775D" w:rsidRDefault="009D3F23">
            <w:pPr>
              <w:pStyle w:val="WW-Obsahtabuky11111"/>
              <w:jc w:val="right"/>
              <w:rPr>
                <w:sz w:val="20"/>
                <w:szCs w:val="20"/>
              </w:rPr>
            </w:pPr>
            <w:r>
              <w:rPr>
                <w:sz w:val="20"/>
                <w:szCs w:val="20"/>
              </w:rPr>
              <w:t>214,88</w:t>
            </w:r>
          </w:p>
        </w:tc>
        <w:tc>
          <w:tcPr>
            <w:tcW w:w="1592" w:type="dxa"/>
            <w:tcBorders>
              <w:top w:val="single" w:sz="2" w:space="0" w:color="000000"/>
              <w:left w:val="single" w:sz="2" w:space="0" w:color="000000"/>
              <w:bottom w:val="single" w:sz="2" w:space="0" w:color="000000"/>
            </w:tcBorders>
            <w:shd w:val="clear" w:color="auto" w:fill="auto"/>
            <w:vAlign w:val="center"/>
          </w:tcPr>
          <w:p w14:paraId="10773A22" w14:textId="77777777" w:rsidR="00B6775D" w:rsidRDefault="009D3F23">
            <w:pPr>
              <w:pStyle w:val="WW-Obsahtabuky11111"/>
              <w:jc w:val="right"/>
              <w:rPr>
                <w:sz w:val="20"/>
                <w:szCs w:val="20"/>
              </w:rPr>
            </w:pPr>
            <w:r>
              <w:rPr>
                <w:sz w:val="20"/>
                <w:szCs w:val="20"/>
              </w:rPr>
              <w:t>0,00</w:t>
            </w:r>
          </w:p>
        </w:tc>
        <w:tc>
          <w:tcPr>
            <w:tcW w:w="1754" w:type="dxa"/>
            <w:tcBorders>
              <w:top w:val="single" w:sz="2" w:space="0" w:color="000000"/>
              <w:left w:val="single" w:sz="2" w:space="0" w:color="000000"/>
              <w:bottom w:val="single" w:sz="2" w:space="0" w:color="000000"/>
              <w:right w:val="single" w:sz="2" w:space="0" w:color="000000"/>
            </w:tcBorders>
            <w:shd w:val="clear" w:color="auto" w:fill="auto"/>
            <w:vAlign w:val="center"/>
          </w:tcPr>
          <w:p w14:paraId="48FDE5B2" w14:textId="77777777" w:rsidR="00B6775D" w:rsidRDefault="009D3F23">
            <w:pPr>
              <w:pStyle w:val="WW-Obsahtabuky11111"/>
              <w:jc w:val="right"/>
              <w:rPr>
                <w:sz w:val="20"/>
                <w:szCs w:val="20"/>
              </w:rPr>
            </w:pPr>
            <w:r>
              <w:rPr>
                <w:sz w:val="20"/>
                <w:szCs w:val="20"/>
              </w:rPr>
              <w:t>66.953,69</w:t>
            </w:r>
          </w:p>
        </w:tc>
      </w:tr>
      <w:tr w:rsidR="00B6775D" w14:paraId="584D3EE4" w14:textId="77777777">
        <w:trPr>
          <w:cantSplit/>
        </w:trPr>
        <w:tc>
          <w:tcPr>
            <w:tcW w:w="1933" w:type="dxa"/>
            <w:tcBorders>
              <w:top w:val="single" w:sz="2" w:space="0" w:color="000000"/>
              <w:left w:val="single" w:sz="2" w:space="0" w:color="000000"/>
              <w:bottom w:val="single" w:sz="2" w:space="0" w:color="000000"/>
            </w:tcBorders>
            <w:shd w:val="clear" w:color="auto" w:fill="auto"/>
          </w:tcPr>
          <w:p w14:paraId="71FAAAD8" w14:textId="77777777" w:rsidR="00B6775D" w:rsidRDefault="009D3F23">
            <w:pPr>
              <w:pStyle w:val="WW-Obsahtabuky11111"/>
              <w:rPr>
                <w:sz w:val="20"/>
                <w:szCs w:val="20"/>
              </w:rPr>
            </w:pPr>
            <w:r>
              <w:rPr>
                <w:b/>
                <w:bCs/>
                <w:sz w:val="20"/>
                <w:szCs w:val="20"/>
              </w:rPr>
              <w:t>021 budovy,stavby</w:t>
            </w:r>
          </w:p>
        </w:tc>
        <w:tc>
          <w:tcPr>
            <w:tcW w:w="1185" w:type="dxa"/>
            <w:tcBorders>
              <w:top w:val="single" w:sz="2" w:space="0" w:color="000000"/>
              <w:left w:val="single" w:sz="2" w:space="0" w:color="000000"/>
              <w:bottom w:val="single" w:sz="2" w:space="0" w:color="000000"/>
            </w:tcBorders>
            <w:shd w:val="clear" w:color="auto" w:fill="auto"/>
            <w:vAlign w:val="center"/>
          </w:tcPr>
          <w:p w14:paraId="38791608" w14:textId="77777777" w:rsidR="00B6775D" w:rsidRDefault="009D3F23">
            <w:pPr>
              <w:pStyle w:val="WW-Obsahtabuky11111"/>
              <w:jc w:val="right"/>
              <w:rPr>
                <w:sz w:val="20"/>
                <w:szCs w:val="20"/>
              </w:rPr>
            </w:pPr>
            <w:r>
              <w:rPr>
                <w:sz w:val="20"/>
                <w:szCs w:val="20"/>
              </w:rPr>
              <w:t>766.699,57</w:t>
            </w:r>
          </w:p>
        </w:tc>
        <w:tc>
          <w:tcPr>
            <w:tcW w:w="1470" w:type="dxa"/>
            <w:tcBorders>
              <w:top w:val="single" w:sz="2" w:space="0" w:color="000000"/>
              <w:left w:val="single" w:sz="2" w:space="0" w:color="000000"/>
              <w:bottom w:val="single" w:sz="2" w:space="0" w:color="000000"/>
            </w:tcBorders>
            <w:shd w:val="clear" w:color="auto" w:fill="auto"/>
            <w:vAlign w:val="center"/>
          </w:tcPr>
          <w:p w14:paraId="184F0A99" w14:textId="77777777" w:rsidR="00B6775D" w:rsidRDefault="009D3F23">
            <w:pPr>
              <w:pStyle w:val="WW-Obsahtabuky11111"/>
              <w:jc w:val="right"/>
              <w:rPr>
                <w:sz w:val="20"/>
                <w:szCs w:val="20"/>
              </w:rPr>
            </w:pPr>
            <w:r>
              <w:rPr>
                <w:sz w:val="20"/>
                <w:szCs w:val="20"/>
              </w:rPr>
              <w:t>0,00</w:t>
            </w:r>
          </w:p>
        </w:tc>
        <w:tc>
          <w:tcPr>
            <w:tcW w:w="1470" w:type="dxa"/>
            <w:tcBorders>
              <w:top w:val="single" w:sz="2" w:space="0" w:color="000000"/>
              <w:left w:val="single" w:sz="2" w:space="0" w:color="000000"/>
              <w:bottom w:val="single" w:sz="2" w:space="0" w:color="000000"/>
            </w:tcBorders>
            <w:shd w:val="clear" w:color="auto" w:fill="auto"/>
            <w:vAlign w:val="center"/>
          </w:tcPr>
          <w:p w14:paraId="2B565352" w14:textId="77777777" w:rsidR="00B6775D" w:rsidRDefault="009D3F23">
            <w:pPr>
              <w:pStyle w:val="WW-Obsahtabuky11111"/>
              <w:jc w:val="right"/>
              <w:rPr>
                <w:sz w:val="20"/>
                <w:szCs w:val="20"/>
              </w:rPr>
            </w:pPr>
            <w:r>
              <w:rPr>
                <w:sz w:val="20"/>
                <w:szCs w:val="20"/>
              </w:rPr>
              <w:t>31.947,87</w:t>
            </w:r>
          </w:p>
        </w:tc>
        <w:tc>
          <w:tcPr>
            <w:tcW w:w="1592" w:type="dxa"/>
            <w:tcBorders>
              <w:top w:val="single" w:sz="2" w:space="0" w:color="000000"/>
              <w:left w:val="single" w:sz="2" w:space="0" w:color="000000"/>
              <w:bottom w:val="single" w:sz="2" w:space="0" w:color="000000"/>
            </w:tcBorders>
            <w:shd w:val="clear" w:color="auto" w:fill="auto"/>
            <w:vAlign w:val="center"/>
          </w:tcPr>
          <w:p w14:paraId="29C72C0F" w14:textId="77777777" w:rsidR="00B6775D" w:rsidRDefault="009D3F23">
            <w:pPr>
              <w:pStyle w:val="WW-Obsahtabuky11111"/>
              <w:jc w:val="right"/>
              <w:rPr>
                <w:sz w:val="20"/>
                <w:szCs w:val="20"/>
              </w:rPr>
            </w:pPr>
            <w:r>
              <w:rPr>
                <w:sz w:val="20"/>
                <w:szCs w:val="20"/>
              </w:rPr>
              <w:t>942.965,87</w:t>
            </w:r>
          </w:p>
        </w:tc>
        <w:tc>
          <w:tcPr>
            <w:tcW w:w="1754" w:type="dxa"/>
            <w:tcBorders>
              <w:top w:val="single" w:sz="2" w:space="0" w:color="000000"/>
              <w:left w:val="single" w:sz="2" w:space="0" w:color="000000"/>
              <w:bottom w:val="single" w:sz="2" w:space="0" w:color="000000"/>
              <w:right w:val="single" w:sz="2" w:space="0" w:color="000000"/>
            </w:tcBorders>
            <w:shd w:val="clear" w:color="auto" w:fill="auto"/>
            <w:vAlign w:val="center"/>
          </w:tcPr>
          <w:p w14:paraId="58F208ED" w14:textId="77777777" w:rsidR="00B6775D" w:rsidRDefault="009D3F23">
            <w:pPr>
              <w:pStyle w:val="WW-Obsahtabuky11111"/>
              <w:jc w:val="right"/>
              <w:rPr>
                <w:sz w:val="20"/>
                <w:szCs w:val="20"/>
              </w:rPr>
            </w:pPr>
            <w:r>
              <w:rPr>
                <w:sz w:val="20"/>
                <w:szCs w:val="20"/>
              </w:rPr>
              <w:t>734.751,70</w:t>
            </w:r>
          </w:p>
        </w:tc>
      </w:tr>
      <w:tr w:rsidR="00B6775D" w14:paraId="491A7B52" w14:textId="77777777">
        <w:trPr>
          <w:cantSplit/>
        </w:trPr>
        <w:tc>
          <w:tcPr>
            <w:tcW w:w="1933" w:type="dxa"/>
            <w:tcBorders>
              <w:top w:val="single" w:sz="2" w:space="0" w:color="000000"/>
              <w:left w:val="single" w:sz="2" w:space="0" w:color="000000"/>
              <w:bottom w:val="single" w:sz="2" w:space="0" w:color="000000"/>
            </w:tcBorders>
            <w:shd w:val="clear" w:color="auto" w:fill="auto"/>
          </w:tcPr>
          <w:p w14:paraId="2672A605" w14:textId="77777777" w:rsidR="00B6775D" w:rsidRDefault="009D3F23">
            <w:pPr>
              <w:pStyle w:val="WW-Obsahtabuky11111"/>
              <w:rPr>
                <w:sz w:val="20"/>
                <w:szCs w:val="20"/>
              </w:rPr>
            </w:pPr>
            <w:r>
              <w:rPr>
                <w:b/>
                <w:bCs/>
                <w:sz w:val="20"/>
                <w:szCs w:val="20"/>
              </w:rPr>
              <w:t>022 stroje, prístroje</w:t>
            </w:r>
          </w:p>
        </w:tc>
        <w:tc>
          <w:tcPr>
            <w:tcW w:w="1185" w:type="dxa"/>
            <w:tcBorders>
              <w:top w:val="single" w:sz="2" w:space="0" w:color="000000"/>
              <w:left w:val="single" w:sz="2" w:space="0" w:color="000000"/>
              <w:bottom w:val="single" w:sz="2" w:space="0" w:color="000000"/>
            </w:tcBorders>
            <w:shd w:val="clear" w:color="auto" w:fill="auto"/>
            <w:vAlign w:val="center"/>
          </w:tcPr>
          <w:p w14:paraId="1757C498" w14:textId="77777777" w:rsidR="00B6775D" w:rsidRDefault="009D3F23">
            <w:pPr>
              <w:pStyle w:val="WW-Obsahtabuky11111"/>
              <w:jc w:val="right"/>
              <w:rPr>
                <w:sz w:val="20"/>
                <w:szCs w:val="20"/>
              </w:rPr>
            </w:pPr>
            <w:r>
              <w:rPr>
                <w:sz w:val="20"/>
                <w:szCs w:val="20"/>
              </w:rPr>
              <w:t>0,00</w:t>
            </w:r>
          </w:p>
        </w:tc>
        <w:tc>
          <w:tcPr>
            <w:tcW w:w="1470" w:type="dxa"/>
            <w:tcBorders>
              <w:top w:val="single" w:sz="2" w:space="0" w:color="000000"/>
              <w:left w:val="single" w:sz="2" w:space="0" w:color="000000"/>
              <w:bottom w:val="single" w:sz="2" w:space="0" w:color="000000"/>
            </w:tcBorders>
            <w:shd w:val="clear" w:color="auto" w:fill="auto"/>
            <w:vAlign w:val="center"/>
          </w:tcPr>
          <w:p w14:paraId="1D1DA63B" w14:textId="77777777" w:rsidR="00B6775D" w:rsidRDefault="009D3F23">
            <w:pPr>
              <w:pStyle w:val="WW-Obsahtabuky11111"/>
              <w:jc w:val="right"/>
              <w:rPr>
                <w:sz w:val="20"/>
                <w:szCs w:val="20"/>
              </w:rPr>
            </w:pPr>
            <w:r>
              <w:rPr>
                <w:sz w:val="20"/>
                <w:szCs w:val="20"/>
              </w:rPr>
              <w:t>13.538,01</w:t>
            </w:r>
          </w:p>
        </w:tc>
        <w:tc>
          <w:tcPr>
            <w:tcW w:w="1470" w:type="dxa"/>
            <w:tcBorders>
              <w:top w:val="single" w:sz="2" w:space="0" w:color="000000"/>
              <w:left w:val="single" w:sz="2" w:space="0" w:color="000000"/>
              <w:bottom w:val="single" w:sz="2" w:space="0" w:color="000000"/>
            </w:tcBorders>
            <w:shd w:val="clear" w:color="auto" w:fill="auto"/>
            <w:vAlign w:val="center"/>
          </w:tcPr>
          <w:p w14:paraId="157EE2F4" w14:textId="77777777" w:rsidR="00B6775D" w:rsidRDefault="009D3F23">
            <w:pPr>
              <w:pStyle w:val="WW-Obsahtabuky11111"/>
              <w:snapToGrid w:val="0"/>
              <w:jc w:val="right"/>
              <w:rPr>
                <w:sz w:val="20"/>
                <w:szCs w:val="20"/>
              </w:rPr>
            </w:pPr>
            <w:r>
              <w:rPr>
                <w:sz w:val="20"/>
                <w:szCs w:val="20"/>
              </w:rPr>
              <w:t>2.998,48</w:t>
            </w:r>
          </w:p>
        </w:tc>
        <w:tc>
          <w:tcPr>
            <w:tcW w:w="1592" w:type="dxa"/>
            <w:tcBorders>
              <w:top w:val="single" w:sz="2" w:space="0" w:color="000000"/>
              <w:left w:val="single" w:sz="2" w:space="0" w:color="000000"/>
              <w:bottom w:val="single" w:sz="2" w:space="0" w:color="000000"/>
            </w:tcBorders>
            <w:shd w:val="clear" w:color="auto" w:fill="auto"/>
            <w:vAlign w:val="center"/>
          </w:tcPr>
          <w:p w14:paraId="3FD562FD" w14:textId="77777777" w:rsidR="00B6775D" w:rsidRDefault="009D3F23">
            <w:pPr>
              <w:pStyle w:val="WW-Obsahtabuky11111"/>
              <w:jc w:val="right"/>
              <w:rPr>
                <w:sz w:val="20"/>
                <w:szCs w:val="20"/>
              </w:rPr>
            </w:pPr>
            <w:r>
              <w:rPr>
                <w:sz w:val="20"/>
                <w:szCs w:val="20"/>
              </w:rPr>
              <w:t>8.899,01</w:t>
            </w:r>
          </w:p>
        </w:tc>
        <w:tc>
          <w:tcPr>
            <w:tcW w:w="1754" w:type="dxa"/>
            <w:tcBorders>
              <w:top w:val="single" w:sz="2" w:space="0" w:color="000000"/>
              <w:left w:val="single" w:sz="2" w:space="0" w:color="000000"/>
              <w:bottom w:val="single" w:sz="2" w:space="0" w:color="000000"/>
              <w:right w:val="single" w:sz="2" w:space="0" w:color="000000"/>
            </w:tcBorders>
            <w:shd w:val="clear" w:color="auto" w:fill="auto"/>
            <w:vAlign w:val="center"/>
          </w:tcPr>
          <w:p w14:paraId="78434E29" w14:textId="77777777" w:rsidR="00B6775D" w:rsidRDefault="009D3F23">
            <w:pPr>
              <w:pStyle w:val="WW-Obsahtabuky11111"/>
              <w:jc w:val="right"/>
              <w:rPr>
                <w:sz w:val="20"/>
                <w:szCs w:val="20"/>
              </w:rPr>
            </w:pPr>
            <w:r>
              <w:rPr>
                <w:sz w:val="20"/>
                <w:szCs w:val="20"/>
              </w:rPr>
              <w:t>10.539,53</w:t>
            </w:r>
          </w:p>
        </w:tc>
      </w:tr>
      <w:tr w:rsidR="00B6775D" w14:paraId="71765262" w14:textId="77777777">
        <w:trPr>
          <w:cantSplit/>
        </w:trPr>
        <w:tc>
          <w:tcPr>
            <w:tcW w:w="1933" w:type="dxa"/>
            <w:tcBorders>
              <w:top w:val="single" w:sz="2" w:space="0" w:color="000000"/>
              <w:left w:val="single" w:sz="2" w:space="0" w:color="000000"/>
              <w:bottom w:val="single" w:sz="2" w:space="0" w:color="000000"/>
            </w:tcBorders>
            <w:shd w:val="clear" w:color="auto" w:fill="auto"/>
          </w:tcPr>
          <w:p w14:paraId="17F9DF85" w14:textId="77777777" w:rsidR="00B6775D" w:rsidRDefault="009D3F23">
            <w:pPr>
              <w:pStyle w:val="WW-Obsahtabuky11111"/>
              <w:rPr>
                <w:sz w:val="20"/>
                <w:szCs w:val="20"/>
              </w:rPr>
            </w:pPr>
            <w:r>
              <w:rPr>
                <w:b/>
                <w:bCs/>
                <w:sz w:val="20"/>
                <w:szCs w:val="20"/>
              </w:rPr>
              <w:t>023 dopravné</w:t>
            </w:r>
          </w:p>
          <w:p w14:paraId="6800A5EA" w14:textId="77777777" w:rsidR="00B6775D" w:rsidRDefault="009D3F23">
            <w:pPr>
              <w:pStyle w:val="WW-Obsahtabuky11111"/>
              <w:rPr>
                <w:sz w:val="20"/>
                <w:szCs w:val="20"/>
              </w:rPr>
            </w:pPr>
            <w:r>
              <w:rPr>
                <w:b/>
                <w:bCs/>
                <w:sz w:val="20"/>
                <w:szCs w:val="20"/>
              </w:rPr>
              <w:t>prostriedky</w:t>
            </w:r>
          </w:p>
        </w:tc>
        <w:tc>
          <w:tcPr>
            <w:tcW w:w="1185" w:type="dxa"/>
            <w:tcBorders>
              <w:top w:val="single" w:sz="2" w:space="0" w:color="000000"/>
              <w:left w:val="single" w:sz="2" w:space="0" w:color="000000"/>
              <w:bottom w:val="single" w:sz="2" w:space="0" w:color="000000"/>
            </w:tcBorders>
            <w:shd w:val="clear" w:color="auto" w:fill="auto"/>
            <w:vAlign w:val="center"/>
          </w:tcPr>
          <w:p w14:paraId="7BE9EF7A" w14:textId="77777777" w:rsidR="00B6775D" w:rsidRDefault="009D3F23">
            <w:pPr>
              <w:pStyle w:val="WW-Obsahtabuky11111"/>
              <w:jc w:val="right"/>
              <w:rPr>
                <w:sz w:val="20"/>
                <w:szCs w:val="20"/>
              </w:rPr>
            </w:pPr>
            <w:r>
              <w:rPr>
                <w:sz w:val="20"/>
                <w:szCs w:val="20"/>
              </w:rPr>
              <w:t>0,00</w:t>
            </w:r>
          </w:p>
        </w:tc>
        <w:tc>
          <w:tcPr>
            <w:tcW w:w="1470" w:type="dxa"/>
            <w:tcBorders>
              <w:top w:val="single" w:sz="2" w:space="0" w:color="000000"/>
              <w:left w:val="single" w:sz="2" w:space="0" w:color="000000"/>
              <w:bottom w:val="single" w:sz="2" w:space="0" w:color="000000"/>
            </w:tcBorders>
            <w:shd w:val="clear" w:color="auto" w:fill="auto"/>
            <w:vAlign w:val="center"/>
          </w:tcPr>
          <w:p w14:paraId="5895039F" w14:textId="77777777" w:rsidR="00B6775D" w:rsidRDefault="009D3F23">
            <w:pPr>
              <w:pStyle w:val="WW-Obsahtabuky11111"/>
              <w:jc w:val="right"/>
              <w:rPr>
                <w:sz w:val="20"/>
                <w:szCs w:val="20"/>
              </w:rPr>
            </w:pPr>
            <w:r>
              <w:rPr>
                <w:sz w:val="20"/>
                <w:szCs w:val="20"/>
              </w:rPr>
              <w:t>5.300,00</w:t>
            </w:r>
          </w:p>
        </w:tc>
        <w:tc>
          <w:tcPr>
            <w:tcW w:w="1470" w:type="dxa"/>
            <w:tcBorders>
              <w:top w:val="single" w:sz="2" w:space="0" w:color="000000"/>
              <w:left w:val="single" w:sz="2" w:space="0" w:color="000000"/>
              <w:bottom w:val="single" w:sz="2" w:space="0" w:color="000000"/>
            </w:tcBorders>
            <w:shd w:val="clear" w:color="auto" w:fill="auto"/>
            <w:vAlign w:val="center"/>
          </w:tcPr>
          <w:p w14:paraId="67B8BE9B" w14:textId="77777777" w:rsidR="00B6775D" w:rsidRDefault="009D3F23">
            <w:pPr>
              <w:pStyle w:val="WW-Obsahtabuky11111"/>
              <w:snapToGrid w:val="0"/>
              <w:jc w:val="right"/>
              <w:rPr>
                <w:sz w:val="20"/>
                <w:szCs w:val="20"/>
              </w:rPr>
            </w:pPr>
            <w:r>
              <w:rPr>
                <w:sz w:val="20"/>
                <w:szCs w:val="20"/>
              </w:rPr>
              <w:t>883,36</w:t>
            </w:r>
          </w:p>
        </w:tc>
        <w:tc>
          <w:tcPr>
            <w:tcW w:w="1592" w:type="dxa"/>
            <w:tcBorders>
              <w:top w:val="single" w:sz="2" w:space="0" w:color="000000"/>
              <w:left w:val="single" w:sz="2" w:space="0" w:color="000000"/>
              <w:bottom w:val="single" w:sz="2" w:space="0" w:color="000000"/>
            </w:tcBorders>
            <w:shd w:val="clear" w:color="auto" w:fill="auto"/>
            <w:vAlign w:val="center"/>
          </w:tcPr>
          <w:p w14:paraId="357523F7" w14:textId="77777777" w:rsidR="00B6775D" w:rsidRDefault="009D3F23">
            <w:pPr>
              <w:pStyle w:val="WW-Obsahtabuky11111"/>
              <w:jc w:val="right"/>
              <w:rPr>
                <w:sz w:val="20"/>
                <w:szCs w:val="20"/>
              </w:rPr>
            </w:pPr>
            <w:r>
              <w:rPr>
                <w:sz w:val="20"/>
                <w:szCs w:val="20"/>
              </w:rPr>
              <w:t>883,36</w:t>
            </w:r>
          </w:p>
        </w:tc>
        <w:tc>
          <w:tcPr>
            <w:tcW w:w="1754" w:type="dxa"/>
            <w:tcBorders>
              <w:top w:val="single" w:sz="2" w:space="0" w:color="000000"/>
              <w:left w:val="single" w:sz="2" w:space="0" w:color="000000"/>
              <w:bottom w:val="single" w:sz="2" w:space="0" w:color="000000"/>
              <w:right w:val="single" w:sz="2" w:space="0" w:color="000000"/>
            </w:tcBorders>
            <w:shd w:val="clear" w:color="auto" w:fill="auto"/>
            <w:vAlign w:val="center"/>
          </w:tcPr>
          <w:p w14:paraId="69F18488" w14:textId="77777777" w:rsidR="00B6775D" w:rsidRDefault="009D3F23">
            <w:pPr>
              <w:pStyle w:val="WW-Obsahtabuky11111"/>
              <w:jc w:val="right"/>
              <w:rPr>
                <w:sz w:val="20"/>
                <w:szCs w:val="20"/>
              </w:rPr>
            </w:pPr>
            <w:r>
              <w:rPr>
                <w:sz w:val="20"/>
                <w:szCs w:val="20"/>
              </w:rPr>
              <w:t>4.416,64</w:t>
            </w:r>
          </w:p>
        </w:tc>
      </w:tr>
      <w:tr w:rsidR="00B6775D" w14:paraId="23D48E7E" w14:textId="77777777">
        <w:trPr>
          <w:cantSplit/>
        </w:trPr>
        <w:tc>
          <w:tcPr>
            <w:tcW w:w="1933" w:type="dxa"/>
            <w:tcBorders>
              <w:top w:val="single" w:sz="2" w:space="0" w:color="000000"/>
              <w:left w:val="single" w:sz="2" w:space="0" w:color="000000"/>
              <w:bottom w:val="single" w:sz="2" w:space="0" w:color="000000"/>
            </w:tcBorders>
            <w:shd w:val="clear" w:color="auto" w:fill="auto"/>
          </w:tcPr>
          <w:p w14:paraId="634378E7" w14:textId="77777777" w:rsidR="00B6775D" w:rsidRDefault="009D3F23">
            <w:pPr>
              <w:pStyle w:val="WW-Obsahtabuky11111"/>
              <w:rPr>
                <w:sz w:val="20"/>
                <w:szCs w:val="20"/>
              </w:rPr>
            </w:pPr>
            <w:r>
              <w:rPr>
                <w:b/>
                <w:bCs/>
                <w:sz w:val="20"/>
                <w:szCs w:val="20"/>
              </w:rPr>
              <w:t>028 Drobný DHM</w:t>
            </w:r>
          </w:p>
        </w:tc>
        <w:tc>
          <w:tcPr>
            <w:tcW w:w="1185" w:type="dxa"/>
            <w:tcBorders>
              <w:top w:val="single" w:sz="2" w:space="0" w:color="000000"/>
              <w:left w:val="single" w:sz="2" w:space="0" w:color="000000"/>
              <w:bottom w:val="single" w:sz="2" w:space="0" w:color="000000"/>
            </w:tcBorders>
            <w:shd w:val="clear" w:color="auto" w:fill="auto"/>
            <w:vAlign w:val="center"/>
          </w:tcPr>
          <w:p w14:paraId="2E822723" w14:textId="77777777" w:rsidR="00B6775D" w:rsidRDefault="009D3F23">
            <w:pPr>
              <w:pStyle w:val="WW-Obsahtabuky11111"/>
              <w:jc w:val="right"/>
              <w:rPr>
                <w:sz w:val="20"/>
                <w:szCs w:val="20"/>
              </w:rPr>
            </w:pPr>
            <w:r>
              <w:rPr>
                <w:sz w:val="20"/>
                <w:szCs w:val="20"/>
              </w:rPr>
              <w:t>0,00</w:t>
            </w:r>
          </w:p>
        </w:tc>
        <w:tc>
          <w:tcPr>
            <w:tcW w:w="1470" w:type="dxa"/>
            <w:tcBorders>
              <w:top w:val="single" w:sz="2" w:space="0" w:color="000000"/>
              <w:left w:val="single" w:sz="2" w:space="0" w:color="000000"/>
              <w:bottom w:val="single" w:sz="2" w:space="0" w:color="000000"/>
            </w:tcBorders>
            <w:shd w:val="clear" w:color="auto" w:fill="auto"/>
            <w:vAlign w:val="center"/>
          </w:tcPr>
          <w:p w14:paraId="52242ECC" w14:textId="77777777" w:rsidR="00B6775D" w:rsidRDefault="009D3F23">
            <w:pPr>
              <w:pStyle w:val="WW-Obsahtabuky11111"/>
              <w:snapToGrid w:val="0"/>
              <w:jc w:val="right"/>
              <w:rPr>
                <w:sz w:val="20"/>
                <w:szCs w:val="20"/>
              </w:rPr>
            </w:pPr>
            <w:r>
              <w:rPr>
                <w:sz w:val="20"/>
                <w:szCs w:val="20"/>
              </w:rPr>
              <w:t>5.616,00</w:t>
            </w:r>
          </w:p>
        </w:tc>
        <w:tc>
          <w:tcPr>
            <w:tcW w:w="1470" w:type="dxa"/>
            <w:tcBorders>
              <w:top w:val="single" w:sz="2" w:space="0" w:color="000000"/>
              <w:left w:val="single" w:sz="2" w:space="0" w:color="000000"/>
              <w:bottom w:val="single" w:sz="2" w:space="0" w:color="000000"/>
            </w:tcBorders>
            <w:shd w:val="clear" w:color="auto" w:fill="auto"/>
            <w:vAlign w:val="center"/>
          </w:tcPr>
          <w:p w14:paraId="51243415" w14:textId="77777777" w:rsidR="00B6775D" w:rsidRDefault="009D3F23">
            <w:pPr>
              <w:pStyle w:val="WW-Obsahtabuky11111"/>
              <w:snapToGrid w:val="0"/>
              <w:jc w:val="right"/>
              <w:rPr>
                <w:sz w:val="20"/>
                <w:szCs w:val="20"/>
              </w:rPr>
            </w:pPr>
            <w:r>
              <w:rPr>
                <w:sz w:val="20"/>
                <w:szCs w:val="20"/>
              </w:rPr>
              <w:t>117,00</w:t>
            </w:r>
          </w:p>
        </w:tc>
        <w:tc>
          <w:tcPr>
            <w:tcW w:w="1592" w:type="dxa"/>
            <w:tcBorders>
              <w:top w:val="single" w:sz="2" w:space="0" w:color="000000"/>
              <w:left w:val="single" w:sz="2" w:space="0" w:color="000000"/>
              <w:bottom w:val="single" w:sz="2" w:space="0" w:color="000000"/>
            </w:tcBorders>
            <w:shd w:val="clear" w:color="auto" w:fill="auto"/>
            <w:vAlign w:val="center"/>
          </w:tcPr>
          <w:p w14:paraId="74EED9A6" w14:textId="77777777" w:rsidR="00B6775D" w:rsidRDefault="009D3F23">
            <w:pPr>
              <w:pStyle w:val="WW-Obsahtabuky11111"/>
              <w:jc w:val="right"/>
              <w:rPr>
                <w:sz w:val="20"/>
                <w:szCs w:val="20"/>
              </w:rPr>
            </w:pPr>
            <w:r>
              <w:rPr>
                <w:sz w:val="20"/>
                <w:szCs w:val="20"/>
              </w:rPr>
              <w:t>2.067,00</w:t>
            </w:r>
          </w:p>
        </w:tc>
        <w:tc>
          <w:tcPr>
            <w:tcW w:w="1754"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A20B536" w14:textId="77777777" w:rsidR="00B6775D" w:rsidRDefault="009D3F23">
            <w:pPr>
              <w:pStyle w:val="WW-Obsahtabuky11111"/>
              <w:jc w:val="right"/>
              <w:rPr>
                <w:sz w:val="20"/>
                <w:szCs w:val="20"/>
              </w:rPr>
            </w:pPr>
            <w:r>
              <w:rPr>
                <w:sz w:val="20"/>
                <w:szCs w:val="20"/>
              </w:rPr>
              <w:t>5.499,00</w:t>
            </w:r>
          </w:p>
        </w:tc>
      </w:tr>
      <w:tr w:rsidR="00B6775D" w14:paraId="2790B0FE" w14:textId="77777777">
        <w:trPr>
          <w:cantSplit/>
        </w:trPr>
        <w:tc>
          <w:tcPr>
            <w:tcW w:w="1933" w:type="dxa"/>
            <w:tcBorders>
              <w:top w:val="single" w:sz="2" w:space="0" w:color="000000"/>
              <w:left w:val="single" w:sz="2" w:space="0" w:color="000000"/>
              <w:bottom w:val="single" w:sz="2" w:space="0" w:color="000000"/>
            </w:tcBorders>
            <w:shd w:val="clear" w:color="auto" w:fill="auto"/>
          </w:tcPr>
          <w:p w14:paraId="2C6B4241" w14:textId="77777777" w:rsidR="00B6775D" w:rsidRDefault="009D3F23">
            <w:pPr>
              <w:pStyle w:val="WW-Obsahtabuky11111"/>
              <w:rPr>
                <w:sz w:val="20"/>
                <w:szCs w:val="20"/>
              </w:rPr>
            </w:pPr>
            <w:r>
              <w:rPr>
                <w:b/>
                <w:bCs/>
                <w:sz w:val="20"/>
                <w:szCs w:val="20"/>
              </w:rPr>
              <w:t>041 obstaranie NM</w:t>
            </w:r>
          </w:p>
        </w:tc>
        <w:tc>
          <w:tcPr>
            <w:tcW w:w="1185" w:type="dxa"/>
            <w:tcBorders>
              <w:top w:val="single" w:sz="2" w:space="0" w:color="000000"/>
              <w:left w:val="single" w:sz="2" w:space="0" w:color="000000"/>
              <w:bottom w:val="single" w:sz="2" w:space="0" w:color="000000"/>
            </w:tcBorders>
            <w:shd w:val="clear" w:color="auto" w:fill="auto"/>
            <w:vAlign w:val="center"/>
          </w:tcPr>
          <w:p w14:paraId="29D98038" w14:textId="77777777" w:rsidR="00B6775D" w:rsidRDefault="009D3F23">
            <w:pPr>
              <w:pStyle w:val="WW-Obsahtabuky11111"/>
              <w:jc w:val="right"/>
              <w:rPr>
                <w:sz w:val="20"/>
                <w:szCs w:val="20"/>
              </w:rPr>
            </w:pPr>
            <w:r>
              <w:rPr>
                <w:sz w:val="20"/>
                <w:szCs w:val="20"/>
              </w:rPr>
              <w:t>6.300,00</w:t>
            </w:r>
          </w:p>
        </w:tc>
        <w:tc>
          <w:tcPr>
            <w:tcW w:w="1470" w:type="dxa"/>
            <w:tcBorders>
              <w:top w:val="single" w:sz="2" w:space="0" w:color="000000"/>
              <w:left w:val="single" w:sz="2" w:space="0" w:color="000000"/>
              <w:bottom w:val="single" w:sz="2" w:space="0" w:color="000000"/>
            </w:tcBorders>
            <w:shd w:val="clear" w:color="auto" w:fill="auto"/>
            <w:vAlign w:val="center"/>
          </w:tcPr>
          <w:p w14:paraId="1818BE8F" w14:textId="77777777" w:rsidR="00B6775D" w:rsidRDefault="009D3F23">
            <w:pPr>
              <w:pStyle w:val="WW-Obsahtabuky11111"/>
              <w:jc w:val="right"/>
              <w:rPr>
                <w:sz w:val="20"/>
                <w:szCs w:val="20"/>
              </w:rPr>
            </w:pPr>
            <w:r>
              <w:rPr>
                <w:sz w:val="20"/>
                <w:szCs w:val="20"/>
              </w:rPr>
              <w:t>9.050,00</w:t>
            </w:r>
          </w:p>
        </w:tc>
        <w:tc>
          <w:tcPr>
            <w:tcW w:w="1470" w:type="dxa"/>
            <w:tcBorders>
              <w:top w:val="single" w:sz="2" w:space="0" w:color="000000"/>
              <w:left w:val="single" w:sz="2" w:space="0" w:color="000000"/>
              <w:bottom w:val="single" w:sz="2" w:space="0" w:color="000000"/>
            </w:tcBorders>
            <w:shd w:val="clear" w:color="auto" w:fill="auto"/>
            <w:vAlign w:val="center"/>
          </w:tcPr>
          <w:p w14:paraId="0853421A" w14:textId="77777777" w:rsidR="00B6775D" w:rsidRDefault="009D3F23">
            <w:pPr>
              <w:pStyle w:val="WW-Obsahtabuky11111"/>
              <w:jc w:val="right"/>
              <w:rPr>
                <w:sz w:val="20"/>
                <w:szCs w:val="20"/>
              </w:rPr>
            </w:pPr>
            <w:r>
              <w:rPr>
                <w:sz w:val="20"/>
                <w:szCs w:val="20"/>
              </w:rPr>
              <w:t>0,00</w:t>
            </w:r>
          </w:p>
        </w:tc>
        <w:tc>
          <w:tcPr>
            <w:tcW w:w="1592" w:type="dxa"/>
            <w:tcBorders>
              <w:top w:val="single" w:sz="2" w:space="0" w:color="000000"/>
              <w:left w:val="single" w:sz="2" w:space="0" w:color="000000"/>
              <w:bottom w:val="single" w:sz="2" w:space="0" w:color="000000"/>
            </w:tcBorders>
            <w:shd w:val="clear" w:color="auto" w:fill="auto"/>
            <w:vAlign w:val="center"/>
          </w:tcPr>
          <w:p w14:paraId="7D1BA43A" w14:textId="77777777" w:rsidR="00B6775D" w:rsidRDefault="009D3F23">
            <w:pPr>
              <w:pStyle w:val="WW-Obsahtabuky11111"/>
              <w:jc w:val="right"/>
              <w:rPr>
                <w:sz w:val="20"/>
                <w:szCs w:val="20"/>
              </w:rPr>
            </w:pPr>
            <w:r>
              <w:rPr>
                <w:sz w:val="20"/>
                <w:szCs w:val="20"/>
              </w:rPr>
              <w:t>0,00</w:t>
            </w:r>
          </w:p>
        </w:tc>
        <w:tc>
          <w:tcPr>
            <w:tcW w:w="1754" w:type="dxa"/>
            <w:tcBorders>
              <w:top w:val="single" w:sz="2" w:space="0" w:color="000000"/>
              <w:left w:val="single" w:sz="2" w:space="0" w:color="000000"/>
              <w:bottom w:val="single" w:sz="2" w:space="0" w:color="000000"/>
              <w:right w:val="single" w:sz="2" w:space="0" w:color="000000"/>
            </w:tcBorders>
            <w:shd w:val="clear" w:color="auto" w:fill="auto"/>
            <w:vAlign w:val="center"/>
          </w:tcPr>
          <w:p w14:paraId="28783B89" w14:textId="77777777" w:rsidR="00B6775D" w:rsidRDefault="009D3F23">
            <w:pPr>
              <w:pStyle w:val="WW-Obsahtabuky11111"/>
              <w:jc w:val="right"/>
              <w:rPr>
                <w:sz w:val="20"/>
                <w:szCs w:val="20"/>
              </w:rPr>
            </w:pPr>
            <w:r>
              <w:rPr>
                <w:sz w:val="20"/>
                <w:szCs w:val="20"/>
              </w:rPr>
              <w:t>15.350,00</w:t>
            </w:r>
          </w:p>
        </w:tc>
      </w:tr>
      <w:tr w:rsidR="00B6775D" w14:paraId="5DFB3805" w14:textId="77777777">
        <w:trPr>
          <w:cantSplit/>
        </w:trPr>
        <w:tc>
          <w:tcPr>
            <w:tcW w:w="1933" w:type="dxa"/>
            <w:tcBorders>
              <w:top w:val="single" w:sz="2" w:space="0" w:color="000000"/>
              <w:left w:val="single" w:sz="2" w:space="0" w:color="000000"/>
              <w:bottom w:val="single" w:sz="2" w:space="0" w:color="000000"/>
            </w:tcBorders>
            <w:shd w:val="clear" w:color="auto" w:fill="auto"/>
          </w:tcPr>
          <w:p w14:paraId="74E2B8EB" w14:textId="77777777" w:rsidR="00B6775D" w:rsidRDefault="009D3F23">
            <w:pPr>
              <w:pStyle w:val="WW-Obsahtabuky11111"/>
              <w:rPr>
                <w:sz w:val="20"/>
                <w:szCs w:val="20"/>
              </w:rPr>
            </w:pPr>
            <w:r>
              <w:rPr>
                <w:b/>
                <w:bCs/>
                <w:sz w:val="20"/>
                <w:szCs w:val="20"/>
              </w:rPr>
              <w:t>042 obstaranie HM</w:t>
            </w:r>
          </w:p>
        </w:tc>
        <w:tc>
          <w:tcPr>
            <w:tcW w:w="1185" w:type="dxa"/>
            <w:tcBorders>
              <w:top w:val="single" w:sz="2" w:space="0" w:color="000000"/>
              <w:left w:val="single" w:sz="2" w:space="0" w:color="000000"/>
              <w:bottom w:val="single" w:sz="2" w:space="0" w:color="000000"/>
            </w:tcBorders>
            <w:shd w:val="clear" w:color="auto" w:fill="auto"/>
            <w:vAlign w:val="center"/>
          </w:tcPr>
          <w:p w14:paraId="38DCF580" w14:textId="77777777" w:rsidR="00B6775D" w:rsidRDefault="009D3F23">
            <w:pPr>
              <w:pStyle w:val="WW-Obsahtabuky11111"/>
              <w:jc w:val="right"/>
              <w:rPr>
                <w:sz w:val="20"/>
                <w:szCs w:val="20"/>
              </w:rPr>
            </w:pPr>
            <w:r>
              <w:rPr>
                <w:sz w:val="20"/>
                <w:szCs w:val="20"/>
              </w:rPr>
              <w:t>16.215,49</w:t>
            </w:r>
          </w:p>
        </w:tc>
        <w:tc>
          <w:tcPr>
            <w:tcW w:w="1470" w:type="dxa"/>
            <w:tcBorders>
              <w:top w:val="single" w:sz="2" w:space="0" w:color="000000"/>
              <w:left w:val="single" w:sz="2" w:space="0" w:color="000000"/>
              <w:bottom w:val="single" w:sz="2" w:space="0" w:color="000000"/>
            </w:tcBorders>
            <w:shd w:val="clear" w:color="auto" w:fill="auto"/>
            <w:vAlign w:val="center"/>
          </w:tcPr>
          <w:p w14:paraId="0FC2F928" w14:textId="77777777" w:rsidR="00B6775D" w:rsidRDefault="009D3F23">
            <w:pPr>
              <w:pStyle w:val="WW-Obsahtabuky11111"/>
              <w:jc w:val="right"/>
              <w:rPr>
                <w:sz w:val="20"/>
                <w:szCs w:val="20"/>
              </w:rPr>
            </w:pPr>
            <w:r>
              <w:rPr>
                <w:sz w:val="20"/>
                <w:szCs w:val="20"/>
              </w:rPr>
              <w:t>127.066,17</w:t>
            </w:r>
          </w:p>
        </w:tc>
        <w:tc>
          <w:tcPr>
            <w:tcW w:w="1470" w:type="dxa"/>
            <w:tcBorders>
              <w:top w:val="single" w:sz="2" w:space="0" w:color="000000"/>
              <w:left w:val="single" w:sz="2" w:space="0" w:color="000000"/>
              <w:bottom w:val="single" w:sz="2" w:space="0" w:color="000000"/>
            </w:tcBorders>
            <w:shd w:val="clear" w:color="auto" w:fill="auto"/>
            <w:vAlign w:val="center"/>
          </w:tcPr>
          <w:p w14:paraId="45DD3C36" w14:textId="77777777" w:rsidR="00B6775D" w:rsidRDefault="009D3F23">
            <w:pPr>
              <w:pStyle w:val="WW-Obsahtabuky11111"/>
              <w:jc w:val="right"/>
              <w:rPr>
                <w:sz w:val="20"/>
                <w:szCs w:val="20"/>
              </w:rPr>
            </w:pPr>
            <w:r>
              <w:rPr>
                <w:sz w:val="20"/>
                <w:szCs w:val="20"/>
              </w:rPr>
              <w:t>26.113,71</w:t>
            </w:r>
          </w:p>
        </w:tc>
        <w:tc>
          <w:tcPr>
            <w:tcW w:w="1592" w:type="dxa"/>
            <w:tcBorders>
              <w:top w:val="single" w:sz="2" w:space="0" w:color="000000"/>
              <w:left w:val="single" w:sz="2" w:space="0" w:color="000000"/>
              <w:bottom w:val="single" w:sz="2" w:space="0" w:color="000000"/>
            </w:tcBorders>
            <w:shd w:val="clear" w:color="auto" w:fill="auto"/>
            <w:vAlign w:val="center"/>
          </w:tcPr>
          <w:p w14:paraId="535BC4CC" w14:textId="77777777" w:rsidR="00B6775D" w:rsidRDefault="009D3F23">
            <w:pPr>
              <w:pStyle w:val="WW-Obsahtabuky11111"/>
              <w:jc w:val="right"/>
              <w:rPr>
                <w:sz w:val="20"/>
                <w:szCs w:val="20"/>
              </w:rPr>
            </w:pPr>
            <w:r>
              <w:rPr>
                <w:sz w:val="20"/>
                <w:szCs w:val="20"/>
              </w:rPr>
              <w:t>4.949,70</w:t>
            </w:r>
          </w:p>
        </w:tc>
        <w:tc>
          <w:tcPr>
            <w:tcW w:w="1754" w:type="dxa"/>
            <w:tcBorders>
              <w:top w:val="single" w:sz="2" w:space="0" w:color="000000"/>
              <w:left w:val="single" w:sz="2" w:space="0" w:color="000000"/>
              <w:bottom w:val="single" w:sz="2" w:space="0" w:color="000000"/>
              <w:right w:val="single" w:sz="2" w:space="0" w:color="000000"/>
            </w:tcBorders>
            <w:shd w:val="clear" w:color="auto" w:fill="auto"/>
            <w:vAlign w:val="center"/>
          </w:tcPr>
          <w:p w14:paraId="0299B682" w14:textId="77777777" w:rsidR="00B6775D" w:rsidRDefault="009D3F23">
            <w:pPr>
              <w:pStyle w:val="WW-Obsahtabuky11111"/>
              <w:jc w:val="right"/>
              <w:rPr>
                <w:sz w:val="20"/>
                <w:szCs w:val="20"/>
              </w:rPr>
            </w:pPr>
            <w:r>
              <w:rPr>
                <w:sz w:val="20"/>
                <w:szCs w:val="20"/>
              </w:rPr>
              <w:t>117.167,95</w:t>
            </w:r>
          </w:p>
        </w:tc>
      </w:tr>
    </w:tbl>
    <w:p w14:paraId="09A10AC3" w14:textId="77777777" w:rsidR="00B6775D" w:rsidRDefault="00B6775D">
      <w:pPr>
        <w:pStyle w:val="Zkladntext"/>
        <w:tabs>
          <w:tab w:val="left" w:pos="360"/>
        </w:tabs>
        <w:rPr>
          <w:b/>
          <w:color w:val="C9211E"/>
          <w:sz w:val="28"/>
          <w:szCs w:val="28"/>
        </w:rPr>
      </w:pPr>
    </w:p>
    <w:p w14:paraId="02269763" w14:textId="77777777" w:rsidR="00B6775D" w:rsidRDefault="009D3F23">
      <w:pPr>
        <w:tabs>
          <w:tab w:val="left" w:pos="7380"/>
          <w:tab w:val="left" w:pos="9720"/>
          <w:tab w:val="left" w:pos="11880"/>
        </w:tabs>
        <w:jc w:val="both"/>
      </w:pPr>
      <w:r>
        <w:rPr>
          <w:b/>
          <w:bCs/>
        </w:rPr>
        <w:t xml:space="preserve">Analýza </w:t>
      </w:r>
      <w:r>
        <w:rPr>
          <w:b/>
          <w:bCs/>
        </w:rPr>
        <w:t>nákladov a výnosov</w:t>
      </w:r>
    </w:p>
    <w:p w14:paraId="1D8A5B74" w14:textId="77777777" w:rsidR="00B6775D" w:rsidRDefault="00B6775D">
      <w:pPr>
        <w:tabs>
          <w:tab w:val="left" w:pos="1087"/>
        </w:tabs>
        <w:ind w:left="54"/>
        <w:jc w:val="both"/>
        <w:rPr>
          <w:b/>
          <w:sz w:val="20"/>
          <w:szCs w:val="20"/>
        </w:rPr>
      </w:pPr>
    </w:p>
    <w:p w14:paraId="5FE3243E" w14:textId="77777777" w:rsidR="00B6775D" w:rsidRDefault="009D3F23">
      <w:pPr>
        <w:tabs>
          <w:tab w:val="left" w:pos="1087"/>
        </w:tabs>
        <w:ind w:left="54"/>
        <w:jc w:val="both"/>
        <w:rPr>
          <w:sz w:val="20"/>
          <w:szCs w:val="20"/>
        </w:rPr>
      </w:pPr>
      <w:r>
        <w:rPr>
          <w:b/>
          <w:sz w:val="20"/>
          <w:szCs w:val="20"/>
        </w:rPr>
        <w:t>Individuálna účtovná závierka</w:t>
      </w:r>
    </w:p>
    <w:p w14:paraId="27F24AB9" w14:textId="0A0F4607" w:rsidR="00AA07C6" w:rsidRDefault="009D3F23">
      <w:pPr>
        <w:ind w:left="54"/>
        <w:jc w:val="both"/>
        <w:rPr>
          <w:sz w:val="20"/>
          <w:szCs w:val="20"/>
        </w:rPr>
      </w:pPr>
      <w:r>
        <w:rPr>
          <w:sz w:val="20"/>
          <w:szCs w:val="20"/>
        </w:rPr>
        <w:t>V rámci individuálnej účtovnej závierky obce za rok 2024 boli vyčíslené nasledujúce druhy nákladov, ktoré boli zahrnuté vo výkaze ziskov a strát Úč ROPO SFOV 2-01.</w:t>
      </w:r>
    </w:p>
    <w:p w14:paraId="6DA26708" w14:textId="77777777" w:rsidR="00AA07C6" w:rsidRDefault="00AA07C6">
      <w:pPr>
        <w:suppressAutoHyphens w:val="0"/>
        <w:rPr>
          <w:sz w:val="20"/>
          <w:szCs w:val="20"/>
        </w:rPr>
      </w:pPr>
      <w:r>
        <w:rPr>
          <w:sz w:val="20"/>
          <w:szCs w:val="20"/>
        </w:rPr>
        <w:br w:type="page"/>
      </w:r>
    </w:p>
    <w:p w14:paraId="6E65CE1A" w14:textId="3EE4E142" w:rsidR="00B6775D" w:rsidRDefault="009D3F23" w:rsidP="00AA07C6">
      <w:pPr>
        <w:suppressAutoHyphens w:val="0"/>
        <w:rPr>
          <w:sz w:val="20"/>
          <w:szCs w:val="20"/>
        </w:rPr>
      </w:pPr>
      <w:r>
        <w:rPr>
          <w:b/>
          <w:sz w:val="20"/>
          <w:szCs w:val="20"/>
        </w:rPr>
        <w:lastRenderedPageBreak/>
        <w:t xml:space="preserve">Prehľad nákladov </w:t>
      </w:r>
    </w:p>
    <w:tbl>
      <w:tblPr>
        <w:tblW w:w="9465" w:type="dxa"/>
        <w:tblInd w:w="-17" w:type="dxa"/>
        <w:tblBorders>
          <w:top w:val="single" w:sz="4" w:space="0" w:color="000000"/>
          <w:left w:val="single" w:sz="4" w:space="0" w:color="000000"/>
          <w:bottom w:val="single" w:sz="4" w:space="0" w:color="000000"/>
          <w:insideH w:val="single" w:sz="4" w:space="0" w:color="000000"/>
        </w:tblBorders>
        <w:tblCellMar>
          <w:left w:w="60" w:type="dxa"/>
          <w:right w:w="70" w:type="dxa"/>
        </w:tblCellMar>
        <w:tblLook w:val="0000" w:firstRow="0" w:lastRow="0" w:firstColumn="0" w:lastColumn="0" w:noHBand="0" w:noVBand="0"/>
      </w:tblPr>
      <w:tblGrid>
        <w:gridCol w:w="1258"/>
        <w:gridCol w:w="5041"/>
        <w:gridCol w:w="1532"/>
        <w:gridCol w:w="1634"/>
      </w:tblGrid>
      <w:tr w:rsidR="00B6775D" w14:paraId="4D004E79" w14:textId="77777777" w:rsidTr="00AA07C6">
        <w:tc>
          <w:tcPr>
            <w:tcW w:w="1258" w:type="dxa"/>
            <w:tcBorders>
              <w:top w:val="single" w:sz="4" w:space="0" w:color="000000"/>
              <w:left w:val="single" w:sz="4" w:space="0" w:color="000000"/>
              <w:bottom w:val="single" w:sz="4" w:space="0" w:color="000000"/>
            </w:tcBorders>
            <w:shd w:val="clear" w:color="auto" w:fill="8DB3E2"/>
            <w:vAlign w:val="center"/>
          </w:tcPr>
          <w:p w14:paraId="52A0BF18" w14:textId="77777777" w:rsidR="00B6775D" w:rsidRDefault="009D3F23">
            <w:pPr>
              <w:jc w:val="center"/>
              <w:rPr>
                <w:sz w:val="20"/>
                <w:szCs w:val="20"/>
              </w:rPr>
            </w:pPr>
            <w:r>
              <w:rPr>
                <w:b/>
                <w:sz w:val="20"/>
                <w:szCs w:val="20"/>
              </w:rPr>
              <w:t>Číslo účtu</w:t>
            </w:r>
          </w:p>
        </w:tc>
        <w:tc>
          <w:tcPr>
            <w:tcW w:w="5041" w:type="dxa"/>
            <w:tcBorders>
              <w:top w:val="single" w:sz="4" w:space="0" w:color="000000"/>
              <w:left w:val="single" w:sz="4" w:space="0" w:color="000000"/>
              <w:bottom w:val="single" w:sz="4" w:space="0" w:color="000000"/>
            </w:tcBorders>
            <w:shd w:val="clear" w:color="auto" w:fill="8DB3E2"/>
            <w:vAlign w:val="center"/>
          </w:tcPr>
          <w:p w14:paraId="7BCFDB19" w14:textId="77777777" w:rsidR="00B6775D" w:rsidRDefault="009D3F23">
            <w:pPr>
              <w:jc w:val="center"/>
              <w:rPr>
                <w:sz w:val="20"/>
                <w:szCs w:val="20"/>
              </w:rPr>
            </w:pPr>
            <w:r>
              <w:rPr>
                <w:b/>
                <w:sz w:val="20"/>
                <w:szCs w:val="20"/>
              </w:rPr>
              <w:t>Popis /číslo účtu a názov/</w:t>
            </w:r>
          </w:p>
        </w:tc>
        <w:tc>
          <w:tcPr>
            <w:tcW w:w="1532" w:type="dxa"/>
            <w:tcBorders>
              <w:top w:val="single" w:sz="4" w:space="0" w:color="000000"/>
              <w:left w:val="single" w:sz="4" w:space="0" w:color="000000"/>
              <w:bottom w:val="single" w:sz="4" w:space="0" w:color="000000"/>
            </w:tcBorders>
            <w:shd w:val="clear" w:color="auto" w:fill="8DB3E2"/>
            <w:vAlign w:val="center"/>
          </w:tcPr>
          <w:p w14:paraId="7015570C" w14:textId="5EEB5C9E" w:rsidR="00B6775D" w:rsidRDefault="009D3F23">
            <w:pPr>
              <w:jc w:val="center"/>
              <w:rPr>
                <w:sz w:val="20"/>
                <w:szCs w:val="20"/>
              </w:rPr>
            </w:pPr>
            <w:r>
              <w:rPr>
                <w:b/>
                <w:sz w:val="20"/>
                <w:szCs w:val="20"/>
              </w:rPr>
              <w:t>Suma k  31.12.202</w:t>
            </w:r>
            <w:r w:rsidR="00AA07C6">
              <w:rPr>
                <w:b/>
                <w:sz w:val="20"/>
                <w:szCs w:val="20"/>
              </w:rPr>
              <w:t>3</w:t>
            </w:r>
          </w:p>
        </w:tc>
        <w:tc>
          <w:tcPr>
            <w:tcW w:w="1634" w:type="dxa"/>
            <w:tcBorders>
              <w:top w:val="single" w:sz="4" w:space="0" w:color="000000"/>
              <w:left w:val="single" w:sz="4" w:space="0" w:color="000000"/>
              <w:bottom w:val="single" w:sz="4" w:space="0" w:color="000000"/>
              <w:right w:val="single" w:sz="4" w:space="0" w:color="000000"/>
            </w:tcBorders>
            <w:shd w:val="clear" w:color="auto" w:fill="8DB3E2"/>
            <w:vAlign w:val="center"/>
          </w:tcPr>
          <w:p w14:paraId="7DB9690F" w14:textId="77777777" w:rsidR="00B6775D" w:rsidRDefault="009D3F23">
            <w:pPr>
              <w:jc w:val="center"/>
              <w:rPr>
                <w:sz w:val="20"/>
                <w:szCs w:val="20"/>
              </w:rPr>
            </w:pPr>
            <w:r>
              <w:rPr>
                <w:b/>
                <w:sz w:val="20"/>
                <w:szCs w:val="20"/>
              </w:rPr>
              <w:t>Suma k  31.12.2024</w:t>
            </w:r>
          </w:p>
        </w:tc>
      </w:tr>
      <w:tr w:rsidR="00B6775D" w14:paraId="118C228C" w14:textId="77777777" w:rsidTr="00AA07C6">
        <w:tc>
          <w:tcPr>
            <w:tcW w:w="1258" w:type="dxa"/>
            <w:tcBorders>
              <w:top w:val="single" w:sz="4" w:space="0" w:color="000000"/>
              <w:left w:val="single" w:sz="4" w:space="0" w:color="000000"/>
              <w:bottom w:val="single" w:sz="4" w:space="0" w:color="000000"/>
            </w:tcBorders>
            <w:shd w:val="clear" w:color="auto" w:fill="FFFF99"/>
          </w:tcPr>
          <w:p w14:paraId="1FCF52B3" w14:textId="77777777" w:rsidR="00B6775D" w:rsidRDefault="009D3F23">
            <w:pPr>
              <w:suppressAutoHyphens w:val="0"/>
              <w:jc w:val="center"/>
              <w:rPr>
                <w:sz w:val="20"/>
                <w:szCs w:val="20"/>
              </w:rPr>
            </w:pPr>
            <w:r>
              <w:rPr>
                <w:b/>
                <w:sz w:val="20"/>
                <w:szCs w:val="20"/>
              </w:rPr>
              <w:t>50</w:t>
            </w:r>
          </w:p>
        </w:tc>
        <w:tc>
          <w:tcPr>
            <w:tcW w:w="5041" w:type="dxa"/>
            <w:tcBorders>
              <w:top w:val="single" w:sz="4" w:space="0" w:color="000000"/>
              <w:left w:val="single" w:sz="4" w:space="0" w:color="000000"/>
              <w:bottom w:val="single" w:sz="4" w:space="0" w:color="000000"/>
            </w:tcBorders>
            <w:shd w:val="clear" w:color="auto" w:fill="FFFF99"/>
          </w:tcPr>
          <w:p w14:paraId="6FA44F3A" w14:textId="77777777" w:rsidR="00B6775D" w:rsidRDefault="009D3F23">
            <w:pPr>
              <w:rPr>
                <w:sz w:val="20"/>
                <w:szCs w:val="20"/>
              </w:rPr>
            </w:pPr>
            <w:r>
              <w:rPr>
                <w:b/>
                <w:sz w:val="20"/>
                <w:szCs w:val="20"/>
              </w:rPr>
              <w:t>Spotrebované nákupy</w:t>
            </w:r>
          </w:p>
        </w:tc>
        <w:tc>
          <w:tcPr>
            <w:tcW w:w="1532" w:type="dxa"/>
            <w:tcBorders>
              <w:top w:val="single" w:sz="4" w:space="0" w:color="000000"/>
              <w:left w:val="single" w:sz="4" w:space="0" w:color="000000"/>
              <w:bottom w:val="single" w:sz="4" w:space="0" w:color="000000"/>
            </w:tcBorders>
            <w:shd w:val="clear" w:color="auto" w:fill="FFFF99"/>
            <w:vAlign w:val="center"/>
          </w:tcPr>
          <w:p w14:paraId="0D8058BD" w14:textId="2C7715FA" w:rsidR="00B6775D" w:rsidRPr="00AA07C6" w:rsidRDefault="00AA07C6" w:rsidP="00AA07C6">
            <w:pPr>
              <w:jc w:val="right"/>
              <w:rPr>
                <w:b/>
                <w:sz w:val="22"/>
                <w:szCs w:val="22"/>
              </w:rPr>
            </w:pPr>
            <w:r w:rsidRPr="00AA07C6">
              <w:rPr>
                <w:b/>
                <w:sz w:val="22"/>
                <w:szCs w:val="22"/>
              </w:rPr>
              <w:t>36.339,51</w:t>
            </w:r>
          </w:p>
        </w:tc>
        <w:tc>
          <w:tcPr>
            <w:tcW w:w="163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FD8F719" w14:textId="15A5FD15" w:rsidR="00B6775D" w:rsidRPr="00AA07C6" w:rsidRDefault="00AA07C6" w:rsidP="00AA07C6">
            <w:pPr>
              <w:jc w:val="right"/>
              <w:rPr>
                <w:b/>
                <w:sz w:val="22"/>
                <w:szCs w:val="22"/>
              </w:rPr>
            </w:pPr>
            <w:r>
              <w:rPr>
                <w:b/>
                <w:sz w:val="22"/>
                <w:szCs w:val="22"/>
              </w:rPr>
              <w:t>35.637,46</w:t>
            </w:r>
          </w:p>
        </w:tc>
      </w:tr>
      <w:tr w:rsidR="00B6775D" w14:paraId="4110BB25" w14:textId="77777777" w:rsidTr="00AA07C6">
        <w:tc>
          <w:tcPr>
            <w:tcW w:w="1258" w:type="dxa"/>
            <w:tcBorders>
              <w:top w:val="single" w:sz="4" w:space="0" w:color="000000"/>
              <w:left w:val="single" w:sz="4" w:space="0" w:color="000000"/>
              <w:bottom w:val="single" w:sz="4" w:space="0" w:color="000000"/>
            </w:tcBorders>
            <w:shd w:val="clear" w:color="auto" w:fill="auto"/>
          </w:tcPr>
          <w:p w14:paraId="48160BA2" w14:textId="77777777" w:rsidR="00B6775D" w:rsidRDefault="00B6775D">
            <w:pPr>
              <w:suppressAutoHyphens w:val="0"/>
              <w:snapToGrid w:val="0"/>
              <w:jc w:val="center"/>
              <w:rPr>
                <w:b/>
                <w:sz w:val="20"/>
                <w:szCs w:val="20"/>
              </w:rPr>
            </w:pPr>
          </w:p>
        </w:tc>
        <w:tc>
          <w:tcPr>
            <w:tcW w:w="5041" w:type="dxa"/>
            <w:tcBorders>
              <w:top w:val="single" w:sz="4" w:space="0" w:color="000000"/>
              <w:left w:val="single" w:sz="4" w:space="0" w:color="000000"/>
              <w:bottom w:val="single" w:sz="4" w:space="0" w:color="000000"/>
            </w:tcBorders>
            <w:shd w:val="clear" w:color="auto" w:fill="auto"/>
          </w:tcPr>
          <w:p w14:paraId="10C9173A" w14:textId="77777777" w:rsidR="00B6775D" w:rsidRDefault="009D3F23">
            <w:pPr>
              <w:rPr>
                <w:sz w:val="20"/>
                <w:szCs w:val="20"/>
              </w:rPr>
            </w:pPr>
            <w:r>
              <w:rPr>
                <w:sz w:val="20"/>
                <w:szCs w:val="20"/>
              </w:rPr>
              <w:t xml:space="preserve">501 – Spotreba materiálu </w:t>
            </w:r>
          </w:p>
        </w:tc>
        <w:tc>
          <w:tcPr>
            <w:tcW w:w="1532" w:type="dxa"/>
            <w:tcBorders>
              <w:top w:val="single" w:sz="4" w:space="0" w:color="000000"/>
              <w:left w:val="single" w:sz="4" w:space="0" w:color="000000"/>
              <w:bottom w:val="single" w:sz="4" w:space="0" w:color="000000"/>
            </w:tcBorders>
            <w:shd w:val="clear" w:color="auto" w:fill="auto"/>
            <w:vAlign w:val="center"/>
          </w:tcPr>
          <w:p w14:paraId="0D8CC997" w14:textId="1D59DA8F" w:rsidR="00B6775D" w:rsidRPr="00AA07C6" w:rsidRDefault="00AA07C6" w:rsidP="00AA07C6">
            <w:pPr>
              <w:jc w:val="right"/>
              <w:rPr>
                <w:sz w:val="22"/>
                <w:szCs w:val="22"/>
              </w:rPr>
            </w:pPr>
            <w:r>
              <w:rPr>
                <w:sz w:val="22"/>
                <w:szCs w:val="22"/>
              </w:rPr>
              <w:t>14.451,24</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1E5E33" w14:textId="4E40C1CC" w:rsidR="00B6775D" w:rsidRPr="00AA07C6" w:rsidRDefault="00AA07C6" w:rsidP="00AA07C6">
            <w:pPr>
              <w:jc w:val="right"/>
              <w:rPr>
                <w:sz w:val="22"/>
                <w:szCs w:val="22"/>
              </w:rPr>
            </w:pPr>
            <w:r>
              <w:rPr>
                <w:sz w:val="22"/>
                <w:szCs w:val="22"/>
              </w:rPr>
              <w:t>22.275,04</w:t>
            </w:r>
          </w:p>
        </w:tc>
      </w:tr>
      <w:tr w:rsidR="00B6775D" w14:paraId="686D72F4" w14:textId="77777777" w:rsidTr="00AA07C6">
        <w:tc>
          <w:tcPr>
            <w:tcW w:w="1258" w:type="dxa"/>
            <w:tcBorders>
              <w:top w:val="single" w:sz="4" w:space="0" w:color="000000"/>
              <w:left w:val="single" w:sz="4" w:space="0" w:color="000000"/>
              <w:bottom w:val="single" w:sz="4" w:space="0" w:color="000000"/>
            </w:tcBorders>
            <w:shd w:val="clear" w:color="auto" w:fill="auto"/>
          </w:tcPr>
          <w:p w14:paraId="39E85495" w14:textId="77777777" w:rsidR="00B6775D" w:rsidRDefault="00B6775D">
            <w:pPr>
              <w:snapToGrid w:val="0"/>
              <w:jc w:val="center"/>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21019F50" w14:textId="77777777" w:rsidR="00B6775D" w:rsidRDefault="009D3F23">
            <w:pPr>
              <w:rPr>
                <w:sz w:val="20"/>
                <w:szCs w:val="20"/>
              </w:rPr>
            </w:pPr>
            <w:r>
              <w:rPr>
                <w:sz w:val="20"/>
                <w:szCs w:val="20"/>
              </w:rPr>
              <w:t>502 – Spotreba energie</w:t>
            </w:r>
          </w:p>
        </w:tc>
        <w:tc>
          <w:tcPr>
            <w:tcW w:w="1532" w:type="dxa"/>
            <w:tcBorders>
              <w:top w:val="single" w:sz="4" w:space="0" w:color="000000"/>
              <w:left w:val="single" w:sz="4" w:space="0" w:color="000000"/>
              <w:bottom w:val="single" w:sz="4" w:space="0" w:color="000000"/>
            </w:tcBorders>
            <w:shd w:val="clear" w:color="auto" w:fill="auto"/>
            <w:vAlign w:val="center"/>
          </w:tcPr>
          <w:p w14:paraId="564988F7" w14:textId="2086D97A" w:rsidR="00B6775D" w:rsidRPr="00AA07C6" w:rsidRDefault="00AA07C6" w:rsidP="00AA07C6">
            <w:pPr>
              <w:jc w:val="right"/>
              <w:rPr>
                <w:sz w:val="22"/>
                <w:szCs w:val="22"/>
              </w:rPr>
            </w:pPr>
            <w:r>
              <w:rPr>
                <w:sz w:val="22"/>
                <w:szCs w:val="22"/>
              </w:rPr>
              <w:t>21.888,27</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1861D1" w14:textId="711C197E" w:rsidR="00B6775D" w:rsidRPr="00AA07C6" w:rsidRDefault="00AA07C6" w:rsidP="00AA07C6">
            <w:pPr>
              <w:jc w:val="right"/>
              <w:rPr>
                <w:sz w:val="22"/>
                <w:szCs w:val="22"/>
              </w:rPr>
            </w:pPr>
            <w:r>
              <w:rPr>
                <w:sz w:val="22"/>
                <w:szCs w:val="22"/>
              </w:rPr>
              <w:t>13.362,42</w:t>
            </w:r>
          </w:p>
        </w:tc>
      </w:tr>
      <w:tr w:rsidR="00B6775D" w14:paraId="53216DBC" w14:textId="77777777" w:rsidTr="00AA07C6">
        <w:tc>
          <w:tcPr>
            <w:tcW w:w="1258" w:type="dxa"/>
            <w:tcBorders>
              <w:top w:val="single" w:sz="4" w:space="0" w:color="000000"/>
              <w:left w:val="single" w:sz="4" w:space="0" w:color="000000"/>
              <w:bottom w:val="single" w:sz="4" w:space="0" w:color="000000"/>
            </w:tcBorders>
            <w:shd w:val="clear" w:color="auto" w:fill="FFFF99"/>
          </w:tcPr>
          <w:p w14:paraId="49DFE749" w14:textId="77777777" w:rsidR="00B6775D" w:rsidRDefault="009D3F23">
            <w:pPr>
              <w:suppressAutoHyphens w:val="0"/>
              <w:jc w:val="center"/>
              <w:rPr>
                <w:sz w:val="20"/>
                <w:szCs w:val="20"/>
              </w:rPr>
            </w:pPr>
            <w:r>
              <w:rPr>
                <w:b/>
                <w:sz w:val="20"/>
                <w:szCs w:val="20"/>
              </w:rPr>
              <w:t>51</w:t>
            </w:r>
          </w:p>
        </w:tc>
        <w:tc>
          <w:tcPr>
            <w:tcW w:w="5041" w:type="dxa"/>
            <w:tcBorders>
              <w:top w:val="single" w:sz="4" w:space="0" w:color="000000"/>
              <w:left w:val="single" w:sz="4" w:space="0" w:color="000000"/>
              <w:bottom w:val="single" w:sz="4" w:space="0" w:color="000000"/>
            </w:tcBorders>
            <w:shd w:val="clear" w:color="auto" w:fill="FFFF99"/>
          </w:tcPr>
          <w:p w14:paraId="2DB8C3E5" w14:textId="77777777" w:rsidR="00B6775D" w:rsidRDefault="009D3F23">
            <w:pPr>
              <w:rPr>
                <w:sz w:val="20"/>
                <w:szCs w:val="20"/>
              </w:rPr>
            </w:pPr>
            <w:r>
              <w:rPr>
                <w:b/>
                <w:sz w:val="20"/>
                <w:szCs w:val="20"/>
              </w:rPr>
              <w:t>Služby</w:t>
            </w:r>
          </w:p>
        </w:tc>
        <w:tc>
          <w:tcPr>
            <w:tcW w:w="1532" w:type="dxa"/>
            <w:tcBorders>
              <w:top w:val="single" w:sz="4" w:space="0" w:color="000000"/>
              <w:left w:val="single" w:sz="4" w:space="0" w:color="000000"/>
              <w:bottom w:val="single" w:sz="4" w:space="0" w:color="000000"/>
            </w:tcBorders>
            <w:shd w:val="clear" w:color="auto" w:fill="FFFF99"/>
            <w:vAlign w:val="center"/>
          </w:tcPr>
          <w:p w14:paraId="24400302" w14:textId="0C797197" w:rsidR="00B6775D" w:rsidRPr="00AA07C6" w:rsidRDefault="00AA07C6" w:rsidP="00AA07C6">
            <w:pPr>
              <w:snapToGrid w:val="0"/>
              <w:jc w:val="right"/>
              <w:rPr>
                <w:b/>
                <w:sz w:val="22"/>
                <w:szCs w:val="22"/>
              </w:rPr>
            </w:pPr>
            <w:r>
              <w:rPr>
                <w:b/>
                <w:sz w:val="22"/>
                <w:szCs w:val="22"/>
              </w:rPr>
              <w:t>44.492,95</w:t>
            </w:r>
          </w:p>
        </w:tc>
        <w:tc>
          <w:tcPr>
            <w:tcW w:w="163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46C01CE6" w14:textId="6C7C2A91" w:rsidR="00B6775D" w:rsidRPr="00AA07C6" w:rsidRDefault="00AA07C6" w:rsidP="00AA07C6">
            <w:pPr>
              <w:snapToGrid w:val="0"/>
              <w:jc w:val="right"/>
              <w:rPr>
                <w:b/>
                <w:sz w:val="22"/>
                <w:szCs w:val="22"/>
              </w:rPr>
            </w:pPr>
            <w:r>
              <w:rPr>
                <w:b/>
                <w:sz w:val="22"/>
                <w:szCs w:val="22"/>
              </w:rPr>
              <w:t>56.801,91</w:t>
            </w:r>
          </w:p>
        </w:tc>
      </w:tr>
      <w:tr w:rsidR="00B6775D" w14:paraId="2F9C9810" w14:textId="77777777" w:rsidTr="00AA07C6">
        <w:tc>
          <w:tcPr>
            <w:tcW w:w="1258" w:type="dxa"/>
            <w:vMerge w:val="restart"/>
            <w:tcBorders>
              <w:top w:val="single" w:sz="4" w:space="0" w:color="000000"/>
              <w:left w:val="single" w:sz="4" w:space="0" w:color="000000"/>
              <w:bottom w:val="single" w:sz="4" w:space="0" w:color="000000"/>
            </w:tcBorders>
            <w:shd w:val="clear" w:color="auto" w:fill="auto"/>
          </w:tcPr>
          <w:p w14:paraId="447B9864" w14:textId="77777777" w:rsidR="00B6775D" w:rsidRDefault="00B6775D">
            <w:pPr>
              <w:suppressAutoHyphens w:val="0"/>
              <w:snapToGrid w:val="0"/>
              <w:jc w:val="center"/>
              <w:rPr>
                <w:b/>
                <w:sz w:val="20"/>
                <w:szCs w:val="20"/>
              </w:rPr>
            </w:pPr>
          </w:p>
        </w:tc>
        <w:tc>
          <w:tcPr>
            <w:tcW w:w="5041" w:type="dxa"/>
            <w:tcBorders>
              <w:top w:val="single" w:sz="4" w:space="0" w:color="000000"/>
              <w:left w:val="single" w:sz="4" w:space="0" w:color="000000"/>
              <w:bottom w:val="single" w:sz="4" w:space="0" w:color="000000"/>
            </w:tcBorders>
            <w:shd w:val="clear" w:color="auto" w:fill="auto"/>
          </w:tcPr>
          <w:p w14:paraId="54921F06" w14:textId="77777777" w:rsidR="00B6775D" w:rsidRDefault="009D3F23">
            <w:pPr>
              <w:rPr>
                <w:sz w:val="20"/>
                <w:szCs w:val="20"/>
              </w:rPr>
            </w:pPr>
            <w:r>
              <w:rPr>
                <w:sz w:val="20"/>
                <w:szCs w:val="20"/>
              </w:rPr>
              <w:t>511 – Opravy a udržiavanie</w:t>
            </w:r>
          </w:p>
        </w:tc>
        <w:tc>
          <w:tcPr>
            <w:tcW w:w="1532" w:type="dxa"/>
            <w:tcBorders>
              <w:top w:val="single" w:sz="4" w:space="0" w:color="000000"/>
              <w:left w:val="single" w:sz="4" w:space="0" w:color="000000"/>
              <w:bottom w:val="single" w:sz="4" w:space="0" w:color="000000"/>
            </w:tcBorders>
            <w:shd w:val="clear" w:color="auto" w:fill="auto"/>
            <w:vAlign w:val="center"/>
          </w:tcPr>
          <w:p w14:paraId="04BD1C33" w14:textId="5E02B3BC" w:rsidR="00B6775D" w:rsidRPr="00AA07C6" w:rsidRDefault="00AA07C6" w:rsidP="00AA07C6">
            <w:pPr>
              <w:snapToGrid w:val="0"/>
              <w:jc w:val="right"/>
              <w:rPr>
                <w:sz w:val="22"/>
                <w:szCs w:val="22"/>
              </w:rPr>
            </w:pPr>
            <w:r>
              <w:rPr>
                <w:sz w:val="22"/>
                <w:szCs w:val="22"/>
              </w:rPr>
              <w:t>2.951,59</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EF7D08" w14:textId="22E38694" w:rsidR="00B6775D" w:rsidRPr="00AA07C6" w:rsidRDefault="00AA07C6" w:rsidP="00AA07C6">
            <w:pPr>
              <w:snapToGrid w:val="0"/>
              <w:jc w:val="right"/>
              <w:rPr>
                <w:sz w:val="22"/>
                <w:szCs w:val="22"/>
              </w:rPr>
            </w:pPr>
            <w:r>
              <w:rPr>
                <w:sz w:val="22"/>
                <w:szCs w:val="22"/>
              </w:rPr>
              <w:t>3.924,22</w:t>
            </w:r>
          </w:p>
        </w:tc>
      </w:tr>
      <w:tr w:rsidR="00B6775D" w14:paraId="6572EDFA" w14:textId="77777777" w:rsidTr="00AA07C6">
        <w:tc>
          <w:tcPr>
            <w:tcW w:w="1258" w:type="dxa"/>
            <w:vMerge/>
            <w:tcBorders>
              <w:top w:val="single" w:sz="4" w:space="0" w:color="000000"/>
              <w:left w:val="single" w:sz="4" w:space="0" w:color="000000"/>
              <w:bottom w:val="single" w:sz="4" w:space="0" w:color="000000"/>
            </w:tcBorders>
            <w:shd w:val="clear" w:color="auto" w:fill="auto"/>
          </w:tcPr>
          <w:p w14:paraId="258276D4" w14:textId="77777777" w:rsidR="00B6775D" w:rsidRDefault="00B6775D">
            <w:pPr>
              <w:snapToGrid w:val="0"/>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191574C4" w14:textId="77777777" w:rsidR="00B6775D" w:rsidRDefault="009D3F23">
            <w:pPr>
              <w:rPr>
                <w:sz w:val="20"/>
                <w:szCs w:val="20"/>
              </w:rPr>
            </w:pPr>
            <w:r>
              <w:rPr>
                <w:sz w:val="20"/>
                <w:szCs w:val="20"/>
              </w:rPr>
              <w:t>512 – Cestovné</w:t>
            </w:r>
          </w:p>
        </w:tc>
        <w:tc>
          <w:tcPr>
            <w:tcW w:w="1532" w:type="dxa"/>
            <w:tcBorders>
              <w:top w:val="single" w:sz="4" w:space="0" w:color="000000"/>
              <w:left w:val="single" w:sz="4" w:space="0" w:color="000000"/>
              <w:bottom w:val="single" w:sz="4" w:space="0" w:color="000000"/>
            </w:tcBorders>
            <w:shd w:val="clear" w:color="auto" w:fill="auto"/>
            <w:vAlign w:val="center"/>
          </w:tcPr>
          <w:p w14:paraId="672D3D32" w14:textId="3F861C3A" w:rsidR="00B6775D" w:rsidRPr="00AA07C6" w:rsidRDefault="00AA07C6" w:rsidP="00AA07C6">
            <w:pPr>
              <w:snapToGrid w:val="0"/>
              <w:jc w:val="right"/>
              <w:rPr>
                <w:sz w:val="22"/>
                <w:szCs w:val="22"/>
              </w:rPr>
            </w:pPr>
            <w:r>
              <w:rPr>
                <w:sz w:val="22"/>
                <w:szCs w:val="22"/>
              </w:rPr>
              <w:t>803,91</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9197A2" w14:textId="5EE247B2" w:rsidR="00B6775D" w:rsidRPr="00AA07C6" w:rsidRDefault="00AA07C6" w:rsidP="00AA07C6">
            <w:pPr>
              <w:snapToGrid w:val="0"/>
              <w:jc w:val="right"/>
              <w:rPr>
                <w:sz w:val="22"/>
                <w:szCs w:val="22"/>
              </w:rPr>
            </w:pPr>
            <w:r>
              <w:rPr>
                <w:sz w:val="22"/>
                <w:szCs w:val="22"/>
              </w:rPr>
              <w:t>158,42</w:t>
            </w:r>
          </w:p>
        </w:tc>
      </w:tr>
      <w:tr w:rsidR="00B6775D" w14:paraId="7BD91FFC" w14:textId="77777777" w:rsidTr="00AA07C6">
        <w:tc>
          <w:tcPr>
            <w:tcW w:w="1258" w:type="dxa"/>
            <w:vMerge/>
            <w:tcBorders>
              <w:top w:val="single" w:sz="4" w:space="0" w:color="000000"/>
              <w:left w:val="single" w:sz="4" w:space="0" w:color="000000"/>
              <w:bottom w:val="single" w:sz="4" w:space="0" w:color="000000"/>
            </w:tcBorders>
            <w:shd w:val="clear" w:color="auto" w:fill="auto"/>
          </w:tcPr>
          <w:p w14:paraId="05207EA5" w14:textId="77777777" w:rsidR="00B6775D" w:rsidRDefault="00B6775D">
            <w:pPr>
              <w:snapToGrid w:val="0"/>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4AA725DB" w14:textId="77777777" w:rsidR="00B6775D" w:rsidRDefault="009D3F23">
            <w:pPr>
              <w:rPr>
                <w:sz w:val="20"/>
                <w:szCs w:val="20"/>
              </w:rPr>
            </w:pPr>
            <w:r>
              <w:rPr>
                <w:sz w:val="20"/>
                <w:szCs w:val="20"/>
              </w:rPr>
              <w:t>513 – Náklady na reprezentáciu</w:t>
            </w:r>
          </w:p>
        </w:tc>
        <w:tc>
          <w:tcPr>
            <w:tcW w:w="1532" w:type="dxa"/>
            <w:tcBorders>
              <w:top w:val="single" w:sz="4" w:space="0" w:color="000000"/>
              <w:left w:val="single" w:sz="4" w:space="0" w:color="000000"/>
              <w:bottom w:val="single" w:sz="4" w:space="0" w:color="000000"/>
            </w:tcBorders>
            <w:shd w:val="clear" w:color="auto" w:fill="auto"/>
            <w:vAlign w:val="center"/>
          </w:tcPr>
          <w:p w14:paraId="096418F4" w14:textId="5A092CE4" w:rsidR="00B6775D" w:rsidRPr="00AA07C6" w:rsidRDefault="00AA07C6" w:rsidP="00AA07C6">
            <w:pPr>
              <w:snapToGrid w:val="0"/>
              <w:jc w:val="right"/>
              <w:rPr>
                <w:sz w:val="22"/>
                <w:szCs w:val="22"/>
              </w:rPr>
            </w:pPr>
            <w:r>
              <w:rPr>
                <w:sz w:val="22"/>
                <w:szCs w:val="22"/>
              </w:rPr>
              <w:t>1.829,63</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1E0CAD" w14:textId="4313CAC4" w:rsidR="00B6775D" w:rsidRPr="00AA07C6" w:rsidRDefault="00AA07C6" w:rsidP="00AA07C6">
            <w:pPr>
              <w:snapToGrid w:val="0"/>
              <w:jc w:val="right"/>
              <w:rPr>
                <w:sz w:val="22"/>
                <w:szCs w:val="22"/>
              </w:rPr>
            </w:pPr>
            <w:r>
              <w:rPr>
                <w:sz w:val="22"/>
                <w:szCs w:val="22"/>
              </w:rPr>
              <w:t>3.257,33</w:t>
            </w:r>
          </w:p>
        </w:tc>
      </w:tr>
      <w:tr w:rsidR="00B6775D" w14:paraId="16B189B8" w14:textId="77777777" w:rsidTr="00AA07C6">
        <w:tc>
          <w:tcPr>
            <w:tcW w:w="1258" w:type="dxa"/>
            <w:vMerge/>
            <w:tcBorders>
              <w:top w:val="single" w:sz="4" w:space="0" w:color="000000"/>
              <w:left w:val="single" w:sz="4" w:space="0" w:color="000000"/>
              <w:bottom w:val="single" w:sz="4" w:space="0" w:color="000000"/>
            </w:tcBorders>
            <w:shd w:val="clear" w:color="auto" w:fill="auto"/>
          </w:tcPr>
          <w:p w14:paraId="53AD1044" w14:textId="77777777" w:rsidR="00B6775D" w:rsidRDefault="00B6775D">
            <w:pPr>
              <w:snapToGrid w:val="0"/>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3155D526" w14:textId="77777777" w:rsidR="00B6775D" w:rsidRDefault="009D3F23">
            <w:pPr>
              <w:rPr>
                <w:sz w:val="20"/>
                <w:szCs w:val="20"/>
              </w:rPr>
            </w:pPr>
            <w:r>
              <w:rPr>
                <w:sz w:val="20"/>
                <w:szCs w:val="20"/>
              </w:rPr>
              <w:t xml:space="preserve">518 – Ostatné služby </w:t>
            </w:r>
          </w:p>
        </w:tc>
        <w:tc>
          <w:tcPr>
            <w:tcW w:w="1532" w:type="dxa"/>
            <w:tcBorders>
              <w:top w:val="single" w:sz="4" w:space="0" w:color="000000"/>
              <w:left w:val="single" w:sz="4" w:space="0" w:color="000000"/>
              <w:bottom w:val="single" w:sz="4" w:space="0" w:color="000000"/>
            </w:tcBorders>
            <w:shd w:val="clear" w:color="auto" w:fill="auto"/>
            <w:vAlign w:val="center"/>
          </w:tcPr>
          <w:p w14:paraId="44DEE17B" w14:textId="0469C9DF" w:rsidR="00B6775D" w:rsidRPr="00AA07C6" w:rsidRDefault="00AA07C6" w:rsidP="00AA07C6">
            <w:pPr>
              <w:snapToGrid w:val="0"/>
              <w:jc w:val="right"/>
              <w:rPr>
                <w:sz w:val="22"/>
                <w:szCs w:val="22"/>
              </w:rPr>
            </w:pPr>
            <w:r>
              <w:rPr>
                <w:sz w:val="22"/>
                <w:szCs w:val="22"/>
              </w:rPr>
              <w:t>38.907,82</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7CFAE2" w14:textId="43578082" w:rsidR="00B6775D" w:rsidRPr="00AA07C6" w:rsidRDefault="00AA07C6" w:rsidP="00AA07C6">
            <w:pPr>
              <w:snapToGrid w:val="0"/>
              <w:jc w:val="right"/>
              <w:rPr>
                <w:sz w:val="22"/>
                <w:szCs w:val="22"/>
              </w:rPr>
            </w:pPr>
            <w:r>
              <w:rPr>
                <w:sz w:val="22"/>
                <w:szCs w:val="22"/>
              </w:rPr>
              <w:t>49.461,94</w:t>
            </w:r>
          </w:p>
        </w:tc>
      </w:tr>
      <w:tr w:rsidR="00B6775D" w14:paraId="5AA0DC66" w14:textId="77777777" w:rsidTr="00AA07C6">
        <w:tc>
          <w:tcPr>
            <w:tcW w:w="1258" w:type="dxa"/>
            <w:tcBorders>
              <w:top w:val="single" w:sz="4" w:space="0" w:color="000000"/>
              <w:left w:val="single" w:sz="4" w:space="0" w:color="000000"/>
              <w:bottom w:val="single" w:sz="4" w:space="0" w:color="000000"/>
            </w:tcBorders>
            <w:shd w:val="clear" w:color="auto" w:fill="FFFF99"/>
          </w:tcPr>
          <w:p w14:paraId="33FD149D" w14:textId="77777777" w:rsidR="00B6775D" w:rsidRDefault="009D3F23">
            <w:pPr>
              <w:suppressAutoHyphens w:val="0"/>
              <w:jc w:val="center"/>
              <w:rPr>
                <w:sz w:val="20"/>
                <w:szCs w:val="20"/>
              </w:rPr>
            </w:pPr>
            <w:r>
              <w:rPr>
                <w:b/>
                <w:sz w:val="20"/>
                <w:szCs w:val="20"/>
              </w:rPr>
              <w:t>52</w:t>
            </w:r>
          </w:p>
        </w:tc>
        <w:tc>
          <w:tcPr>
            <w:tcW w:w="5041" w:type="dxa"/>
            <w:tcBorders>
              <w:top w:val="single" w:sz="4" w:space="0" w:color="000000"/>
              <w:left w:val="single" w:sz="4" w:space="0" w:color="000000"/>
              <w:bottom w:val="single" w:sz="4" w:space="0" w:color="000000"/>
            </w:tcBorders>
            <w:shd w:val="clear" w:color="auto" w:fill="FFFF99"/>
          </w:tcPr>
          <w:p w14:paraId="0F0C8A6E" w14:textId="77777777" w:rsidR="00B6775D" w:rsidRDefault="009D3F23">
            <w:pPr>
              <w:rPr>
                <w:sz w:val="20"/>
                <w:szCs w:val="20"/>
              </w:rPr>
            </w:pPr>
            <w:r>
              <w:rPr>
                <w:b/>
                <w:sz w:val="20"/>
                <w:szCs w:val="20"/>
              </w:rPr>
              <w:t>Osobné náklady</w:t>
            </w:r>
          </w:p>
        </w:tc>
        <w:tc>
          <w:tcPr>
            <w:tcW w:w="1532" w:type="dxa"/>
            <w:tcBorders>
              <w:top w:val="single" w:sz="4" w:space="0" w:color="000000"/>
              <w:left w:val="single" w:sz="4" w:space="0" w:color="000000"/>
              <w:bottom w:val="single" w:sz="4" w:space="0" w:color="000000"/>
            </w:tcBorders>
            <w:shd w:val="clear" w:color="auto" w:fill="FFFF99"/>
            <w:vAlign w:val="center"/>
          </w:tcPr>
          <w:p w14:paraId="6F2744B2" w14:textId="1C354F27" w:rsidR="00B6775D" w:rsidRPr="00AA07C6" w:rsidRDefault="00AA07C6" w:rsidP="00AA07C6">
            <w:pPr>
              <w:snapToGrid w:val="0"/>
              <w:jc w:val="right"/>
              <w:rPr>
                <w:b/>
                <w:sz w:val="22"/>
                <w:szCs w:val="22"/>
              </w:rPr>
            </w:pPr>
            <w:r>
              <w:rPr>
                <w:b/>
                <w:sz w:val="22"/>
                <w:szCs w:val="22"/>
              </w:rPr>
              <w:t>89.676,05</w:t>
            </w:r>
          </w:p>
        </w:tc>
        <w:tc>
          <w:tcPr>
            <w:tcW w:w="163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0835D58" w14:textId="478E45B3" w:rsidR="00B6775D" w:rsidRPr="00AA07C6" w:rsidRDefault="00AA07C6" w:rsidP="00AA07C6">
            <w:pPr>
              <w:snapToGrid w:val="0"/>
              <w:jc w:val="right"/>
              <w:rPr>
                <w:b/>
                <w:sz w:val="22"/>
                <w:szCs w:val="22"/>
              </w:rPr>
            </w:pPr>
            <w:r>
              <w:rPr>
                <w:b/>
                <w:sz w:val="22"/>
                <w:szCs w:val="22"/>
              </w:rPr>
              <w:t>101.058,55</w:t>
            </w:r>
          </w:p>
        </w:tc>
      </w:tr>
      <w:tr w:rsidR="00B6775D" w14:paraId="69E296AA" w14:textId="77777777" w:rsidTr="00AA07C6">
        <w:tc>
          <w:tcPr>
            <w:tcW w:w="1258" w:type="dxa"/>
            <w:tcBorders>
              <w:top w:val="single" w:sz="4" w:space="0" w:color="000000"/>
              <w:left w:val="single" w:sz="4" w:space="0" w:color="000000"/>
              <w:bottom w:val="single" w:sz="4" w:space="0" w:color="000000"/>
            </w:tcBorders>
            <w:shd w:val="clear" w:color="auto" w:fill="auto"/>
          </w:tcPr>
          <w:p w14:paraId="68341051" w14:textId="77777777" w:rsidR="00B6775D" w:rsidRDefault="00B6775D">
            <w:pPr>
              <w:suppressAutoHyphens w:val="0"/>
              <w:snapToGrid w:val="0"/>
              <w:jc w:val="center"/>
              <w:rPr>
                <w:b/>
                <w:sz w:val="20"/>
                <w:szCs w:val="20"/>
              </w:rPr>
            </w:pPr>
          </w:p>
        </w:tc>
        <w:tc>
          <w:tcPr>
            <w:tcW w:w="5041" w:type="dxa"/>
            <w:tcBorders>
              <w:top w:val="single" w:sz="4" w:space="0" w:color="000000"/>
              <w:left w:val="single" w:sz="4" w:space="0" w:color="000000"/>
              <w:bottom w:val="single" w:sz="4" w:space="0" w:color="000000"/>
            </w:tcBorders>
            <w:shd w:val="clear" w:color="auto" w:fill="auto"/>
          </w:tcPr>
          <w:p w14:paraId="3062D668" w14:textId="77777777" w:rsidR="00B6775D" w:rsidRDefault="009D3F23">
            <w:pPr>
              <w:rPr>
                <w:sz w:val="20"/>
                <w:szCs w:val="20"/>
              </w:rPr>
            </w:pPr>
            <w:r>
              <w:rPr>
                <w:sz w:val="20"/>
                <w:szCs w:val="20"/>
              </w:rPr>
              <w:t xml:space="preserve">521 – Mzdové náklady </w:t>
            </w:r>
          </w:p>
        </w:tc>
        <w:tc>
          <w:tcPr>
            <w:tcW w:w="1532" w:type="dxa"/>
            <w:tcBorders>
              <w:top w:val="single" w:sz="4" w:space="0" w:color="000000"/>
              <w:left w:val="single" w:sz="4" w:space="0" w:color="000000"/>
              <w:bottom w:val="single" w:sz="4" w:space="0" w:color="000000"/>
            </w:tcBorders>
            <w:shd w:val="clear" w:color="auto" w:fill="auto"/>
            <w:vAlign w:val="center"/>
          </w:tcPr>
          <w:p w14:paraId="5AC82B99" w14:textId="76778969" w:rsidR="00B6775D" w:rsidRPr="00AA07C6" w:rsidRDefault="00AA07C6" w:rsidP="00AA07C6">
            <w:pPr>
              <w:snapToGrid w:val="0"/>
              <w:jc w:val="right"/>
              <w:rPr>
                <w:sz w:val="22"/>
                <w:szCs w:val="22"/>
              </w:rPr>
            </w:pPr>
            <w:r>
              <w:rPr>
                <w:sz w:val="22"/>
                <w:szCs w:val="22"/>
              </w:rPr>
              <w:t>65.148,37</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3D61ED" w14:textId="6FFC2629" w:rsidR="00B6775D" w:rsidRPr="00AA07C6" w:rsidRDefault="00AA07C6" w:rsidP="00AA07C6">
            <w:pPr>
              <w:snapToGrid w:val="0"/>
              <w:jc w:val="right"/>
              <w:rPr>
                <w:sz w:val="22"/>
                <w:szCs w:val="22"/>
              </w:rPr>
            </w:pPr>
            <w:r>
              <w:rPr>
                <w:sz w:val="22"/>
                <w:szCs w:val="22"/>
              </w:rPr>
              <w:t>72.519,34</w:t>
            </w:r>
          </w:p>
        </w:tc>
      </w:tr>
      <w:tr w:rsidR="00B6775D" w14:paraId="6E48CB06" w14:textId="77777777" w:rsidTr="00AA07C6">
        <w:tc>
          <w:tcPr>
            <w:tcW w:w="1258" w:type="dxa"/>
            <w:tcBorders>
              <w:top w:val="single" w:sz="4" w:space="0" w:color="000000"/>
              <w:left w:val="single" w:sz="4" w:space="0" w:color="000000"/>
              <w:bottom w:val="single" w:sz="4" w:space="0" w:color="000000"/>
            </w:tcBorders>
            <w:shd w:val="clear" w:color="auto" w:fill="auto"/>
          </w:tcPr>
          <w:p w14:paraId="34BAE23B" w14:textId="77777777" w:rsidR="00B6775D" w:rsidRDefault="00B6775D">
            <w:pPr>
              <w:snapToGrid w:val="0"/>
              <w:jc w:val="center"/>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0085CF8C" w14:textId="77777777" w:rsidR="00B6775D" w:rsidRDefault="009D3F23">
            <w:pPr>
              <w:rPr>
                <w:sz w:val="20"/>
                <w:szCs w:val="20"/>
              </w:rPr>
            </w:pPr>
            <w:r>
              <w:rPr>
                <w:sz w:val="20"/>
                <w:szCs w:val="20"/>
              </w:rPr>
              <w:t>524 – Zákonné sociálne poistenie</w:t>
            </w:r>
          </w:p>
        </w:tc>
        <w:tc>
          <w:tcPr>
            <w:tcW w:w="1532" w:type="dxa"/>
            <w:tcBorders>
              <w:top w:val="single" w:sz="4" w:space="0" w:color="000000"/>
              <w:left w:val="single" w:sz="4" w:space="0" w:color="000000"/>
              <w:bottom w:val="single" w:sz="4" w:space="0" w:color="000000"/>
            </w:tcBorders>
            <w:shd w:val="clear" w:color="auto" w:fill="auto"/>
            <w:vAlign w:val="center"/>
          </w:tcPr>
          <w:p w14:paraId="2877E6BB" w14:textId="6145DE6E" w:rsidR="00B6775D" w:rsidRPr="00AA07C6" w:rsidRDefault="00AA07C6" w:rsidP="00AA07C6">
            <w:pPr>
              <w:snapToGrid w:val="0"/>
              <w:jc w:val="right"/>
              <w:rPr>
                <w:sz w:val="22"/>
                <w:szCs w:val="22"/>
              </w:rPr>
            </w:pPr>
            <w:r>
              <w:rPr>
                <w:sz w:val="22"/>
                <w:szCs w:val="22"/>
              </w:rPr>
              <w:t>22.416,14</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DB689B" w14:textId="152D0A0A" w:rsidR="00B6775D" w:rsidRPr="00AA07C6" w:rsidRDefault="00AA07C6" w:rsidP="00AA07C6">
            <w:pPr>
              <w:snapToGrid w:val="0"/>
              <w:jc w:val="right"/>
              <w:rPr>
                <w:sz w:val="22"/>
                <w:szCs w:val="22"/>
              </w:rPr>
            </w:pPr>
            <w:r>
              <w:rPr>
                <w:sz w:val="22"/>
                <w:szCs w:val="22"/>
              </w:rPr>
              <w:t>25.169,61</w:t>
            </w:r>
          </w:p>
        </w:tc>
      </w:tr>
      <w:tr w:rsidR="00B6775D" w14:paraId="50F5860E" w14:textId="77777777" w:rsidTr="00AA07C6">
        <w:tc>
          <w:tcPr>
            <w:tcW w:w="1258" w:type="dxa"/>
            <w:tcBorders>
              <w:top w:val="single" w:sz="4" w:space="0" w:color="000000"/>
              <w:left w:val="single" w:sz="4" w:space="0" w:color="000000"/>
              <w:bottom w:val="single" w:sz="4" w:space="0" w:color="000000"/>
            </w:tcBorders>
            <w:shd w:val="clear" w:color="auto" w:fill="auto"/>
          </w:tcPr>
          <w:p w14:paraId="79A19D06" w14:textId="77777777" w:rsidR="00B6775D" w:rsidRDefault="00B6775D">
            <w:pPr>
              <w:snapToGrid w:val="0"/>
              <w:jc w:val="center"/>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4811F0BB" w14:textId="77777777" w:rsidR="00B6775D" w:rsidRDefault="009D3F23">
            <w:pPr>
              <w:rPr>
                <w:sz w:val="20"/>
                <w:szCs w:val="20"/>
              </w:rPr>
            </w:pPr>
            <w:r>
              <w:rPr>
                <w:sz w:val="20"/>
                <w:szCs w:val="20"/>
              </w:rPr>
              <w:t>525 – Ostatné sociálne poistenie</w:t>
            </w:r>
          </w:p>
        </w:tc>
        <w:tc>
          <w:tcPr>
            <w:tcW w:w="1532" w:type="dxa"/>
            <w:tcBorders>
              <w:top w:val="single" w:sz="4" w:space="0" w:color="000000"/>
              <w:left w:val="single" w:sz="4" w:space="0" w:color="000000"/>
              <w:bottom w:val="single" w:sz="4" w:space="0" w:color="000000"/>
            </w:tcBorders>
            <w:shd w:val="clear" w:color="auto" w:fill="auto"/>
            <w:vAlign w:val="center"/>
          </w:tcPr>
          <w:p w14:paraId="734D1205" w14:textId="6E8B17BD" w:rsidR="00B6775D" w:rsidRPr="00AA07C6" w:rsidRDefault="00AA07C6" w:rsidP="00AA07C6">
            <w:pPr>
              <w:snapToGrid w:val="0"/>
              <w:jc w:val="right"/>
              <w:rPr>
                <w:sz w:val="22"/>
                <w:szCs w:val="22"/>
              </w:rPr>
            </w:pPr>
            <w:r>
              <w:rPr>
                <w:sz w:val="22"/>
                <w:szCs w:val="22"/>
              </w:rPr>
              <w:t>0,00</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B92CB8" w14:textId="7FAA1B98" w:rsidR="00B6775D" w:rsidRPr="00AA07C6" w:rsidRDefault="00AA07C6" w:rsidP="00AA07C6">
            <w:pPr>
              <w:snapToGrid w:val="0"/>
              <w:jc w:val="right"/>
              <w:rPr>
                <w:sz w:val="22"/>
                <w:szCs w:val="22"/>
              </w:rPr>
            </w:pPr>
            <w:r>
              <w:rPr>
                <w:sz w:val="22"/>
                <w:szCs w:val="22"/>
              </w:rPr>
              <w:t>0,00</w:t>
            </w:r>
          </w:p>
        </w:tc>
      </w:tr>
      <w:tr w:rsidR="00AA07C6" w14:paraId="5F27615C" w14:textId="77777777" w:rsidTr="00AA07C6">
        <w:tc>
          <w:tcPr>
            <w:tcW w:w="1258" w:type="dxa"/>
            <w:tcBorders>
              <w:top w:val="single" w:sz="4" w:space="0" w:color="000000"/>
              <w:left w:val="single" w:sz="4" w:space="0" w:color="000000"/>
              <w:bottom w:val="single" w:sz="4" w:space="0" w:color="000000"/>
            </w:tcBorders>
            <w:shd w:val="clear" w:color="auto" w:fill="auto"/>
          </w:tcPr>
          <w:p w14:paraId="7624A09F" w14:textId="77777777" w:rsidR="00AA07C6" w:rsidRDefault="00AA07C6" w:rsidP="00AA07C6">
            <w:pPr>
              <w:snapToGrid w:val="0"/>
              <w:jc w:val="center"/>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7632F649" w14:textId="77777777" w:rsidR="00AA07C6" w:rsidRDefault="00AA07C6" w:rsidP="00AA07C6">
            <w:pPr>
              <w:rPr>
                <w:sz w:val="20"/>
                <w:szCs w:val="20"/>
              </w:rPr>
            </w:pPr>
            <w:r>
              <w:rPr>
                <w:sz w:val="20"/>
                <w:szCs w:val="20"/>
              </w:rPr>
              <w:t>527-  Zákonné sociálne náklady</w:t>
            </w:r>
          </w:p>
        </w:tc>
        <w:tc>
          <w:tcPr>
            <w:tcW w:w="1532" w:type="dxa"/>
            <w:tcBorders>
              <w:top w:val="single" w:sz="4" w:space="0" w:color="000000"/>
              <w:left w:val="single" w:sz="4" w:space="0" w:color="000000"/>
              <w:bottom w:val="single" w:sz="4" w:space="0" w:color="000000"/>
            </w:tcBorders>
            <w:shd w:val="clear" w:color="auto" w:fill="auto"/>
            <w:vAlign w:val="center"/>
          </w:tcPr>
          <w:p w14:paraId="1C1F388C" w14:textId="565F4D38" w:rsidR="00AA07C6" w:rsidRPr="00AA07C6" w:rsidRDefault="00AA07C6" w:rsidP="00AA07C6">
            <w:pPr>
              <w:snapToGrid w:val="0"/>
              <w:jc w:val="right"/>
              <w:rPr>
                <w:sz w:val="22"/>
                <w:szCs w:val="22"/>
              </w:rPr>
            </w:pPr>
            <w:r>
              <w:rPr>
                <w:sz w:val="22"/>
                <w:szCs w:val="22"/>
              </w:rPr>
              <w:t>2.111,54</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C9073B" w14:textId="558AE109" w:rsidR="00AA07C6" w:rsidRPr="00AA07C6" w:rsidRDefault="00AA07C6" w:rsidP="00AA07C6">
            <w:pPr>
              <w:snapToGrid w:val="0"/>
              <w:jc w:val="right"/>
              <w:rPr>
                <w:sz w:val="22"/>
                <w:szCs w:val="22"/>
              </w:rPr>
            </w:pPr>
            <w:r>
              <w:rPr>
                <w:sz w:val="22"/>
                <w:szCs w:val="22"/>
              </w:rPr>
              <w:t>3.369,60</w:t>
            </w:r>
          </w:p>
        </w:tc>
      </w:tr>
      <w:tr w:rsidR="00AA07C6" w14:paraId="0D83373D" w14:textId="77777777" w:rsidTr="00AA07C6">
        <w:tc>
          <w:tcPr>
            <w:tcW w:w="1258" w:type="dxa"/>
            <w:tcBorders>
              <w:top w:val="single" w:sz="4" w:space="0" w:color="000000"/>
              <w:left w:val="single" w:sz="4" w:space="0" w:color="000000"/>
              <w:bottom w:val="single" w:sz="4" w:space="0" w:color="000000"/>
            </w:tcBorders>
            <w:shd w:val="clear" w:color="auto" w:fill="FFFF99"/>
          </w:tcPr>
          <w:p w14:paraId="04CEFB3D" w14:textId="77777777" w:rsidR="00AA07C6" w:rsidRDefault="00AA07C6" w:rsidP="00AA07C6">
            <w:pPr>
              <w:suppressAutoHyphens w:val="0"/>
              <w:jc w:val="center"/>
              <w:rPr>
                <w:sz w:val="20"/>
                <w:szCs w:val="20"/>
              </w:rPr>
            </w:pPr>
            <w:r>
              <w:rPr>
                <w:b/>
                <w:sz w:val="20"/>
                <w:szCs w:val="20"/>
              </w:rPr>
              <w:t>53</w:t>
            </w:r>
          </w:p>
        </w:tc>
        <w:tc>
          <w:tcPr>
            <w:tcW w:w="5041" w:type="dxa"/>
            <w:tcBorders>
              <w:top w:val="single" w:sz="4" w:space="0" w:color="000000"/>
              <w:left w:val="single" w:sz="4" w:space="0" w:color="000000"/>
              <w:bottom w:val="single" w:sz="4" w:space="0" w:color="000000"/>
            </w:tcBorders>
            <w:shd w:val="clear" w:color="auto" w:fill="FFFF99"/>
          </w:tcPr>
          <w:p w14:paraId="13890D75" w14:textId="77777777" w:rsidR="00AA07C6" w:rsidRDefault="00AA07C6" w:rsidP="00AA07C6">
            <w:pPr>
              <w:rPr>
                <w:sz w:val="20"/>
                <w:szCs w:val="20"/>
              </w:rPr>
            </w:pPr>
            <w:r>
              <w:rPr>
                <w:b/>
                <w:sz w:val="20"/>
                <w:szCs w:val="20"/>
              </w:rPr>
              <w:t>Dane a poplatky</w:t>
            </w:r>
          </w:p>
        </w:tc>
        <w:tc>
          <w:tcPr>
            <w:tcW w:w="1532" w:type="dxa"/>
            <w:tcBorders>
              <w:top w:val="single" w:sz="4" w:space="0" w:color="000000"/>
              <w:left w:val="single" w:sz="4" w:space="0" w:color="000000"/>
              <w:bottom w:val="single" w:sz="4" w:space="0" w:color="000000"/>
            </w:tcBorders>
            <w:shd w:val="clear" w:color="auto" w:fill="FFFF99"/>
            <w:vAlign w:val="center"/>
          </w:tcPr>
          <w:p w14:paraId="0BD6011F" w14:textId="23CA4104" w:rsidR="00AA07C6" w:rsidRPr="00AA07C6" w:rsidRDefault="00AA07C6" w:rsidP="00AA07C6">
            <w:pPr>
              <w:snapToGrid w:val="0"/>
              <w:jc w:val="right"/>
              <w:rPr>
                <w:b/>
                <w:sz w:val="22"/>
                <w:szCs w:val="22"/>
              </w:rPr>
            </w:pPr>
            <w:r>
              <w:rPr>
                <w:b/>
                <w:sz w:val="22"/>
                <w:szCs w:val="22"/>
              </w:rPr>
              <w:t>71,00</w:t>
            </w:r>
          </w:p>
        </w:tc>
        <w:tc>
          <w:tcPr>
            <w:tcW w:w="163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2BF5BDE8" w14:textId="2C563A61" w:rsidR="00AA07C6" w:rsidRPr="00AA07C6" w:rsidRDefault="00AA07C6" w:rsidP="00AA07C6">
            <w:pPr>
              <w:snapToGrid w:val="0"/>
              <w:jc w:val="right"/>
              <w:rPr>
                <w:b/>
                <w:sz w:val="22"/>
                <w:szCs w:val="22"/>
              </w:rPr>
            </w:pPr>
            <w:r>
              <w:rPr>
                <w:b/>
                <w:sz w:val="22"/>
                <w:szCs w:val="22"/>
              </w:rPr>
              <w:t>0,00</w:t>
            </w:r>
          </w:p>
        </w:tc>
      </w:tr>
      <w:tr w:rsidR="00AA07C6" w14:paraId="77C8926D" w14:textId="77777777" w:rsidTr="00AA07C6">
        <w:tc>
          <w:tcPr>
            <w:tcW w:w="1258" w:type="dxa"/>
            <w:tcBorders>
              <w:top w:val="single" w:sz="4" w:space="0" w:color="000000"/>
              <w:left w:val="single" w:sz="4" w:space="0" w:color="000000"/>
              <w:bottom w:val="single" w:sz="4" w:space="0" w:color="000000"/>
            </w:tcBorders>
            <w:shd w:val="clear" w:color="auto" w:fill="auto"/>
          </w:tcPr>
          <w:p w14:paraId="7DEADD59" w14:textId="77777777" w:rsidR="00AA07C6" w:rsidRDefault="00AA07C6" w:rsidP="00AA07C6">
            <w:pPr>
              <w:suppressAutoHyphens w:val="0"/>
              <w:snapToGrid w:val="0"/>
              <w:jc w:val="center"/>
              <w:rPr>
                <w:b/>
                <w:sz w:val="20"/>
                <w:szCs w:val="20"/>
              </w:rPr>
            </w:pPr>
          </w:p>
        </w:tc>
        <w:tc>
          <w:tcPr>
            <w:tcW w:w="5041" w:type="dxa"/>
            <w:tcBorders>
              <w:top w:val="single" w:sz="4" w:space="0" w:color="000000"/>
              <w:left w:val="single" w:sz="4" w:space="0" w:color="000000"/>
              <w:bottom w:val="single" w:sz="4" w:space="0" w:color="000000"/>
            </w:tcBorders>
            <w:shd w:val="clear" w:color="auto" w:fill="auto"/>
          </w:tcPr>
          <w:p w14:paraId="363A9665" w14:textId="77777777" w:rsidR="00AA07C6" w:rsidRDefault="00AA07C6" w:rsidP="00AA07C6">
            <w:pPr>
              <w:rPr>
                <w:sz w:val="20"/>
                <w:szCs w:val="20"/>
              </w:rPr>
            </w:pPr>
            <w:r>
              <w:rPr>
                <w:sz w:val="20"/>
                <w:szCs w:val="20"/>
              </w:rPr>
              <w:t>538 – Ostatné dane a poplatky</w:t>
            </w:r>
          </w:p>
        </w:tc>
        <w:tc>
          <w:tcPr>
            <w:tcW w:w="1532" w:type="dxa"/>
            <w:tcBorders>
              <w:top w:val="single" w:sz="4" w:space="0" w:color="000000"/>
              <w:left w:val="single" w:sz="4" w:space="0" w:color="000000"/>
              <w:bottom w:val="single" w:sz="4" w:space="0" w:color="000000"/>
            </w:tcBorders>
            <w:shd w:val="clear" w:color="auto" w:fill="auto"/>
            <w:vAlign w:val="center"/>
          </w:tcPr>
          <w:p w14:paraId="00A86C4C" w14:textId="06759A57" w:rsidR="00AA07C6" w:rsidRPr="00AA07C6" w:rsidRDefault="00AA07C6" w:rsidP="00AA07C6">
            <w:pPr>
              <w:snapToGrid w:val="0"/>
              <w:jc w:val="right"/>
              <w:rPr>
                <w:sz w:val="22"/>
                <w:szCs w:val="22"/>
              </w:rPr>
            </w:pPr>
            <w:r>
              <w:rPr>
                <w:sz w:val="22"/>
                <w:szCs w:val="22"/>
              </w:rPr>
              <w:t>71,00</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4F5DA6" w14:textId="0B059D2D" w:rsidR="00AA07C6" w:rsidRPr="00AA07C6" w:rsidRDefault="00AA07C6" w:rsidP="00AA07C6">
            <w:pPr>
              <w:snapToGrid w:val="0"/>
              <w:jc w:val="right"/>
              <w:rPr>
                <w:sz w:val="22"/>
                <w:szCs w:val="22"/>
              </w:rPr>
            </w:pPr>
            <w:r>
              <w:rPr>
                <w:sz w:val="22"/>
                <w:szCs w:val="22"/>
              </w:rPr>
              <w:t>0,00</w:t>
            </w:r>
          </w:p>
        </w:tc>
      </w:tr>
      <w:tr w:rsidR="00AA07C6" w14:paraId="355CE2D5" w14:textId="77777777" w:rsidTr="00AA07C6">
        <w:tc>
          <w:tcPr>
            <w:tcW w:w="1258" w:type="dxa"/>
            <w:tcBorders>
              <w:top w:val="single" w:sz="4" w:space="0" w:color="000000"/>
              <w:left w:val="single" w:sz="4" w:space="0" w:color="000000"/>
              <w:bottom w:val="single" w:sz="4" w:space="0" w:color="000000"/>
            </w:tcBorders>
            <w:shd w:val="clear" w:color="auto" w:fill="FFFF99"/>
          </w:tcPr>
          <w:p w14:paraId="64A66531" w14:textId="77777777" w:rsidR="00AA07C6" w:rsidRDefault="00AA07C6" w:rsidP="00AA07C6">
            <w:pPr>
              <w:suppressAutoHyphens w:val="0"/>
              <w:jc w:val="center"/>
              <w:rPr>
                <w:sz w:val="20"/>
                <w:szCs w:val="20"/>
              </w:rPr>
            </w:pPr>
            <w:r>
              <w:rPr>
                <w:b/>
                <w:sz w:val="20"/>
                <w:szCs w:val="20"/>
              </w:rPr>
              <w:t>54</w:t>
            </w:r>
          </w:p>
        </w:tc>
        <w:tc>
          <w:tcPr>
            <w:tcW w:w="5041" w:type="dxa"/>
            <w:tcBorders>
              <w:top w:val="single" w:sz="4" w:space="0" w:color="000000"/>
              <w:left w:val="single" w:sz="4" w:space="0" w:color="000000"/>
              <w:bottom w:val="single" w:sz="4" w:space="0" w:color="000000"/>
            </w:tcBorders>
            <w:shd w:val="clear" w:color="auto" w:fill="FFFF99"/>
          </w:tcPr>
          <w:p w14:paraId="5E8503E8" w14:textId="77777777" w:rsidR="00AA07C6" w:rsidRDefault="00AA07C6" w:rsidP="00AA07C6">
            <w:pPr>
              <w:rPr>
                <w:sz w:val="20"/>
                <w:szCs w:val="20"/>
              </w:rPr>
            </w:pPr>
            <w:r>
              <w:rPr>
                <w:b/>
                <w:sz w:val="20"/>
                <w:szCs w:val="20"/>
              </w:rPr>
              <w:t>Ostatné náklady na prevádzkovú činnosť</w:t>
            </w:r>
          </w:p>
        </w:tc>
        <w:tc>
          <w:tcPr>
            <w:tcW w:w="1532" w:type="dxa"/>
            <w:tcBorders>
              <w:top w:val="single" w:sz="4" w:space="0" w:color="000000"/>
              <w:left w:val="single" w:sz="4" w:space="0" w:color="000000"/>
              <w:bottom w:val="single" w:sz="4" w:space="0" w:color="000000"/>
            </w:tcBorders>
            <w:shd w:val="clear" w:color="auto" w:fill="FFFF99"/>
            <w:vAlign w:val="center"/>
          </w:tcPr>
          <w:p w14:paraId="2FF3C5D5" w14:textId="25FC17EC" w:rsidR="00AA07C6" w:rsidRPr="00AA07C6" w:rsidRDefault="00AA07C6" w:rsidP="00AA07C6">
            <w:pPr>
              <w:snapToGrid w:val="0"/>
              <w:jc w:val="right"/>
              <w:rPr>
                <w:b/>
                <w:sz w:val="22"/>
                <w:szCs w:val="22"/>
              </w:rPr>
            </w:pPr>
            <w:r>
              <w:rPr>
                <w:b/>
                <w:sz w:val="22"/>
                <w:szCs w:val="22"/>
              </w:rPr>
              <w:t>2.080,84</w:t>
            </w:r>
          </w:p>
        </w:tc>
        <w:tc>
          <w:tcPr>
            <w:tcW w:w="163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35F93B18" w14:textId="33B06135" w:rsidR="00AA07C6" w:rsidRPr="00AA07C6" w:rsidRDefault="005F1266" w:rsidP="00AA07C6">
            <w:pPr>
              <w:snapToGrid w:val="0"/>
              <w:jc w:val="right"/>
              <w:rPr>
                <w:b/>
                <w:sz w:val="22"/>
                <w:szCs w:val="22"/>
              </w:rPr>
            </w:pPr>
            <w:r>
              <w:rPr>
                <w:b/>
                <w:sz w:val="22"/>
                <w:szCs w:val="22"/>
              </w:rPr>
              <w:t>3.209,23</w:t>
            </w:r>
          </w:p>
        </w:tc>
      </w:tr>
      <w:tr w:rsidR="00AA07C6" w14:paraId="66FA3BCC" w14:textId="77777777" w:rsidTr="00AA07C6">
        <w:tc>
          <w:tcPr>
            <w:tcW w:w="1258" w:type="dxa"/>
            <w:vMerge w:val="restart"/>
            <w:tcBorders>
              <w:top w:val="single" w:sz="4" w:space="0" w:color="000000"/>
              <w:left w:val="single" w:sz="4" w:space="0" w:color="000000"/>
              <w:bottom w:val="single" w:sz="4" w:space="0" w:color="000000"/>
            </w:tcBorders>
            <w:shd w:val="clear" w:color="auto" w:fill="auto"/>
          </w:tcPr>
          <w:p w14:paraId="4776DA6C" w14:textId="77777777" w:rsidR="00AA07C6" w:rsidRDefault="00AA07C6" w:rsidP="00AA07C6">
            <w:pPr>
              <w:suppressAutoHyphens w:val="0"/>
              <w:snapToGrid w:val="0"/>
              <w:jc w:val="center"/>
              <w:rPr>
                <w:b/>
                <w:sz w:val="20"/>
                <w:szCs w:val="20"/>
              </w:rPr>
            </w:pPr>
          </w:p>
        </w:tc>
        <w:tc>
          <w:tcPr>
            <w:tcW w:w="5041" w:type="dxa"/>
            <w:tcBorders>
              <w:top w:val="single" w:sz="4" w:space="0" w:color="000000"/>
              <w:left w:val="single" w:sz="4" w:space="0" w:color="000000"/>
              <w:bottom w:val="single" w:sz="4" w:space="0" w:color="000000"/>
            </w:tcBorders>
            <w:shd w:val="clear" w:color="auto" w:fill="auto"/>
          </w:tcPr>
          <w:p w14:paraId="35A6414B" w14:textId="77777777" w:rsidR="00AA07C6" w:rsidRDefault="00AA07C6" w:rsidP="00AA07C6">
            <w:pPr>
              <w:rPr>
                <w:sz w:val="20"/>
                <w:szCs w:val="20"/>
              </w:rPr>
            </w:pPr>
            <w:r>
              <w:rPr>
                <w:sz w:val="20"/>
                <w:szCs w:val="20"/>
              </w:rPr>
              <w:t>541 – Zostatková cena predaného DN a DH majetku</w:t>
            </w:r>
          </w:p>
        </w:tc>
        <w:tc>
          <w:tcPr>
            <w:tcW w:w="1532" w:type="dxa"/>
            <w:tcBorders>
              <w:top w:val="single" w:sz="4" w:space="0" w:color="000000"/>
              <w:left w:val="single" w:sz="4" w:space="0" w:color="000000"/>
              <w:bottom w:val="single" w:sz="4" w:space="0" w:color="000000"/>
            </w:tcBorders>
            <w:shd w:val="clear" w:color="auto" w:fill="auto"/>
            <w:vAlign w:val="center"/>
          </w:tcPr>
          <w:p w14:paraId="4623AED7" w14:textId="49CBAC6A" w:rsidR="00AA07C6" w:rsidRPr="00AA07C6" w:rsidRDefault="00AA07C6" w:rsidP="00AA07C6">
            <w:pPr>
              <w:snapToGrid w:val="0"/>
              <w:jc w:val="right"/>
              <w:rPr>
                <w:sz w:val="22"/>
                <w:szCs w:val="22"/>
              </w:rPr>
            </w:pPr>
            <w:r>
              <w:rPr>
                <w:sz w:val="22"/>
                <w:szCs w:val="22"/>
              </w:rPr>
              <w:t>0,00</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F74AB7" w14:textId="75F627DB" w:rsidR="00AA07C6" w:rsidRPr="00AA07C6" w:rsidRDefault="005F1266" w:rsidP="00AA07C6">
            <w:pPr>
              <w:snapToGrid w:val="0"/>
              <w:jc w:val="right"/>
              <w:rPr>
                <w:sz w:val="22"/>
                <w:szCs w:val="22"/>
              </w:rPr>
            </w:pPr>
            <w:r>
              <w:rPr>
                <w:sz w:val="22"/>
                <w:szCs w:val="22"/>
              </w:rPr>
              <w:t>214,88</w:t>
            </w:r>
          </w:p>
        </w:tc>
      </w:tr>
      <w:tr w:rsidR="00AA07C6" w14:paraId="2A277498" w14:textId="77777777" w:rsidTr="00AA07C6">
        <w:tc>
          <w:tcPr>
            <w:tcW w:w="1258" w:type="dxa"/>
            <w:vMerge/>
            <w:tcBorders>
              <w:top w:val="single" w:sz="4" w:space="0" w:color="000000"/>
              <w:left w:val="single" w:sz="4" w:space="0" w:color="000000"/>
              <w:bottom w:val="single" w:sz="4" w:space="0" w:color="000000"/>
            </w:tcBorders>
            <w:shd w:val="clear" w:color="auto" w:fill="auto"/>
          </w:tcPr>
          <w:p w14:paraId="28D501D7" w14:textId="77777777" w:rsidR="00AA07C6" w:rsidRDefault="00AA07C6" w:rsidP="00AA07C6">
            <w:pPr>
              <w:snapToGrid w:val="0"/>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0EB44AD5" w14:textId="77777777" w:rsidR="00AA07C6" w:rsidRDefault="00AA07C6" w:rsidP="00AA07C6">
            <w:pPr>
              <w:rPr>
                <w:sz w:val="20"/>
                <w:szCs w:val="20"/>
              </w:rPr>
            </w:pPr>
            <w:r>
              <w:rPr>
                <w:sz w:val="20"/>
                <w:szCs w:val="20"/>
              </w:rPr>
              <w:t>545 – Ostatné pokuty, penále a úroky z.</w:t>
            </w:r>
          </w:p>
        </w:tc>
        <w:tc>
          <w:tcPr>
            <w:tcW w:w="1532" w:type="dxa"/>
            <w:tcBorders>
              <w:top w:val="single" w:sz="4" w:space="0" w:color="000000"/>
              <w:left w:val="single" w:sz="4" w:space="0" w:color="000000"/>
              <w:bottom w:val="single" w:sz="4" w:space="0" w:color="000000"/>
            </w:tcBorders>
            <w:shd w:val="clear" w:color="auto" w:fill="auto"/>
            <w:vAlign w:val="center"/>
          </w:tcPr>
          <w:p w14:paraId="35A789EC" w14:textId="03440E02" w:rsidR="00AA07C6" w:rsidRPr="00AA07C6" w:rsidRDefault="00AA07C6" w:rsidP="00AA07C6">
            <w:pPr>
              <w:snapToGrid w:val="0"/>
              <w:jc w:val="right"/>
              <w:rPr>
                <w:sz w:val="22"/>
                <w:szCs w:val="22"/>
              </w:rPr>
            </w:pPr>
            <w:r>
              <w:rPr>
                <w:sz w:val="22"/>
                <w:szCs w:val="22"/>
              </w:rPr>
              <w:t>0,00</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62F394" w14:textId="7E1F5879" w:rsidR="00AA07C6" w:rsidRPr="00AA07C6" w:rsidRDefault="005F1266" w:rsidP="00AA07C6">
            <w:pPr>
              <w:snapToGrid w:val="0"/>
              <w:jc w:val="right"/>
              <w:rPr>
                <w:sz w:val="22"/>
                <w:szCs w:val="22"/>
              </w:rPr>
            </w:pPr>
            <w:r>
              <w:rPr>
                <w:sz w:val="22"/>
                <w:szCs w:val="22"/>
              </w:rPr>
              <w:t>0,00</w:t>
            </w:r>
          </w:p>
        </w:tc>
      </w:tr>
      <w:tr w:rsidR="00AA07C6" w14:paraId="799BBECD" w14:textId="77777777" w:rsidTr="00AA07C6">
        <w:tc>
          <w:tcPr>
            <w:tcW w:w="1258" w:type="dxa"/>
            <w:vMerge/>
            <w:tcBorders>
              <w:top w:val="single" w:sz="4" w:space="0" w:color="000000"/>
              <w:left w:val="single" w:sz="4" w:space="0" w:color="000000"/>
              <w:bottom w:val="single" w:sz="4" w:space="0" w:color="000000"/>
            </w:tcBorders>
            <w:shd w:val="clear" w:color="auto" w:fill="auto"/>
          </w:tcPr>
          <w:p w14:paraId="46B0C090" w14:textId="77777777" w:rsidR="00AA07C6" w:rsidRDefault="00AA07C6" w:rsidP="00AA07C6">
            <w:pPr>
              <w:snapToGrid w:val="0"/>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05D829E2" w14:textId="77777777" w:rsidR="00AA07C6" w:rsidRDefault="00AA07C6" w:rsidP="00AA07C6">
            <w:pPr>
              <w:rPr>
                <w:sz w:val="20"/>
                <w:szCs w:val="20"/>
              </w:rPr>
            </w:pPr>
            <w:r>
              <w:rPr>
                <w:sz w:val="20"/>
                <w:szCs w:val="20"/>
              </w:rPr>
              <w:t>546 – Odpis pohľadávky</w:t>
            </w:r>
          </w:p>
        </w:tc>
        <w:tc>
          <w:tcPr>
            <w:tcW w:w="1532" w:type="dxa"/>
            <w:tcBorders>
              <w:top w:val="single" w:sz="4" w:space="0" w:color="000000"/>
              <w:left w:val="single" w:sz="4" w:space="0" w:color="000000"/>
              <w:bottom w:val="single" w:sz="4" w:space="0" w:color="000000"/>
            </w:tcBorders>
            <w:shd w:val="clear" w:color="auto" w:fill="auto"/>
            <w:vAlign w:val="center"/>
          </w:tcPr>
          <w:p w14:paraId="50CB8736" w14:textId="4F46D98C" w:rsidR="00AA07C6" w:rsidRPr="00AA07C6" w:rsidRDefault="00AA07C6" w:rsidP="00AA07C6">
            <w:pPr>
              <w:snapToGrid w:val="0"/>
              <w:jc w:val="right"/>
              <w:rPr>
                <w:sz w:val="22"/>
                <w:szCs w:val="22"/>
              </w:rPr>
            </w:pPr>
            <w:r>
              <w:rPr>
                <w:sz w:val="22"/>
                <w:szCs w:val="22"/>
              </w:rPr>
              <w:t>0,00</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0F00BB" w14:textId="450D9D4A" w:rsidR="00AA07C6" w:rsidRPr="00AA07C6" w:rsidRDefault="005F1266" w:rsidP="00AA07C6">
            <w:pPr>
              <w:snapToGrid w:val="0"/>
              <w:jc w:val="right"/>
              <w:rPr>
                <w:sz w:val="22"/>
                <w:szCs w:val="22"/>
              </w:rPr>
            </w:pPr>
            <w:r>
              <w:rPr>
                <w:sz w:val="22"/>
                <w:szCs w:val="22"/>
              </w:rPr>
              <w:t>0,00</w:t>
            </w:r>
          </w:p>
        </w:tc>
      </w:tr>
      <w:tr w:rsidR="00AA07C6" w14:paraId="606928E1" w14:textId="77777777" w:rsidTr="00AA07C6">
        <w:tc>
          <w:tcPr>
            <w:tcW w:w="1258" w:type="dxa"/>
            <w:vMerge/>
            <w:tcBorders>
              <w:top w:val="single" w:sz="4" w:space="0" w:color="000000"/>
              <w:left w:val="single" w:sz="4" w:space="0" w:color="000000"/>
              <w:bottom w:val="single" w:sz="4" w:space="0" w:color="000000"/>
            </w:tcBorders>
            <w:shd w:val="clear" w:color="auto" w:fill="auto"/>
          </w:tcPr>
          <w:p w14:paraId="66F3B981" w14:textId="77777777" w:rsidR="00AA07C6" w:rsidRDefault="00AA07C6" w:rsidP="00AA07C6">
            <w:pPr>
              <w:snapToGrid w:val="0"/>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2F206D98" w14:textId="77777777" w:rsidR="00AA07C6" w:rsidRDefault="00AA07C6" w:rsidP="00AA07C6">
            <w:pPr>
              <w:rPr>
                <w:sz w:val="20"/>
                <w:szCs w:val="20"/>
              </w:rPr>
            </w:pPr>
            <w:r>
              <w:rPr>
                <w:sz w:val="20"/>
                <w:szCs w:val="20"/>
              </w:rPr>
              <w:t>548 – Ostatné náklady na prevádzkovú činnosť</w:t>
            </w:r>
          </w:p>
        </w:tc>
        <w:tc>
          <w:tcPr>
            <w:tcW w:w="1532" w:type="dxa"/>
            <w:tcBorders>
              <w:top w:val="single" w:sz="4" w:space="0" w:color="000000"/>
              <w:left w:val="single" w:sz="4" w:space="0" w:color="000000"/>
              <w:bottom w:val="single" w:sz="4" w:space="0" w:color="000000"/>
            </w:tcBorders>
            <w:shd w:val="clear" w:color="auto" w:fill="auto"/>
            <w:vAlign w:val="center"/>
          </w:tcPr>
          <w:p w14:paraId="0A1930FF" w14:textId="187836C2" w:rsidR="00AA07C6" w:rsidRPr="00AA07C6" w:rsidRDefault="00AA07C6" w:rsidP="00AA07C6">
            <w:pPr>
              <w:snapToGrid w:val="0"/>
              <w:jc w:val="right"/>
              <w:rPr>
                <w:sz w:val="22"/>
                <w:szCs w:val="22"/>
              </w:rPr>
            </w:pPr>
            <w:r>
              <w:rPr>
                <w:sz w:val="22"/>
                <w:szCs w:val="22"/>
              </w:rPr>
              <w:t>2.080,84</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7952C6" w14:textId="48F217ED" w:rsidR="00AA07C6" w:rsidRPr="00AA07C6" w:rsidRDefault="005F1266" w:rsidP="00AA07C6">
            <w:pPr>
              <w:snapToGrid w:val="0"/>
              <w:jc w:val="right"/>
              <w:rPr>
                <w:sz w:val="22"/>
                <w:szCs w:val="22"/>
              </w:rPr>
            </w:pPr>
            <w:r>
              <w:rPr>
                <w:sz w:val="22"/>
                <w:szCs w:val="22"/>
              </w:rPr>
              <w:t>2.994,35</w:t>
            </w:r>
          </w:p>
        </w:tc>
      </w:tr>
      <w:tr w:rsidR="00AA07C6" w14:paraId="6B03D5F0" w14:textId="77777777" w:rsidTr="00AA07C6">
        <w:tc>
          <w:tcPr>
            <w:tcW w:w="1258" w:type="dxa"/>
            <w:tcBorders>
              <w:top w:val="single" w:sz="4" w:space="0" w:color="000000"/>
              <w:left w:val="single" w:sz="4" w:space="0" w:color="000000"/>
              <w:bottom w:val="single" w:sz="4" w:space="0" w:color="000000"/>
            </w:tcBorders>
            <w:shd w:val="clear" w:color="auto" w:fill="FFFF99"/>
          </w:tcPr>
          <w:p w14:paraId="3D522D5C" w14:textId="77777777" w:rsidR="00AA07C6" w:rsidRDefault="00AA07C6" w:rsidP="00AA07C6">
            <w:pPr>
              <w:suppressAutoHyphens w:val="0"/>
              <w:jc w:val="center"/>
              <w:rPr>
                <w:sz w:val="20"/>
                <w:szCs w:val="20"/>
              </w:rPr>
            </w:pPr>
            <w:r>
              <w:rPr>
                <w:b/>
                <w:sz w:val="20"/>
                <w:szCs w:val="20"/>
              </w:rPr>
              <w:t>55</w:t>
            </w:r>
          </w:p>
        </w:tc>
        <w:tc>
          <w:tcPr>
            <w:tcW w:w="5041" w:type="dxa"/>
            <w:tcBorders>
              <w:top w:val="single" w:sz="4" w:space="0" w:color="000000"/>
              <w:left w:val="single" w:sz="4" w:space="0" w:color="000000"/>
              <w:bottom w:val="single" w:sz="4" w:space="0" w:color="000000"/>
            </w:tcBorders>
            <w:shd w:val="clear" w:color="auto" w:fill="FFFF99"/>
          </w:tcPr>
          <w:p w14:paraId="14A2F24C" w14:textId="77777777" w:rsidR="00AA07C6" w:rsidRDefault="00AA07C6" w:rsidP="00AA07C6">
            <w:pPr>
              <w:rPr>
                <w:sz w:val="20"/>
                <w:szCs w:val="20"/>
              </w:rPr>
            </w:pPr>
            <w:r>
              <w:rPr>
                <w:b/>
                <w:sz w:val="20"/>
                <w:szCs w:val="20"/>
              </w:rPr>
              <w:t>Odpisy, rezervy a opravné položky z prev. a fin. činnosti</w:t>
            </w:r>
          </w:p>
        </w:tc>
        <w:tc>
          <w:tcPr>
            <w:tcW w:w="1532" w:type="dxa"/>
            <w:tcBorders>
              <w:top w:val="single" w:sz="4" w:space="0" w:color="000000"/>
              <w:left w:val="single" w:sz="4" w:space="0" w:color="000000"/>
              <w:bottom w:val="single" w:sz="4" w:space="0" w:color="000000"/>
            </w:tcBorders>
            <w:shd w:val="clear" w:color="auto" w:fill="FFFF99"/>
            <w:vAlign w:val="center"/>
          </w:tcPr>
          <w:p w14:paraId="4A361936" w14:textId="5C66CF07" w:rsidR="00AA07C6" w:rsidRPr="00AA07C6" w:rsidRDefault="00AA07C6" w:rsidP="00AA07C6">
            <w:pPr>
              <w:snapToGrid w:val="0"/>
              <w:jc w:val="right"/>
              <w:rPr>
                <w:b/>
                <w:sz w:val="22"/>
                <w:szCs w:val="22"/>
              </w:rPr>
            </w:pPr>
            <w:r>
              <w:rPr>
                <w:b/>
                <w:sz w:val="22"/>
                <w:szCs w:val="22"/>
              </w:rPr>
              <w:t>42.107,40</w:t>
            </w:r>
          </w:p>
        </w:tc>
        <w:tc>
          <w:tcPr>
            <w:tcW w:w="163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8721106" w14:textId="2929061A" w:rsidR="00AA07C6" w:rsidRPr="00AA07C6" w:rsidRDefault="005F1266" w:rsidP="00AA07C6">
            <w:pPr>
              <w:snapToGrid w:val="0"/>
              <w:jc w:val="right"/>
              <w:rPr>
                <w:b/>
                <w:sz w:val="22"/>
                <w:szCs w:val="22"/>
              </w:rPr>
            </w:pPr>
            <w:r>
              <w:rPr>
                <w:b/>
                <w:sz w:val="22"/>
                <w:szCs w:val="22"/>
              </w:rPr>
              <w:t>39.067,47</w:t>
            </w:r>
          </w:p>
        </w:tc>
      </w:tr>
      <w:tr w:rsidR="00AA07C6" w14:paraId="1C042FDC" w14:textId="77777777" w:rsidTr="00AA07C6">
        <w:tc>
          <w:tcPr>
            <w:tcW w:w="1258" w:type="dxa"/>
            <w:tcBorders>
              <w:top w:val="single" w:sz="4" w:space="0" w:color="000000"/>
              <w:left w:val="single" w:sz="4" w:space="0" w:color="000000"/>
              <w:bottom w:val="single" w:sz="4" w:space="0" w:color="000000"/>
            </w:tcBorders>
            <w:shd w:val="clear" w:color="auto" w:fill="auto"/>
          </w:tcPr>
          <w:p w14:paraId="0D335253" w14:textId="77777777" w:rsidR="00AA07C6" w:rsidRDefault="00AA07C6" w:rsidP="00AA07C6">
            <w:pPr>
              <w:snapToGrid w:val="0"/>
              <w:jc w:val="center"/>
              <w:rPr>
                <w:b/>
                <w:sz w:val="20"/>
                <w:szCs w:val="20"/>
              </w:rPr>
            </w:pPr>
          </w:p>
        </w:tc>
        <w:tc>
          <w:tcPr>
            <w:tcW w:w="5041" w:type="dxa"/>
            <w:tcBorders>
              <w:top w:val="single" w:sz="4" w:space="0" w:color="000000"/>
              <w:left w:val="single" w:sz="4" w:space="0" w:color="000000"/>
              <w:bottom w:val="single" w:sz="4" w:space="0" w:color="000000"/>
            </w:tcBorders>
            <w:shd w:val="clear" w:color="auto" w:fill="auto"/>
          </w:tcPr>
          <w:p w14:paraId="04E9F0A1" w14:textId="77777777" w:rsidR="00AA07C6" w:rsidRDefault="00AA07C6" w:rsidP="00AA07C6">
            <w:pPr>
              <w:rPr>
                <w:sz w:val="20"/>
                <w:szCs w:val="20"/>
              </w:rPr>
            </w:pPr>
            <w:r>
              <w:rPr>
                <w:sz w:val="20"/>
                <w:szCs w:val="20"/>
              </w:rPr>
              <w:t>551 – Odpisy DN a DH majetku</w:t>
            </w:r>
          </w:p>
        </w:tc>
        <w:tc>
          <w:tcPr>
            <w:tcW w:w="1532" w:type="dxa"/>
            <w:tcBorders>
              <w:top w:val="single" w:sz="4" w:space="0" w:color="000000"/>
              <w:left w:val="single" w:sz="4" w:space="0" w:color="000000"/>
              <w:bottom w:val="single" w:sz="4" w:space="0" w:color="000000"/>
            </w:tcBorders>
            <w:shd w:val="clear" w:color="auto" w:fill="auto"/>
            <w:vAlign w:val="center"/>
          </w:tcPr>
          <w:p w14:paraId="1DC105FD" w14:textId="01013504" w:rsidR="00AA07C6" w:rsidRPr="00AA07C6" w:rsidRDefault="00AA07C6" w:rsidP="00AA07C6">
            <w:pPr>
              <w:snapToGrid w:val="0"/>
              <w:jc w:val="right"/>
              <w:rPr>
                <w:sz w:val="22"/>
                <w:szCs w:val="22"/>
              </w:rPr>
            </w:pPr>
            <w:r>
              <w:rPr>
                <w:sz w:val="22"/>
                <w:szCs w:val="22"/>
              </w:rPr>
              <w:t>40.534,06</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0F88EA" w14:textId="1D17F97F" w:rsidR="00AA07C6" w:rsidRPr="00AA07C6" w:rsidRDefault="005F1266" w:rsidP="00AA07C6">
            <w:pPr>
              <w:snapToGrid w:val="0"/>
              <w:jc w:val="right"/>
              <w:rPr>
                <w:sz w:val="22"/>
                <w:szCs w:val="22"/>
              </w:rPr>
            </w:pPr>
            <w:r>
              <w:rPr>
                <w:sz w:val="22"/>
                <w:szCs w:val="22"/>
              </w:rPr>
              <w:t>35.946,71</w:t>
            </w:r>
          </w:p>
        </w:tc>
      </w:tr>
      <w:tr w:rsidR="00AA07C6" w14:paraId="5025F697" w14:textId="77777777" w:rsidTr="00AA07C6">
        <w:tc>
          <w:tcPr>
            <w:tcW w:w="1258" w:type="dxa"/>
            <w:tcBorders>
              <w:top w:val="single" w:sz="4" w:space="0" w:color="000000"/>
              <w:left w:val="single" w:sz="4" w:space="0" w:color="000000"/>
              <w:bottom w:val="single" w:sz="4" w:space="0" w:color="000000"/>
            </w:tcBorders>
            <w:shd w:val="clear" w:color="auto" w:fill="auto"/>
          </w:tcPr>
          <w:p w14:paraId="67ACBCE6" w14:textId="77777777" w:rsidR="00AA07C6" w:rsidRDefault="00AA07C6" w:rsidP="00AA07C6">
            <w:pPr>
              <w:snapToGrid w:val="0"/>
              <w:jc w:val="center"/>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68D7A350" w14:textId="77777777" w:rsidR="00AA07C6" w:rsidRDefault="00AA07C6" w:rsidP="00AA07C6">
            <w:pPr>
              <w:rPr>
                <w:sz w:val="20"/>
                <w:szCs w:val="20"/>
              </w:rPr>
            </w:pPr>
            <w:r>
              <w:rPr>
                <w:sz w:val="20"/>
                <w:szCs w:val="20"/>
              </w:rPr>
              <w:t>553 – Tvorba ostatných rezerv z prevádzkovej činnosti</w:t>
            </w:r>
          </w:p>
        </w:tc>
        <w:tc>
          <w:tcPr>
            <w:tcW w:w="1532" w:type="dxa"/>
            <w:tcBorders>
              <w:top w:val="single" w:sz="4" w:space="0" w:color="000000"/>
              <w:left w:val="single" w:sz="4" w:space="0" w:color="000000"/>
              <w:bottom w:val="single" w:sz="4" w:space="0" w:color="000000"/>
            </w:tcBorders>
            <w:shd w:val="clear" w:color="auto" w:fill="auto"/>
            <w:vAlign w:val="center"/>
          </w:tcPr>
          <w:p w14:paraId="33A11326" w14:textId="737203F6" w:rsidR="00AA07C6" w:rsidRPr="00AA07C6" w:rsidRDefault="00AA07C6" w:rsidP="00AA07C6">
            <w:pPr>
              <w:snapToGrid w:val="0"/>
              <w:jc w:val="right"/>
              <w:rPr>
                <w:sz w:val="22"/>
                <w:szCs w:val="22"/>
              </w:rPr>
            </w:pPr>
            <w:r>
              <w:rPr>
                <w:sz w:val="22"/>
                <w:szCs w:val="22"/>
              </w:rPr>
              <w:t>1.100,00</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685F89" w14:textId="1282F232" w:rsidR="00AA07C6" w:rsidRPr="00AA07C6" w:rsidRDefault="005F1266" w:rsidP="00AA07C6">
            <w:pPr>
              <w:snapToGrid w:val="0"/>
              <w:jc w:val="right"/>
              <w:rPr>
                <w:sz w:val="22"/>
                <w:szCs w:val="22"/>
              </w:rPr>
            </w:pPr>
            <w:r>
              <w:rPr>
                <w:sz w:val="22"/>
                <w:szCs w:val="22"/>
              </w:rPr>
              <w:t>1.100,00</w:t>
            </w:r>
          </w:p>
        </w:tc>
      </w:tr>
      <w:tr w:rsidR="00AA07C6" w14:paraId="45C1C1DD" w14:textId="77777777" w:rsidTr="00AA07C6">
        <w:tc>
          <w:tcPr>
            <w:tcW w:w="1258" w:type="dxa"/>
            <w:tcBorders>
              <w:top w:val="single" w:sz="4" w:space="0" w:color="000000"/>
              <w:left w:val="single" w:sz="4" w:space="0" w:color="000000"/>
              <w:bottom w:val="single" w:sz="4" w:space="0" w:color="000000"/>
            </w:tcBorders>
            <w:shd w:val="clear" w:color="auto" w:fill="auto"/>
          </w:tcPr>
          <w:p w14:paraId="3483442A" w14:textId="77777777" w:rsidR="00AA07C6" w:rsidRDefault="00AA07C6" w:rsidP="00AA07C6">
            <w:pPr>
              <w:snapToGrid w:val="0"/>
              <w:jc w:val="center"/>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2ADACD8F" w14:textId="30B497D0" w:rsidR="00AA07C6" w:rsidRDefault="00AA07C6" w:rsidP="00AA07C6">
            <w:pPr>
              <w:rPr>
                <w:sz w:val="20"/>
                <w:szCs w:val="20"/>
              </w:rPr>
            </w:pPr>
            <w:r>
              <w:rPr>
                <w:sz w:val="20"/>
                <w:szCs w:val="20"/>
              </w:rPr>
              <w:t>558 – Tvorba ostatných OP z prevádzkovej činnosti</w:t>
            </w:r>
          </w:p>
        </w:tc>
        <w:tc>
          <w:tcPr>
            <w:tcW w:w="1532" w:type="dxa"/>
            <w:tcBorders>
              <w:top w:val="single" w:sz="4" w:space="0" w:color="000000"/>
              <w:left w:val="single" w:sz="4" w:space="0" w:color="000000"/>
              <w:bottom w:val="single" w:sz="4" w:space="0" w:color="000000"/>
            </w:tcBorders>
            <w:shd w:val="clear" w:color="auto" w:fill="auto"/>
            <w:vAlign w:val="center"/>
          </w:tcPr>
          <w:p w14:paraId="270CB9AC" w14:textId="76B46473" w:rsidR="00AA07C6" w:rsidRDefault="00AA07C6" w:rsidP="00AA07C6">
            <w:pPr>
              <w:snapToGrid w:val="0"/>
              <w:jc w:val="right"/>
              <w:rPr>
                <w:sz w:val="22"/>
                <w:szCs w:val="22"/>
              </w:rPr>
            </w:pPr>
            <w:r>
              <w:rPr>
                <w:sz w:val="22"/>
                <w:szCs w:val="22"/>
              </w:rPr>
              <w:t>473,34</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3BC358" w14:textId="53795852" w:rsidR="00AA07C6" w:rsidRPr="00AA07C6" w:rsidRDefault="005F1266" w:rsidP="00AA07C6">
            <w:pPr>
              <w:snapToGrid w:val="0"/>
              <w:jc w:val="right"/>
              <w:rPr>
                <w:sz w:val="22"/>
                <w:szCs w:val="22"/>
              </w:rPr>
            </w:pPr>
            <w:r>
              <w:rPr>
                <w:sz w:val="22"/>
                <w:szCs w:val="22"/>
              </w:rPr>
              <w:t>2.020,76</w:t>
            </w:r>
          </w:p>
        </w:tc>
      </w:tr>
      <w:tr w:rsidR="00AA07C6" w14:paraId="4239E2F9" w14:textId="77777777" w:rsidTr="00AA07C6">
        <w:tc>
          <w:tcPr>
            <w:tcW w:w="1258" w:type="dxa"/>
            <w:tcBorders>
              <w:top w:val="single" w:sz="4" w:space="0" w:color="000000"/>
              <w:left w:val="single" w:sz="4" w:space="0" w:color="000000"/>
              <w:bottom w:val="single" w:sz="4" w:space="0" w:color="000000"/>
            </w:tcBorders>
            <w:shd w:val="clear" w:color="auto" w:fill="FFFF99"/>
          </w:tcPr>
          <w:p w14:paraId="5B71E74E" w14:textId="77777777" w:rsidR="00AA07C6" w:rsidRDefault="00AA07C6" w:rsidP="00AA07C6">
            <w:pPr>
              <w:suppressAutoHyphens w:val="0"/>
              <w:jc w:val="center"/>
              <w:rPr>
                <w:sz w:val="20"/>
                <w:szCs w:val="20"/>
              </w:rPr>
            </w:pPr>
            <w:r>
              <w:rPr>
                <w:b/>
                <w:sz w:val="20"/>
                <w:szCs w:val="20"/>
              </w:rPr>
              <w:t>56</w:t>
            </w:r>
          </w:p>
        </w:tc>
        <w:tc>
          <w:tcPr>
            <w:tcW w:w="5041" w:type="dxa"/>
            <w:tcBorders>
              <w:top w:val="single" w:sz="4" w:space="0" w:color="000000"/>
              <w:left w:val="single" w:sz="4" w:space="0" w:color="000000"/>
              <w:bottom w:val="single" w:sz="4" w:space="0" w:color="000000"/>
            </w:tcBorders>
            <w:shd w:val="clear" w:color="auto" w:fill="FFFF99"/>
          </w:tcPr>
          <w:p w14:paraId="3BC37D1E" w14:textId="77777777" w:rsidR="00AA07C6" w:rsidRDefault="00AA07C6" w:rsidP="00AA07C6">
            <w:pPr>
              <w:rPr>
                <w:sz w:val="20"/>
                <w:szCs w:val="20"/>
              </w:rPr>
            </w:pPr>
            <w:r>
              <w:rPr>
                <w:b/>
                <w:sz w:val="20"/>
                <w:szCs w:val="20"/>
              </w:rPr>
              <w:t>Finančné náklady</w:t>
            </w:r>
          </w:p>
        </w:tc>
        <w:tc>
          <w:tcPr>
            <w:tcW w:w="1532" w:type="dxa"/>
            <w:tcBorders>
              <w:top w:val="single" w:sz="4" w:space="0" w:color="000000"/>
              <w:left w:val="single" w:sz="4" w:space="0" w:color="000000"/>
              <w:bottom w:val="single" w:sz="4" w:space="0" w:color="000000"/>
            </w:tcBorders>
            <w:shd w:val="clear" w:color="auto" w:fill="FFFF99"/>
            <w:vAlign w:val="center"/>
          </w:tcPr>
          <w:p w14:paraId="55A3C34F" w14:textId="0579E44A" w:rsidR="00AA07C6" w:rsidRPr="00AA07C6" w:rsidRDefault="00AA07C6" w:rsidP="00AA07C6">
            <w:pPr>
              <w:snapToGrid w:val="0"/>
              <w:jc w:val="right"/>
              <w:rPr>
                <w:b/>
                <w:sz w:val="22"/>
                <w:szCs w:val="22"/>
              </w:rPr>
            </w:pPr>
            <w:r>
              <w:rPr>
                <w:b/>
                <w:sz w:val="22"/>
                <w:szCs w:val="22"/>
              </w:rPr>
              <w:t>6.909,33</w:t>
            </w:r>
          </w:p>
        </w:tc>
        <w:tc>
          <w:tcPr>
            <w:tcW w:w="163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6889E9F" w14:textId="65233AE8" w:rsidR="00AA07C6" w:rsidRPr="00AA07C6" w:rsidRDefault="005F1266" w:rsidP="00AA07C6">
            <w:pPr>
              <w:snapToGrid w:val="0"/>
              <w:jc w:val="right"/>
              <w:rPr>
                <w:b/>
                <w:sz w:val="22"/>
                <w:szCs w:val="22"/>
              </w:rPr>
            </w:pPr>
            <w:r>
              <w:rPr>
                <w:b/>
                <w:sz w:val="22"/>
                <w:szCs w:val="22"/>
              </w:rPr>
              <w:t>6.394,13</w:t>
            </w:r>
          </w:p>
        </w:tc>
      </w:tr>
      <w:tr w:rsidR="00AA07C6" w14:paraId="34F1944C" w14:textId="77777777" w:rsidTr="00AA07C6">
        <w:tc>
          <w:tcPr>
            <w:tcW w:w="1258" w:type="dxa"/>
            <w:tcBorders>
              <w:top w:val="single" w:sz="4" w:space="0" w:color="000000"/>
              <w:left w:val="single" w:sz="4" w:space="0" w:color="000000"/>
              <w:bottom w:val="single" w:sz="4" w:space="0" w:color="000000"/>
            </w:tcBorders>
            <w:shd w:val="clear" w:color="auto" w:fill="auto"/>
          </w:tcPr>
          <w:p w14:paraId="41C5408D" w14:textId="77777777" w:rsidR="00AA07C6" w:rsidRDefault="00AA07C6" w:rsidP="00AA07C6">
            <w:pPr>
              <w:suppressAutoHyphens w:val="0"/>
              <w:snapToGrid w:val="0"/>
              <w:jc w:val="center"/>
              <w:rPr>
                <w:b/>
                <w:sz w:val="20"/>
                <w:szCs w:val="20"/>
              </w:rPr>
            </w:pPr>
          </w:p>
        </w:tc>
        <w:tc>
          <w:tcPr>
            <w:tcW w:w="5041" w:type="dxa"/>
            <w:tcBorders>
              <w:top w:val="single" w:sz="4" w:space="0" w:color="000000"/>
              <w:left w:val="single" w:sz="4" w:space="0" w:color="000000"/>
              <w:bottom w:val="single" w:sz="4" w:space="0" w:color="000000"/>
            </w:tcBorders>
            <w:shd w:val="clear" w:color="auto" w:fill="auto"/>
          </w:tcPr>
          <w:p w14:paraId="474A2FBF" w14:textId="77777777" w:rsidR="00AA07C6" w:rsidRDefault="00AA07C6" w:rsidP="00AA07C6">
            <w:pPr>
              <w:rPr>
                <w:sz w:val="20"/>
                <w:szCs w:val="20"/>
              </w:rPr>
            </w:pPr>
            <w:r>
              <w:rPr>
                <w:sz w:val="20"/>
                <w:szCs w:val="20"/>
              </w:rPr>
              <w:t>562 – Úroky</w:t>
            </w:r>
          </w:p>
        </w:tc>
        <w:tc>
          <w:tcPr>
            <w:tcW w:w="1532" w:type="dxa"/>
            <w:tcBorders>
              <w:top w:val="single" w:sz="4" w:space="0" w:color="000000"/>
              <w:left w:val="single" w:sz="4" w:space="0" w:color="000000"/>
              <w:bottom w:val="single" w:sz="4" w:space="0" w:color="000000"/>
            </w:tcBorders>
            <w:shd w:val="clear" w:color="auto" w:fill="auto"/>
            <w:vAlign w:val="center"/>
          </w:tcPr>
          <w:p w14:paraId="04169A04" w14:textId="414E63DF" w:rsidR="00AA07C6" w:rsidRPr="00AA07C6" w:rsidRDefault="00AA07C6" w:rsidP="00AA07C6">
            <w:pPr>
              <w:snapToGrid w:val="0"/>
              <w:jc w:val="right"/>
              <w:rPr>
                <w:sz w:val="22"/>
                <w:szCs w:val="22"/>
              </w:rPr>
            </w:pPr>
            <w:r>
              <w:rPr>
                <w:sz w:val="22"/>
                <w:szCs w:val="22"/>
              </w:rPr>
              <w:t>6.342,93</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1F46F2" w14:textId="37F6D4FF" w:rsidR="00AA07C6" w:rsidRPr="00AA07C6" w:rsidRDefault="005F1266" w:rsidP="00AA07C6">
            <w:pPr>
              <w:snapToGrid w:val="0"/>
              <w:jc w:val="right"/>
              <w:rPr>
                <w:sz w:val="22"/>
                <w:szCs w:val="22"/>
              </w:rPr>
            </w:pPr>
            <w:r>
              <w:rPr>
                <w:sz w:val="22"/>
                <w:szCs w:val="22"/>
              </w:rPr>
              <w:t>5.934,43</w:t>
            </w:r>
          </w:p>
        </w:tc>
      </w:tr>
      <w:tr w:rsidR="00AA07C6" w14:paraId="05F4B563" w14:textId="77777777" w:rsidTr="00AA07C6">
        <w:tc>
          <w:tcPr>
            <w:tcW w:w="1258" w:type="dxa"/>
            <w:tcBorders>
              <w:top w:val="single" w:sz="4" w:space="0" w:color="000000"/>
              <w:left w:val="single" w:sz="4" w:space="0" w:color="000000"/>
              <w:bottom w:val="single" w:sz="4" w:space="0" w:color="000000"/>
            </w:tcBorders>
            <w:shd w:val="clear" w:color="auto" w:fill="auto"/>
          </w:tcPr>
          <w:p w14:paraId="32D2EE1E" w14:textId="77777777" w:rsidR="00AA07C6" w:rsidRDefault="00AA07C6" w:rsidP="00AA07C6">
            <w:pPr>
              <w:snapToGrid w:val="0"/>
              <w:jc w:val="center"/>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6105CBD0" w14:textId="77777777" w:rsidR="00AA07C6" w:rsidRDefault="00AA07C6" w:rsidP="00AA07C6">
            <w:pPr>
              <w:rPr>
                <w:sz w:val="20"/>
                <w:szCs w:val="20"/>
              </w:rPr>
            </w:pPr>
            <w:r>
              <w:rPr>
                <w:sz w:val="20"/>
                <w:szCs w:val="20"/>
              </w:rPr>
              <w:t>568 – Ostatné finančné náklady</w:t>
            </w:r>
          </w:p>
        </w:tc>
        <w:tc>
          <w:tcPr>
            <w:tcW w:w="1532" w:type="dxa"/>
            <w:tcBorders>
              <w:top w:val="single" w:sz="4" w:space="0" w:color="000000"/>
              <w:left w:val="single" w:sz="4" w:space="0" w:color="000000"/>
              <w:bottom w:val="single" w:sz="4" w:space="0" w:color="000000"/>
            </w:tcBorders>
            <w:shd w:val="clear" w:color="auto" w:fill="auto"/>
            <w:vAlign w:val="center"/>
          </w:tcPr>
          <w:p w14:paraId="3668DF60" w14:textId="58F34217" w:rsidR="00AA07C6" w:rsidRPr="00AA07C6" w:rsidRDefault="00AA07C6" w:rsidP="00AA07C6">
            <w:pPr>
              <w:snapToGrid w:val="0"/>
              <w:jc w:val="right"/>
              <w:rPr>
                <w:sz w:val="22"/>
                <w:szCs w:val="22"/>
              </w:rPr>
            </w:pPr>
            <w:r>
              <w:rPr>
                <w:sz w:val="22"/>
                <w:szCs w:val="22"/>
              </w:rPr>
              <w:t>566,40</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4E4688" w14:textId="52C604D5" w:rsidR="00AA07C6" w:rsidRPr="00AA07C6" w:rsidRDefault="005F1266" w:rsidP="00AA07C6">
            <w:pPr>
              <w:snapToGrid w:val="0"/>
              <w:jc w:val="right"/>
              <w:rPr>
                <w:sz w:val="22"/>
                <w:szCs w:val="22"/>
              </w:rPr>
            </w:pPr>
            <w:r>
              <w:rPr>
                <w:sz w:val="22"/>
                <w:szCs w:val="22"/>
              </w:rPr>
              <w:t>459,70</w:t>
            </w:r>
          </w:p>
        </w:tc>
      </w:tr>
      <w:tr w:rsidR="00AA07C6" w14:paraId="6C52F669" w14:textId="77777777" w:rsidTr="00AA07C6">
        <w:trPr>
          <w:trHeight w:val="342"/>
        </w:trPr>
        <w:tc>
          <w:tcPr>
            <w:tcW w:w="1258" w:type="dxa"/>
            <w:tcBorders>
              <w:top w:val="single" w:sz="4" w:space="0" w:color="000000"/>
              <w:left w:val="single" w:sz="4" w:space="0" w:color="000000"/>
              <w:bottom w:val="single" w:sz="4" w:space="0" w:color="000000"/>
            </w:tcBorders>
            <w:shd w:val="clear" w:color="auto" w:fill="FFFF99"/>
          </w:tcPr>
          <w:p w14:paraId="17DF52AF" w14:textId="77777777" w:rsidR="00AA07C6" w:rsidRDefault="00AA07C6" w:rsidP="00AA07C6">
            <w:pPr>
              <w:suppressAutoHyphens w:val="0"/>
              <w:jc w:val="center"/>
              <w:rPr>
                <w:sz w:val="20"/>
                <w:szCs w:val="20"/>
              </w:rPr>
            </w:pPr>
            <w:r>
              <w:rPr>
                <w:b/>
                <w:sz w:val="20"/>
                <w:szCs w:val="20"/>
              </w:rPr>
              <w:t>58</w:t>
            </w:r>
          </w:p>
        </w:tc>
        <w:tc>
          <w:tcPr>
            <w:tcW w:w="5041" w:type="dxa"/>
            <w:tcBorders>
              <w:top w:val="single" w:sz="4" w:space="0" w:color="000000"/>
              <w:left w:val="single" w:sz="4" w:space="0" w:color="000000"/>
              <w:bottom w:val="single" w:sz="4" w:space="0" w:color="000000"/>
            </w:tcBorders>
            <w:shd w:val="clear" w:color="auto" w:fill="FFFF99"/>
          </w:tcPr>
          <w:p w14:paraId="6D73D47F" w14:textId="77777777" w:rsidR="00AA07C6" w:rsidRDefault="00AA07C6" w:rsidP="00AA07C6">
            <w:pPr>
              <w:rPr>
                <w:sz w:val="20"/>
                <w:szCs w:val="20"/>
              </w:rPr>
            </w:pPr>
            <w:r>
              <w:rPr>
                <w:b/>
                <w:sz w:val="20"/>
                <w:szCs w:val="20"/>
              </w:rPr>
              <w:t>Náklady na transfery a náklady z odvodu príjmov</w:t>
            </w:r>
          </w:p>
        </w:tc>
        <w:tc>
          <w:tcPr>
            <w:tcW w:w="1532" w:type="dxa"/>
            <w:tcBorders>
              <w:top w:val="single" w:sz="4" w:space="0" w:color="000000"/>
              <w:left w:val="single" w:sz="4" w:space="0" w:color="000000"/>
              <w:bottom w:val="single" w:sz="4" w:space="0" w:color="000000"/>
            </w:tcBorders>
            <w:shd w:val="clear" w:color="auto" w:fill="FFFF99"/>
            <w:vAlign w:val="center"/>
          </w:tcPr>
          <w:p w14:paraId="0FABEC93" w14:textId="7786E177" w:rsidR="00AA07C6" w:rsidRPr="00AA07C6" w:rsidRDefault="00AA07C6" w:rsidP="00AA07C6">
            <w:pPr>
              <w:snapToGrid w:val="0"/>
              <w:jc w:val="right"/>
              <w:rPr>
                <w:b/>
                <w:sz w:val="22"/>
                <w:szCs w:val="22"/>
              </w:rPr>
            </w:pPr>
            <w:r>
              <w:rPr>
                <w:b/>
                <w:sz w:val="22"/>
                <w:szCs w:val="22"/>
              </w:rPr>
              <w:t>132.806,22</w:t>
            </w:r>
          </w:p>
        </w:tc>
        <w:tc>
          <w:tcPr>
            <w:tcW w:w="163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519F6E30" w14:textId="25A91CAE" w:rsidR="00AA07C6" w:rsidRPr="00AA07C6" w:rsidRDefault="005F1266" w:rsidP="00AA07C6">
            <w:pPr>
              <w:snapToGrid w:val="0"/>
              <w:jc w:val="right"/>
              <w:rPr>
                <w:b/>
                <w:sz w:val="22"/>
                <w:szCs w:val="22"/>
              </w:rPr>
            </w:pPr>
            <w:r>
              <w:rPr>
                <w:b/>
                <w:sz w:val="22"/>
                <w:szCs w:val="22"/>
              </w:rPr>
              <w:t>119.977,72</w:t>
            </w:r>
          </w:p>
        </w:tc>
      </w:tr>
      <w:tr w:rsidR="00AA07C6" w14:paraId="3EBAD927" w14:textId="77777777" w:rsidTr="00AA07C6">
        <w:tc>
          <w:tcPr>
            <w:tcW w:w="1258" w:type="dxa"/>
            <w:vMerge w:val="restart"/>
            <w:tcBorders>
              <w:top w:val="single" w:sz="4" w:space="0" w:color="000000"/>
              <w:left w:val="single" w:sz="4" w:space="0" w:color="000000"/>
              <w:bottom w:val="single" w:sz="4" w:space="0" w:color="000000"/>
            </w:tcBorders>
            <w:shd w:val="clear" w:color="auto" w:fill="auto"/>
          </w:tcPr>
          <w:p w14:paraId="45C40538" w14:textId="77777777" w:rsidR="00AA07C6" w:rsidRDefault="00AA07C6" w:rsidP="00AA07C6">
            <w:pPr>
              <w:snapToGrid w:val="0"/>
              <w:jc w:val="center"/>
              <w:rPr>
                <w:b/>
                <w:sz w:val="20"/>
                <w:szCs w:val="20"/>
              </w:rPr>
            </w:pPr>
          </w:p>
          <w:p w14:paraId="0C08FE8D" w14:textId="77777777" w:rsidR="00AA07C6" w:rsidRDefault="00AA07C6" w:rsidP="00AA07C6">
            <w:pPr>
              <w:jc w:val="center"/>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501A2C75" w14:textId="77777777" w:rsidR="00AA07C6" w:rsidRDefault="00AA07C6" w:rsidP="00AA07C6">
            <w:pPr>
              <w:rPr>
                <w:sz w:val="20"/>
                <w:szCs w:val="20"/>
              </w:rPr>
            </w:pPr>
            <w:r>
              <w:rPr>
                <w:sz w:val="20"/>
                <w:szCs w:val="20"/>
              </w:rPr>
              <w:t>584 – Náklady na transfery z rozpočtu obce, VUC do RO a PO zriadených obcou, VUC</w:t>
            </w:r>
          </w:p>
        </w:tc>
        <w:tc>
          <w:tcPr>
            <w:tcW w:w="1532" w:type="dxa"/>
            <w:tcBorders>
              <w:top w:val="single" w:sz="4" w:space="0" w:color="000000"/>
              <w:left w:val="single" w:sz="4" w:space="0" w:color="000000"/>
              <w:bottom w:val="single" w:sz="4" w:space="0" w:color="000000"/>
            </w:tcBorders>
            <w:shd w:val="clear" w:color="auto" w:fill="auto"/>
            <w:vAlign w:val="center"/>
          </w:tcPr>
          <w:p w14:paraId="1728580D" w14:textId="27CDD3EE" w:rsidR="00AA07C6" w:rsidRPr="00AA07C6" w:rsidRDefault="00AA07C6" w:rsidP="00AA07C6">
            <w:pPr>
              <w:snapToGrid w:val="0"/>
              <w:jc w:val="right"/>
              <w:rPr>
                <w:sz w:val="22"/>
                <w:szCs w:val="22"/>
              </w:rPr>
            </w:pPr>
            <w:r>
              <w:rPr>
                <w:sz w:val="22"/>
                <w:szCs w:val="22"/>
              </w:rPr>
              <w:t>124.594,56</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C6B282" w14:textId="12358112" w:rsidR="00AA07C6" w:rsidRPr="00AA07C6" w:rsidRDefault="005F1266" w:rsidP="00AA07C6">
            <w:pPr>
              <w:snapToGrid w:val="0"/>
              <w:jc w:val="right"/>
              <w:rPr>
                <w:sz w:val="22"/>
                <w:szCs w:val="22"/>
              </w:rPr>
            </w:pPr>
            <w:r>
              <w:rPr>
                <w:sz w:val="22"/>
                <w:szCs w:val="22"/>
              </w:rPr>
              <w:t>110.533,72</w:t>
            </w:r>
          </w:p>
        </w:tc>
      </w:tr>
      <w:tr w:rsidR="00AA07C6" w14:paraId="4CBC8355" w14:textId="77777777" w:rsidTr="00AA07C6">
        <w:tc>
          <w:tcPr>
            <w:tcW w:w="1258" w:type="dxa"/>
            <w:vMerge/>
            <w:tcBorders>
              <w:top w:val="single" w:sz="4" w:space="0" w:color="000000"/>
              <w:left w:val="single" w:sz="4" w:space="0" w:color="000000"/>
              <w:bottom w:val="single" w:sz="4" w:space="0" w:color="000000"/>
            </w:tcBorders>
            <w:shd w:val="clear" w:color="auto" w:fill="auto"/>
          </w:tcPr>
          <w:p w14:paraId="2129824B" w14:textId="77777777" w:rsidR="00AA07C6" w:rsidRDefault="00AA07C6" w:rsidP="00AA07C6">
            <w:pPr>
              <w:snapToGrid w:val="0"/>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5078288C" w14:textId="77777777" w:rsidR="00AA07C6" w:rsidRDefault="00AA07C6" w:rsidP="00AA07C6">
            <w:pPr>
              <w:rPr>
                <w:sz w:val="20"/>
                <w:szCs w:val="20"/>
              </w:rPr>
            </w:pPr>
            <w:r>
              <w:rPr>
                <w:sz w:val="20"/>
                <w:szCs w:val="20"/>
              </w:rPr>
              <w:t>585 – Náklady na transfery z rozpočtu obce ostatným subjektom VS</w:t>
            </w:r>
          </w:p>
        </w:tc>
        <w:tc>
          <w:tcPr>
            <w:tcW w:w="1532" w:type="dxa"/>
            <w:tcBorders>
              <w:top w:val="single" w:sz="4" w:space="0" w:color="000000"/>
              <w:left w:val="single" w:sz="4" w:space="0" w:color="000000"/>
              <w:bottom w:val="single" w:sz="4" w:space="0" w:color="000000"/>
            </w:tcBorders>
            <w:shd w:val="clear" w:color="auto" w:fill="auto"/>
            <w:vAlign w:val="center"/>
          </w:tcPr>
          <w:p w14:paraId="2CB870A1" w14:textId="6F35E51B" w:rsidR="00AA07C6" w:rsidRPr="00AA07C6" w:rsidRDefault="00AA07C6" w:rsidP="00AA07C6">
            <w:pPr>
              <w:snapToGrid w:val="0"/>
              <w:jc w:val="right"/>
              <w:rPr>
                <w:sz w:val="22"/>
                <w:szCs w:val="22"/>
              </w:rPr>
            </w:pPr>
            <w:r>
              <w:rPr>
                <w:sz w:val="22"/>
                <w:szCs w:val="22"/>
              </w:rPr>
              <w:t>3.219,00</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C5AE4D" w14:textId="08A99F2A" w:rsidR="00AA07C6" w:rsidRPr="00AA07C6" w:rsidRDefault="005F1266" w:rsidP="00AA07C6">
            <w:pPr>
              <w:snapToGrid w:val="0"/>
              <w:jc w:val="right"/>
              <w:rPr>
                <w:sz w:val="22"/>
                <w:szCs w:val="22"/>
              </w:rPr>
            </w:pPr>
            <w:r>
              <w:rPr>
                <w:sz w:val="22"/>
                <w:szCs w:val="22"/>
              </w:rPr>
              <w:t>0,00</w:t>
            </w:r>
          </w:p>
        </w:tc>
      </w:tr>
      <w:tr w:rsidR="00AA07C6" w14:paraId="5ABDFC65" w14:textId="77777777" w:rsidTr="00AA07C6">
        <w:tc>
          <w:tcPr>
            <w:tcW w:w="1258" w:type="dxa"/>
            <w:tcBorders>
              <w:top w:val="single" w:sz="4" w:space="0" w:color="000000"/>
              <w:left w:val="single" w:sz="4" w:space="0" w:color="000000"/>
              <w:bottom w:val="single" w:sz="4" w:space="0" w:color="000000"/>
            </w:tcBorders>
            <w:shd w:val="clear" w:color="auto" w:fill="auto"/>
          </w:tcPr>
          <w:p w14:paraId="77073907" w14:textId="77777777" w:rsidR="00AA07C6" w:rsidRDefault="00AA07C6" w:rsidP="00AA07C6">
            <w:pPr>
              <w:snapToGrid w:val="0"/>
              <w:jc w:val="center"/>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6B23C9FC" w14:textId="77777777" w:rsidR="00AA07C6" w:rsidRDefault="00AA07C6" w:rsidP="00AA07C6">
            <w:pPr>
              <w:rPr>
                <w:sz w:val="20"/>
                <w:szCs w:val="20"/>
              </w:rPr>
            </w:pPr>
            <w:r>
              <w:rPr>
                <w:sz w:val="20"/>
                <w:szCs w:val="20"/>
              </w:rPr>
              <w:t>586 – Náklady na transfery z rozpočtu obce alebo VUC subjektom mimo VS</w:t>
            </w:r>
          </w:p>
        </w:tc>
        <w:tc>
          <w:tcPr>
            <w:tcW w:w="1532" w:type="dxa"/>
            <w:tcBorders>
              <w:top w:val="single" w:sz="4" w:space="0" w:color="000000"/>
              <w:left w:val="single" w:sz="4" w:space="0" w:color="000000"/>
              <w:bottom w:val="single" w:sz="4" w:space="0" w:color="000000"/>
            </w:tcBorders>
            <w:shd w:val="clear" w:color="auto" w:fill="auto"/>
            <w:vAlign w:val="center"/>
          </w:tcPr>
          <w:p w14:paraId="5708BFE8" w14:textId="2DE11202" w:rsidR="00AA07C6" w:rsidRPr="00AA07C6" w:rsidRDefault="00AA07C6" w:rsidP="00AA07C6">
            <w:pPr>
              <w:snapToGrid w:val="0"/>
              <w:jc w:val="right"/>
              <w:rPr>
                <w:sz w:val="22"/>
                <w:szCs w:val="22"/>
              </w:rPr>
            </w:pPr>
            <w:r>
              <w:rPr>
                <w:sz w:val="22"/>
                <w:szCs w:val="22"/>
              </w:rPr>
              <w:t>4.992,66</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B70EC3" w14:textId="4C425D25" w:rsidR="00AA07C6" w:rsidRPr="00AA07C6" w:rsidRDefault="005F1266" w:rsidP="00AA07C6">
            <w:pPr>
              <w:snapToGrid w:val="0"/>
              <w:jc w:val="right"/>
              <w:rPr>
                <w:sz w:val="22"/>
                <w:szCs w:val="22"/>
              </w:rPr>
            </w:pPr>
            <w:r>
              <w:rPr>
                <w:sz w:val="22"/>
                <w:szCs w:val="22"/>
              </w:rPr>
              <w:t>9.344,00</w:t>
            </w:r>
          </w:p>
        </w:tc>
      </w:tr>
      <w:tr w:rsidR="00AA07C6" w14:paraId="3576F063" w14:textId="77777777" w:rsidTr="00AA07C6">
        <w:tc>
          <w:tcPr>
            <w:tcW w:w="1258" w:type="dxa"/>
            <w:tcBorders>
              <w:top w:val="single" w:sz="4" w:space="0" w:color="000000"/>
              <w:left w:val="single" w:sz="4" w:space="0" w:color="000000"/>
              <w:bottom w:val="single" w:sz="4" w:space="0" w:color="000000"/>
            </w:tcBorders>
            <w:shd w:val="clear" w:color="auto" w:fill="auto"/>
          </w:tcPr>
          <w:p w14:paraId="45889950" w14:textId="77777777" w:rsidR="00AA07C6" w:rsidRDefault="00AA07C6" w:rsidP="00AA07C6">
            <w:pPr>
              <w:snapToGrid w:val="0"/>
              <w:jc w:val="center"/>
              <w:rPr>
                <w:sz w:val="20"/>
                <w:szCs w:val="20"/>
              </w:rPr>
            </w:pPr>
          </w:p>
        </w:tc>
        <w:tc>
          <w:tcPr>
            <w:tcW w:w="5041" w:type="dxa"/>
            <w:tcBorders>
              <w:top w:val="single" w:sz="4" w:space="0" w:color="000000"/>
              <w:left w:val="single" w:sz="4" w:space="0" w:color="000000"/>
              <w:bottom w:val="single" w:sz="4" w:space="0" w:color="000000"/>
            </w:tcBorders>
            <w:shd w:val="clear" w:color="auto" w:fill="auto"/>
          </w:tcPr>
          <w:p w14:paraId="246E7E1C" w14:textId="77777777" w:rsidR="00AA07C6" w:rsidRDefault="00AA07C6" w:rsidP="00AA07C6">
            <w:pPr>
              <w:rPr>
                <w:sz w:val="20"/>
                <w:szCs w:val="20"/>
              </w:rPr>
            </w:pPr>
            <w:r>
              <w:rPr>
                <w:sz w:val="20"/>
                <w:szCs w:val="20"/>
              </w:rPr>
              <w:t>587 – Náklady na ostatné transfery</w:t>
            </w:r>
          </w:p>
        </w:tc>
        <w:tc>
          <w:tcPr>
            <w:tcW w:w="1532" w:type="dxa"/>
            <w:tcBorders>
              <w:top w:val="single" w:sz="4" w:space="0" w:color="000000"/>
              <w:left w:val="single" w:sz="4" w:space="0" w:color="000000"/>
              <w:bottom w:val="single" w:sz="4" w:space="0" w:color="000000"/>
            </w:tcBorders>
            <w:shd w:val="clear" w:color="auto" w:fill="auto"/>
            <w:vAlign w:val="center"/>
          </w:tcPr>
          <w:p w14:paraId="3DE8CF2A" w14:textId="4BD8B335" w:rsidR="00AA07C6" w:rsidRPr="00AA07C6" w:rsidRDefault="00AA07C6" w:rsidP="00AA07C6">
            <w:pPr>
              <w:snapToGrid w:val="0"/>
              <w:jc w:val="right"/>
              <w:rPr>
                <w:sz w:val="22"/>
                <w:szCs w:val="22"/>
              </w:rPr>
            </w:pPr>
            <w:r>
              <w:rPr>
                <w:sz w:val="22"/>
                <w:szCs w:val="22"/>
              </w:rPr>
              <w:t>0,00</w:t>
            </w:r>
          </w:p>
        </w:tc>
        <w:tc>
          <w:tcPr>
            <w:tcW w:w="16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6053AE" w14:textId="3636DA1F" w:rsidR="00AA07C6" w:rsidRPr="00AA07C6" w:rsidRDefault="005F1266" w:rsidP="00AA07C6">
            <w:pPr>
              <w:snapToGrid w:val="0"/>
              <w:jc w:val="right"/>
              <w:rPr>
                <w:sz w:val="22"/>
                <w:szCs w:val="22"/>
              </w:rPr>
            </w:pPr>
            <w:r>
              <w:rPr>
                <w:sz w:val="22"/>
                <w:szCs w:val="22"/>
              </w:rPr>
              <w:t>100,00</w:t>
            </w:r>
          </w:p>
        </w:tc>
      </w:tr>
      <w:tr w:rsidR="00AA07C6" w14:paraId="1F04A994" w14:textId="77777777" w:rsidTr="00AA07C6">
        <w:trPr>
          <w:trHeight w:val="422"/>
        </w:trPr>
        <w:tc>
          <w:tcPr>
            <w:tcW w:w="1258" w:type="dxa"/>
            <w:tcBorders>
              <w:top w:val="single" w:sz="4" w:space="0" w:color="000000"/>
              <w:left w:val="single" w:sz="4" w:space="0" w:color="000000"/>
              <w:bottom w:val="single" w:sz="4" w:space="0" w:color="000000"/>
            </w:tcBorders>
            <w:shd w:val="clear" w:color="auto" w:fill="FFFF99"/>
          </w:tcPr>
          <w:p w14:paraId="2EF0C5F4" w14:textId="77777777" w:rsidR="00AA07C6" w:rsidRDefault="00AA07C6" w:rsidP="00AA07C6">
            <w:pPr>
              <w:jc w:val="center"/>
              <w:rPr>
                <w:sz w:val="20"/>
                <w:szCs w:val="20"/>
              </w:rPr>
            </w:pPr>
            <w:r>
              <w:rPr>
                <w:b/>
                <w:sz w:val="20"/>
                <w:szCs w:val="20"/>
              </w:rPr>
              <w:t>Spolu náklady</w:t>
            </w:r>
          </w:p>
        </w:tc>
        <w:tc>
          <w:tcPr>
            <w:tcW w:w="5041" w:type="dxa"/>
            <w:tcBorders>
              <w:top w:val="single" w:sz="4" w:space="0" w:color="000000"/>
              <w:left w:val="single" w:sz="4" w:space="0" w:color="000000"/>
              <w:bottom w:val="single" w:sz="4" w:space="0" w:color="000000"/>
            </w:tcBorders>
            <w:shd w:val="clear" w:color="auto" w:fill="FFFF99"/>
          </w:tcPr>
          <w:p w14:paraId="65E70020" w14:textId="77777777" w:rsidR="00AA07C6" w:rsidRDefault="00AA07C6" w:rsidP="00AA07C6">
            <w:pPr>
              <w:snapToGrid w:val="0"/>
              <w:rPr>
                <w:b/>
                <w:sz w:val="20"/>
                <w:szCs w:val="20"/>
              </w:rPr>
            </w:pPr>
          </w:p>
        </w:tc>
        <w:tc>
          <w:tcPr>
            <w:tcW w:w="1532" w:type="dxa"/>
            <w:tcBorders>
              <w:top w:val="single" w:sz="4" w:space="0" w:color="000000"/>
              <w:left w:val="single" w:sz="4" w:space="0" w:color="000000"/>
              <w:bottom w:val="single" w:sz="4" w:space="0" w:color="000000"/>
            </w:tcBorders>
            <w:shd w:val="clear" w:color="auto" w:fill="FFFF99"/>
            <w:vAlign w:val="center"/>
          </w:tcPr>
          <w:p w14:paraId="69FCA756" w14:textId="12F4BBC2" w:rsidR="00AA07C6" w:rsidRPr="00AA07C6" w:rsidRDefault="00AA07C6" w:rsidP="00AA07C6">
            <w:pPr>
              <w:snapToGrid w:val="0"/>
              <w:jc w:val="right"/>
              <w:rPr>
                <w:b/>
                <w:sz w:val="22"/>
                <w:szCs w:val="22"/>
              </w:rPr>
            </w:pPr>
            <w:r>
              <w:rPr>
                <w:b/>
                <w:sz w:val="22"/>
                <w:szCs w:val="22"/>
              </w:rPr>
              <w:t>354.483,30</w:t>
            </w:r>
          </w:p>
        </w:tc>
        <w:tc>
          <w:tcPr>
            <w:tcW w:w="1634"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CAC74AC" w14:textId="439088A7" w:rsidR="00AA07C6" w:rsidRPr="00AA07C6" w:rsidRDefault="005F1266" w:rsidP="00AA07C6">
            <w:pPr>
              <w:snapToGrid w:val="0"/>
              <w:jc w:val="right"/>
              <w:rPr>
                <w:b/>
                <w:sz w:val="22"/>
                <w:szCs w:val="22"/>
              </w:rPr>
            </w:pPr>
            <w:r>
              <w:rPr>
                <w:b/>
                <w:sz w:val="22"/>
                <w:szCs w:val="22"/>
              </w:rPr>
              <w:t>354.483,30</w:t>
            </w:r>
          </w:p>
        </w:tc>
      </w:tr>
    </w:tbl>
    <w:p w14:paraId="5D6514FC" w14:textId="77777777" w:rsidR="00AA07C6" w:rsidRDefault="00AA07C6" w:rsidP="00AA07C6">
      <w:pPr>
        <w:tabs>
          <w:tab w:val="left" w:pos="1087"/>
        </w:tabs>
        <w:jc w:val="both"/>
        <w:rPr>
          <w:b/>
          <w:sz w:val="20"/>
          <w:szCs w:val="20"/>
        </w:rPr>
      </w:pPr>
    </w:p>
    <w:p w14:paraId="62B364B1" w14:textId="77777777" w:rsidR="00AA07C6" w:rsidRDefault="00AA07C6">
      <w:pPr>
        <w:suppressAutoHyphens w:val="0"/>
        <w:rPr>
          <w:b/>
          <w:sz w:val="20"/>
          <w:szCs w:val="20"/>
        </w:rPr>
      </w:pPr>
      <w:r>
        <w:rPr>
          <w:b/>
          <w:sz w:val="20"/>
          <w:szCs w:val="20"/>
        </w:rPr>
        <w:br w:type="page"/>
      </w:r>
    </w:p>
    <w:p w14:paraId="063F4E14" w14:textId="09E2F3E6" w:rsidR="00B6775D" w:rsidRDefault="009D3F23" w:rsidP="00AA07C6">
      <w:pPr>
        <w:tabs>
          <w:tab w:val="left" w:pos="1087"/>
        </w:tabs>
        <w:jc w:val="both"/>
        <w:rPr>
          <w:sz w:val="20"/>
          <w:szCs w:val="20"/>
        </w:rPr>
      </w:pPr>
      <w:r>
        <w:rPr>
          <w:b/>
          <w:sz w:val="20"/>
          <w:szCs w:val="20"/>
        </w:rPr>
        <w:lastRenderedPageBreak/>
        <w:t xml:space="preserve">Prehľad výnosov </w:t>
      </w:r>
    </w:p>
    <w:tbl>
      <w:tblPr>
        <w:tblW w:w="9465" w:type="dxa"/>
        <w:tblInd w:w="13" w:type="dxa"/>
        <w:tblBorders>
          <w:top w:val="single" w:sz="4" w:space="0" w:color="000000"/>
          <w:left w:val="single" w:sz="4" w:space="0" w:color="000000"/>
          <w:bottom w:val="single" w:sz="4" w:space="0" w:color="000000"/>
          <w:insideH w:val="single" w:sz="4" w:space="0" w:color="000000"/>
        </w:tblBorders>
        <w:tblCellMar>
          <w:left w:w="60" w:type="dxa"/>
          <w:right w:w="70" w:type="dxa"/>
        </w:tblCellMar>
        <w:tblLook w:val="0000" w:firstRow="0" w:lastRow="0" w:firstColumn="0" w:lastColumn="0" w:noHBand="0" w:noVBand="0"/>
      </w:tblPr>
      <w:tblGrid>
        <w:gridCol w:w="1243"/>
        <w:gridCol w:w="5056"/>
        <w:gridCol w:w="1470"/>
        <w:gridCol w:w="1696"/>
      </w:tblGrid>
      <w:tr w:rsidR="00B6775D" w14:paraId="258DBFAB" w14:textId="77777777" w:rsidTr="005F1266">
        <w:tc>
          <w:tcPr>
            <w:tcW w:w="1243" w:type="dxa"/>
            <w:tcBorders>
              <w:top w:val="single" w:sz="4" w:space="0" w:color="000000"/>
              <w:left w:val="single" w:sz="4" w:space="0" w:color="000000"/>
              <w:bottom w:val="single" w:sz="4" w:space="0" w:color="000000"/>
            </w:tcBorders>
            <w:shd w:val="clear" w:color="auto" w:fill="8DB3E2"/>
            <w:vAlign w:val="center"/>
          </w:tcPr>
          <w:p w14:paraId="45A310D5" w14:textId="77777777" w:rsidR="00B6775D" w:rsidRDefault="009D3F23">
            <w:pPr>
              <w:jc w:val="center"/>
              <w:rPr>
                <w:sz w:val="20"/>
                <w:szCs w:val="20"/>
              </w:rPr>
            </w:pPr>
            <w:r>
              <w:rPr>
                <w:b/>
                <w:sz w:val="20"/>
                <w:szCs w:val="20"/>
              </w:rPr>
              <w:t>Číslo účtu</w:t>
            </w:r>
          </w:p>
        </w:tc>
        <w:tc>
          <w:tcPr>
            <w:tcW w:w="5056" w:type="dxa"/>
            <w:tcBorders>
              <w:top w:val="single" w:sz="4" w:space="0" w:color="000000"/>
              <w:left w:val="single" w:sz="4" w:space="0" w:color="000000"/>
              <w:bottom w:val="single" w:sz="4" w:space="0" w:color="000000"/>
            </w:tcBorders>
            <w:shd w:val="clear" w:color="auto" w:fill="8DB3E2"/>
            <w:vAlign w:val="center"/>
          </w:tcPr>
          <w:p w14:paraId="1BC9A4BB" w14:textId="77777777" w:rsidR="00B6775D" w:rsidRDefault="009D3F23">
            <w:pPr>
              <w:jc w:val="center"/>
              <w:rPr>
                <w:sz w:val="20"/>
                <w:szCs w:val="20"/>
              </w:rPr>
            </w:pPr>
            <w:r>
              <w:rPr>
                <w:b/>
                <w:sz w:val="20"/>
                <w:szCs w:val="20"/>
              </w:rPr>
              <w:t>Popis /číslo účtu a názov/</w:t>
            </w:r>
          </w:p>
        </w:tc>
        <w:tc>
          <w:tcPr>
            <w:tcW w:w="1470" w:type="dxa"/>
            <w:tcBorders>
              <w:top w:val="single" w:sz="4" w:space="0" w:color="000000"/>
              <w:left w:val="single" w:sz="4" w:space="0" w:color="000000"/>
              <w:bottom w:val="single" w:sz="4" w:space="0" w:color="000000"/>
            </w:tcBorders>
            <w:shd w:val="clear" w:color="auto" w:fill="8DB3E2"/>
          </w:tcPr>
          <w:p w14:paraId="21C15C3F" w14:textId="50DFDF8C" w:rsidR="00B6775D" w:rsidRDefault="009D3F23">
            <w:pPr>
              <w:jc w:val="center"/>
              <w:rPr>
                <w:sz w:val="20"/>
                <w:szCs w:val="20"/>
              </w:rPr>
            </w:pPr>
            <w:r>
              <w:rPr>
                <w:b/>
                <w:sz w:val="20"/>
                <w:szCs w:val="20"/>
              </w:rPr>
              <w:t>Suma k  31.12.202</w:t>
            </w:r>
            <w:r w:rsidR="00AA07C6">
              <w:rPr>
                <w:b/>
                <w:sz w:val="20"/>
                <w:szCs w:val="20"/>
              </w:rPr>
              <w:t>3</w:t>
            </w:r>
          </w:p>
        </w:tc>
        <w:tc>
          <w:tcPr>
            <w:tcW w:w="1696" w:type="dxa"/>
            <w:tcBorders>
              <w:top w:val="single" w:sz="4" w:space="0" w:color="000000"/>
              <w:left w:val="single" w:sz="4" w:space="0" w:color="000000"/>
              <w:bottom w:val="single" w:sz="4" w:space="0" w:color="000000"/>
              <w:right w:val="single" w:sz="4" w:space="0" w:color="000000"/>
            </w:tcBorders>
            <w:shd w:val="clear" w:color="auto" w:fill="8DB3E2"/>
          </w:tcPr>
          <w:p w14:paraId="11FCAD37" w14:textId="77777777" w:rsidR="00B6775D" w:rsidRDefault="009D3F23">
            <w:pPr>
              <w:jc w:val="center"/>
              <w:rPr>
                <w:sz w:val="20"/>
                <w:szCs w:val="20"/>
              </w:rPr>
            </w:pPr>
            <w:r>
              <w:rPr>
                <w:b/>
                <w:sz w:val="20"/>
                <w:szCs w:val="20"/>
              </w:rPr>
              <w:t>Suma k  31.12.2024</w:t>
            </w:r>
          </w:p>
        </w:tc>
      </w:tr>
      <w:tr w:rsidR="00B6775D" w14:paraId="594EACCB" w14:textId="77777777" w:rsidTr="005F1266">
        <w:tc>
          <w:tcPr>
            <w:tcW w:w="1243" w:type="dxa"/>
            <w:tcBorders>
              <w:top w:val="single" w:sz="4" w:space="0" w:color="000000"/>
              <w:left w:val="single" w:sz="4" w:space="0" w:color="000000"/>
              <w:bottom w:val="single" w:sz="4" w:space="0" w:color="000000"/>
            </w:tcBorders>
            <w:shd w:val="clear" w:color="auto" w:fill="FFFF99"/>
          </w:tcPr>
          <w:p w14:paraId="49FECECC" w14:textId="77777777" w:rsidR="00B6775D" w:rsidRDefault="009D3F23">
            <w:pPr>
              <w:jc w:val="center"/>
              <w:rPr>
                <w:sz w:val="20"/>
                <w:szCs w:val="20"/>
              </w:rPr>
            </w:pPr>
            <w:r>
              <w:rPr>
                <w:b/>
                <w:sz w:val="20"/>
                <w:szCs w:val="20"/>
              </w:rPr>
              <w:t>60</w:t>
            </w:r>
          </w:p>
        </w:tc>
        <w:tc>
          <w:tcPr>
            <w:tcW w:w="5056" w:type="dxa"/>
            <w:tcBorders>
              <w:top w:val="single" w:sz="4" w:space="0" w:color="000000"/>
              <w:left w:val="single" w:sz="4" w:space="0" w:color="000000"/>
              <w:bottom w:val="single" w:sz="4" w:space="0" w:color="000000"/>
            </w:tcBorders>
            <w:shd w:val="clear" w:color="auto" w:fill="FFFF99"/>
          </w:tcPr>
          <w:p w14:paraId="4F50537B" w14:textId="77777777" w:rsidR="00B6775D" w:rsidRDefault="009D3F23">
            <w:pPr>
              <w:rPr>
                <w:sz w:val="20"/>
                <w:szCs w:val="20"/>
              </w:rPr>
            </w:pPr>
            <w:r>
              <w:rPr>
                <w:b/>
                <w:sz w:val="20"/>
                <w:szCs w:val="20"/>
              </w:rPr>
              <w:t>Tržby za vlastné výkony  a tovary</w:t>
            </w:r>
          </w:p>
        </w:tc>
        <w:tc>
          <w:tcPr>
            <w:tcW w:w="1470" w:type="dxa"/>
            <w:tcBorders>
              <w:top w:val="single" w:sz="4" w:space="0" w:color="000000"/>
              <w:left w:val="single" w:sz="4" w:space="0" w:color="000000"/>
              <w:bottom w:val="single" w:sz="4" w:space="0" w:color="000000"/>
            </w:tcBorders>
            <w:shd w:val="clear" w:color="auto" w:fill="FFFF99"/>
            <w:vAlign w:val="center"/>
          </w:tcPr>
          <w:p w14:paraId="579F7AB0" w14:textId="3B7872EF" w:rsidR="00B6775D" w:rsidRPr="005F1266" w:rsidRDefault="005F1266">
            <w:pPr>
              <w:snapToGrid w:val="0"/>
              <w:jc w:val="right"/>
              <w:rPr>
                <w:b/>
                <w:sz w:val="22"/>
                <w:szCs w:val="22"/>
              </w:rPr>
            </w:pPr>
            <w:r>
              <w:rPr>
                <w:b/>
                <w:sz w:val="22"/>
                <w:szCs w:val="22"/>
              </w:rPr>
              <w:t>9.547,80</w:t>
            </w:r>
          </w:p>
        </w:tc>
        <w:tc>
          <w:tcPr>
            <w:tcW w:w="169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C328616" w14:textId="59510260" w:rsidR="00B6775D" w:rsidRPr="005F1266" w:rsidRDefault="005F1266">
            <w:pPr>
              <w:snapToGrid w:val="0"/>
              <w:jc w:val="right"/>
              <w:rPr>
                <w:b/>
                <w:sz w:val="22"/>
                <w:szCs w:val="22"/>
              </w:rPr>
            </w:pPr>
            <w:r>
              <w:rPr>
                <w:b/>
                <w:sz w:val="22"/>
                <w:szCs w:val="22"/>
              </w:rPr>
              <w:t>3.339,82</w:t>
            </w:r>
          </w:p>
        </w:tc>
      </w:tr>
      <w:tr w:rsidR="00B6775D" w14:paraId="269132D0" w14:textId="77777777" w:rsidTr="005F1266">
        <w:tc>
          <w:tcPr>
            <w:tcW w:w="1243" w:type="dxa"/>
            <w:tcBorders>
              <w:top w:val="single" w:sz="4" w:space="0" w:color="000000"/>
              <w:left w:val="single" w:sz="4" w:space="0" w:color="000000"/>
              <w:bottom w:val="single" w:sz="4" w:space="0" w:color="000000"/>
            </w:tcBorders>
            <w:shd w:val="clear" w:color="auto" w:fill="auto"/>
          </w:tcPr>
          <w:p w14:paraId="3A47C76E" w14:textId="77777777" w:rsidR="00B6775D" w:rsidRDefault="00B6775D">
            <w:pPr>
              <w:suppressAutoHyphens w:val="0"/>
              <w:snapToGrid w:val="0"/>
              <w:ind w:left="214"/>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6EBA9F13" w14:textId="77777777" w:rsidR="00B6775D" w:rsidRDefault="009D3F23">
            <w:pPr>
              <w:rPr>
                <w:sz w:val="20"/>
                <w:szCs w:val="20"/>
              </w:rPr>
            </w:pPr>
            <w:r>
              <w:rPr>
                <w:sz w:val="20"/>
                <w:szCs w:val="20"/>
              </w:rPr>
              <w:t>602 – Tržby z predaja služieb</w:t>
            </w:r>
          </w:p>
        </w:tc>
        <w:tc>
          <w:tcPr>
            <w:tcW w:w="1470" w:type="dxa"/>
            <w:tcBorders>
              <w:top w:val="single" w:sz="4" w:space="0" w:color="000000"/>
              <w:left w:val="single" w:sz="4" w:space="0" w:color="000000"/>
              <w:bottom w:val="single" w:sz="4" w:space="0" w:color="000000"/>
            </w:tcBorders>
            <w:shd w:val="clear" w:color="auto" w:fill="auto"/>
            <w:vAlign w:val="center"/>
          </w:tcPr>
          <w:p w14:paraId="08758D1F" w14:textId="3BBDB32B" w:rsidR="00B6775D" w:rsidRPr="005F1266" w:rsidRDefault="005F1266">
            <w:pPr>
              <w:snapToGrid w:val="0"/>
              <w:jc w:val="right"/>
              <w:rPr>
                <w:sz w:val="22"/>
                <w:szCs w:val="22"/>
              </w:rPr>
            </w:pPr>
            <w:r>
              <w:rPr>
                <w:sz w:val="22"/>
                <w:szCs w:val="22"/>
              </w:rPr>
              <w:t>9.547,80</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B3A36C" w14:textId="11FB367F" w:rsidR="00B6775D" w:rsidRPr="005F1266" w:rsidRDefault="005F1266">
            <w:pPr>
              <w:snapToGrid w:val="0"/>
              <w:jc w:val="right"/>
              <w:rPr>
                <w:sz w:val="22"/>
                <w:szCs w:val="22"/>
              </w:rPr>
            </w:pPr>
            <w:r>
              <w:rPr>
                <w:sz w:val="22"/>
                <w:szCs w:val="22"/>
              </w:rPr>
              <w:t>3.164,50</w:t>
            </w:r>
          </w:p>
        </w:tc>
      </w:tr>
      <w:tr w:rsidR="005F1266" w14:paraId="530876E1" w14:textId="77777777" w:rsidTr="005F1266">
        <w:tc>
          <w:tcPr>
            <w:tcW w:w="1243" w:type="dxa"/>
            <w:tcBorders>
              <w:top w:val="single" w:sz="4" w:space="0" w:color="000000"/>
              <w:left w:val="single" w:sz="4" w:space="0" w:color="000000"/>
              <w:bottom w:val="single" w:sz="4" w:space="0" w:color="000000"/>
            </w:tcBorders>
            <w:shd w:val="clear" w:color="auto" w:fill="auto"/>
          </w:tcPr>
          <w:p w14:paraId="6AB03A9E" w14:textId="77777777" w:rsidR="005F1266" w:rsidRDefault="005F1266">
            <w:pPr>
              <w:suppressAutoHyphens w:val="0"/>
              <w:snapToGrid w:val="0"/>
              <w:ind w:left="214"/>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05C5A109" w14:textId="4E7E56B2" w:rsidR="005F1266" w:rsidRDefault="005F1266">
            <w:pPr>
              <w:rPr>
                <w:sz w:val="20"/>
                <w:szCs w:val="20"/>
              </w:rPr>
            </w:pPr>
            <w:r>
              <w:rPr>
                <w:sz w:val="20"/>
                <w:szCs w:val="20"/>
              </w:rPr>
              <w:t>604 – Tržby za tovar</w:t>
            </w:r>
          </w:p>
        </w:tc>
        <w:tc>
          <w:tcPr>
            <w:tcW w:w="1470" w:type="dxa"/>
            <w:tcBorders>
              <w:top w:val="single" w:sz="4" w:space="0" w:color="000000"/>
              <w:left w:val="single" w:sz="4" w:space="0" w:color="000000"/>
              <w:bottom w:val="single" w:sz="4" w:space="0" w:color="000000"/>
            </w:tcBorders>
            <w:shd w:val="clear" w:color="auto" w:fill="auto"/>
            <w:vAlign w:val="center"/>
          </w:tcPr>
          <w:p w14:paraId="09BF7D63" w14:textId="504958B4" w:rsidR="005F1266" w:rsidRDefault="005F1266">
            <w:pPr>
              <w:snapToGrid w:val="0"/>
              <w:jc w:val="right"/>
              <w:rPr>
                <w:sz w:val="22"/>
                <w:szCs w:val="22"/>
              </w:rPr>
            </w:pPr>
            <w:r>
              <w:rPr>
                <w:sz w:val="22"/>
                <w:szCs w:val="22"/>
              </w:rPr>
              <w:t>0,00</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39EB67" w14:textId="78DD7A04" w:rsidR="005F1266" w:rsidRDefault="005F1266">
            <w:pPr>
              <w:snapToGrid w:val="0"/>
              <w:jc w:val="right"/>
              <w:rPr>
                <w:sz w:val="22"/>
                <w:szCs w:val="22"/>
              </w:rPr>
            </w:pPr>
            <w:r>
              <w:rPr>
                <w:sz w:val="22"/>
                <w:szCs w:val="22"/>
              </w:rPr>
              <w:t>175,32</w:t>
            </w:r>
          </w:p>
        </w:tc>
      </w:tr>
      <w:tr w:rsidR="00B6775D" w14:paraId="0E17F84F" w14:textId="77777777" w:rsidTr="005F1266">
        <w:tc>
          <w:tcPr>
            <w:tcW w:w="1243" w:type="dxa"/>
            <w:tcBorders>
              <w:top w:val="single" w:sz="4" w:space="0" w:color="000000"/>
              <w:left w:val="single" w:sz="4" w:space="0" w:color="000000"/>
              <w:bottom w:val="single" w:sz="4" w:space="0" w:color="000000"/>
            </w:tcBorders>
            <w:shd w:val="clear" w:color="auto" w:fill="FFFF99"/>
          </w:tcPr>
          <w:p w14:paraId="2B572177" w14:textId="77777777" w:rsidR="00B6775D" w:rsidRDefault="009D3F23">
            <w:pPr>
              <w:jc w:val="center"/>
              <w:rPr>
                <w:sz w:val="20"/>
                <w:szCs w:val="20"/>
              </w:rPr>
            </w:pPr>
            <w:r>
              <w:rPr>
                <w:b/>
                <w:sz w:val="20"/>
                <w:szCs w:val="20"/>
              </w:rPr>
              <w:t>62</w:t>
            </w:r>
          </w:p>
        </w:tc>
        <w:tc>
          <w:tcPr>
            <w:tcW w:w="5056" w:type="dxa"/>
            <w:tcBorders>
              <w:top w:val="single" w:sz="4" w:space="0" w:color="000000"/>
              <w:left w:val="single" w:sz="4" w:space="0" w:color="000000"/>
              <w:bottom w:val="single" w:sz="4" w:space="0" w:color="000000"/>
            </w:tcBorders>
            <w:shd w:val="clear" w:color="auto" w:fill="FFFF99"/>
          </w:tcPr>
          <w:p w14:paraId="48ABAC25" w14:textId="77777777" w:rsidR="00B6775D" w:rsidRDefault="009D3F23">
            <w:pPr>
              <w:rPr>
                <w:sz w:val="20"/>
                <w:szCs w:val="20"/>
              </w:rPr>
            </w:pPr>
            <w:r>
              <w:rPr>
                <w:b/>
                <w:sz w:val="20"/>
                <w:szCs w:val="20"/>
              </w:rPr>
              <w:t>Aktivácia</w:t>
            </w:r>
          </w:p>
        </w:tc>
        <w:tc>
          <w:tcPr>
            <w:tcW w:w="1470" w:type="dxa"/>
            <w:tcBorders>
              <w:top w:val="single" w:sz="4" w:space="0" w:color="000000"/>
              <w:left w:val="single" w:sz="4" w:space="0" w:color="000000"/>
              <w:bottom w:val="single" w:sz="4" w:space="0" w:color="000000"/>
            </w:tcBorders>
            <w:shd w:val="clear" w:color="auto" w:fill="FFFF99"/>
            <w:vAlign w:val="center"/>
          </w:tcPr>
          <w:p w14:paraId="7CF7E014" w14:textId="3E35C231" w:rsidR="00B6775D" w:rsidRPr="005F1266" w:rsidRDefault="005F1266">
            <w:pPr>
              <w:snapToGrid w:val="0"/>
              <w:jc w:val="right"/>
              <w:rPr>
                <w:b/>
                <w:sz w:val="22"/>
                <w:szCs w:val="22"/>
              </w:rPr>
            </w:pPr>
            <w:r>
              <w:rPr>
                <w:b/>
                <w:sz w:val="22"/>
                <w:szCs w:val="22"/>
              </w:rPr>
              <w:t>0,00</w:t>
            </w:r>
          </w:p>
        </w:tc>
        <w:tc>
          <w:tcPr>
            <w:tcW w:w="169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4C5C5AE6" w14:textId="56A57E1D" w:rsidR="00B6775D" w:rsidRPr="005F1266" w:rsidRDefault="005F1266">
            <w:pPr>
              <w:snapToGrid w:val="0"/>
              <w:jc w:val="right"/>
              <w:rPr>
                <w:b/>
                <w:sz w:val="22"/>
                <w:szCs w:val="22"/>
              </w:rPr>
            </w:pPr>
            <w:r>
              <w:rPr>
                <w:b/>
                <w:sz w:val="22"/>
                <w:szCs w:val="22"/>
              </w:rPr>
              <w:t>0,00</w:t>
            </w:r>
          </w:p>
        </w:tc>
      </w:tr>
      <w:tr w:rsidR="00B6775D" w14:paraId="249C976F" w14:textId="77777777" w:rsidTr="005F1266">
        <w:tc>
          <w:tcPr>
            <w:tcW w:w="1243" w:type="dxa"/>
            <w:tcBorders>
              <w:top w:val="single" w:sz="4" w:space="0" w:color="000000"/>
              <w:left w:val="single" w:sz="4" w:space="0" w:color="000000"/>
              <w:bottom w:val="single" w:sz="4" w:space="0" w:color="000000"/>
            </w:tcBorders>
            <w:shd w:val="clear" w:color="auto" w:fill="auto"/>
          </w:tcPr>
          <w:p w14:paraId="489D9E81" w14:textId="77777777" w:rsidR="00B6775D" w:rsidRDefault="00B6775D">
            <w:pPr>
              <w:snapToGrid w:val="0"/>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61D6905B" w14:textId="77777777" w:rsidR="00B6775D" w:rsidRDefault="009D3F23">
            <w:pPr>
              <w:rPr>
                <w:sz w:val="20"/>
                <w:szCs w:val="20"/>
              </w:rPr>
            </w:pPr>
            <w:r>
              <w:rPr>
                <w:sz w:val="20"/>
                <w:szCs w:val="20"/>
              </w:rPr>
              <w:t>624 – Aktivácia  DHM</w:t>
            </w:r>
          </w:p>
        </w:tc>
        <w:tc>
          <w:tcPr>
            <w:tcW w:w="1470" w:type="dxa"/>
            <w:tcBorders>
              <w:top w:val="single" w:sz="4" w:space="0" w:color="000000"/>
              <w:left w:val="single" w:sz="4" w:space="0" w:color="000000"/>
              <w:bottom w:val="single" w:sz="4" w:space="0" w:color="000000"/>
            </w:tcBorders>
            <w:shd w:val="clear" w:color="auto" w:fill="auto"/>
            <w:vAlign w:val="center"/>
          </w:tcPr>
          <w:p w14:paraId="7F6CD68F" w14:textId="7AC0B763" w:rsidR="00B6775D" w:rsidRPr="005F1266" w:rsidRDefault="005F1266">
            <w:pPr>
              <w:snapToGrid w:val="0"/>
              <w:jc w:val="right"/>
              <w:rPr>
                <w:sz w:val="22"/>
                <w:szCs w:val="22"/>
              </w:rPr>
            </w:pPr>
            <w:r>
              <w:rPr>
                <w:sz w:val="22"/>
                <w:szCs w:val="22"/>
              </w:rPr>
              <w:t>0,00</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70348C" w14:textId="1EE94950" w:rsidR="00B6775D" w:rsidRPr="005F1266" w:rsidRDefault="005F1266">
            <w:pPr>
              <w:snapToGrid w:val="0"/>
              <w:jc w:val="right"/>
              <w:rPr>
                <w:sz w:val="22"/>
                <w:szCs w:val="22"/>
              </w:rPr>
            </w:pPr>
            <w:r>
              <w:rPr>
                <w:sz w:val="22"/>
                <w:szCs w:val="22"/>
              </w:rPr>
              <w:t>0,00</w:t>
            </w:r>
          </w:p>
        </w:tc>
      </w:tr>
      <w:tr w:rsidR="00B6775D" w14:paraId="45645C43" w14:textId="77777777" w:rsidTr="005F1266">
        <w:tc>
          <w:tcPr>
            <w:tcW w:w="1243" w:type="dxa"/>
            <w:tcBorders>
              <w:top w:val="single" w:sz="4" w:space="0" w:color="000000"/>
              <w:left w:val="single" w:sz="4" w:space="0" w:color="000000"/>
              <w:bottom w:val="single" w:sz="4" w:space="0" w:color="000000"/>
            </w:tcBorders>
            <w:shd w:val="clear" w:color="auto" w:fill="FFFF99"/>
          </w:tcPr>
          <w:p w14:paraId="266A361F" w14:textId="77777777" w:rsidR="00B6775D" w:rsidRDefault="009D3F23">
            <w:pPr>
              <w:jc w:val="center"/>
              <w:rPr>
                <w:sz w:val="20"/>
                <w:szCs w:val="20"/>
              </w:rPr>
            </w:pPr>
            <w:r>
              <w:rPr>
                <w:b/>
                <w:sz w:val="20"/>
                <w:szCs w:val="20"/>
              </w:rPr>
              <w:t>63</w:t>
            </w:r>
          </w:p>
        </w:tc>
        <w:tc>
          <w:tcPr>
            <w:tcW w:w="5056" w:type="dxa"/>
            <w:tcBorders>
              <w:top w:val="single" w:sz="4" w:space="0" w:color="000000"/>
              <w:left w:val="single" w:sz="4" w:space="0" w:color="000000"/>
              <w:bottom w:val="single" w:sz="4" w:space="0" w:color="000000"/>
            </w:tcBorders>
            <w:shd w:val="clear" w:color="auto" w:fill="FFFF99"/>
          </w:tcPr>
          <w:p w14:paraId="53AB10F6" w14:textId="77777777" w:rsidR="00B6775D" w:rsidRDefault="009D3F23">
            <w:pPr>
              <w:rPr>
                <w:sz w:val="20"/>
                <w:szCs w:val="20"/>
              </w:rPr>
            </w:pPr>
            <w:r>
              <w:rPr>
                <w:b/>
                <w:sz w:val="20"/>
                <w:szCs w:val="20"/>
              </w:rPr>
              <w:t xml:space="preserve">Daňové </w:t>
            </w:r>
            <w:r>
              <w:rPr>
                <w:b/>
                <w:sz w:val="20"/>
                <w:szCs w:val="20"/>
              </w:rPr>
              <w:t>a colné výnosy a výnosy z poplatkov</w:t>
            </w:r>
          </w:p>
        </w:tc>
        <w:tc>
          <w:tcPr>
            <w:tcW w:w="1470" w:type="dxa"/>
            <w:tcBorders>
              <w:top w:val="single" w:sz="4" w:space="0" w:color="000000"/>
              <w:left w:val="single" w:sz="4" w:space="0" w:color="000000"/>
              <w:bottom w:val="single" w:sz="4" w:space="0" w:color="000000"/>
            </w:tcBorders>
            <w:shd w:val="clear" w:color="auto" w:fill="FFFF99"/>
            <w:vAlign w:val="center"/>
          </w:tcPr>
          <w:p w14:paraId="64B69511" w14:textId="06A74B33" w:rsidR="00B6775D" w:rsidRPr="005F1266" w:rsidRDefault="005F1266">
            <w:pPr>
              <w:snapToGrid w:val="0"/>
              <w:jc w:val="right"/>
              <w:rPr>
                <w:b/>
                <w:sz w:val="22"/>
                <w:szCs w:val="22"/>
              </w:rPr>
            </w:pPr>
            <w:r>
              <w:rPr>
                <w:b/>
                <w:sz w:val="22"/>
                <w:szCs w:val="22"/>
              </w:rPr>
              <w:t>331.609,42</w:t>
            </w:r>
          </w:p>
        </w:tc>
        <w:tc>
          <w:tcPr>
            <w:tcW w:w="169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4B819600" w14:textId="599DAF06" w:rsidR="00B6775D" w:rsidRPr="005F1266" w:rsidRDefault="005F1266">
            <w:pPr>
              <w:snapToGrid w:val="0"/>
              <w:jc w:val="right"/>
              <w:rPr>
                <w:b/>
                <w:sz w:val="22"/>
                <w:szCs w:val="22"/>
              </w:rPr>
            </w:pPr>
            <w:r>
              <w:rPr>
                <w:b/>
                <w:sz w:val="22"/>
                <w:szCs w:val="22"/>
              </w:rPr>
              <w:t>278.218,52</w:t>
            </w:r>
          </w:p>
        </w:tc>
      </w:tr>
      <w:tr w:rsidR="00B6775D" w14:paraId="46769687" w14:textId="77777777" w:rsidTr="005F1266">
        <w:tc>
          <w:tcPr>
            <w:tcW w:w="1243" w:type="dxa"/>
            <w:vMerge w:val="restart"/>
            <w:tcBorders>
              <w:top w:val="single" w:sz="4" w:space="0" w:color="000000"/>
              <w:left w:val="single" w:sz="4" w:space="0" w:color="000000"/>
              <w:bottom w:val="single" w:sz="4" w:space="0" w:color="000000"/>
            </w:tcBorders>
            <w:shd w:val="clear" w:color="auto" w:fill="auto"/>
          </w:tcPr>
          <w:p w14:paraId="36343D26" w14:textId="77777777" w:rsidR="00B6775D" w:rsidRDefault="00B6775D">
            <w:pPr>
              <w:tabs>
                <w:tab w:val="left" w:pos="356"/>
              </w:tabs>
              <w:suppressAutoHyphens w:val="0"/>
              <w:snapToGrid w:val="0"/>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0D1AA73C" w14:textId="77777777" w:rsidR="00B6775D" w:rsidRDefault="009D3F23">
            <w:pPr>
              <w:rPr>
                <w:sz w:val="20"/>
                <w:szCs w:val="20"/>
              </w:rPr>
            </w:pPr>
            <w:r>
              <w:rPr>
                <w:sz w:val="20"/>
                <w:szCs w:val="20"/>
              </w:rPr>
              <w:t>632 – Daňové výnosy samosprávy</w:t>
            </w:r>
          </w:p>
        </w:tc>
        <w:tc>
          <w:tcPr>
            <w:tcW w:w="1470" w:type="dxa"/>
            <w:tcBorders>
              <w:top w:val="single" w:sz="4" w:space="0" w:color="000000"/>
              <w:left w:val="single" w:sz="4" w:space="0" w:color="000000"/>
              <w:bottom w:val="single" w:sz="4" w:space="0" w:color="000000"/>
            </w:tcBorders>
            <w:shd w:val="clear" w:color="auto" w:fill="auto"/>
            <w:vAlign w:val="center"/>
          </w:tcPr>
          <w:p w14:paraId="528E66C3" w14:textId="66C63219" w:rsidR="00B6775D" w:rsidRPr="005F1266" w:rsidRDefault="005F1266">
            <w:pPr>
              <w:snapToGrid w:val="0"/>
              <w:jc w:val="right"/>
              <w:rPr>
                <w:sz w:val="22"/>
                <w:szCs w:val="22"/>
              </w:rPr>
            </w:pPr>
            <w:r>
              <w:rPr>
                <w:sz w:val="22"/>
                <w:szCs w:val="22"/>
              </w:rPr>
              <w:t>271.538,44</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0928FF" w14:textId="0C0AC57B" w:rsidR="00B6775D" w:rsidRPr="005F1266" w:rsidRDefault="005F1266">
            <w:pPr>
              <w:snapToGrid w:val="0"/>
              <w:jc w:val="right"/>
              <w:rPr>
                <w:sz w:val="22"/>
                <w:szCs w:val="22"/>
              </w:rPr>
            </w:pPr>
            <w:r>
              <w:rPr>
                <w:sz w:val="22"/>
                <w:szCs w:val="22"/>
              </w:rPr>
              <w:t>260.248,17</w:t>
            </w:r>
          </w:p>
        </w:tc>
      </w:tr>
      <w:tr w:rsidR="00B6775D" w14:paraId="73A9EA74" w14:textId="77777777" w:rsidTr="005F1266">
        <w:tc>
          <w:tcPr>
            <w:tcW w:w="1243" w:type="dxa"/>
            <w:vMerge/>
            <w:tcBorders>
              <w:top w:val="single" w:sz="4" w:space="0" w:color="000000"/>
              <w:left w:val="single" w:sz="4" w:space="0" w:color="000000"/>
              <w:bottom w:val="single" w:sz="4" w:space="0" w:color="000000"/>
            </w:tcBorders>
            <w:shd w:val="clear" w:color="auto" w:fill="auto"/>
          </w:tcPr>
          <w:p w14:paraId="4E79955B" w14:textId="77777777" w:rsidR="00B6775D" w:rsidRDefault="00B6775D">
            <w:pPr>
              <w:snapToGrid w:val="0"/>
              <w:rPr>
                <w:sz w:val="20"/>
                <w:szCs w:val="20"/>
              </w:rPr>
            </w:pPr>
          </w:p>
        </w:tc>
        <w:tc>
          <w:tcPr>
            <w:tcW w:w="5056" w:type="dxa"/>
            <w:tcBorders>
              <w:top w:val="single" w:sz="4" w:space="0" w:color="000000"/>
              <w:left w:val="single" w:sz="4" w:space="0" w:color="000000"/>
              <w:bottom w:val="single" w:sz="4" w:space="0" w:color="000000"/>
            </w:tcBorders>
            <w:shd w:val="clear" w:color="auto" w:fill="auto"/>
          </w:tcPr>
          <w:p w14:paraId="29639582" w14:textId="77777777" w:rsidR="00B6775D" w:rsidRDefault="009D3F23">
            <w:pPr>
              <w:rPr>
                <w:sz w:val="20"/>
                <w:szCs w:val="20"/>
              </w:rPr>
            </w:pPr>
            <w:r>
              <w:rPr>
                <w:sz w:val="20"/>
                <w:szCs w:val="20"/>
              </w:rPr>
              <w:t xml:space="preserve">633 – Výnosy z poplatkov </w:t>
            </w:r>
          </w:p>
        </w:tc>
        <w:tc>
          <w:tcPr>
            <w:tcW w:w="1470" w:type="dxa"/>
            <w:tcBorders>
              <w:top w:val="single" w:sz="4" w:space="0" w:color="000000"/>
              <w:left w:val="single" w:sz="4" w:space="0" w:color="000000"/>
              <w:bottom w:val="single" w:sz="4" w:space="0" w:color="000000"/>
            </w:tcBorders>
            <w:shd w:val="clear" w:color="auto" w:fill="auto"/>
            <w:vAlign w:val="center"/>
          </w:tcPr>
          <w:p w14:paraId="6C6B60B5" w14:textId="66C3B13E" w:rsidR="00B6775D" w:rsidRPr="005F1266" w:rsidRDefault="005F1266">
            <w:pPr>
              <w:snapToGrid w:val="0"/>
              <w:jc w:val="right"/>
              <w:rPr>
                <w:sz w:val="22"/>
                <w:szCs w:val="22"/>
              </w:rPr>
            </w:pPr>
            <w:r>
              <w:rPr>
                <w:sz w:val="22"/>
                <w:szCs w:val="22"/>
              </w:rPr>
              <w:t>60.070,98</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6A00B4" w14:textId="428C0E1C" w:rsidR="00B6775D" w:rsidRPr="005F1266" w:rsidRDefault="005F1266">
            <w:pPr>
              <w:snapToGrid w:val="0"/>
              <w:jc w:val="right"/>
              <w:rPr>
                <w:sz w:val="22"/>
                <w:szCs w:val="22"/>
              </w:rPr>
            </w:pPr>
            <w:r>
              <w:rPr>
                <w:sz w:val="22"/>
                <w:szCs w:val="22"/>
              </w:rPr>
              <w:t>17.970,35</w:t>
            </w:r>
          </w:p>
        </w:tc>
      </w:tr>
      <w:tr w:rsidR="00B6775D" w14:paraId="6B900331" w14:textId="77777777" w:rsidTr="005F1266">
        <w:tc>
          <w:tcPr>
            <w:tcW w:w="1243" w:type="dxa"/>
            <w:tcBorders>
              <w:top w:val="single" w:sz="4" w:space="0" w:color="000000"/>
              <w:left w:val="single" w:sz="4" w:space="0" w:color="000000"/>
              <w:bottom w:val="single" w:sz="4" w:space="0" w:color="000000"/>
            </w:tcBorders>
            <w:shd w:val="clear" w:color="auto" w:fill="FFFF99"/>
          </w:tcPr>
          <w:p w14:paraId="58946817" w14:textId="77777777" w:rsidR="00B6775D" w:rsidRDefault="009D3F23">
            <w:pPr>
              <w:tabs>
                <w:tab w:val="left" w:pos="356"/>
              </w:tabs>
              <w:suppressAutoHyphens w:val="0"/>
              <w:jc w:val="center"/>
              <w:rPr>
                <w:sz w:val="20"/>
                <w:szCs w:val="20"/>
              </w:rPr>
            </w:pPr>
            <w:r>
              <w:rPr>
                <w:b/>
                <w:sz w:val="20"/>
                <w:szCs w:val="20"/>
              </w:rPr>
              <w:t>64</w:t>
            </w:r>
          </w:p>
        </w:tc>
        <w:tc>
          <w:tcPr>
            <w:tcW w:w="5056" w:type="dxa"/>
            <w:tcBorders>
              <w:top w:val="single" w:sz="4" w:space="0" w:color="000000"/>
              <w:left w:val="single" w:sz="4" w:space="0" w:color="000000"/>
              <w:bottom w:val="single" w:sz="4" w:space="0" w:color="000000"/>
            </w:tcBorders>
            <w:shd w:val="clear" w:color="auto" w:fill="FFFF99"/>
          </w:tcPr>
          <w:p w14:paraId="506A0F40" w14:textId="77777777" w:rsidR="00B6775D" w:rsidRDefault="009D3F23">
            <w:pPr>
              <w:rPr>
                <w:sz w:val="20"/>
                <w:szCs w:val="20"/>
              </w:rPr>
            </w:pPr>
            <w:r>
              <w:rPr>
                <w:b/>
                <w:sz w:val="20"/>
                <w:szCs w:val="20"/>
              </w:rPr>
              <w:t>Ostatné výnosy z prevádzkovej činnosti</w:t>
            </w:r>
          </w:p>
        </w:tc>
        <w:tc>
          <w:tcPr>
            <w:tcW w:w="1470" w:type="dxa"/>
            <w:tcBorders>
              <w:top w:val="single" w:sz="4" w:space="0" w:color="000000"/>
              <w:left w:val="single" w:sz="4" w:space="0" w:color="000000"/>
              <w:bottom w:val="single" w:sz="4" w:space="0" w:color="000000"/>
            </w:tcBorders>
            <w:shd w:val="clear" w:color="auto" w:fill="FFFF99"/>
            <w:vAlign w:val="center"/>
          </w:tcPr>
          <w:p w14:paraId="0FD7DC60" w14:textId="72DC96B4" w:rsidR="00B6775D" w:rsidRPr="005F1266" w:rsidRDefault="005F1266">
            <w:pPr>
              <w:snapToGrid w:val="0"/>
              <w:jc w:val="right"/>
              <w:rPr>
                <w:b/>
                <w:sz w:val="22"/>
                <w:szCs w:val="22"/>
              </w:rPr>
            </w:pPr>
            <w:r>
              <w:rPr>
                <w:b/>
                <w:sz w:val="22"/>
                <w:szCs w:val="22"/>
              </w:rPr>
              <w:t>2.379,79</w:t>
            </w:r>
          </w:p>
        </w:tc>
        <w:tc>
          <w:tcPr>
            <w:tcW w:w="169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672E0559" w14:textId="4F5A9D99" w:rsidR="00B6775D" w:rsidRPr="005F1266" w:rsidRDefault="005F1266">
            <w:pPr>
              <w:snapToGrid w:val="0"/>
              <w:jc w:val="right"/>
              <w:rPr>
                <w:b/>
                <w:sz w:val="22"/>
                <w:szCs w:val="22"/>
              </w:rPr>
            </w:pPr>
            <w:r>
              <w:rPr>
                <w:b/>
                <w:sz w:val="22"/>
                <w:szCs w:val="22"/>
              </w:rPr>
              <w:t>54.971,14</w:t>
            </w:r>
          </w:p>
        </w:tc>
      </w:tr>
      <w:tr w:rsidR="00B6775D" w14:paraId="5086B96A" w14:textId="77777777" w:rsidTr="005F1266">
        <w:tc>
          <w:tcPr>
            <w:tcW w:w="1243" w:type="dxa"/>
            <w:vMerge w:val="restart"/>
            <w:tcBorders>
              <w:top w:val="single" w:sz="4" w:space="0" w:color="000000"/>
              <w:left w:val="single" w:sz="4" w:space="0" w:color="000000"/>
              <w:bottom w:val="single" w:sz="4" w:space="0" w:color="000000"/>
            </w:tcBorders>
            <w:shd w:val="clear" w:color="auto" w:fill="auto"/>
          </w:tcPr>
          <w:p w14:paraId="0ED7632B" w14:textId="77777777" w:rsidR="00B6775D" w:rsidRDefault="00B6775D">
            <w:pPr>
              <w:tabs>
                <w:tab w:val="left" w:pos="356"/>
              </w:tabs>
              <w:suppressAutoHyphens w:val="0"/>
              <w:snapToGrid w:val="0"/>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78041F8A" w14:textId="44C7D871" w:rsidR="00B6775D" w:rsidRDefault="009D3F23">
            <w:pPr>
              <w:rPr>
                <w:sz w:val="20"/>
                <w:szCs w:val="20"/>
              </w:rPr>
            </w:pPr>
            <w:r>
              <w:rPr>
                <w:sz w:val="20"/>
                <w:szCs w:val="20"/>
              </w:rPr>
              <w:t xml:space="preserve">641 – </w:t>
            </w:r>
            <w:r>
              <w:rPr>
                <w:sz w:val="20"/>
                <w:szCs w:val="20"/>
              </w:rPr>
              <w:t>Tržby z predaja DNM a DHM</w:t>
            </w:r>
          </w:p>
        </w:tc>
        <w:tc>
          <w:tcPr>
            <w:tcW w:w="1470" w:type="dxa"/>
            <w:tcBorders>
              <w:top w:val="single" w:sz="4" w:space="0" w:color="000000"/>
              <w:left w:val="single" w:sz="4" w:space="0" w:color="000000"/>
              <w:bottom w:val="single" w:sz="4" w:space="0" w:color="000000"/>
            </w:tcBorders>
            <w:shd w:val="clear" w:color="auto" w:fill="auto"/>
            <w:vAlign w:val="center"/>
          </w:tcPr>
          <w:p w14:paraId="513AF6CE" w14:textId="332866FE" w:rsidR="00B6775D" w:rsidRPr="005F1266" w:rsidRDefault="005F1266">
            <w:pPr>
              <w:snapToGrid w:val="0"/>
              <w:jc w:val="right"/>
              <w:rPr>
                <w:sz w:val="22"/>
                <w:szCs w:val="22"/>
              </w:rPr>
            </w:pPr>
            <w:r>
              <w:rPr>
                <w:sz w:val="22"/>
                <w:szCs w:val="22"/>
              </w:rPr>
              <w:t>0,00</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1B1879" w14:textId="389A9C1C" w:rsidR="00B6775D" w:rsidRPr="005F1266" w:rsidRDefault="005F1266">
            <w:pPr>
              <w:snapToGrid w:val="0"/>
              <w:jc w:val="right"/>
              <w:rPr>
                <w:sz w:val="22"/>
                <w:szCs w:val="22"/>
              </w:rPr>
            </w:pPr>
            <w:r>
              <w:rPr>
                <w:sz w:val="22"/>
                <w:szCs w:val="22"/>
              </w:rPr>
              <w:t>5.810,00</w:t>
            </w:r>
          </w:p>
        </w:tc>
      </w:tr>
      <w:tr w:rsidR="005F1266" w14:paraId="7B989DD3" w14:textId="77777777" w:rsidTr="005F1266">
        <w:tc>
          <w:tcPr>
            <w:tcW w:w="1243" w:type="dxa"/>
            <w:vMerge/>
            <w:tcBorders>
              <w:top w:val="single" w:sz="4" w:space="0" w:color="000000"/>
              <w:left w:val="single" w:sz="4" w:space="0" w:color="000000"/>
              <w:bottom w:val="single" w:sz="4" w:space="0" w:color="000000"/>
            </w:tcBorders>
            <w:shd w:val="clear" w:color="auto" w:fill="auto"/>
          </w:tcPr>
          <w:p w14:paraId="3CF4F37C" w14:textId="77777777" w:rsidR="005F1266" w:rsidRDefault="005F1266" w:rsidP="005F1266">
            <w:pPr>
              <w:snapToGrid w:val="0"/>
              <w:rPr>
                <w:sz w:val="20"/>
                <w:szCs w:val="20"/>
              </w:rPr>
            </w:pPr>
          </w:p>
        </w:tc>
        <w:tc>
          <w:tcPr>
            <w:tcW w:w="5056" w:type="dxa"/>
            <w:tcBorders>
              <w:top w:val="single" w:sz="4" w:space="0" w:color="000000"/>
              <w:left w:val="single" w:sz="4" w:space="0" w:color="000000"/>
              <w:bottom w:val="single" w:sz="4" w:space="0" w:color="000000"/>
            </w:tcBorders>
            <w:shd w:val="clear" w:color="auto" w:fill="auto"/>
          </w:tcPr>
          <w:p w14:paraId="1C2DC087" w14:textId="3AF42F50" w:rsidR="005F1266" w:rsidRDefault="005F1266" w:rsidP="005F1266">
            <w:pPr>
              <w:rPr>
                <w:sz w:val="20"/>
                <w:szCs w:val="20"/>
              </w:rPr>
            </w:pPr>
            <w:r>
              <w:rPr>
                <w:sz w:val="20"/>
                <w:szCs w:val="20"/>
              </w:rPr>
              <w:t>642 – Tržby z predaja materiálu</w:t>
            </w:r>
          </w:p>
        </w:tc>
        <w:tc>
          <w:tcPr>
            <w:tcW w:w="1470" w:type="dxa"/>
            <w:tcBorders>
              <w:top w:val="single" w:sz="4" w:space="0" w:color="000000"/>
              <w:left w:val="single" w:sz="4" w:space="0" w:color="000000"/>
              <w:bottom w:val="single" w:sz="4" w:space="0" w:color="000000"/>
            </w:tcBorders>
            <w:shd w:val="clear" w:color="auto" w:fill="auto"/>
            <w:vAlign w:val="center"/>
          </w:tcPr>
          <w:p w14:paraId="223FC4C6" w14:textId="2562E96D" w:rsidR="005F1266" w:rsidRDefault="005F1266" w:rsidP="005F1266">
            <w:pPr>
              <w:snapToGrid w:val="0"/>
              <w:jc w:val="right"/>
              <w:rPr>
                <w:sz w:val="22"/>
                <w:szCs w:val="22"/>
              </w:rPr>
            </w:pPr>
            <w:r>
              <w:rPr>
                <w:sz w:val="22"/>
                <w:szCs w:val="22"/>
              </w:rPr>
              <w:t>1.748,33</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6CAF95" w14:textId="06A23051" w:rsidR="005F1266" w:rsidRPr="005F1266" w:rsidRDefault="005F1266" w:rsidP="005F1266">
            <w:pPr>
              <w:snapToGrid w:val="0"/>
              <w:jc w:val="right"/>
              <w:rPr>
                <w:sz w:val="22"/>
                <w:szCs w:val="22"/>
              </w:rPr>
            </w:pPr>
            <w:r>
              <w:rPr>
                <w:sz w:val="22"/>
                <w:szCs w:val="22"/>
              </w:rPr>
              <w:t>0,00</w:t>
            </w:r>
          </w:p>
        </w:tc>
      </w:tr>
      <w:tr w:rsidR="005F1266" w14:paraId="0CBAB2B9" w14:textId="77777777" w:rsidTr="005F1266">
        <w:tc>
          <w:tcPr>
            <w:tcW w:w="1243" w:type="dxa"/>
            <w:vMerge/>
            <w:tcBorders>
              <w:top w:val="single" w:sz="4" w:space="0" w:color="000000"/>
              <w:left w:val="single" w:sz="4" w:space="0" w:color="000000"/>
              <w:bottom w:val="single" w:sz="4" w:space="0" w:color="000000"/>
            </w:tcBorders>
            <w:shd w:val="clear" w:color="auto" w:fill="auto"/>
          </w:tcPr>
          <w:p w14:paraId="5B840115" w14:textId="77777777" w:rsidR="005F1266" w:rsidRDefault="005F1266" w:rsidP="005F1266">
            <w:pPr>
              <w:snapToGrid w:val="0"/>
              <w:rPr>
                <w:sz w:val="20"/>
                <w:szCs w:val="20"/>
              </w:rPr>
            </w:pPr>
          </w:p>
        </w:tc>
        <w:tc>
          <w:tcPr>
            <w:tcW w:w="5056" w:type="dxa"/>
            <w:tcBorders>
              <w:top w:val="single" w:sz="4" w:space="0" w:color="000000"/>
              <w:left w:val="single" w:sz="4" w:space="0" w:color="000000"/>
              <w:bottom w:val="single" w:sz="4" w:space="0" w:color="000000"/>
            </w:tcBorders>
            <w:shd w:val="clear" w:color="auto" w:fill="auto"/>
          </w:tcPr>
          <w:p w14:paraId="722A59D8" w14:textId="77777777" w:rsidR="005F1266" w:rsidRDefault="005F1266" w:rsidP="005F1266">
            <w:pPr>
              <w:rPr>
                <w:sz w:val="20"/>
                <w:szCs w:val="20"/>
              </w:rPr>
            </w:pPr>
            <w:r>
              <w:rPr>
                <w:sz w:val="20"/>
                <w:szCs w:val="20"/>
              </w:rPr>
              <w:t>645 – Ostatné pokuty, penále a úroky z omeškania</w:t>
            </w:r>
          </w:p>
        </w:tc>
        <w:tc>
          <w:tcPr>
            <w:tcW w:w="1470" w:type="dxa"/>
            <w:tcBorders>
              <w:top w:val="single" w:sz="4" w:space="0" w:color="000000"/>
              <w:left w:val="single" w:sz="4" w:space="0" w:color="000000"/>
              <w:bottom w:val="single" w:sz="4" w:space="0" w:color="000000"/>
            </w:tcBorders>
            <w:shd w:val="clear" w:color="auto" w:fill="auto"/>
            <w:vAlign w:val="center"/>
          </w:tcPr>
          <w:p w14:paraId="5DC59DCA" w14:textId="335DD74D" w:rsidR="005F1266" w:rsidRPr="005F1266" w:rsidRDefault="005F1266" w:rsidP="005F1266">
            <w:pPr>
              <w:snapToGrid w:val="0"/>
              <w:jc w:val="right"/>
              <w:rPr>
                <w:sz w:val="22"/>
                <w:szCs w:val="22"/>
              </w:rPr>
            </w:pPr>
            <w:r>
              <w:rPr>
                <w:sz w:val="22"/>
                <w:szCs w:val="22"/>
              </w:rPr>
              <w:t>0,00</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434500" w14:textId="32A7E8B5" w:rsidR="005F1266" w:rsidRPr="005F1266" w:rsidRDefault="005F1266" w:rsidP="005F1266">
            <w:pPr>
              <w:snapToGrid w:val="0"/>
              <w:jc w:val="right"/>
              <w:rPr>
                <w:sz w:val="22"/>
                <w:szCs w:val="22"/>
              </w:rPr>
            </w:pPr>
            <w:r>
              <w:rPr>
                <w:sz w:val="22"/>
                <w:szCs w:val="22"/>
              </w:rPr>
              <w:t>0,00</w:t>
            </w:r>
          </w:p>
        </w:tc>
      </w:tr>
      <w:tr w:rsidR="005F1266" w14:paraId="3E32CD32" w14:textId="77777777" w:rsidTr="005F1266">
        <w:tc>
          <w:tcPr>
            <w:tcW w:w="1243" w:type="dxa"/>
            <w:vMerge/>
            <w:tcBorders>
              <w:top w:val="single" w:sz="4" w:space="0" w:color="000000"/>
              <w:left w:val="single" w:sz="4" w:space="0" w:color="000000"/>
              <w:bottom w:val="single" w:sz="4" w:space="0" w:color="000000"/>
            </w:tcBorders>
            <w:shd w:val="clear" w:color="auto" w:fill="auto"/>
          </w:tcPr>
          <w:p w14:paraId="71670CA4" w14:textId="77777777" w:rsidR="005F1266" w:rsidRDefault="005F1266" w:rsidP="005F1266">
            <w:pPr>
              <w:snapToGrid w:val="0"/>
              <w:rPr>
                <w:sz w:val="20"/>
                <w:szCs w:val="20"/>
              </w:rPr>
            </w:pPr>
          </w:p>
        </w:tc>
        <w:tc>
          <w:tcPr>
            <w:tcW w:w="5056" w:type="dxa"/>
            <w:tcBorders>
              <w:top w:val="single" w:sz="4" w:space="0" w:color="000000"/>
              <w:left w:val="single" w:sz="4" w:space="0" w:color="000000"/>
              <w:bottom w:val="single" w:sz="4" w:space="0" w:color="000000"/>
            </w:tcBorders>
            <w:shd w:val="clear" w:color="auto" w:fill="auto"/>
          </w:tcPr>
          <w:p w14:paraId="195CE614" w14:textId="77777777" w:rsidR="005F1266" w:rsidRDefault="005F1266" w:rsidP="005F1266">
            <w:pPr>
              <w:rPr>
                <w:sz w:val="20"/>
                <w:szCs w:val="20"/>
              </w:rPr>
            </w:pPr>
            <w:r>
              <w:rPr>
                <w:sz w:val="20"/>
                <w:szCs w:val="20"/>
              </w:rPr>
              <w:t>648 – Ostatné výnosy z prevádzkovej činnosti</w:t>
            </w:r>
          </w:p>
        </w:tc>
        <w:tc>
          <w:tcPr>
            <w:tcW w:w="1470" w:type="dxa"/>
            <w:tcBorders>
              <w:top w:val="single" w:sz="4" w:space="0" w:color="000000"/>
              <w:left w:val="single" w:sz="4" w:space="0" w:color="000000"/>
              <w:bottom w:val="single" w:sz="4" w:space="0" w:color="000000"/>
            </w:tcBorders>
            <w:shd w:val="clear" w:color="auto" w:fill="auto"/>
            <w:vAlign w:val="center"/>
          </w:tcPr>
          <w:p w14:paraId="1BF35E1E" w14:textId="55D0E2EC" w:rsidR="005F1266" w:rsidRPr="005F1266" w:rsidRDefault="005F1266" w:rsidP="005F1266">
            <w:pPr>
              <w:snapToGrid w:val="0"/>
              <w:jc w:val="right"/>
              <w:rPr>
                <w:sz w:val="22"/>
                <w:szCs w:val="22"/>
              </w:rPr>
            </w:pPr>
            <w:r>
              <w:rPr>
                <w:sz w:val="22"/>
                <w:szCs w:val="22"/>
              </w:rPr>
              <w:t>631,46</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6E57FF" w14:textId="0C7A5468" w:rsidR="005F1266" w:rsidRPr="005F1266" w:rsidRDefault="005F1266" w:rsidP="005F1266">
            <w:pPr>
              <w:snapToGrid w:val="0"/>
              <w:jc w:val="right"/>
              <w:rPr>
                <w:sz w:val="22"/>
                <w:szCs w:val="22"/>
              </w:rPr>
            </w:pPr>
            <w:r>
              <w:rPr>
                <w:sz w:val="22"/>
                <w:szCs w:val="22"/>
              </w:rPr>
              <w:t>49.161,14</w:t>
            </w:r>
          </w:p>
        </w:tc>
      </w:tr>
      <w:tr w:rsidR="005F1266" w14:paraId="72DFE8EC" w14:textId="77777777" w:rsidTr="005F1266">
        <w:tc>
          <w:tcPr>
            <w:tcW w:w="1243" w:type="dxa"/>
            <w:tcBorders>
              <w:top w:val="single" w:sz="4" w:space="0" w:color="000000"/>
              <w:left w:val="single" w:sz="4" w:space="0" w:color="000000"/>
              <w:bottom w:val="single" w:sz="4" w:space="0" w:color="000000"/>
            </w:tcBorders>
            <w:shd w:val="clear" w:color="auto" w:fill="FFFF99"/>
          </w:tcPr>
          <w:p w14:paraId="3DF6BECC" w14:textId="77777777" w:rsidR="005F1266" w:rsidRDefault="005F1266" w:rsidP="005F1266">
            <w:pPr>
              <w:tabs>
                <w:tab w:val="left" w:pos="356"/>
              </w:tabs>
              <w:suppressAutoHyphens w:val="0"/>
              <w:jc w:val="center"/>
              <w:rPr>
                <w:sz w:val="20"/>
                <w:szCs w:val="20"/>
              </w:rPr>
            </w:pPr>
            <w:r>
              <w:rPr>
                <w:b/>
                <w:sz w:val="20"/>
                <w:szCs w:val="20"/>
              </w:rPr>
              <w:t>65</w:t>
            </w:r>
          </w:p>
        </w:tc>
        <w:tc>
          <w:tcPr>
            <w:tcW w:w="5056" w:type="dxa"/>
            <w:tcBorders>
              <w:top w:val="single" w:sz="4" w:space="0" w:color="000000"/>
              <w:left w:val="single" w:sz="4" w:space="0" w:color="000000"/>
              <w:bottom w:val="single" w:sz="4" w:space="0" w:color="000000"/>
            </w:tcBorders>
            <w:shd w:val="clear" w:color="auto" w:fill="FFFF99"/>
          </w:tcPr>
          <w:p w14:paraId="3E026476" w14:textId="77777777" w:rsidR="005F1266" w:rsidRDefault="005F1266" w:rsidP="005F1266">
            <w:pPr>
              <w:rPr>
                <w:sz w:val="20"/>
                <w:szCs w:val="20"/>
              </w:rPr>
            </w:pPr>
            <w:r>
              <w:rPr>
                <w:b/>
                <w:sz w:val="20"/>
                <w:szCs w:val="20"/>
              </w:rPr>
              <w:t>Zúčtovanie rezerv, OP z prev. a fin. činnosti, časového r...</w:t>
            </w:r>
          </w:p>
        </w:tc>
        <w:tc>
          <w:tcPr>
            <w:tcW w:w="1470" w:type="dxa"/>
            <w:tcBorders>
              <w:top w:val="single" w:sz="4" w:space="0" w:color="000000"/>
              <w:left w:val="single" w:sz="4" w:space="0" w:color="000000"/>
              <w:bottom w:val="single" w:sz="4" w:space="0" w:color="000000"/>
            </w:tcBorders>
            <w:shd w:val="clear" w:color="auto" w:fill="FFFF99"/>
            <w:vAlign w:val="center"/>
          </w:tcPr>
          <w:p w14:paraId="7CD4E039" w14:textId="3EF7DC8E" w:rsidR="005F1266" w:rsidRPr="005F1266" w:rsidRDefault="005F1266" w:rsidP="005F1266">
            <w:pPr>
              <w:snapToGrid w:val="0"/>
              <w:jc w:val="right"/>
              <w:rPr>
                <w:b/>
                <w:sz w:val="22"/>
                <w:szCs w:val="22"/>
              </w:rPr>
            </w:pPr>
            <w:r>
              <w:rPr>
                <w:b/>
                <w:sz w:val="22"/>
                <w:szCs w:val="22"/>
              </w:rPr>
              <w:t>960,00</w:t>
            </w:r>
          </w:p>
        </w:tc>
        <w:tc>
          <w:tcPr>
            <w:tcW w:w="169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DAAF75A" w14:textId="3B661FE0" w:rsidR="005F1266" w:rsidRPr="005F1266" w:rsidRDefault="005F1266" w:rsidP="005F1266">
            <w:pPr>
              <w:snapToGrid w:val="0"/>
              <w:jc w:val="right"/>
              <w:rPr>
                <w:b/>
                <w:sz w:val="22"/>
                <w:szCs w:val="22"/>
              </w:rPr>
            </w:pPr>
            <w:r>
              <w:rPr>
                <w:b/>
                <w:sz w:val="22"/>
                <w:szCs w:val="22"/>
              </w:rPr>
              <w:t>1.290,34</w:t>
            </w:r>
          </w:p>
        </w:tc>
      </w:tr>
      <w:tr w:rsidR="005F1266" w14:paraId="2F49258C" w14:textId="77777777" w:rsidTr="005F1266">
        <w:tc>
          <w:tcPr>
            <w:tcW w:w="1243" w:type="dxa"/>
            <w:tcBorders>
              <w:top w:val="single" w:sz="4" w:space="0" w:color="000000"/>
              <w:left w:val="single" w:sz="4" w:space="0" w:color="000000"/>
              <w:bottom w:val="single" w:sz="4" w:space="0" w:color="000000"/>
            </w:tcBorders>
            <w:shd w:val="clear" w:color="auto" w:fill="auto"/>
          </w:tcPr>
          <w:p w14:paraId="12F78C8A" w14:textId="77777777" w:rsidR="005F1266" w:rsidRDefault="005F1266" w:rsidP="005F1266">
            <w:pPr>
              <w:snapToGrid w:val="0"/>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3DD745B4" w14:textId="77777777" w:rsidR="005F1266" w:rsidRDefault="005F1266" w:rsidP="005F1266">
            <w:pPr>
              <w:rPr>
                <w:sz w:val="20"/>
                <w:szCs w:val="20"/>
              </w:rPr>
            </w:pPr>
            <w:r>
              <w:rPr>
                <w:sz w:val="20"/>
                <w:szCs w:val="20"/>
              </w:rPr>
              <w:t>653 – Zúčtovanie ostatných rezerv z prevádzkovej činnosti</w:t>
            </w:r>
          </w:p>
        </w:tc>
        <w:tc>
          <w:tcPr>
            <w:tcW w:w="1470" w:type="dxa"/>
            <w:tcBorders>
              <w:top w:val="single" w:sz="4" w:space="0" w:color="000000"/>
              <w:left w:val="single" w:sz="4" w:space="0" w:color="000000"/>
              <w:bottom w:val="single" w:sz="4" w:space="0" w:color="000000"/>
            </w:tcBorders>
            <w:shd w:val="clear" w:color="auto" w:fill="auto"/>
            <w:vAlign w:val="center"/>
          </w:tcPr>
          <w:p w14:paraId="0699CD61" w14:textId="68E05D33" w:rsidR="005F1266" w:rsidRPr="005F1266" w:rsidRDefault="005F1266" w:rsidP="005F1266">
            <w:pPr>
              <w:snapToGrid w:val="0"/>
              <w:jc w:val="right"/>
              <w:rPr>
                <w:sz w:val="22"/>
                <w:szCs w:val="22"/>
              </w:rPr>
            </w:pPr>
            <w:r>
              <w:rPr>
                <w:sz w:val="22"/>
                <w:szCs w:val="22"/>
              </w:rPr>
              <w:t>960,00</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68C48D" w14:textId="47ADD9FD" w:rsidR="005F1266" w:rsidRPr="005F1266" w:rsidRDefault="009D3F23" w:rsidP="005F1266">
            <w:pPr>
              <w:snapToGrid w:val="0"/>
              <w:jc w:val="right"/>
              <w:rPr>
                <w:sz w:val="22"/>
                <w:szCs w:val="22"/>
              </w:rPr>
            </w:pPr>
            <w:r>
              <w:rPr>
                <w:sz w:val="22"/>
                <w:szCs w:val="22"/>
              </w:rPr>
              <w:t>960,00</w:t>
            </w:r>
          </w:p>
        </w:tc>
      </w:tr>
      <w:tr w:rsidR="009D3F23" w14:paraId="0C52D560" w14:textId="77777777" w:rsidTr="005F1266">
        <w:tc>
          <w:tcPr>
            <w:tcW w:w="1243" w:type="dxa"/>
            <w:tcBorders>
              <w:top w:val="single" w:sz="4" w:space="0" w:color="000000"/>
              <w:left w:val="single" w:sz="4" w:space="0" w:color="000000"/>
              <w:bottom w:val="single" w:sz="4" w:space="0" w:color="000000"/>
            </w:tcBorders>
            <w:shd w:val="clear" w:color="auto" w:fill="auto"/>
          </w:tcPr>
          <w:p w14:paraId="60DFB9C0" w14:textId="77777777" w:rsidR="009D3F23" w:rsidRDefault="009D3F23" w:rsidP="005F1266">
            <w:pPr>
              <w:snapToGrid w:val="0"/>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01E5F38A" w14:textId="154E3DB3" w:rsidR="009D3F23" w:rsidRDefault="009D3F23" w:rsidP="005F1266">
            <w:pPr>
              <w:rPr>
                <w:sz w:val="20"/>
                <w:szCs w:val="20"/>
              </w:rPr>
            </w:pPr>
            <w:r>
              <w:rPr>
                <w:sz w:val="20"/>
                <w:szCs w:val="20"/>
              </w:rPr>
              <w:t>658 – Zúčtovanie ostatných OP z prevádzkovej činnosti</w:t>
            </w:r>
          </w:p>
        </w:tc>
        <w:tc>
          <w:tcPr>
            <w:tcW w:w="1470" w:type="dxa"/>
            <w:tcBorders>
              <w:top w:val="single" w:sz="4" w:space="0" w:color="000000"/>
              <w:left w:val="single" w:sz="4" w:space="0" w:color="000000"/>
              <w:bottom w:val="single" w:sz="4" w:space="0" w:color="000000"/>
            </w:tcBorders>
            <w:shd w:val="clear" w:color="auto" w:fill="auto"/>
            <w:vAlign w:val="center"/>
          </w:tcPr>
          <w:p w14:paraId="6DBCA11D" w14:textId="40342961" w:rsidR="009D3F23" w:rsidRDefault="009D3F23" w:rsidP="005F1266">
            <w:pPr>
              <w:snapToGrid w:val="0"/>
              <w:jc w:val="right"/>
              <w:rPr>
                <w:sz w:val="22"/>
                <w:szCs w:val="22"/>
              </w:rPr>
            </w:pPr>
            <w:r>
              <w:rPr>
                <w:sz w:val="22"/>
                <w:szCs w:val="22"/>
              </w:rPr>
              <w:t>0,00</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7DC747" w14:textId="4F24714F" w:rsidR="009D3F23" w:rsidRDefault="009D3F23" w:rsidP="005F1266">
            <w:pPr>
              <w:snapToGrid w:val="0"/>
              <w:jc w:val="right"/>
              <w:rPr>
                <w:sz w:val="22"/>
                <w:szCs w:val="22"/>
              </w:rPr>
            </w:pPr>
            <w:r>
              <w:rPr>
                <w:sz w:val="22"/>
                <w:szCs w:val="22"/>
              </w:rPr>
              <w:t>190,34</w:t>
            </w:r>
          </w:p>
        </w:tc>
      </w:tr>
      <w:tr w:rsidR="005F1266" w14:paraId="04D115B4" w14:textId="77777777" w:rsidTr="005F1266">
        <w:trPr>
          <w:trHeight w:val="410"/>
        </w:trPr>
        <w:tc>
          <w:tcPr>
            <w:tcW w:w="1243" w:type="dxa"/>
            <w:tcBorders>
              <w:top w:val="single" w:sz="4" w:space="0" w:color="000000"/>
              <w:left w:val="single" w:sz="4" w:space="0" w:color="000000"/>
              <w:bottom w:val="single" w:sz="4" w:space="0" w:color="000000"/>
            </w:tcBorders>
            <w:shd w:val="clear" w:color="auto" w:fill="FFFF99"/>
          </w:tcPr>
          <w:p w14:paraId="24323AE9" w14:textId="77777777" w:rsidR="005F1266" w:rsidRDefault="005F1266" w:rsidP="005F1266">
            <w:pPr>
              <w:suppressAutoHyphens w:val="0"/>
              <w:jc w:val="center"/>
              <w:rPr>
                <w:sz w:val="20"/>
                <w:szCs w:val="20"/>
              </w:rPr>
            </w:pPr>
            <w:r>
              <w:rPr>
                <w:b/>
                <w:sz w:val="20"/>
                <w:szCs w:val="20"/>
              </w:rPr>
              <w:t>66</w:t>
            </w:r>
          </w:p>
        </w:tc>
        <w:tc>
          <w:tcPr>
            <w:tcW w:w="5056" w:type="dxa"/>
            <w:tcBorders>
              <w:top w:val="single" w:sz="4" w:space="0" w:color="000000"/>
              <w:left w:val="single" w:sz="4" w:space="0" w:color="000000"/>
              <w:bottom w:val="single" w:sz="4" w:space="0" w:color="000000"/>
            </w:tcBorders>
            <w:shd w:val="clear" w:color="auto" w:fill="FFFF99"/>
          </w:tcPr>
          <w:p w14:paraId="360AC853" w14:textId="77777777" w:rsidR="005F1266" w:rsidRDefault="005F1266" w:rsidP="005F1266">
            <w:pPr>
              <w:rPr>
                <w:sz w:val="20"/>
                <w:szCs w:val="20"/>
              </w:rPr>
            </w:pPr>
            <w:r>
              <w:rPr>
                <w:b/>
                <w:sz w:val="20"/>
                <w:szCs w:val="20"/>
              </w:rPr>
              <w:t>Finančné výnosy</w:t>
            </w:r>
          </w:p>
        </w:tc>
        <w:tc>
          <w:tcPr>
            <w:tcW w:w="1470" w:type="dxa"/>
            <w:tcBorders>
              <w:top w:val="single" w:sz="4" w:space="0" w:color="000000"/>
              <w:left w:val="single" w:sz="4" w:space="0" w:color="000000"/>
              <w:bottom w:val="single" w:sz="4" w:space="0" w:color="000000"/>
            </w:tcBorders>
            <w:shd w:val="clear" w:color="auto" w:fill="FFFF99"/>
            <w:vAlign w:val="center"/>
          </w:tcPr>
          <w:p w14:paraId="56B3DD29" w14:textId="216816FB" w:rsidR="005F1266" w:rsidRPr="005F1266" w:rsidRDefault="005F1266" w:rsidP="005F1266">
            <w:pPr>
              <w:snapToGrid w:val="0"/>
              <w:jc w:val="right"/>
              <w:rPr>
                <w:b/>
                <w:sz w:val="22"/>
                <w:szCs w:val="22"/>
              </w:rPr>
            </w:pPr>
            <w:r>
              <w:rPr>
                <w:b/>
                <w:sz w:val="22"/>
                <w:szCs w:val="22"/>
              </w:rPr>
              <w:t>0,00</w:t>
            </w:r>
          </w:p>
        </w:tc>
        <w:tc>
          <w:tcPr>
            <w:tcW w:w="169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4D3852E6" w14:textId="3C4EC29D" w:rsidR="005F1266" w:rsidRPr="005F1266" w:rsidRDefault="009D3F23" w:rsidP="005F1266">
            <w:pPr>
              <w:snapToGrid w:val="0"/>
              <w:jc w:val="right"/>
              <w:rPr>
                <w:b/>
                <w:sz w:val="22"/>
                <w:szCs w:val="22"/>
              </w:rPr>
            </w:pPr>
            <w:r>
              <w:rPr>
                <w:b/>
                <w:sz w:val="22"/>
                <w:szCs w:val="22"/>
              </w:rPr>
              <w:t>0,00</w:t>
            </w:r>
          </w:p>
        </w:tc>
      </w:tr>
      <w:tr w:rsidR="005F1266" w14:paraId="285AA09F" w14:textId="77777777" w:rsidTr="005F1266">
        <w:tc>
          <w:tcPr>
            <w:tcW w:w="1243" w:type="dxa"/>
            <w:tcBorders>
              <w:top w:val="single" w:sz="4" w:space="0" w:color="000000"/>
              <w:left w:val="single" w:sz="4" w:space="0" w:color="000000"/>
              <w:bottom w:val="single" w:sz="4" w:space="0" w:color="000000"/>
            </w:tcBorders>
            <w:shd w:val="clear" w:color="auto" w:fill="auto"/>
          </w:tcPr>
          <w:p w14:paraId="643A4D31" w14:textId="77777777" w:rsidR="005F1266" w:rsidRDefault="005F1266" w:rsidP="005F1266">
            <w:pPr>
              <w:suppressAutoHyphens w:val="0"/>
              <w:snapToGrid w:val="0"/>
              <w:ind w:left="356"/>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2BB0307C" w14:textId="77777777" w:rsidR="005F1266" w:rsidRDefault="005F1266" w:rsidP="005F1266">
            <w:pPr>
              <w:rPr>
                <w:sz w:val="20"/>
                <w:szCs w:val="20"/>
              </w:rPr>
            </w:pPr>
            <w:r>
              <w:rPr>
                <w:sz w:val="20"/>
                <w:szCs w:val="20"/>
              </w:rPr>
              <w:t>668 – Ostatné finančné výnosy</w:t>
            </w:r>
          </w:p>
        </w:tc>
        <w:tc>
          <w:tcPr>
            <w:tcW w:w="1470" w:type="dxa"/>
            <w:tcBorders>
              <w:top w:val="single" w:sz="4" w:space="0" w:color="000000"/>
              <w:left w:val="single" w:sz="4" w:space="0" w:color="000000"/>
              <w:bottom w:val="single" w:sz="4" w:space="0" w:color="000000"/>
            </w:tcBorders>
            <w:shd w:val="clear" w:color="auto" w:fill="auto"/>
            <w:vAlign w:val="center"/>
          </w:tcPr>
          <w:p w14:paraId="2140DD2A" w14:textId="185A66E5" w:rsidR="005F1266" w:rsidRPr="005F1266" w:rsidRDefault="005F1266" w:rsidP="005F1266">
            <w:pPr>
              <w:snapToGrid w:val="0"/>
              <w:jc w:val="right"/>
              <w:rPr>
                <w:sz w:val="22"/>
                <w:szCs w:val="22"/>
              </w:rPr>
            </w:pPr>
            <w:r>
              <w:rPr>
                <w:sz w:val="22"/>
                <w:szCs w:val="22"/>
              </w:rPr>
              <w:t>0,00</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715F1C" w14:textId="164FF5DE" w:rsidR="005F1266" w:rsidRPr="005F1266" w:rsidRDefault="009D3F23" w:rsidP="005F1266">
            <w:pPr>
              <w:snapToGrid w:val="0"/>
              <w:jc w:val="right"/>
              <w:rPr>
                <w:sz w:val="22"/>
                <w:szCs w:val="22"/>
              </w:rPr>
            </w:pPr>
            <w:r>
              <w:rPr>
                <w:sz w:val="22"/>
                <w:szCs w:val="22"/>
              </w:rPr>
              <w:t>0,00</w:t>
            </w:r>
          </w:p>
        </w:tc>
      </w:tr>
      <w:tr w:rsidR="005F1266" w14:paraId="2721F9CC" w14:textId="77777777" w:rsidTr="005F1266">
        <w:tc>
          <w:tcPr>
            <w:tcW w:w="1243" w:type="dxa"/>
            <w:tcBorders>
              <w:top w:val="single" w:sz="4" w:space="0" w:color="000000"/>
              <w:left w:val="single" w:sz="4" w:space="0" w:color="000000"/>
              <w:bottom w:val="single" w:sz="4" w:space="0" w:color="000000"/>
            </w:tcBorders>
            <w:shd w:val="clear" w:color="auto" w:fill="FFFF99"/>
          </w:tcPr>
          <w:p w14:paraId="37D0B95F" w14:textId="77777777" w:rsidR="005F1266" w:rsidRDefault="005F1266" w:rsidP="005F1266">
            <w:pPr>
              <w:jc w:val="center"/>
              <w:rPr>
                <w:sz w:val="20"/>
                <w:szCs w:val="20"/>
              </w:rPr>
            </w:pPr>
            <w:r>
              <w:rPr>
                <w:b/>
                <w:sz w:val="20"/>
                <w:szCs w:val="20"/>
              </w:rPr>
              <w:t>67</w:t>
            </w:r>
          </w:p>
        </w:tc>
        <w:tc>
          <w:tcPr>
            <w:tcW w:w="5056" w:type="dxa"/>
            <w:tcBorders>
              <w:top w:val="single" w:sz="4" w:space="0" w:color="000000"/>
              <w:left w:val="single" w:sz="4" w:space="0" w:color="000000"/>
              <w:bottom w:val="single" w:sz="4" w:space="0" w:color="000000"/>
            </w:tcBorders>
            <w:shd w:val="clear" w:color="auto" w:fill="FFFF99"/>
          </w:tcPr>
          <w:p w14:paraId="5D644189" w14:textId="77777777" w:rsidR="005F1266" w:rsidRDefault="005F1266" w:rsidP="005F1266">
            <w:pPr>
              <w:rPr>
                <w:sz w:val="20"/>
                <w:szCs w:val="20"/>
              </w:rPr>
            </w:pPr>
            <w:r>
              <w:rPr>
                <w:b/>
                <w:sz w:val="20"/>
                <w:szCs w:val="20"/>
              </w:rPr>
              <w:t>Mimoriadne výnosy</w:t>
            </w:r>
          </w:p>
        </w:tc>
        <w:tc>
          <w:tcPr>
            <w:tcW w:w="1470" w:type="dxa"/>
            <w:tcBorders>
              <w:top w:val="single" w:sz="4" w:space="0" w:color="000000"/>
              <w:left w:val="single" w:sz="4" w:space="0" w:color="000000"/>
              <w:bottom w:val="single" w:sz="4" w:space="0" w:color="000000"/>
            </w:tcBorders>
            <w:shd w:val="clear" w:color="auto" w:fill="FFFF99"/>
            <w:vAlign w:val="center"/>
          </w:tcPr>
          <w:p w14:paraId="6A32FE4E" w14:textId="3A91AC39" w:rsidR="005F1266" w:rsidRPr="005F1266" w:rsidRDefault="005F1266" w:rsidP="005F1266">
            <w:pPr>
              <w:snapToGrid w:val="0"/>
              <w:jc w:val="right"/>
              <w:rPr>
                <w:b/>
                <w:sz w:val="22"/>
                <w:szCs w:val="22"/>
              </w:rPr>
            </w:pPr>
            <w:r>
              <w:rPr>
                <w:b/>
                <w:sz w:val="22"/>
                <w:szCs w:val="22"/>
              </w:rPr>
              <w:t>0,00</w:t>
            </w:r>
          </w:p>
        </w:tc>
        <w:tc>
          <w:tcPr>
            <w:tcW w:w="169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4152F8DC" w14:textId="1550CD9B" w:rsidR="005F1266" w:rsidRPr="005F1266" w:rsidRDefault="009D3F23" w:rsidP="005F1266">
            <w:pPr>
              <w:snapToGrid w:val="0"/>
              <w:jc w:val="right"/>
              <w:rPr>
                <w:b/>
                <w:sz w:val="22"/>
                <w:szCs w:val="22"/>
              </w:rPr>
            </w:pPr>
            <w:r>
              <w:rPr>
                <w:b/>
                <w:sz w:val="22"/>
                <w:szCs w:val="22"/>
              </w:rPr>
              <w:t>0,00</w:t>
            </w:r>
          </w:p>
        </w:tc>
      </w:tr>
      <w:tr w:rsidR="005F1266" w14:paraId="6A784040" w14:textId="77777777" w:rsidTr="005F1266">
        <w:tc>
          <w:tcPr>
            <w:tcW w:w="1243" w:type="dxa"/>
            <w:tcBorders>
              <w:top w:val="single" w:sz="4" w:space="0" w:color="000000"/>
              <w:left w:val="single" w:sz="4" w:space="0" w:color="000000"/>
              <w:bottom w:val="single" w:sz="4" w:space="0" w:color="000000"/>
            </w:tcBorders>
            <w:shd w:val="clear" w:color="auto" w:fill="auto"/>
          </w:tcPr>
          <w:p w14:paraId="5D78D3D6" w14:textId="77777777" w:rsidR="005F1266" w:rsidRDefault="005F1266" w:rsidP="005F1266">
            <w:pPr>
              <w:suppressAutoHyphens w:val="0"/>
              <w:snapToGrid w:val="0"/>
              <w:ind w:left="356"/>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7F639294" w14:textId="77777777" w:rsidR="005F1266" w:rsidRDefault="005F1266" w:rsidP="005F1266">
            <w:pPr>
              <w:rPr>
                <w:sz w:val="20"/>
                <w:szCs w:val="20"/>
              </w:rPr>
            </w:pPr>
            <w:r>
              <w:rPr>
                <w:sz w:val="20"/>
                <w:szCs w:val="20"/>
              </w:rPr>
              <w:t>672 –  Náhrady škôd</w:t>
            </w:r>
          </w:p>
        </w:tc>
        <w:tc>
          <w:tcPr>
            <w:tcW w:w="1470" w:type="dxa"/>
            <w:tcBorders>
              <w:top w:val="single" w:sz="4" w:space="0" w:color="000000"/>
              <w:left w:val="single" w:sz="4" w:space="0" w:color="000000"/>
              <w:bottom w:val="single" w:sz="4" w:space="0" w:color="000000"/>
            </w:tcBorders>
            <w:shd w:val="clear" w:color="auto" w:fill="auto"/>
            <w:vAlign w:val="center"/>
          </w:tcPr>
          <w:p w14:paraId="29FB2FCD" w14:textId="01289AE4" w:rsidR="005F1266" w:rsidRPr="005F1266" w:rsidRDefault="005F1266" w:rsidP="005F1266">
            <w:pPr>
              <w:snapToGrid w:val="0"/>
              <w:jc w:val="right"/>
              <w:rPr>
                <w:sz w:val="22"/>
                <w:szCs w:val="22"/>
              </w:rPr>
            </w:pPr>
            <w:r>
              <w:rPr>
                <w:sz w:val="22"/>
                <w:szCs w:val="22"/>
              </w:rPr>
              <w:t>0,00</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65A504" w14:textId="7D3AFE4C" w:rsidR="005F1266" w:rsidRPr="005F1266" w:rsidRDefault="009D3F23" w:rsidP="005F1266">
            <w:pPr>
              <w:snapToGrid w:val="0"/>
              <w:jc w:val="right"/>
              <w:rPr>
                <w:sz w:val="22"/>
                <w:szCs w:val="22"/>
              </w:rPr>
            </w:pPr>
            <w:r>
              <w:rPr>
                <w:sz w:val="22"/>
                <w:szCs w:val="22"/>
              </w:rPr>
              <w:t>0,00</w:t>
            </w:r>
          </w:p>
        </w:tc>
      </w:tr>
      <w:tr w:rsidR="005F1266" w14:paraId="064E2C98" w14:textId="77777777" w:rsidTr="005F1266">
        <w:tc>
          <w:tcPr>
            <w:tcW w:w="1243" w:type="dxa"/>
            <w:tcBorders>
              <w:top w:val="single" w:sz="4" w:space="0" w:color="000000"/>
              <w:left w:val="single" w:sz="4" w:space="0" w:color="000000"/>
              <w:bottom w:val="single" w:sz="4" w:space="0" w:color="000000"/>
            </w:tcBorders>
            <w:shd w:val="clear" w:color="auto" w:fill="FFFF99"/>
          </w:tcPr>
          <w:p w14:paraId="2245C120" w14:textId="77777777" w:rsidR="005F1266" w:rsidRDefault="005F1266" w:rsidP="005F1266">
            <w:pPr>
              <w:jc w:val="center"/>
              <w:rPr>
                <w:sz w:val="20"/>
                <w:szCs w:val="20"/>
              </w:rPr>
            </w:pPr>
            <w:r>
              <w:rPr>
                <w:b/>
                <w:sz w:val="20"/>
                <w:szCs w:val="20"/>
              </w:rPr>
              <w:t>69</w:t>
            </w:r>
          </w:p>
        </w:tc>
        <w:tc>
          <w:tcPr>
            <w:tcW w:w="5056" w:type="dxa"/>
            <w:tcBorders>
              <w:top w:val="single" w:sz="4" w:space="0" w:color="000000"/>
              <w:left w:val="single" w:sz="4" w:space="0" w:color="000000"/>
              <w:bottom w:val="single" w:sz="4" w:space="0" w:color="000000"/>
            </w:tcBorders>
            <w:shd w:val="clear" w:color="auto" w:fill="FFFF99"/>
          </w:tcPr>
          <w:p w14:paraId="690EB559" w14:textId="77777777" w:rsidR="005F1266" w:rsidRDefault="005F1266" w:rsidP="005F1266">
            <w:pPr>
              <w:rPr>
                <w:sz w:val="20"/>
                <w:szCs w:val="20"/>
              </w:rPr>
            </w:pPr>
            <w:r>
              <w:rPr>
                <w:b/>
                <w:sz w:val="20"/>
                <w:szCs w:val="20"/>
              </w:rPr>
              <w:t>Výnosy z transferov a RP v obciach, VUC a v RO, PO nimi zriadené</w:t>
            </w:r>
          </w:p>
        </w:tc>
        <w:tc>
          <w:tcPr>
            <w:tcW w:w="1470" w:type="dxa"/>
            <w:tcBorders>
              <w:top w:val="single" w:sz="4" w:space="0" w:color="000000"/>
              <w:left w:val="single" w:sz="4" w:space="0" w:color="000000"/>
              <w:bottom w:val="single" w:sz="4" w:space="0" w:color="000000"/>
            </w:tcBorders>
            <w:shd w:val="clear" w:color="auto" w:fill="FFFF99"/>
            <w:vAlign w:val="center"/>
          </w:tcPr>
          <w:p w14:paraId="74501788" w14:textId="5A00752A" w:rsidR="005F1266" w:rsidRPr="005F1266" w:rsidRDefault="005F1266" w:rsidP="005F1266">
            <w:pPr>
              <w:snapToGrid w:val="0"/>
              <w:jc w:val="right"/>
              <w:rPr>
                <w:b/>
                <w:sz w:val="22"/>
                <w:szCs w:val="22"/>
              </w:rPr>
            </w:pPr>
            <w:r>
              <w:rPr>
                <w:b/>
                <w:sz w:val="22"/>
                <w:szCs w:val="22"/>
              </w:rPr>
              <w:t>45.711,46</w:t>
            </w:r>
          </w:p>
        </w:tc>
        <w:tc>
          <w:tcPr>
            <w:tcW w:w="169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3FA3B471" w14:textId="63995C24" w:rsidR="005F1266" w:rsidRPr="005F1266" w:rsidRDefault="009D3F23" w:rsidP="005F1266">
            <w:pPr>
              <w:snapToGrid w:val="0"/>
              <w:jc w:val="right"/>
              <w:rPr>
                <w:b/>
                <w:sz w:val="22"/>
                <w:szCs w:val="22"/>
              </w:rPr>
            </w:pPr>
            <w:r>
              <w:rPr>
                <w:b/>
                <w:sz w:val="22"/>
                <w:szCs w:val="22"/>
              </w:rPr>
              <w:t>28.704,06</w:t>
            </w:r>
          </w:p>
        </w:tc>
      </w:tr>
      <w:tr w:rsidR="005F1266" w14:paraId="641D10EB" w14:textId="77777777" w:rsidTr="005F1266">
        <w:tc>
          <w:tcPr>
            <w:tcW w:w="1243" w:type="dxa"/>
            <w:tcBorders>
              <w:top w:val="single" w:sz="4" w:space="0" w:color="000000"/>
              <w:left w:val="single" w:sz="4" w:space="0" w:color="000000"/>
              <w:bottom w:val="single" w:sz="4" w:space="0" w:color="000000"/>
            </w:tcBorders>
            <w:shd w:val="clear" w:color="auto" w:fill="auto"/>
          </w:tcPr>
          <w:p w14:paraId="00117906" w14:textId="77777777" w:rsidR="005F1266" w:rsidRDefault="005F1266" w:rsidP="005F1266">
            <w:pPr>
              <w:snapToGrid w:val="0"/>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395C7854" w14:textId="77777777" w:rsidR="005F1266" w:rsidRDefault="005F1266" w:rsidP="005F1266">
            <w:pPr>
              <w:rPr>
                <w:sz w:val="20"/>
                <w:szCs w:val="20"/>
              </w:rPr>
            </w:pPr>
            <w:r>
              <w:rPr>
                <w:sz w:val="20"/>
                <w:szCs w:val="20"/>
              </w:rPr>
              <w:t>693 – Výnosy samosprávy z BT zo ŠR a od iných sub. VS</w:t>
            </w:r>
          </w:p>
        </w:tc>
        <w:tc>
          <w:tcPr>
            <w:tcW w:w="1470" w:type="dxa"/>
            <w:tcBorders>
              <w:top w:val="single" w:sz="4" w:space="0" w:color="000000"/>
              <w:left w:val="single" w:sz="4" w:space="0" w:color="000000"/>
              <w:bottom w:val="single" w:sz="4" w:space="0" w:color="000000"/>
            </w:tcBorders>
            <w:shd w:val="clear" w:color="auto" w:fill="auto"/>
            <w:vAlign w:val="center"/>
          </w:tcPr>
          <w:p w14:paraId="2B80FB3F" w14:textId="338F2C8D" w:rsidR="005F1266" w:rsidRPr="005F1266" w:rsidRDefault="005F1266" w:rsidP="005F1266">
            <w:pPr>
              <w:snapToGrid w:val="0"/>
              <w:jc w:val="right"/>
              <w:rPr>
                <w:sz w:val="22"/>
                <w:szCs w:val="22"/>
              </w:rPr>
            </w:pPr>
            <w:r>
              <w:rPr>
                <w:sz w:val="22"/>
                <w:szCs w:val="22"/>
              </w:rPr>
              <w:t>20.038,54</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336101" w14:textId="68E58A8A" w:rsidR="005F1266" w:rsidRPr="005F1266" w:rsidRDefault="009D3F23" w:rsidP="005F1266">
            <w:pPr>
              <w:snapToGrid w:val="0"/>
              <w:jc w:val="right"/>
              <w:rPr>
                <w:sz w:val="22"/>
                <w:szCs w:val="22"/>
              </w:rPr>
            </w:pPr>
            <w:r>
              <w:rPr>
                <w:sz w:val="22"/>
                <w:szCs w:val="22"/>
              </w:rPr>
              <w:t>10.062,76</w:t>
            </w:r>
          </w:p>
        </w:tc>
      </w:tr>
      <w:tr w:rsidR="005F1266" w14:paraId="2EA35871" w14:textId="77777777" w:rsidTr="005F1266">
        <w:tc>
          <w:tcPr>
            <w:tcW w:w="1243" w:type="dxa"/>
            <w:tcBorders>
              <w:top w:val="single" w:sz="4" w:space="0" w:color="000000"/>
              <w:left w:val="single" w:sz="4" w:space="0" w:color="000000"/>
              <w:bottom w:val="single" w:sz="4" w:space="0" w:color="000000"/>
            </w:tcBorders>
            <w:shd w:val="clear" w:color="auto" w:fill="auto"/>
          </w:tcPr>
          <w:p w14:paraId="4A1EF1FE" w14:textId="77777777" w:rsidR="005F1266" w:rsidRDefault="005F1266" w:rsidP="005F1266">
            <w:pPr>
              <w:snapToGrid w:val="0"/>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20368953" w14:textId="77777777" w:rsidR="005F1266" w:rsidRDefault="005F1266" w:rsidP="005F1266">
            <w:pPr>
              <w:rPr>
                <w:sz w:val="20"/>
                <w:szCs w:val="20"/>
              </w:rPr>
            </w:pPr>
            <w:r>
              <w:rPr>
                <w:sz w:val="20"/>
                <w:szCs w:val="20"/>
              </w:rPr>
              <w:t>694 – Výnosy samosprávy z KT zo ŠR a od iných sub. VS</w:t>
            </w:r>
          </w:p>
        </w:tc>
        <w:tc>
          <w:tcPr>
            <w:tcW w:w="1470" w:type="dxa"/>
            <w:tcBorders>
              <w:top w:val="single" w:sz="4" w:space="0" w:color="000000"/>
              <w:left w:val="single" w:sz="4" w:space="0" w:color="000000"/>
              <w:bottom w:val="single" w:sz="4" w:space="0" w:color="000000"/>
            </w:tcBorders>
            <w:shd w:val="clear" w:color="auto" w:fill="auto"/>
            <w:vAlign w:val="center"/>
          </w:tcPr>
          <w:p w14:paraId="673EE5C7" w14:textId="6B00D13D" w:rsidR="005F1266" w:rsidRPr="005F1266" w:rsidRDefault="005F1266" w:rsidP="005F1266">
            <w:pPr>
              <w:snapToGrid w:val="0"/>
              <w:jc w:val="right"/>
              <w:rPr>
                <w:sz w:val="22"/>
                <w:szCs w:val="22"/>
              </w:rPr>
            </w:pPr>
            <w:r>
              <w:rPr>
                <w:sz w:val="22"/>
                <w:szCs w:val="22"/>
              </w:rPr>
              <w:t>17.386,47</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01FF12" w14:textId="68D635E1" w:rsidR="005F1266" w:rsidRPr="005F1266" w:rsidRDefault="009D3F23" w:rsidP="005F1266">
            <w:pPr>
              <w:snapToGrid w:val="0"/>
              <w:jc w:val="right"/>
              <w:rPr>
                <w:sz w:val="22"/>
                <w:szCs w:val="22"/>
              </w:rPr>
            </w:pPr>
            <w:r>
              <w:rPr>
                <w:sz w:val="22"/>
                <w:szCs w:val="22"/>
              </w:rPr>
              <w:t>11.560,10</w:t>
            </w:r>
          </w:p>
        </w:tc>
      </w:tr>
      <w:tr w:rsidR="005F1266" w14:paraId="37B01DE8" w14:textId="77777777" w:rsidTr="005F1266">
        <w:tc>
          <w:tcPr>
            <w:tcW w:w="1243" w:type="dxa"/>
            <w:tcBorders>
              <w:top w:val="single" w:sz="4" w:space="0" w:color="000000"/>
              <w:left w:val="single" w:sz="4" w:space="0" w:color="000000"/>
              <w:bottom w:val="single" w:sz="4" w:space="0" w:color="000000"/>
            </w:tcBorders>
            <w:shd w:val="clear" w:color="auto" w:fill="auto"/>
          </w:tcPr>
          <w:p w14:paraId="4B84A71D" w14:textId="77777777" w:rsidR="005F1266" w:rsidRDefault="005F1266" w:rsidP="005F1266">
            <w:pPr>
              <w:snapToGrid w:val="0"/>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3B0BE8FD" w14:textId="77777777" w:rsidR="005F1266" w:rsidRDefault="005F1266" w:rsidP="005F1266">
            <w:pPr>
              <w:rPr>
                <w:sz w:val="20"/>
                <w:szCs w:val="20"/>
              </w:rPr>
            </w:pPr>
            <w:r>
              <w:rPr>
                <w:sz w:val="20"/>
                <w:szCs w:val="20"/>
              </w:rPr>
              <w:t>697 -  Výnosy samosprávy z BT od iných sub. mimo VS</w:t>
            </w:r>
          </w:p>
        </w:tc>
        <w:tc>
          <w:tcPr>
            <w:tcW w:w="1470" w:type="dxa"/>
            <w:tcBorders>
              <w:top w:val="single" w:sz="4" w:space="0" w:color="000000"/>
              <w:left w:val="single" w:sz="4" w:space="0" w:color="000000"/>
              <w:bottom w:val="single" w:sz="4" w:space="0" w:color="000000"/>
            </w:tcBorders>
            <w:shd w:val="clear" w:color="auto" w:fill="auto"/>
            <w:vAlign w:val="center"/>
          </w:tcPr>
          <w:p w14:paraId="52F60980" w14:textId="3E308ABA" w:rsidR="005F1266" w:rsidRPr="005F1266" w:rsidRDefault="005F1266" w:rsidP="005F1266">
            <w:pPr>
              <w:snapToGrid w:val="0"/>
              <w:jc w:val="right"/>
              <w:rPr>
                <w:sz w:val="22"/>
                <w:szCs w:val="22"/>
              </w:rPr>
            </w:pPr>
            <w:r>
              <w:rPr>
                <w:sz w:val="22"/>
                <w:szCs w:val="22"/>
              </w:rPr>
              <w:t>1.400,00</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D75A4D" w14:textId="2ECE293B" w:rsidR="005F1266" w:rsidRPr="005F1266" w:rsidRDefault="009D3F23" w:rsidP="005F1266">
            <w:pPr>
              <w:snapToGrid w:val="0"/>
              <w:jc w:val="right"/>
              <w:rPr>
                <w:sz w:val="22"/>
                <w:szCs w:val="22"/>
              </w:rPr>
            </w:pPr>
            <w:r>
              <w:rPr>
                <w:sz w:val="22"/>
                <w:szCs w:val="22"/>
              </w:rPr>
              <w:t>1.400,00</w:t>
            </w:r>
          </w:p>
        </w:tc>
      </w:tr>
      <w:tr w:rsidR="005F1266" w14:paraId="58326A39" w14:textId="77777777" w:rsidTr="005F1266">
        <w:tc>
          <w:tcPr>
            <w:tcW w:w="1243" w:type="dxa"/>
            <w:tcBorders>
              <w:top w:val="single" w:sz="4" w:space="0" w:color="000000"/>
              <w:left w:val="single" w:sz="4" w:space="0" w:color="000000"/>
              <w:bottom w:val="single" w:sz="4" w:space="0" w:color="000000"/>
            </w:tcBorders>
            <w:shd w:val="clear" w:color="auto" w:fill="auto"/>
          </w:tcPr>
          <w:p w14:paraId="7A781044" w14:textId="77777777" w:rsidR="005F1266" w:rsidRDefault="005F1266" w:rsidP="005F1266">
            <w:pPr>
              <w:snapToGrid w:val="0"/>
              <w:jc w:val="center"/>
              <w:rPr>
                <w:b/>
                <w:sz w:val="20"/>
                <w:szCs w:val="20"/>
              </w:rPr>
            </w:pPr>
          </w:p>
        </w:tc>
        <w:tc>
          <w:tcPr>
            <w:tcW w:w="5056" w:type="dxa"/>
            <w:tcBorders>
              <w:top w:val="single" w:sz="4" w:space="0" w:color="000000"/>
              <w:left w:val="single" w:sz="4" w:space="0" w:color="000000"/>
              <w:bottom w:val="single" w:sz="4" w:space="0" w:color="000000"/>
            </w:tcBorders>
            <w:shd w:val="clear" w:color="auto" w:fill="auto"/>
          </w:tcPr>
          <w:p w14:paraId="6B14E960" w14:textId="77777777" w:rsidR="005F1266" w:rsidRDefault="005F1266" w:rsidP="005F1266">
            <w:pPr>
              <w:rPr>
                <w:sz w:val="20"/>
                <w:szCs w:val="20"/>
              </w:rPr>
            </w:pPr>
            <w:r>
              <w:rPr>
                <w:sz w:val="20"/>
                <w:szCs w:val="20"/>
              </w:rPr>
              <w:t>699 – Výnosy samosprávy z odvodu rozpočtových príjmov</w:t>
            </w:r>
          </w:p>
        </w:tc>
        <w:tc>
          <w:tcPr>
            <w:tcW w:w="1470" w:type="dxa"/>
            <w:tcBorders>
              <w:top w:val="single" w:sz="4" w:space="0" w:color="000000"/>
              <w:left w:val="single" w:sz="4" w:space="0" w:color="000000"/>
              <w:bottom w:val="single" w:sz="4" w:space="0" w:color="000000"/>
            </w:tcBorders>
            <w:shd w:val="clear" w:color="auto" w:fill="auto"/>
            <w:vAlign w:val="center"/>
          </w:tcPr>
          <w:p w14:paraId="1C49FEA4" w14:textId="336D5B72" w:rsidR="005F1266" w:rsidRPr="005F1266" w:rsidRDefault="005F1266" w:rsidP="005F1266">
            <w:pPr>
              <w:snapToGrid w:val="0"/>
              <w:jc w:val="right"/>
              <w:rPr>
                <w:sz w:val="22"/>
                <w:szCs w:val="22"/>
              </w:rPr>
            </w:pPr>
            <w:r>
              <w:rPr>
                <w:sz w:val="22"/>
                <w:szCs w:val="22"/>
              </w:rPr>
              <w:t>6.886,45</w:t>
            </w:r>
          </w:p>
        </w:tc>
        <w:tc>
          <w:tcPr>
            <w:tcW w:w="16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BA894E" w14:textId="2424EA54" w:rsidR="005F1266" w:rsidRPr="005F1266" w:rsidRDefault="009D3F23" w:rsidP="005F1266">
            <w:pPr>
              <w:snapToGrid w:val="0"/>
              <w:jc w:val="right"/>
              <w:rPr>
                <w:sz w:val="22"/>
                <w:szCs w:val="22"/>
              </w:rPr>
            </w:pPr>
            <w:r>
              <w:rPr>
                <w:sz w:val="22"/>
                <w:szCs w:val="22"/>
              </w:rPr>
              <w:t>5.681,20</w:t>
            </w:r>
          </w:p>
        </w:tc>
      </w:tr>
      <w:tr w:rsidR="005F1266" w14:paraId="4BDEA6E4" w14:textId="77777777" w:rsidTr="005F1266">
        <w:tc>
          <w:tcPr>
            <w:tcW w:w="1243" w:type="dxa"/>
            <w:tcBorders>
              <w:top w:val="single" w:sz="4" w:space="0" w:color="000000"/>
              <w:left w:val="single" w:sz="4" w:space="0" w:color="000000"/>
              <w:bottom w:val="single" w:sz="4" w:space="0" w:color="000000"/>
            </w:tcBorders>
            <w:shd w:val="clear" w:color="auto" w:fill="FFFF99"/>
          </w:tcPr>
          <w:p w14:paraId="2121F456" w14:textId="77777777" w:rsidR="005F1266" w:rsidRDefault="005F1266" w:rsidP="005F1266">
            <w:pPr>
              <w:jc w:val="center"/>
              <w:rPr>
                <w:sz w:val="20"/>
                <w:szCs w:val="20"/>
              </w:rPr>
            </w:pPr>
            <w:r>
              <w:rPr>
                <w:b/>
                <w:sz w:val="20"/>
                <w:szCs w:val="20"/>
              </w:rPr>
              <w:t>Spolu výnosy</w:t>
            </w:r>
          </w:p>
        </w:tc>
        <w:tc>
          <w:tcPr>
            <w:tcW w:w="5056" w:type="dxa"/>
            <w:tcBorders>
              <w:top w:val="single" w:sz="4" w:space="0" w:color="000000"/>
              <w:left w:val="single" w:sz="4" w:space="0" w:color="000000"/>
              <w:bottom w:val="single" w:sz="4" w:space="0" w:color="000000"/>
            </w:tcBorders>
            <w:shd w:val="clear" w:color="auto" w:fill="FFFF99"/>
          </w:tcPr>
          <w:p w14:paraId="2EA742BD" w14:textId="77777777" w:rsidR="005F1266" w:rsidRDefault="005F1266" w:rsidP="005F1266">
            <w:pPr>
              <w:snapToGrid w:val="0"/>
              <w:rPr>
                <w:b/>
                <w:sz w:val="20"/>
                <w:szCs w:val="20"/>
              </w:rPr>
            </w:pPr>
          </w:p>
        </w:tc>
        <w:tc>
          <w:tcPr>
            <w:tcW w:w="1470" w:type="dxa"/>
            <w:tcBorders>
              <w:top w:val="single" w:sz="4" w:space="0" w:color="000000"/>
              <w:left w:val="single" w:sz="4" w:space="0" w:color="000000"/>
              <w:bottom w:val="single" w:sz="4" w:space="0" w:color="000000"/>
            </w:tcBorders>
            <w:shd w:val="clear" w:color="auto" w:fill="FFFF99"/>
            <w:vAlign w:val="center"/>
          </w:tcPr>
          <w:p w14:paraId="61B808AD" w14:textId="794B097E" w:rsidR="005F1266" w:rsidRPr="005F1266" w:rsidRDefault="005F1266" w:rsidP="005F1266">
            <w:pPr>
              <w:snapToGrid w:val="0"/>
              <w:jc w:val="right"/>
              <w:rPr>
                <w:b/>
                <w:sz w:val="22"/>
                <w:szCs w:val="22"/>
              </w:rPr>
            </w:pPr>
            <w:r>
              <w:rPr>
                <w:b/>
                <w:sz w:val="22"/>
                <w:szCs w:val="22"/>
              </w:rPr>
              <w:t>390.208,47</w:t>
            </w:r>
          </w:p>
        </w:tc>
        <w:tc>
          <w:tcPr>
            <w:tcW w:w="1696"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6C31C1A4" w14:textId="1655A3C2" w:rsidR="005F1266" w:rsidRPr="005F1266" w:rsidRDefault="009D3F23" w:rsidP="005F1266">
            <w:pPr>
              <w:snapToGrid w:val="0"/>
              <w:jc w:val="right"/>
              <w:rPr>
                <w:b/>
                <w:sz w:val="22"/>
                <w:szCs w:val="22"/>
              </w:rPr>
            </w:pPr>
            <w:r>
              <w:rPr>
                <w:b/>
                <w:sz w:val="22"/>
                <w:szCs w:val="22"/>
              </w:rPr>
              <w:t>366.523,88</w:t>
            </w:r>
          </w:p>
        </w:tc>
      </w:tr>
    </w:tbl>
    <w:p w14:paraId="37B54B7A" w14:textId="77777777" w:rsidR="00B6775D" w:rsidRDefault="00B6775D">
      <w:pPr>
        <w:tabs>
          <w:tab w:val="left" w:pos="1087"/>
        </w:tabs>
        <w:ind w:left="54"/>
        <w:jc w:val="both"/>
        <w:rPr>
          <w:b/>
          <w:color w:val="C9211E"/>
          <w:sz w:val="20"/>
          <w:szCs w:val="20"/>
        </w:rPr>
      </w:pPr>
    </w:p>
    <w:p w14:paraId="411D4835" w14:textId="77777777" w:rsidR="00B6775D" w:rsidRDefault="00B6775D">
      <w:pPr>
        <w:tabs>
          <w:tab w:val="left" w:pos="1087"/>
        </w:tabs>
        <w:ind w:left="54"/>
        <w:jc w:val="both"/>
        <w:rPr>
          <w:b/>
          <w:color w:val="C9211E"/>
          <w:sz w:val="20"/>
          <w:szCs w:val="20"/>
        </w:rPr>
      </w:pPr>
    </w:p>
    <w:tbl>
      <w:tblPr>
        <w:tblW w:w="9405" w:type="dxa"/>
        <w:tblInd w:w="58" w:type="dxa"/>
        <w:tblBorders>
          <w:top w:val="single" w:sz="4" w:space="0" w:color="000000"/>
          <w:left w:val="single" w:sz="4" w:space="0" w:color="000000"/>
          <w:bottom w:val="single" w:sz="4" w:space="0" w:color="000000"/>
          <w:insideH w:val="single" w:sz="4" w:space="0" w:color="000000"/>
        </w:tblBorders>
        <w:tblCellMar>
          <w:left w:w="60" w:type="dxa"/>
          <w:right w:w="70" w:type="dxa"/>
        </w:tblCellMar>
        <w:tblLook w:val="0000" w:firstRow="0" w:lastRow="0" w:firstColumn="0" w:lastColumn="0" w:noHBand="0" w:noVBand="0"/>
      </w:tblPr>
      <w:tblGrid>
        <w:gridCol w:w="1200"/>
        <w:gridCol w:w="5041"/>
        <w:gridCol w:w="1470"/>
        <w:gridCol w:w="1694"/>
      </w:tblGrid>
      <w:tr w:rsidR="00B6775D" w14:paraId="7EC4DBFC" w14:textId="77777777">
        <w:tc>
          <w:tcPr>
            <w:tcW w:w="1200" w:type="dxa"/>
            <w:tcBorders>
              <w:top w:val="single" w:sz="4" w:space="0" w:color="000000"/>
              <w:left w:val="single" w:sz="4" w:space="0" w:color="000000"/>
              <w:bottom w:val="single" w:sz="4" w:space="0" w:color="000000"/>
            </w:tcBorders>
            <w:shd w:val="clear" w:color="auto" w:fill="8DB3E2"/>
            <w:vAlign w:val="center"/>
          </w:tcPr>
          <w:p w14:paraId="1B67FEA2" w14:textId="77777777" w:rsidR="00B6775D" w:rsidRDefault="009D3F23">
            <w:pPr>
              <w:jc w:val="center"/>
              <w:rPr>
                <w:sz w:val="20"/>
                <w:szCs w:val="20"/>
              </w:rPr>
            </w:pPr>
            <w:r>
              <w:rPr>
                <w:b/>
                <w:sz w:val="20"/>
                <w:szCs w:val="20"/>
              </w:rPr>
              <w:t>Číslo účtu</w:t>
            </w:r>
          </w:p>
        </w:tc>
        <w:tc>
          <w:tcPr>
            <w:tcW w:w="5040" w:type="dxa"/>
            <w:tcBorders>
              <w:top w:val="single" w:sz="4" w:space="0" w:color="000000"/>
              <w:left w:val="single" w:sz="4" w:space="0" w:color="000000"/>
              <w:bottom w:val="single" w:sz="4" w:space="0" w:color="000000"/>
            </w:tcBorders>
            <w:shd w:val="clear" w:color="auto" w:fill="8DB3E2"/>
            <w:vAlign w:val="center"/>
          </w:tcPr>
          <w:p w14:paraId="7FA05D79" w14:textId="77777777" w:rsidR="00B6775D" w:rsidRDefault="009D3F23">
            <w:pPr>
              <w:jc w:val="center"/>
              <w:rPr>
                <w:sz w:val="20"/>
                <w:szCs w:val="20"/>
              </w:rPr>
            </w:pPr>
            <w:r>
              <w:rPr>
                <w:b/>
                <w:sz w:val="20"/>
                <w:szCs w:val="20"/>
              </w:rPr>
              <w:t>Výsledok hospodárenia</w:t>
            </w:r>
          </w:p>
        </w:tc>
        <w:tc>
          <w:tcPr>
            <w:tcW w:w="1470" w:type="dxa"/>
            <w:tcBorders>
              <w:top w:val="single" w:sz="4" w:space="0" w:color="000000"/>
              <w:left w:val="single" w:sz="4" w:space="0" w:color="000000"/>
              <w:bottom w:val="single" w:sz="4" w:space="0" w:color="000000"/>
            </w:tcBorders>
            <w:shd w:val="clear" w:color="auto" w:fill="8DB3E2"/>
          </w:tcPr>
          <w:p w14:paraId="462ED5E1" w14:textId="0E6634D7" w:rsidR="00B6775D" w:rsidRDefault="009D3F23">
            <w:pPr>
              <w:jc w:val="center"/>
              <w:rPr>
                <w:sz w:val="20"/>
                <w:szCs w:val="20"/>
              </w:rPr>
            </w:pPr>
            <w:r>
              <w:rPr>
                <w:b/>
                <w:sz w:val="20"/>
                <w:szCs w:val="20"/>
              </w:rPr>
              <w:t>Suma k 31.12.2023</w:t>
            </w:r>
          </w:p>
        </w:tc>
        <w:tc>
          <w:tcPr>
            <w:tcW w:w="1694" w:type="dxa"/>
            <w:tcBorders>
              <w:top w:val="single" w:sz="4" w:space="0" w:color="000000"/>
              <w:left w:val="single" w:sz="4" w:space="0" w:color="000000"/>
              <w:bottom w:val="single" w:sz="4" w:space="0" w:color="000000"/>
              <w:right w:val="single" w:sz="4" w:space="0" w:color="000000"/>
            </w:tcBorders>
            <w:shd w:val="clear" w:color="auto" w:fill="8DB3E2"/>
          </w:tcPr>
          <w:p w14:paraId="0DCFFA60" w14:textId="77777777" w:rsidR="00B6775D" w:rsidRDefault="009D3F23">
            <w:pPr>
              <w:jc w:val="center"/>
              <w:rPr>
                <w:sz w:val="20"/>
                <w:szCs w:val="20"/>
              </w:rPr>
            </w:pPr>
            <w:r>
              <w:rPr>
                <w:b/>
                <w:sz w:val="20"/>
                <w:szCs w:val="20"/>
              </w:rPr>
              <w:t>Suma k 31.12.2024</w:t>
            </w:r>
          </w:p>
        </w:tc>
      </w:tr>
      <w:tr w:rsidR="00B6775D" w14:paraId="296DD02F" w14:textId="77777777">
        <w:trPr>
          <w:trHeight w:val="310"/>
        </w:trPr>
        <w:tc>
          <w:tcPr>
            <w:tcW w:w="6241" w:type="dxa"/>
            <w:gridSpan w:val="2"/>
            <w:tcBorders>
              <w:top w:val="single" w:sz="4" w:space="0" w:color="000000"/>
              <w:left w:val="single" w:sz="4" w:space="0" w:color="000000"/>
              <w:bottom w:val="single" w:sz="4" w:space="0" w:color="000000"/>
            </w:tcBorders>
            <w:shd w:val="clear" w:color="auto" w:fill="FFFF99"/>
            <w:vAlign w:val="center"/>
          </w:tcPr>
          <w:p w14:paraId="61384BB4" w14:textId="77777777" w:rsidR="00B6775D" w:rsidRDefault="009D3F23">
            <w:pPr>
              <w:rPr>
                <w:sz w:val="20"/>
                <w:szCs w:val="20"/>
              </w:rPr>
            </w:pPr>
            <w:r>
              <w:rPr>
                <w:b/>
                <w:sz w:val="20"/>
                <w:szCs w:val="20"/>
              </w:rPr>
              <w:t>Výsledok hospodárenia pred zdanením</w:t>
            </w:r>
          </w:p>
        </w:tc>
        <w:tc>
          <w:tcPr>
            <w:tcW w:w="1470" w:type="dxa"/>
            <w:tcBorders>
              <w:top w:val="single" w:sz="4" w:space="0" w:color="000000"/>
              <w:left w:val="single" w:sz="4" w:space="0" w:color="000000"/>
              <w:bottom w:val="single" w:sz="4" w:space="0" w:color="000000"/>
            </w:tcBorders>
            <w:shd w:val="clear" w:color="auto" w:fill="FFFF99"/>
            <w:vAlign w:val="center"/>
          </w:tcPr>
          <w:p w14:paraId="47BD2DA7" w14:textId="43584733" w:rsidR="00B6775D" w:rsidRPr="009D3F23" w:rsidRDefault="009D3F23">
            <w:pPr>
              <w:snapToGrid w:val="0"/>
              <w:jc w:val="right"/>
              <w:rPr>
                <w:b/>
                <w:bCs/>
                <w:sz w:val="22"/>
                <w:szCs w:val="22"/>
              </w:rPr>
            </w:pPr>
            <w:r w:rsidRPr="009D3F23">
              <w:rPr>
                <w:b/>
                <w:bCs/>
                <w:sz w:val="22"/>
                <w:szCs w:val="22"/>
              </w:rPr>
              <w:t>35.725,17</w:t>
            </w:r>
          </w:p>
        </w:tc>
        <w:tc>
          <w:tcPr>
            <w:tcW w:w="1693"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3F8D43C6" w14:textId="106A1154" w:rsidR="00B6775D" w:rsidRPr="009D3F23" w:rsidRDefault="009D3F23">
            <w:pPr>
              <w:snapToGrid w:val="0"/>
              <w:jc w:val="right"/>
              <w:rPr>
                <w:b/>
                <w:bCs/>
                <w:sz w:val="22"/>
                <w:szCs w:val="22"/>
              </w:rPr>
            </w:pPr>
            <w:r w:rsidRPr="009D3F23">
              <w:rPr>
                <w:b/>
                <w:bCs/>
                <w:sz w:val="22"/>
                <w:szCs w:val="22"/>
              </w:rPr>
              <w:t>4.377,41</w:t>
            </w:r>
          </w:p>
        </w:tc>
      </w:tr>
      <w:tr w:rsidR="00B6775D" w14:paraId="644284FE" w14:textId="77777777">
        <w:tc>
          <w:tcPr>
            <w:tcW w:w="1200" w:type="dxa"/>
            <w:tcBorders>
              <w:top w:val="single" w:sz="4" w:space="0" w:color="000000"/>
              <w:left w:val="single" w:sz="4" w:space="0" w:color="000000"/>
              <w:bottom w:val="single" w:sz="4" w:space="0" w:color="000000"/>
            </w:tcBorders>
            <w:shd w:val="clear" w:color="auto" w:fill="auto"/>
          </w:tcPr>
          <w:p w14:paraId="74D858F6" w14:textId="77777777" w:rsidR="00B6775D" w:rsidRDefault="009D3F23">
            <w:pPr>
              <w:jc w:val="center"/>
              <w:rPr>
                <w:sz w:val="20"/>
                <w:szCs w:val="20"/>
              </w:rPr>
            </w:pPr>
            <w:r>
              <w:rPr>
                <w:sz w:val="20"/>
                <w:szCs w:val="20"/>
              </w:rPr>
              <w:t>591</w:t>
            </w:r>
          </w:p>
        </w:tc>
        <w:tc>
          <w:tcPr>
            <w:tcW w:w="5040" w:type="dxa"/>
            <w:tcBorders>
              <w:top w:val="single" w:sz="4" w:space="0" w:color="000000"/>
              <w:left w:val="single" w:sz="4" w:space="0" w:color="000000"/>
              <w:bottom w:val="single" w:sz="4" w:space="0" w:color="000000"/>
            </w:tcBorders>
            <w:shd w:val="clear" w:color="auto" w:fill="auto"/>
          </w:tcPr>
          <w:p w14:paraId="2AD9D6EB" w14:textId="77777777" w:rsidR="00B6775D" w:rsidRDefault="009D3F23">
            <w:pPr>
              <w:rPr>
                <w:sz w:val="20"/>
                <w:szCs w:val="20"/>
              </w:rPr>
            </w:pPr>
            <w:r>
              <w:rPr>
                <w:sz w:val="20"/>
                <w:szCs w:val="20"/>
              </w:rPr>
              <w:t>Splatná daň z príjmov</w:t>
            </w:r>
          </w:p>
        </w:tc>
        <w:tc>
          <w:tcPr>
            <w:tcW w:w="1470" w:type="dxa"/>
            <w:tcBorders>
              <w:top w:val="single" w:sz="4" w:space="0" w:color="000000"/>
              <w:left w:val="single" w:sz="4" w:space="0" w:color="000000"/>
              <w:bottom w:val="single" w:sz="4" w:space="0" w:color="000000"/>
            </w:tcBorders>
            <w:shd w:val="clear" w:color="auto" w:fill="auto"/>
            <w:vAlign w:val="center"/>
          </w:tcPr>
          <w:p w14:paraId="0216D176" w14:textId="1BE58703" w:rsidR="00B6775D" w:rsidRPr="009D3F23" w:rsidRDefault="009D3F23">
            <w:pPr>
              <w:snapToGrid w:val="0"/>
              <w:jc w:val="right"/>
              <w:rPr>
                <w:sz w:val="22"/>
                <w:szCs w:val="22"/>
              </w:rPr>
            </w:pPr>
            <w:r w:rsidRPr="009D3F23">
              <w:rPr>
                <w:sz w:val="22"/>
                <w:szCs w:val="22"/>
              </w:rPr>
              <w:t>0,00</w:t>
            </w:r>
          </w:p>
        </w:tc>
        <w:tc>
          <w:tcPr>
            <w:tcW w:w="169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6E5869" w14:textId="6ABE8C14" w:rsidR="00B6775D" w:rsidRPr="009D3F23" w:rsidRDefault="009D3F23">
            <w:pPr>
              <w:snapToGrid w:val="0"/>
              <w:jc w:val="right"/>
              <w:rPr>
                <w:sz w:val="22"/>
                <w:szCs w:val="22"/>
              </w:rPr>
            </w:pPr>
            <w:r w:rsidRPr="009D3F23">
              <w:rPr>
                <w:sz w:val="22"/>
                <w:szCs w:val="22"/>
              </w:rPr>
              <w:t>0,00</w:t>
            </w:r>
          </w:p>
        </w:tc>
      </w:tr>
      <w:tr w:rsidR="00B6775D" w14:paraId="0F7960D0" w14:textId="77777777">
        <w:tc>
          <w:tcPr>
            <w:tcW w:w="1200" w:type="dxa"/>
            <w:tcBorders>
              <w:top w:val="single" w:sz="4" w:space="0" w:color="000000"/>
              <w:left w:val="single" w:sz="4" w:space="0" w:color="000000"/>
              <w:bottom w:val="single" w:sz="4" w:space="0" w:color="000000"/>
            </w:tcBorders>
            <w:shd w:val="clear" w:color="auto" w:fill="auto"/>
          </w:tcPr>
          <w:p w14:paraId="66F4F4BD" w14:textId="77777777" w:rsidR="00B6775D" w:rsidRDefault="009D3F23">
            <w:pPr>
              <w:jc w:val="center"/>
              <w:rPr>
                <w:sz w:val="20"/>
                <w:szCs w:val="20"/>
              </w:rPr>
            </w:pPr>
            <w:r>
              <w:rPr>
                <w:sz w:val="20"/>
                <w:szCs w:val="20"/>
              </w:rPr>
              <w:t>595</w:t>
            </w:r>
          </w:p>
        </w:tc>
        <w:tc>
          <w:tcPr>
            <w:tcW w:w="5040" w:type="dxa"/>
            <w:tcBorders>
              <w:top w:val="single" w:sz="4" w:space="0" w:color="000000"/>
              <w:left w:val="single" w:sz="4" w:space="0" w:color="000000"/>
              <w:bottom w:val="single" w:sz="4" w:space="0" w:color="000000"/>
            </w:tcBorders>
            <w:shd w:val="clear" w:color="auto" w:fill="auto"/>
          </w:tcPr>
          <w:p w14:paraId="5E5DE926" w14:textId="77777777" w:rsidR="00B6775D" w:rsidRDefault="009D3F23">
            <w:pPr>
              <w:rPr>
                <w:sz w:val="20"/>
                <w:szCs w:val="20"/>
              </w:rPr>
            </w:pPr>
            <w:r>
              <w:rPr>
                <w:sz w:val="20"/>
                <w:szCs w:val="20"/>
              </w:rPr>
              <w:t xml:space="preserve">Dodatočne </w:t>
            </w:r>
            <w:r>
              <w:rPr>
                <w:sz w:val="20"/>
                <w:szCs w:val="20"/>
              </w:rPr>
              <w:t>platená daň z príjmov</w:t>
            </w:r>
          </w:p>
        </w:tc>
        <w:tc>
          <w:tcPr>
            <w:tcW w:w="1470" w:type="dxa"/>
            <w:tcBorders>
              <w:top w:val="single" w:sz="4" w:space="0" w:color="000000"/>
              <w:left w:val="single" w:sz="4" w:space="0" w:color="000000"/>
              <w:bottom w:val="single" w:sz="4" w:space="0" w:color="000000"/>
            </w:tcBorders>
            <w:shd w:val="clear" w:color="auto" w:fill="auto"/>
            <w:vAlign w:val="center"/>
          </w:tcPr>
          <w:p w14:paraId="53C6459F" w14:textId="25B68D1C" w:rsidR="00B6775D" w:rsidRPr="009D3F23" w:rsidRDefault="009D3F23">
            <w:pPr>
              <w:snapToGrid w:val="0"/>
              <w:jc w:val="right"/>
              <w:rPr>
                <w:sz w:val="22"/>
                <w:szCs w:val="22"/>
              </w:rPr>
            </w:pPr>
            <w:r w:rsidRPr="009D3F23">
              <w:rPr>
                <w:sz w:val="22"/>
                <w:szCs w:val="22"/>
              </w:rPr>
              <w:t>0,00</w:t>
            </w:r>
          </w:p>
        </w:tc>
        <w:tc>
          <w:tcPr>
            <w:tcW w:w="169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69D766" w14:textId="6F324B39" w:rsidR="00B6775D" w:rsidRPr="009D3F23" w:rsidRDefault="009D3F23">
            <w:pPr>
              <w:snapToGrid w:val="0"/>
              <w:jc w:val="right"/>
              <w:rPr>
                <w:sz w:val="22"/>
                <w:szCs w:val="22"/>
              </w:rPr>
            </w:pPr>
            <w:r w:rsidRPr="009D3F23">
              <w:rPr>
                <w:sz w:val="22"/>
                <w:szCs w:val="22"/>
              </w:rPr>
              <w:t>0,00</w:t>
            </w:r>
          </w:p>
        </w:tc>
      </w:tr>
      <w:tr w:rsidR="00B6775D" w14:paraId="456B53CF" w14:textId="77777777">
        <w:trPr>
          <w:trHeight w:val="436"/>
        </w:trPr>
        <w:tc>
          <w:tcPr>
            <w:tcW w:w="6241" w:type="dxa"/>
            <w:gridSpan w:val="2"/>
            <w:tcBorders>
              <w:top w:val="single" w:sz="4" w:space="0" w:color="000000"/>
              <w:left w:val="single" w:sz="4" w:space="0" w:color="000000"/>
              <w:bottom w:val="single" w:sz="4" w:space="0" w:color="000000"/>
            </w:tcBorders>
            <w:shd w:val="clear" w:color="auto" w:fill="FFFF99"/>
            <w:vAlign w:val="center"/>
          </w:tcPr>
          <w:p w14:paraId="3E83CFAC" w14:textId="77777777" w:rsidR="00B6775D" w:rsidRDefault="009D3F23">
            <w:pPr>
              <w:rPr>
                <w:sz w:val="20"/>
                <w:szCs w:val="20"/>
              </w:rPr>
            </w:pPr>
            <w:r>
              <w:rPr>
                <w:b/>
                <w:sz w:val="20"/>
                <w:szCs w:val="20"/>
              </w:rPr>
              <w:t>Výsledok hospodárenia po zdanení</w:t>
            </w:r>
          </w:p>
        </w:tc>
        <w:tc>
          <w:tcPr>
            <w:tcW w:w="1470" w:type="dxa"/>
            <w:tcBorders>
              <w:top w:val="single" w:sz="4" w:space="0" w:color="000000"/>
              <w:left w:val="single" w:sz="4" w:space="0" w:color="000000"/>
              <w:bottom w:val="single" w:sz="4" w:space="0" w:color="000000"/>
            </w:tcBorders>
            <w:shd w:val="clear" w:color="auto" w:fill="FFFF99"/>
            <w:vAlign w:val="center"/>
          </w:tcPr>
          <w:p w14:paraId="61C2D798" w14:textId="43F81E37" w:rsidR="00B6775D" w:rsidRPr="009D3F23" w:rsidRDefault="009D3F23">
            <w:pPr>
              <w:snapToGrid w:val="0"/>
              <w:jc w:val="right"/>
              <w:rPr>
                <w:b/>
                <w:bCs/>
                <w:sz w:val="22"/>
                <w:szCs w:val="22"/>
              </w:rPr>
            </w:pPr>
            <w:r w:rsidRPr="009D3F23">
              <w:rPr>
                <w:b/>
                <w:bCs/>
                <w:sz w:val="22"/>
                <w:szCs w:val="22"/>
              </w:rPr>
              <w:t>35.725,17</w:t>
            </w:r>
          </w:p>
        </w:tc>
        <w:tc>
          <w:tcPr>
            <w:tcW w:w="1693"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0AD5C175" w14:textId="75EE82BC" w:rsidR="00B6775D" w:rsidRPr="009D3F23" w:rsidRDefault="009D3F23">
            <w:pPr>
              <w:snapToGrid w:val="0"/>
              <w:jc w:val="right"/>
              <w:rPr>
                <w:b/>
                <w:bCs/>
                <w:sz w:val="22"/>
                <w:szCs w:val="22"/>
              </w:rPr>
            </w:pPr>
            <w:r w:rsidRPr="009D3F23">
              <w:rPr>
                <w:b/>
                <w:bCs/>
                <w:sz w:val="22"/>
                <w:szCs w:val="22"/>
              </w:rPr>
              <w:t>4.377,41</w:t>
            </w:r>
          </w:p>
        </w:tc>
      </w:tr>
    </w:tbl>
    <w:p w14:paraId="417B0FC7" w14:textId="77777777" w:rsidR="00B6775D" w:rsidRDefault="00B6775D">
      <w:pPr>
        <w:tabs>
          <w:tab w:val="left" w:pos="1087"/>
        </w:tabs>
        <w:jc w:val="both"/>
        <w:rPr>
          <w:b/>
          <w:color w:val="C9211E"/>
          <w:sz w:val="20"/>
          <w:szCs w:val="20"/>
        </w:rPr>
      </w:pPr>
    </w:p>
    <w:p w14:paraId="29192E7E" w14:textId="77777777" w:rsidR="00B6775D" w:rsidRDefault="00B6775D">
      <w:pPr>
        <w:tabs>
          <w:tab w:val="left" w:pos="1087"/>
        </w:tabs>
        <w:jc w:val="both"/>
        <w:rPr>
          <w:b/>
          <w:color w:val="C9211E"/>
        </w:rPr>
      </w:pPr>
    </w:p>
    <w:p w14:paraId="46197283" w14:textId="77777777" w:rsidR="00B6775D" w:rsidRDefault="00B6775D">
      <w:pPr>
        <w:tabs>
          <w:tab w:val="left" w:pos="1087"/>
        </w:tabs>
        <w:jc w:val="both"/>
        <w:rPr>
          <w:b/>
          <w:color w:val="C9211E"/>
        </w:rPr>
      </w:pPr>
    </w:p>
    <w:p w14:paraId="594AE427" w14:textId="77777777" w:rsidR="00B6775D" w:rsidRDefault="00B6775D">
      <w:pPr>
        <w:tabs>
          <w:tab w:val="left" w:pos="1087"/>
        </w:tabs>
        <w:jc w:val="both"/>
        <w:rPr>
          <w:b/>
          <w:color w:val="C9211E"/>
        </w:rPr>
      </w:pPr>
    </w:p>
    <w:p w14:paraId="291FA0D5" w14:textId="77777777" w:rsidR="00B6775D" w:rsidRDefault="00B6775D">
      <w:pPr>
        <w:tabs>
          <w:tab w:val="left" w:pos="1087"/>
        </w:tabs>
        <w:jc w:val="both"/>
        <w:rPr>
          <w:b/>
          <w:color w:val="C9211E"/>
        </w:rPr>
      </w:pPr>
    </w:p>
    <w:p w14:paraId="3D69DE1A" w14:textId="77777777" w:rsidR="00B6775D" w:rsidRDefault="00B6775D">
      <w:pPr>
        <w:tabs>
          <w:tab w:val="left" w:pos="1087"/>
        </w:tabs>
        <w:jc w:val="both"/>
        <w:rPr>
          <w:b/>
          <w:color w:val="C9211E"/>
        </w:rPr>
      </w:pPr>
    </w:p>
    <w:p w14:paraId="217A534E" w14:textId="77777777" w:rsidR="00B6775D" w:rsidRDefault="00B6775D">
      <w:pPr>
        <w:tabs>
          <w:tab w:val="left" w:pos="1087"/>
        </w:tabs>
        <w:jc w:val="both"/>
        <w:rPr>
          <w:b/>
        </w:rPr>
      </w:pPr>
    </w:p>
    <w:p w14:paraId="6CDA923A" w14:textId="77777777" w:rsidR="00B6775D" w:rsidRDefault="009D3F23">
      <w:pPr>
        <w:tabs>
          <w:tab w:val="left" w:pos="1087"/>
        </w:tabs>
        <w:jc w:val="both"/>
      </w:pPr>
      <w:r>
        <w:rPr>
          <w:b/>
        </w:rPr>
        <w:t>7. Konsolidovaná účtovná závierka</w:t>
      </w:r>
    </w:p>
    <w:p w14:paraId="1828B26F" w14:textId="77777777" w:rsidR="00B6775D" w:rsidRDefault="00B6775D">
      <w:pPr>
        <w:pStyle w:val="Zkladntext"/>
        <w:tabs>
          <w:tab w:val="left" w:pos="360"/>
        </w:tabs>
      </w:pPr>
    </w:p>
    <w:p w14:paraId="6C520D6F" w14:textId="77777777" w:rsidR="00B6775D" w:rsidRDefault="009D3F23">
      <w:pPr>
        <w:rPr>
          <w:color w:val="C9211E"/>
        </w:rPr>
      </w:pPr>
      <w:r>
        <w:rPr>
          <w:b/>
        </w:rPr>
        <w:t>Konsolidovaný celok</w:t>
      </w:r>
    </w:p>
    <w:p w14:paraId="22DA559C" w14:textId="77777777" w:rsidR="00B6775D" w:rsidRDefault="009D3F23">
      <w:pPr>
        <w:spacing w:line="100" w:lineRule="atLeast"/>
        <w:jc w:val="both"/>
        <w:rPr>
          <w:color w:val="C9211E"/>
        </w:rPr>
      </w:pPr>
      <w:r>
        <w:tab/>
        <w:t>Obec Gôtovany</w:t>
      </w:r>
      <w:bookmarkStart w:id="2" w:name="OLE_LINK14"/>
      <w:bookmarkStart w:id="3" w:name="OLE_LINK13"/>
      <w:bookmarkStart w:id="4" w:name="OLE_LINK12"/>
      <w:bookmarkStart w:id="5" w:name="OLE_LINK11"/>
      <w:bookmarkStart w:id="6" w:name="OLE_LINK10"/>
      <w:bookmarkStart w:id="7" w:name="OLE_LINK9"/>
      <w:bookmarkStart w:id="8" w:name="OLE_LINK8"/>
      <w:bookmarkStart w:id="9" w:name="OLE_LINK7"/>
      <w:r>
        <w:t xml:space="preserve"> </w:t>
      </w:r>
      <w:bookmarkEnd w:id="2"/>
      <w:bookmarkEnd w:id="3"/>
      <w:bookmarkEnd w:id="4"/>
      <w:bookmarkEnd w:id="5"/>
      <w:bookmarkEnd w:id="6"/>
      <w:bookmarkEnd w:id="7"/>
      <w:bookmarkEnd w:id="8"/>
      <w:bookmarkEnd w:id="9"/>
      <w:r>
        <w:t>ako účtovná jednotka verejnej správy (ďalej ÚJ VS) v zmysle platn</w:t>
      </w:r>
      <w:r>
        <w:rPr>
          <w:sz w:val="20"/>
          <w:szCs w:val="20"/>
        </w:rPr>
        <w:t xml:space="preserve">ých právnych predpisov bola povinná vykonať </w:t>
      </w:r>
      <w:r>
        <w:rPr>
          <w:sz w:val="20"/>
          <w:szCs w:val="20"/>
        </w:rPr>
        <w:t>konsolidovanú účtovnú závierku (ďalej KÚZ) ako konsolidujúca ÚJ VS. Konsolidovanými účtovnými jednotkami Obce Gôtovany sú tieto ňou zriadené a založené organizácie:</w:t>
      </w:r>
    </w:p>
    <w:p w14:paraId="2D1305EF" w14:textId="77777777" w:rsidR="00B6775D" w:rsidRDefault="00B6775D">
      <w:pPr>
        <w:jc w:val="both"/>
        <w:rPr>
          <w:sz w:val="20"/>
          <w:szCs w:val="20"/>
          <w:highlight w:val="red"/>
        </w:rPr>
      </w:pPr>
    </w:p>
    <w:p w14:paraId="4DD76782" w14:textId="77777777" w:rsidR="00B6775D" w:rsidRDefault="009D3F23">
      <w:pPr>
        <w:jc w:val="both"/>
        <w:rPr>
          <w:color w:val="C9211E"/>
        </w:rPr>
      </w:pPr>
      <w:r>
        <w:rPr>
          <w:b/>
          <w:bCs/>
          <w:sz w:val="20"/>
          <w:szCs w:val="20"/>
        </w:rPr>
        <w:t>a) Rozpočtová  organizácia, ktorej zriaďovateľom je Obec Gôtovany:</w:t>
      </w:r>
    </w:p>
    <w:p w14:paraId="5BAABD38" w14:textId="77777777" w:rsidR="00B6775D" w:rsidRDefault="009D3F23">
      <w:pPr>
        <w:jc w:val="both"/>
        <w:rPr>
          <w:color w:val="C9211E"/>
        </w:rPr>
      </w:pPr>
      <w:r>
        <w:rPr>
          <w:b/>
          <w:bCs/>
          <w:sz w:val="20"/>
          <w:szCs w:val="20"/>
        </w:rPr>
        <w:t xml:space="preserve">Materská školou </w:t>
      </w:r>
      <w:r>
        <w:rPr>
          <w:b/>
          <w:bCs/>
          <w:sz w:val="20"/>
          <w:szCs w:val="20"/>
        </w:rPr>
        <w:t>Gôtovany</w:t>
      </w:r>
    </w:p>
    <w:p w14:paraId="4029E2C3" w14:textId="77777777" w:rsidR="00B6775D" w:rsidRDefault="009D3F23">
      <w:pPr>
        <w:jc w:val="both"/>
        <w:rPr>
          <w:color w:val="C9211E"/>
        </w:rPr>
      </w:pPr>
      <w:r>
        <w:rPr>
          <w:b/>
          <w:bCs/>
          <w:iCs/>
          <w:sz w:val="20"/>
          <w:szCs w:val="20"/>
        </w:rPr>
        <w:t>Riaditeľka</w:t>
      </w:r>
      <w:r>
        <w:rPr>
          <w:b/>
          <w:bCs/>
          <w:i/>
          <w:iCs/>
          <w:sz w:val="20"/>
          <w:szCs w:val="20"/>
        </w:rPr>
        <w:t>:</w:t>
      </w:r>
      <w:r>
        <w:rPr>
          <w:i/>
          <w:sz w:val="20"/>
          <w:szCs w:val="20"/>
        </w:rPr>
        <w:t xml:space="preserve"> </w:t>
      </w:r>
      <w:r>
        <w:rPr>
          <w:sz w:val="20"/>
          <w:szCs w:val="20"/>
        </w:rPr>
        <w:t>Mgr. Miriam Čupková</w:t>
      </w:r>
    </w:p>
    <w:p w14:paraId="21ED2F61" w14:textId="77777777" w:rsidR="00B6775D" w:rsidRDefault="009D3F23">
      <w:pPr>
        <w:jc w:val="both"/>
        <w:rPr>
          <w:color w:val="C9211E"/>
        </w:rPr>
      </w:pPr>
      <w:r>
        <w:rPr>
          <w:b/>
          <w:bCs/>
          <w:iCs/>
          <w:sz w:val="20"/>
          <w:szCs w:val="20"/>
        </w:rPr>
        <w:t>Adresa:</w:t>
      </w:r>
      <w:r>
        <w:rPr>
          <w:sz w:val="20"/>
          <w:szCs w:val="20"/>
        </w:rPr>
        <w:t xml:space="preserve"> Gôtovany 60, 032 14 p. Ľubeľa</w:t>
      </w:r>
    </w:p>
    <w:p w14:paraId="233F5C3B" w14:textId="77777777" w:rsidR="00B6775D" w:rsidRDefault="009D3F23">
      <w:pPr>
        <w:jc w:val="both"/>
        <w:rPr>
          <w:color w:val="C9211E"/>
        </w:rPr>
      </w:pPr>
      <w:r>
        <w:rPr>
          <w:sz w:val="20"/>
          <w:szCs w:val="20"/>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Gôtovany.</w:t>
      </w:r>
    </w:p>
    <w:p w14:paraId="50C1FB8E" w14:textId="77777777" w:rsidR="00B6775D" w:rsidRDefault="009D3F23">
      <w:pPr>
        <w:jc w:val="both"/>
        <w:rPr>
          <w:color w:val="C9211E"/>
        </w:rPr>
      </w:pPr>
      <w:r>
        <w:rPr>
          <w:rFonts w:ascii="TimesNewRoman" w:eastAsia="TimesNewRoman" w:hAnsi="TimesNewRoman" w:cs="TimesNewRoman"/>
          <w:sz w:val="20"/>
          <w:szCs w:val="20"/>
        </w:rPr>
        <w:tab/>
      </w:r>
      <w:r>
        <w:rPr>
          <w:sz w:val="20"/>
          <w:szCs w:val="20"/>
        </w:rPr>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sz w:val="20"/>
          <w:szCs w:val="20"/>
        </w:rPr>
        <w:t>č</w:t>
      </w:r>
      <w:r>
        <w:rPr>
          <w:sz w:val="20"/>
          <w:szCs w:val="20"/>
        </w:rPr>
        <w:t>ovaní položiek konsolidovanej ú</w:t>
      </w:r>
      <w:r>
        <w:rPr>
          <w:rFonts w:eastAsia="TimesNewRoman" w:cs="TimesNewRoman"/>
          <w:sz w:val="20"/>
          <w:szCs w:val="20"/>
        </w:rPr>
        <w:t>č</w:t>
      </w:r>
      <w:r>
        <w:rPr>
          <w:sz w:val="20"/>
          <w:szCs w:val="20"/>
        </w:rPr>
        <w:t>tovnej závierky vo verejnej správe v súlade s §22 ods. 13 citovaného zákona o ú</w:t>
      </w:r>
      <w:r>
        <w:rPr>
          <w:rFonts w:eastAsia="TimesNewRoman" w:cs="TimesNewRoman"/>
          <w:sz w:val="20"/>
          <w:szCs w:val="20"/>
        </w:rPr>
        <w:t>č</w:t>
      </w:r>
      <w:r>
        <w:rPr>
          <w:sz w:val="20"/>
          <w:szCs w:val="20"/>
        </w:rPr>
        <w:t>tovníctve boli konsolidovaným ú</w:t>
      </w:r>
      <w:r>
        <w:rPr>
          <w:rFonts w:eastAsia="TimesNewRoman" w:cs="TimesNewRoman"/>
          <w:sz w:val="20"/>
          <w:szCs w:val="20"/>
        </w:rPr>
        <w:t>č</w:t>
      </w:r>
      <w:r>
        <w:rPr>
          <w:sz w:val="20"/>
          <w:szCs w:val="20"/>
        </w:rPr>
        <w:t>tovným jednotkám Obce Gôtovany  zaslané informácie k príprave na konsolidovanú ú</w:t>
      </w:r>
      <w:r>
        <w:rPr>
          <w:rFonts w:eastAsia="TimesNewRoman" w:cs="TimesNewRoman"/>
          <w:sz w:val="20"/>
          <w:szCs w:val="20"/>
        </w:rPr>
        <w:t>č</w:t>
      </w:r>
      <w:r>
        <w:rPr>
          <w:sz w:val="20"/>
          <w:szCs w:val="20"/>
        </w:rPr>
        <w:t>tovnú závie</w:t>
      </w:r>
      <w:r>
        <w:rPr>
          <w:sz w:val="20"/>
          <w:szCs w:val="20"/>
        </w:rPr>
        <w:t>rku za rok 2022 listom, ktorým bola oznámená povinnosť Obce Gôtovany a ním založených a zriadených organizácii vykona</w:t>
      </w:r>
      <w:r>
        <w:rPr>
          <w:rFonts w:eastAsia="TimesNewRoman" w:cs="TimesNewRoman"/>
          <w:sz w:val="20"/>
          <w:szCs w:val="20"/>
        </w:rPr>
        <w:t xml:space="preserve">ť </w:t>
      </w:r>
      <w:r>
        <w:rPr>
          <w:sz w:val="20"/>
          <w:szCs w:val="20"/>
        </w:rPr>
        <w:t>konsolidovanú účtovnú závierku.</w:t>
      </w:r>
    </w:p>
    <w:p w14:paraId="3CDC524C" w14:textId="77777777" w:rsidR="00B6775D" w:rsidRDefault="009D3F23">
      <w:pPr>
        <w:jc w:val="both"/>
        <w:rPr>
          <w:color w:val="C9211E"/>
        </w:rPr>
      </w:pPr>
      <w:r>
        <w:rPr>
          <w:sz w:val="20"/>
          <w:szCs w:val="20"/>
        </w:rPr>
        <w:t xml:space="preserve">Vzhľadom na štruktúru konsolidovaných účtovných jednotiek a majetkovú účasť Obce Gôtovany je </w:t>
      </w:r>
      <w:r>
        <w:rPr>
          <w:b/>
          <w:sz w:val="20"/>
          <w:szCs w:val="20"/>
        </w:rPr>
        <w:t>vo vzťahu k rozpočtovej organizácii použitá metóda úplnej konsolidácie</w:t>
      </w:r>
      <w:r>
        <w:rPr>
          <w:sz w:val="20"/>
          <w:szCs w:val="20"/>
        </w:rPr>
        <w:t>.</w:t>
      </w:r>
    </w:p>
    <w:p w14:paraId="6B4E1409" w14:textId="77777777" w:rsidR="00B6775D" w:rsidRDefault="009D3F23">
      <w:pPr>
        <w:jc w:val="both"/>
        <w:rPr>
          <w:color w:val="C9211E"/>
        </w:rPr>
      </w:pPr>
      <w:r>
        <w:rPr>
          <w:sz w:val="20"/>
          <w:szCs w:val="20"/>
        </w:rPr>
        <w:tab/>
      </w:r>
    </w:p>
    <w:p w14:paraId="2D6382B9" w14:textId="77777777" w:rsidR="00B6775D" w:rsidRDefault="009D3F23">
      <w:pPr>
        <w:jc w:val="both"/>
        <w:rPr>
          <w:color w:val="C9211E"/>
        </w:rPr>
      </w:pPr>
      <w:r>
        <w:rPr>
          <w:b/>
          <w:sz w:val="20"/>
          <w:szCs w:val="20"/>
        </w:rPr>
        <w:t>Konsolidácia účtovnej závierky sa skladá zo 4 krokov</w:t>
      </w:r>
    </w:p>
    <w:p w14:paraId="5D9ACAF2" w14:textId="77777777" w:rsidR="00B6775D" w:rsidRDefault="00B6775D">
      <w:pPr>
        <w:jc w:val="both"/>
        <w:rPr>
          <w:sz w:val="20"/>
          <w:szCs w:val="20"/>
        </w:rPr>
      </w:pPr>
    </w:p>
    <w:p w14:paraId="16689AA8" w14:textId="77777777" w:rsidR="00B6775D" w:rsidRDefault="009D3F23">
      <w:pPr>
        <w:jc w:val="both"/>
        <w:rPr>
          <w:color w:val="C9211E"/>
        </w:rPr>
      </w:pPr>
      <w:r>
        <w:rPr>
          <w:b/>
          <w:sz w:val="20"/>
          <w:szCs w:val="20"/>
        </w:rPr>
        <w:t>1. Konsolidácia kapitálu (nevzťahuje sa na RO, PO)</w:t>
      </w:r>
    </w:p>
    <w:p w14:paraId="4601D25B" w14:textId="77777777" w:rsidR="00B6775D" w:rsidRDefault="009D3F23">
      <w:pPr>
        <w:jc w:val="both"/>
        <w:rPr>
          <w:color w:val="C9211E"/>
        </w:rPr>
      </w:pPr>
      <w:r>
        <w:rPr>
          <w:sz w:val="20"/>
          <w:szCs w:val="20"/>
        </w:rPr>
        <w:t>V tomto kroku sa vylučuje tá časť podielu materskej spoločnosti (dlhodobý finančný majetok - aktíva) v dcérskej účtovnej jednotke, ktorá pripadá na majetok a záväzky v konsolidovanej účtovnej jednotke.</w:t>
      </w:r>
    </w:p>
    <w:p w14:paraId="4EEFD728" w14:textId="77777777" w:rsidR="00B6775D" w:rsidRDefault="009D3F23">
      <w:pPr>
        <w:jc w:val="both"/>
        <w:rPr>
          <w:color w:val="C9211E"/>
        </w:rPr>
      </w:pPr>
      <w:r>
        <w:rPr>
          <w:b/>
          <w:sz w:val="20"/>
          <w:szCs w:val="20"/>
        </w:rPr>
        <w:t>2. Konsolidácia pohľadávok a záväzkov</w:t>
      </w:r>
    </w:p>
    <w:p w14:paraId="621DFB29" w14:textId="77777777" w:rsidR="00B6775D" w:rsidRDefault="009D3F23">
      <w:pPr>
        <w:jc w:val="both"/>
        <w:rPr>
          <w:color w:val="C9211E"/>
        </w:rPr>
      </w:pPr>
      <w:r>
        <w:rPr>
          <w:sz w:val="20"/>
          <w:szCs w:val="20"/>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14:paraId="333947BC" w14:textId="77777777" w:rsidR="00B6775D" w:rsidRDefault="009D3F23">
      <w:pPr>
        <w:jc w:val="both"/>
        <w:rPr>
          <w:color w:val="C9211E"/>
        </w:rPr>
      </w:pPr>
      <w:r>
        <w:rPr>
          <w:sz w:val="20"/>
          <w:szCs w:val="20"/>
        </w:rPr>
        <w:t xml:space="preserve">a) Pravé (vytvorené napr. rezervami, opravnými položkami vo vzájomných vzťahoch). </w:t>
      </w:r>
    </w:p>
    <w:p w14:paraId="3781CA18" w14:textId="77777777" w:rsidR="00B6775D" w:rsidRDefault="009D3F23">
      <w:pPr>
        <w:jc w:val="both"/>
        <w:rPr>
          <w:color w:val="C9211E"/>
        </w:rPr>
      </w:pPr>
      <w:r>
        <w:rPr>
          <w:sz w:val="20"/>
          <w:szCs w:val="20"/>
        </w:rPr>
        <w:t xml:space="preserve">Pravé rozdiely ovplyvňujú výsledok hospodárenia bežného účtovného obdobia (nižšie </w:t>
      </w:r>
      <w:r>
        <w:rPr>
          <w:sz w:val="20"/>
          <w:szCs w:val="20"/>
        </w:rPr>
        <w:t>pohľadávky ako záväzky ovplyvňujú zvýšenie výsledku hospodárenia, vyššie pohľadávky ako záväzky ovplyvňujú zníženie výsledku hospodárenia.</w:t>
      </w:r>
    </w:p>
    <w:p w14:paraId="0932C98C" w14:textId="77777777" w:rsidR="00B6775D" w:rsidRDefault="009D3F23">
      <w:pPr>
        <w:jc w:val="both"/>
        <w:rPr>
          <w:color w:val="C9211E"/>
        </w:rPr>
      </w:pPr>
      <w:r>
        <w:rPr>
          <w:sz w:val="20"/>
          <w:szCs w:val="20"/>
        </w:rPr>
        <w:t>b) Nepravé (vytvorené napr. chybným zaúčtovaním, časovým posunom v zaúčtovaní a pod.).</w:t>
      </w:r>
    </w:p>
    <w:p w14:paraId="7C6AB6A1" w14:textId="77777777" w:rsidR="00B6775D" w:rsidRDefault="009D3F23">
      <w:pPr>
        <w:jc w:val="both"/>
        <w:rPr>
          <w:color w:val="C9211E"/>
        </w:rPr>
      </w:pPr>
      <w:r>
        <w:rPr>
          <w:sz w:val="20"/>
          <w:szCs w:val="20"/>
        </w:rPr>
        <w:t>Nepravé rozdiely budú vysporiadané v procese odsúhlasovania zostatkov záväzkov a pohľadávok, resp. v rámci konsolidačných operácií mesta a konsolidovaných ÚJ.</w:t>
      </w:r>
    </w:p>
    <w:p w14:paraId="24ED363A" w14:textId="77777777" w:rsidR="00B6775D" w:rsidRDefault="009D3F23">
      <w:pPr>
        <w:jc w:val="both"/>
        <w:rPr>
          <w:color w:val="C9211E"/>
        </w:rPr>
      </w:pPr>
      <w:r>
        <w:rPr>
          <w:b/>
          <w:sz w:val="20"/>
          <w:szCs w:val="20"/>
        </w:rPr>
        <w:t>3. Konsolidácia medzivýsledku</w:t>
      </w:r>
    </w:p>
    <w:p w14:paraId="3B460CBD" w14:textId="77777777" w:rsidR="00B6775D" w:rsidRDefault="009D3F23">
      <w:pPr>
        <w:jc w:val="both"/>
        <w:rPr>
          <w:color w:val="C9211E"/>
        </w:rPr>
      </w:pPr>
      <w:r>
        <w:rPr>
          <w:sz w:val="20"/>
          <w:szCs w:val="20"/>
        </w:rPr>
        <w:t>Konsolidácia medzivýsledku vzniká medzi 2 účtovnými jednotkami pri predaji majetku medzi nimi dvomi, pričom ocenenie majetku kupujúceho je vyššie, než bolo ocenenie majetku, ak by k tejto transakcii nedošlo.</w:t>
      </w:r>
    </w:p>
    <w:p w14:paraId="096374F2" w14:textId="77777777" w:rsidR="00B6775D" w:rsidRDefault="009D3F23">
      <w:pPr>
        <w:jc w:val="both"/>
        <w:rPr>
          <w:sz w:val="20"/>
          <w:szCs w:val="20"/>
        </w:rPr>
      </w:pPr>
      <w:r>
        <w:rPr>
          <w:b/>
          <w:sz w:val="20"/>
          <w:szCs w:val="20"/>
        </w:rPr>
        <w:t xml:space="preserve">4. Konsolidácia nákladov a výnosov </w:t>
      </w:r>
      <w:r>
        <w:rPr>
          <w:sz w:val="20"/>
          <w:szCs w:val="20"/>
        </w:rPr>
        <w:t>Konsolidácia nákladov a výnosov eliminuje z výkazov ziskov a strát</w:t>
      </w:r>
      <w:r>
        <w:rPr>
          <w:color w:val="C9211E"/>
          <w:sz w:val="20"/>
          <w:szCs w:val="20"/>
        </w:rPr>
        <w:t xml:space="preserve"> </w:t>
      </w:r>
      <w:r>
        <w:rPr>
          <w:sz w:val="20"/>
          <w:szCs w:val="20"/>
        </w:rPr>
        <w:t>vzájomné transakcie v konsolidačnom celku identifikované účtovnou jednotkou (identifikátorom je IČO organizácie).</w:t>
      </w:r>
    </w:p>
    <w:p w14:paraId="478A29ED" w14:textId="77777777" w:rsidR="00B6775D" w:rsidRDefault="00B6775D">
      <w:pPr>
        <w:rPr>
          <w:b/>
          <w:color w:val="C9211E"/>
          <w:sz w:val="20"/>
          <w:szCs w:val="20"/>
        </w:rPr>
      </w:pPr>
    </w:p>
    <w:p w14:paraId="1A7743EA" w14:textId="77777777" w:rsidR="00B6775D" w:rsidRDefault="009D3F23">
      <w:r>
        <w:rPr>
          <w:b/>
        </w:rPr>
        <w:t>Hospodárenie  konsolidovaného  celku za rok 2024</w:t>
      </w:r>
    </w:p>
    <w:p w14:paraId="6C75212D" w14:textId="77777777" w:rsidR="00B6775D" w:rsidRDefault="00B6775D">
      <w:pPr>
        <w:rPr>
          <w:sz w:val="20"/>
          <w:szCs w:val="20"/>
        </w:rPr>
      </w:pPr>
    </w:p>
    <w:p w14:paraId="6486ABE3" w14:textId="77777777" w:rsidR="00B6775D" w:rsidRDefault="009D3F23">
      <w:pPr>
        <w:tabs>
          <w:tab w:val="left" w:pos="360"/>
        </w:tabs>
        <w:jc w:val="both"/>
        <w:rPr>
          <w:sz w:val="20"/>
          <w:szCs w:val="20"/>
        </w:rPr>
      </w:pPr>
      <w:r>
        <w:rPr>
          <w:b/>
          <w:sz w:val="20"/>
          <w:szCs w:val="20"/>
        </w:rPr>
        <w:t>Údaje konsolidovanej súvahy obce Smrečany uvádzame v nasledovnej tabuľke</w:t>
      </w:r>
    </w:p>
    <w:tbl>
      <w:tblPr>
        <w:tblW w:w="9210" w:type="dxa"/>
        <w:tblInd w:w="58" w:type="dxa"/>
        <w:tblBorders>
          <w:top w:val="single" w:sz="4" w:space="0" w:color="000000"/>
          <w:left w:val="single" w:sz="4" w:space="0" w:color="000000"/>
          <w:bottom w:val="single" w:sz="4" w:space="0" w:color="000000"/>
          <w:insideH w:val="single" w:sz="4" w:space="0" w:color="000000"/>
        </w:tblBorders>
        <w:tblCellMar>
          <w:top w:w="55" w:type="dxa"/>
          <w:left w:w="45" w:type="dxa"/>
          <w:bottom w:w="55" w:type="dxa"/>
          <w:right w:w="55" w:type="dxa"/>
        </w:tblCellMar>
        <w:tblLook w:val="04A0" w:firstRow="1" w:lastRow="0" w:firstColumn="1" w:lastColumn="0" w:noHBand="0" w:noVBand="1"/>
      </w:tblPr>
      <w:tblGrid>
        <w:gridCol w:w="1679"/>
        <w:gridCol w:w="1247"/>
        <w:gridCol w:w="1080"/>
        <w:gridCol w:w="1289"/>
        <w:gridCol w:w="585"/>
        <w:gridCol w:w="585"/>
        <w:gridCol w:w="1440"/>
        <w:gridCol w:w="1305"/>
      </w:tblGrid>
      <w:tr w:rsidR="00B6775D" w14:paraId="7719E756" w14:textId="77777777">
        <w:trPr>
          <w:trHeight w:val="276"/>
        </w:trPr>
        <w:tc>
          <w:tcPr>
            <w:tcW w:w="1678" w:type="dxa"/>
            <w:tcBorders>
              <w:top w:val="single" w:sz="4" w:space="0" w:color="000000"/>
              <w:left w:val="single" w:sz="4" w:space="0" w:color="000000"/>
              <w:bottom w:val="single" w:sz="4" w:space="0" w:color="000000"/>
            </w:tcBorders>
            <w:shd w:val="clear" w:color="auto" w:fill="8DB3E2"/>
          </w:tcPr>
          <w:p w14:paraId="1D7D1D13" w14:textId="77777777" w:rsidR="00B6775D" w:rsidRDefault="009D3F23">
            <w:pPr>
              <w:pStyle w:val="Obsahtabuky"/>
              <w:snapToGrid w:val="0"/>
              <w:rPr>
                <w:sz w:val="20"/>
                <w:szCs w:val="20"/>
              </w:rPr>
            </w:pPr>
            <w:r>
              <w:rPr>
                <w:b/>
                <w:bCs/>
                <w:sz w:val="20"/>
                <w:szCs w:val="20"/>
              </w:rPr>
              <w:t>Aktíva</w:t>
            </w:r>
          </w:p>
        </w:tc>
        <w:tc>
          <w:tcPr>
            <w:tcW w:w="1247" w:type="dxa"/>
            <w:tcBorders>
              <w:top w:val="single" w:sz="4" w:space="0" w:color="000000"/>
              <w:left w:val="single" w:sz="4" w:space="0" w:color="000000"/>
              <w:bottom w:val="single" w:sz="4" w:space="0" w:color="000000"/>
            </w:tcBorders>
            <w:shd w:val="clear" w:color="auto" w:fill="8DB3E2"/>
          </w:tcPr>
          <w:p w14:paraId="63D1342C" w14:textId="77777777" w:rsidR="00B6775D" w:rsidRDefault="009D3F23">
            <w:pPr>
              <w:pStyle w:val="Obsahtabuky"/>
              <w:snapToGrid w:val="0"/>
              <w:jc w:val="center"/>
              <w:rPr>
                <w:sz w:val="20"/>
                <w:szCs w:val="20"/>
              </w:rPr>
            </w:pPr>
            <w:r>
              <w:rPr>
                <w:b/>
                <w:bCs/>
                <w:sz w:val="20"/>
                <w:szCs w:val="20"/>
              </w:rPr>
              <w:t>Obec</w:t>
            </w:r>
          </w:p>
        </w:tc>
        <w:tc>
          <w:tcPr>
            <w:tcW w:w="1080" w:type="dxa"/>
            <w:tcBorders>
              <w:top w:val="single" w:sz="4" w:space="0" w:color="000000"/>
              <w:left w:val="single" w:sz="4" w:space="0" w:color="000000"/>
              <w:bottom w:val="single" w:sz="4" w:space="0" w:color="000000"/>
            </w:tcBorders>
            <w:shd w:val="clear" w:color="auto" w:fill="8DB3E2"/>
          </w:tcPr>
          <w:p w14:paraId="6BCB66C1" w14:textId="77777777" w:rsidR="00B6775D" w:rsidRDefault="009D3F23">
            <w:pPr>
              <w:pStyle w:val="Obsahtabuky"/>
              <w:snapToGrid w:val="0"/>
              <w:jc w:val="center"/>
              <w:rPr>
                <w:sz w:val="20"/>
                <w:szCs w:val="20"/>
              </w:rPr>
            </w:pPr>
            <w:r>
              <w:rPr>
                <w:b/>
                <w:bCs/>
                <w:sz w:val="20"/>
                <w:szCs w:val="20"/>
              </w:rPr>
              <w:t>MŠ</w:t>
            </w:r>
          </w:p>
        </w:tc>
        <w:tc>
          <w:tcPr>
            <w:tcW w:w="1289" w:type="dxa"/>
            <w:tcBorders>
              <w:top w:val="single" w:sz="4" w:space="0" w:color="000000"/>
              <w:left w:val="single" w:sz="4" w:space="0" w:color="000000"/>
              <w:bottom w:val="single" w:sz="4" w:space="0" w:color="000000"/>
            </w:tcBorders>
            <w:shd w:val="clear" w:color="auto" w:fill="8DB3E2"/>
          </w:tcPr>
          <w:p w14:paraId="7531F418" w14:textId="77777777" w:rsidR="00B6775D" w:rsidRDefault="009D3F23">
            <w:pPr>
              <w:pStyle w:val="Obsahtabuky"/>
              <w:snapToGrid w:val="0"/>
              <w:jc w:val="center"/>
              <w:rPr>
                <w:sz w:val="20"/>
                <w:szCs w:val="20"/>
              </w:rPr>
            </w:pPr>
            <w:r>
              <w:rPr>
                <w:b/>
                <w:bCs/>
                <w:sz w:val="20"/>
                <w:szCs w:val="20"/>
              </w:rPr>
              <w:t>Spolu</w:t>
            </w:r>
          </w:p>
        </w:tc>
        <w:tc>
          <w:tcPr>
            <w:tcW w:w="585" w:type="dxa"/>
            <w:tcBorders>
              <w:top w:val="single" w:sz="4" w:space="0" w:color="000000"/>
              <w:left w:val="single" w:sz="4" w:space="0" w:color="000000"/>
              <w:bottom w:val="single" w:sz="4" w:space="0" w:color="000000"/>
            </w:tcBorders>
            <w:shd w:val="clear" w:color="auto" w:fill="8DB3E2"/>
          </w:tcPr>
          <w:p w14:paraId="186E31D6" w14:textId="77777777" w:rsidR="00B6775D" w:rsidRDefault="009D3F23">
            <w:pPr>
              <w:pStyle w:val="Obsahtabuky"/>
              <w:snapToGrid w:val="0"/>
              <w:jc w:val="center"/>
              <w:rPr>
                <w:sz w:val="20"/>
                <w:szCs w:val="20"/>
              </w:rPr>
            </w:pPr>
            <w:r>
              <w:rPr>
                <w:b/>
                <w:bCs/>
                <w:sz w:val="20"/>
                <w:szCs w:val="20"/>
              </w:rPr>
              <w:t>KÚ</w:t>
            </w:r>
          </w:p>
          <w:p w14:paraId="567A8E9F" w14:textId="77777777" w:rsidR="00B6775D" w:rsidRDefault="009D3F23">
            <w:pPr>
              <w:pStyle w:val="Obsahtabuky"/>
              <w:snapToGrid w:val="0"/>
              <w:jc w:val="center"/>
              <w:rPr>
                <w:sz w:val="20"/>
                <w:szCs w:val="20"/>
              </w:rPr>
            </w:pPr>
            <w:r>
              <w:rPr>
                <w:b/>
                <w:bCs/>
                <w:sz w:val="20"/>
                <w:szCs w:val="20"/>
              </w:rPr>
              <w:t>Md</w:t>
            </w:r>
          </w:p>
        </w:tc>
        <w:tc>
          <w:tcPr>
            <w:tcW w:w="585" w:type="dxa"/>
            <w:tcBorders>
              <w:top w:val="single" w:sz="4" w:space="0" w:color="000000"/>
              <w:left w:val="single" w:sz="4" w:space="0" w:color="000000"/>
              <w:bottom w:val="single" w:sz="4" w:space="0" w:color="000000"/>
            </w:tcBorders>
            <w:shd w:val="clear" w:color="auto" w:fill="8DB3E2"/>
          </w:tcPr>
          <w:p w14:paraId="36BE4639" w14:textId="77777777" w:rsidR="00B6775D" w:rsidRDefault="009D3F23">
            <w:pPr>
              <w:pStyle w:val="Obsahtabuky"/>
              <w:snapToGrid w:val="0"/>
              <w:jc w:val="center"/>
              <w:rPr>
                <w:sz w:val="20"/>
                <w:szCs w:val="20"/>
              </w:rPr>
            </w:pPr>
            <w:r>
              <w:rPr>
                <w:b/>
                <w:bCs/>
                <w:sz w:val="20"/>
                <w:szCs w:val="20"/>
              </w:rPr>
              <w:t>KÚ</w:t>
            </w:r>
          </w:p>
          <w:p w14:paraId="3C98D817" w14:textId="77777777" w:rsidR="00B6775D" w:rsidRDefault="009D3F23">
            <w:pPr>
              <w:pStyle w:val="Obsahtabuky"/>
              <w:snapToGrid w:val="0"/>
              <w:jc w:val="center"/>
              <w:rPr>
                <w:sz w:val="20"/>
                <w:szCs w:val="20"/>
              </w:rPr>
            </w:pPr>
            <w:r>
              <w:rPr>
                <w:b/>
                <w:bCs/>
                <w:sz w:val="20"/>
                <w:szCs w:val="20"/>
              </w:rPr>
              <w:t>Dal</w:t>
            </w:r>
          </w:p>
        </w:tc>
        <w:tc>
          <w:tcPr>
            <w:tcW w:w="1440" w:type="dxa"/>
            <w:tcBorders>
              <w:top w:val="single" w:sz="4" w:space="0" w:color="000000"/>
              <w:left w:val="single" w:sz="4" w:space="0" w:color="000000"/>
              <w:bottom w:val="single" w:sz="4" w:space="0" w:color="000000"/>
            </w:tcBorders>
            <w:shd w:val="clear" w:color="auto" w:fill="8DB3E2"/>
          </w:tcPr>
          <w:p w14:paraId="4EA6CCF6" w14:textId="77777777" w:rsidR="00B6775D" w:rsidRDefault="009D3F23">
            <w:pPr>
              <w:pStyle w:val="Obsahtabuky"/>
              <w:snapToGrid w:val="0"/>
              <w:jc w:val="center"/>
              <w:rPr>
                <w:sz w:val="20"/>
                <w:szCs w:val="20"/>
              </w:rPr>
            </w:pPr>
            <w:r>
              <w:rPr>
                <w:b/>
                <w:bCs/>
                <w:sz w:val="20"/>
                <w:szCs w:val="20"/>
              </w:rPr>
              <w:t>KÚZ k 31.12.2024</w:t>
            </w:r>
          </w:p>
        </w:tc>
        <w:tc>
          <w:tcPr>
            <w:tcW w:w="1305" w:type="dxa"/>
            <w:tcBorders>
              <w:top w:val="single" w:sz="4" w:space="0" w:color="000000"/>
              <w:left w:val="single" w:sz="4" w:space="0" w:color="000000"/>
              <w:bottom w:val="single" w:sz="4" w:space="0" w:color="000000"/>
              <w:right w:val="single" w:sz="4" w:space="0" w:color="000000"/>
            </w:tcBorders>
            <w:shd w:val="clear" w:color="auto" w:fill="8DB3E2"/>
          </w:tcPr>
          <w:p w14:paraId="7011D4B4" w14:textId="77777777" w:rsidR="00B6775D" w:rsidRDefault="009D3F23">
            <w:pPr>
              <w:pStyle w:val="Obsahtabuky"/>
              <w:snapToGrid w:val="0"/>
              <w:jc w:val="center"/>
              <w:rPr>
                <w:sz w:val="20"/>
                <w:szCs w:val="20"/>
              </w:rPr>
            </w:pPr>
            <w:r>
              <w:rPr>
                <w:b/>
                <w:bCs/>
                <w:sz w:val="20"/>
                <w:szCs w:val="20"/>
              </w:rPr>
              <w:t xml:space="preserve">KÚZ </w:t>
            </w:r>
            <w:r>
              <w:rPr>
                <w:b/>
                <w:bCs/>
                <w:sz w:val="20"/>
                <w:szCs w:val="20"/>
              </w:rPr>
              <w:t>k 31.12.2024</w:t>
            </w:r>
          </w:p>
        </w:tc>
      </w:tr>
      <w:tr w:rsidR="00B6775D" w14:paraId="15B2A74B" w14:textId="77777777">
        <w:trPr>
          <w:trHeight w:val="276"/>
        </w:trPr>
        <w:tc>
          <w:tcPr>
            <w:tcW w:w="1678" w:type="dxa"/>
            <w:tcBorders>
              <w:top w:val="single" w:sz="4" w:space="0" w:color="000000"/>
              <w:left w:val="single" w:sz="4" w:space="0" w:color="000000"/>
              <w:bottom w:val="single" w:sz="4" w:space="0" w:color="000000"/>
            </w:tcBorders>
            <w:shd w:val="clear" w:color="auto" w:fill="auto"/>
          </w:tcPr>
          <w:p w14:paraId="37CCC873" w14:textId="77777777" w:rsidR="00B6775D" w:rsidRDefault="009D3F23">
            <w:pPr>
              <w:pStyle w:val="Obsahtabuky"/>
              <w:snapToGrid w:val="0"/>
              <w:rPr>
                <w:sz w:val="20"/>
                <w:szCs w:val="20"/>
              </w:rPr>
            </w:pPr>
            <w:r>
              <w:rPr>
                <w:sz w:val="20"/>
                <w:szCs w:val="20"/>
              </w:rPr>
              <w:t>DNM</w:t>
            </w:r>
          </w:p>
        </w:tc>
        <w:tc>
          <w:tcPr>
            <w:tcW w:w="1247" w:type="dxa"/>
            <w:tcBorders>
              <w:top w:val="single" w:sz="4" w:space="0" w:color="000000"/>
              <w:left w:val="single" w:sz="4" w:space="0" w:color="000000"/>
              <w:bottom w:val="single" w:sz="4" w:space="0" w:color="000000"/>
            </w:tcBorders>
            <w:shd w:val="clear" w:color="auto" w:fill="auto"/>
          </w:tcPr>
          <w:p w14:paraId="4632C782" w14:textId="77777777" w:rsidR="00B6775D" w:rsidRDefault="009D3F23">
            <w:pPr>
              <w:pStyle w:val="Obsahtabuky"/>
              <w:snapToGrid w:val="0"/>
              <w:jc w:val="right"/>
              <w:rPr>
                <w:sz w:val="20"/>
                <w:szCs w:val="20"/>
              </w:rPr>
            </w:pPr>
            <w:r>
              <w:rPr>
                <w:sz w:val="20"/>
                <w:szCs w:val="20"/>
              </w:rPr>
              <w:t>15.350,00</w:t>
            </w:r>
          </w:p>
        </w:tc>
        <w:tc>
          <w:tcPr>
            <w:tcW w:w="1080" w:type="dxa"/>
            <w:tcBorders>
              <w:top w:val="single" w:sz="4" w:space="0" w:color="000000"/>
              <w:left w:val="single" w:sz="4" w:space="0" w:color="000000"/>
              <w:bottom w:val="single" w:sz="4" w:space="0" w:color="000000"/>
            </w:tcBorders>
            <w:shd w:val="clear" w:color="auto" w:fill="auto"/>
          </w:tcPr>
          <w:p w14:paraId="251C9700"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54D9AD7F" w14:textId="77777777" w:rsidR="00B6775D" w:rsidRDefault="009D3F23">
            <w:pPr>
              <w:pStyle w:val="Obsahtabuky"/>
              <w:snapToGrid w:val="0"/>
              <w:jc w:val="right"/>
              <w:rPr>
                <w:sz w:val="20"/>
                <w:szCs w:val="20"/>
              </w:rPr>
            </w:pPr>
            <w:r>
              <w:rPr>
                <w:sz w:val="20"/>
                <w:szCs w:val="20"/>
              </w:rPr>
              <w:t>15.350,00</w:t>
            </w:r>
          </w:p>
        </w:tc>
        <w:tc>
          <w:tcPr>
            <w:tcW w:w="585" w:type="dxa"/>
            <w:tcBorders>
              <w:top w:val="single" w:sz="4" w:space="0" w:color="000000"/>
              <w:left w:val="single" w:sz="4" w:space="0" w:color="000000"/>
              <w:bottom w:val="single" w:sz="4" w:space="0" w:color="000000"/>
            </w:tcBorders>
            <w:shd w:val="clear" w:color="auto" w:fill="auto"/>
          </w:tcPr>
          <w:p w14:paraId="3DE1BA74"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tcPr>
          <w:p w14:paraId="17BABB66"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tcPr>
          <w:p w14:paraId="71B407ED" w14:textId="77777777" w:rsidR="00B6775D" w:rsidRDefault="009D3F23">
            <w:pPr>
              <w:pStyle w:val="Obsahtabuky"/>
              <w:snapToGrid w:val="0"/>
              <w:jc w:val="right"/>
              <w:rPr>
                <w:sz w:val="20"/>
                <w:szCs w:val="20"/>
              </w:rPr>
            </w:pPr>
            <w:r>
              <w:rPr>
                <w:sz w:val="20"/>
                <w:szCs w:val="20"/>
              </w:rPr>
              <w:t>6.300,00</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22A10111" w14:textId="77777777" w:rsidR="00B6775D" w:rsidRDefault="009D3F23">
            <w:pPr>
              <w:pStyle w:val="Obsahtabuky"/>
              <w:snapToGrid w:val="0"/>
              <w:jc w:val="right"/>
              <w:rPr>
                <w:sz w:val="20"/>
                <w:szCs w:val="20"/>
              </w:rPr>
            </w:pPr>
            <w:r>
              <w:rPr>
                <w:sz w:val="20"/>
                <w:szCs w:val="20"/>
              </w:rPr>
              <w:t>15.350,00</w:t>
            </w:r>
          </w:p>
        </w:tc>
      </w:tr>
      <w:tr w:rsidR="00B6775D" w14:paraId="6AC01CA9" w14:textId="77777777">
        <w:trPr>
          <w:trHeight w:val="276"/>
        </w:trPr>
        <w:tc>
          <w:tcPr>
            <w:tcW w:w="1678" w:type="dxa"/>
            <w:tcBorders>
              <w:top w:val="single" w:sz="4" w:space="0" w:color="000000"/>
              <w:left w:val="single" w:sz="4" w:space="0" w:color="000000"/>
              <w:bottom w:val="single" w:sz="4" w:space="0" w:color="000000"/>
            </w:tcBorders>
            <w:shd w:val="clear" w:color="auto" w:fill="auto"/>
          </w:tcPr>
          <w:p w14:paraId="01C8B1FB" w14:textId="77777777" w:rsidR="00B6775D" w:rsidRDefault="009D3F23">
            <w:pPr>
              <w:pStyle w:val="Obsahtabuky"/>
              <w:snapToGrid w:val="0"/>
              <w:rPr>
                <w:sz w:val="20"/>
                <w:szCs w:val="20"/>
              </w:rPr>
            </w:pPr>
            <w:r>
              <w:rPr>
                <w:sz w:val="20"/>
                <w:szCs w:val="20"/>
              </w:rPr>
              <w:t>DHM</w:t>
            </w:r>
          </w:p>
        </w:tc>
        <w:tc>
          <w:tcPr>
            <w:tcW w:w="1247" w:type="dxa"/>
            <w:tcBorders>
              <w:top w:val="single" w:sz="4" w:space="0" w:color="000000"/>
              <w:left w:val="single" w:sz="4" w:space="0" w:color="000000"/>
              <w:bottom w:val="single" w:sz="4" w:space="0" w:color="000000"/>
            </w:tcBorders>
            <w:shd w:val="clear" w:color="auto" w:fill="auto"/>
          </w:tcPr>
          <w:p w14:paraId="0B609379" w14:textId="77777777" w:rsidR="00B6775D" w:rsidRDefault="009D3F23">
            <w:pPr>
              <w:pStyle w:val="Obsahtabuky"/>
              <w:snapToGrid w:val="0"/>
              <w:jc w:val="right"/>
              <w:rPr>
                <w:sz w:val="20"/>
                <w:szCs w:val="20"/>
              </w:rPr>
            </w:pPr>
            <w:r>
              <w:rPr>
                <w:sz w:val="20"/>
                <w:szCs w:val="20"/>
              </w:rPr>
              <w:t>939.328,51</w:t>
            </w:r>
          </w:p>
        </w:tc>
        <w:tc>
          <w:tcPr>
            <w:tcW w:w="1080" w:type="dxa"/>
            <w:tcBorders>
              <w:top w:val="single" w:sz="4" w:space="0" w:color="000000"/>
              <w:left w:val="single" w:sz="4" w:space="0" w:color="000000"/>
              <w:bottom w:val="single" w:sz="4" w:space="0" w:color="000000"/>
            </w:tcBorders>
            <w:shd w:val="clear" w:color="auto" w:fill="auto"/>
          </w:tcPr>
          <w:p w14:paraId="13063FA9"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71C4F16D" w14:textId="77777777" w:rsidR="00B6775D" w:rsidRDefault="009D3F23">
            <w:pPr>
              <w:pStyle w:val="Obsahtabuky"/>
              <w:snapToGrid w:val="0"/>
              <w:jc w:val="right"/>
              <w:rPr>
                <w:sz w:val="20"/>
                <w:szCs w:val="20"/>
              </w:rPr>
            </w:pPr>
            <w:r>
              <w:rPr>
                <w:sz w:val="20"/>
                <w:szCs w:val="20"/>
              </w:rPr>
              <w:t>939.328,51</w:t>
            </w:r>
          </w:p>
        </w:tc>
        <w:tc>
          <w:tcPr>
            <w:tcW w:w="585" w:type="dxa"/>
            <w:tcBorders>
              <w:top w:val="single" w:sz="4" w:space="0" w:color="000000"/>
              <w:left w:val="single" w:sz="4" w:space="0" w:color="000000"/>
              <w:bottom w:val="single" w:sz="4" w:space="0" w:color="000000"/>
            </w:tcBorders>
            <w:shd w:val="clear" w:color="auto" w:fill="auto"/>
          </w:tcPr>
          <w:p w14:paraId="2B6ED8A6"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tcPr>
          <w:p w14:paraId="567A25B4"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tcPr>
          <w:p w14:paraId="27055C95" w14:textId="77777777" w:rsidR="00B6775D" w:rsidRDefault="009D3F23">
            <w:pPr>
              <w:pStyle w:val="Obsahtabuky"/>
              <w:snapToGrid w:val="0"/>
              <w:jc w:val="right"/>
              <w:rPr>
                <w:sz w:val="20"/>
                <w:szCs w:val="20"/>
              </w:rPr>
            </w:pPr>
            <w:r>
              <w:rPr>
                <w:sz w:val="20"/>
                <w:szCs w:val="20"/>
              </w:rPr>
              <w:t>850.083,63</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13BD9314" w14:textId="77777777" w:rsidR="00B6775D" w:rsidRDefault="009D3F23">
            <w:pPr>
              <w:pStyle w:val="Obsahtabuky"/>
              <w:snapToGrid w:val="0"/>
              <w:jc w:val="right"/>
              <w:rPr>
                <w:sz w:val="20"/>
                <w:szCs w:val="20"/>
              </w:rPr>
            </w:pPr>
            <w:r>
              <w:rPr>
                <w:sz w:val="20"/>
                <w:szCs w:val="20"/>
              </w:rPr>
              <w:t>939.328,51</w:t>
            </w:r>
          </w:p>
        </w:tc>
      </w:tr>
      <w:tr w:rsidR="00B6775D" w14:paraId="0EA62D32" w14:textId="77777777">
        <w:trPr>
          <w:trHeight w:val="276"/>
        </w:trPr>
        <w:tc>
          <w:tcPr>
            <w:tcW w:w="1678" w:type="dxa"/>
            <w:tcBorders>
              <w:top w:val="single" w:sz="4" w:space="0" w:color="000000"/>
              <w:left w:val="single" w:sz="4" w:space="0" w:color="000000"/>
              <w:bottom w:val="single" w:sz="4" w:space="0" w:color="000000"/>
            </w:tcBorders>
            <w:shd w:val="clear" w:color="auto" w:fill="auto"/>
          </w:tcPr>
          <w:p w14:paraId="67187AA6" w14:textId="77777777" w:rsidR="00B6775D" w:rsidRDefault="009D3F23">
            <w:pPr>
              <w:pStyle w:val="Obsahtabuky"/>
              <w:snapToGrid w:val="0"/>
              <w:rPr>
                <w:sz w:val="20"/>
                <w:szCs w:val="20"/>
              </w:rPr>
            </w:pPr>
            <w:r>
              <w:rPr>
                <w:sz w:val="20"/>
                <w:szCs w:val="20"/>
              </w:rPr>
              <w:t>DFM</w:t>
            </w:r>
          </w:p>
        </w:tc>
        <w:tc>
          <w:tcPr>
            <w:tcW w:w="1247" w:type="dxa"/>
            <w:tcBorders>
              <w:top w:val="single" w:sz="4" w:space="0" w:color="000000"/>
              <w:left w:val="single" w:sz="4" w:space="0" w:color="000000"/>
              <w:bottom w:val="single" w:sz="4" w:space="0" w:color="000000"/>
            </w:tcBorders>
            <w:shd w:val="clear" w:color="auto" w:fill="auto"/>
          </w:tcPr>
          <w:p w14:paraId="31262ACA" w14:textId="77777777" w:rsidR="00B6775D" w:rsidRDefault="009D3F23">
            <w:pPr>
              <w:pStyle w:val="Obsahtabuky"/>
              <w:snapToGrid w:val="0"/>
              <w:jc w:val="right"/>
              <w:rPr>
                <w:sz w:val="20"/>
                <w:szCs w:val="20"/>
              </w:rPr>
            </w:pPr>
            <w:r>
              <w:rPr>
                <w:sz w:val="20"/>
                <w:szCs w:val="20"/>
              </w:rPr>
              <w:t>92.130,00</w:t>
            </w:r>
          </w:p>
        </w:tc>
        <w:tc>
          <w:tcPr>
            <w:tcW w:w="1080" w:type="dxa"/>
            <w:tcBorders>
              <w:top w:val="single" w:sz="4" w:space="0" w:color="000000"/>
              <w:left w:val="single" w:sz="4" w:space="0" w:color="000000"/>
              <w:bottom w:val="single" w:sz="4" w:space="0" w:color="000000"/>
            </w:tcBorders>
            <w:shd w:val="clear" w:color="auto" w:fill="auto"/>
          </w:tcPr>
          <w:p w14:paraId="20446439"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7AC59434" w14:textId="77777777" w:rsidR="00B6775D" w:rsidRDefault="009D3F23">
            <w:pPr>
              <w:pStyle w:val="Obsahtabuky"/>
              <w:snapToGrid w:val="0"/>
              <w:jc w:val="right"/>
              <w:rPr>
                <w:sz w:val="20"/>
                <w:szCs w:val="20"/>
              </w:rPr>
            </w:pPr>
            <w:r>
              <w:rPr>
                <w:sz w:val="20"/>
                <w:szCs w:val="20"/>
              </w:rPr>
              <w:t>92.130,00</w:t>
            </w:r>
          </w:p>
        </w:tc>
        <w:tc>
          <w:tcPr>
            <w:tcW w:w="585" w:type="dxa"/>
            <w:tcBorders>
              <w:top w:val="single" w:sz="4" w:space="0" w:color="000000"/>
              <w:left w:val="single" w:sz="4" w:space="0" w:color="000000"/>
              <w:bottom w:val="single" w:sz="4" w:space="0" w:color="000000"/>
            </w:tcBorders>
            <w:shd w:val="clear" w:color="auto" w:fill="auto"/>
          </w:tcPr>
          <w:p w14:paraId="08D38342"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tcPr>
          <w:p w14:paraId="355F31E6"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tcPr>
          <w:p w14:paraId="200A23DE" w14:textId="77777777" w:rsidR="00B6775D" w:rsidRDefault="009D3F23">
            <w:pPr>
              <w:pStyle w:val="Obsahtabuky"/>
              <w:snapToGrid w:val="0"/>
              <w:jc w:val="right"/>
              <w:rPr>
                <w:sz w:val="20"/>
                <w:szCs w:val="20"/>
              </w:rPr>
            </w:pPr>
            <w:r>
              <w:rPr>
                <w:sz w:val="20"/>
                <w:szCs w:val="20"/>
              </w:rPr>
              <w:t>92.130,00</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400EB0EC" w14:textId="77777777" w:rsidR="00B6775D" w:rsidRDefault="009D3F23">
            <w:pPr>
              <w:pStyle w:val="Obsahtabuky"/>
              <w:snapToGrid w:val="0"/>
              <w:jc w:val="right"/>
              <w:rPr>
                <w:sz w:val="20"/>
                <w:szCs w:val="20"/>
              </w:rPr>
            </w:pPr>
            <w:r>
              <w:rPr>
                <w:sz w:val="20"/>
                <w:szCs w:val="20"/>
              </w:rPr>
              <w:t>92.130,00</w:t>
            </w:r>
          </w:p>
        </w:tc>
      </w:tr>
      <w:tr w:rsidR="00B6775D" w14:paraId="1AB4D71D" w14:textId="77777777">
        <w:trPr>
          <w:trHeight w:val="276"/>
        </w:trPr>
        <w:tc>
          <w:tcPr>
            <w:tcW w:w="1678" w:type="dxa"/>
            <w:tcBorders>
              <w:top w:val="single" w:sz="4" w:space="0" w:color="000000"/>
              <w:left w:val="single" w:sz="4" w:space="0" w:color="000000"/>
              <w:bottom w:val="single" w:sz="4" w:space="0" w:color="000000"/>
            </w:tcBorders>
            <w:shd w:val="clear" w:color="auto" w:fill="auto"/>
          </w:tcPr>
          <w:p w14:paraId="18209A61" w14:textId="77777777" w:rsidR="00B6775D" w:rsidRDefault="009D3F23">
            <w:pPr>
              <w:pStyle w:val="Obsahtabuky"/>
              <w:snapToGrid w:val="0"/>
              <w:rPr>
                <w:sz w:val="20"/>
                <w:szCs w:val="20"/>
              </w:rPr>
            </w:pPr>
            <w:r>
              <w:rPr>
                <w:sz w:val="20"/>
                <w:szCs w:val="20"/>
              </w:rPr>
              <w:t>Zásob</w:t>
            </w:r>
          </w:p>
        </w:tc>
        <w:tc>
          <w:tcPr>
            <w:tcW w:w="1247" w:type="dxa"/>
            <w:tcBorders>
              <w:top w:val="single" w:sz="4" w:space="0" w:color="000000"/>
              <w:left w:val="single" w:sz="4" w:space="0" w:color="000000"/>
              <w:bottom w:val="single" w:sz="4" w:space="0" w:color="000000"/>
            </w:tcBorders>
            <w:shd w:val="clear" w:color="auto" w:fill="auto"/>
          </w:tcPr>
          <w:p w14:paraId="35CF2C18" w14:textId="77777777" w:rsidR="00B6775D" w:rsidRDefault="009D3F23">
            <w:pPr>
              <w:pStyle w:val="Obsahtabuky"/>
              <w:snapToGrid w:val="0"/>
              <w:jc w:val="right"/>
              <w:rPr>
                <w:sz w:val="20"/>
                <w:szCs w:val="20"/>
              </w:rPr>
            </w:pPr>
            <w:r>
              <w:rPr>
                <w:sz w:val="20"/>
                <w:szCs w:val="20"/>
              </w:rPr>
              <w:t>844,35</w:t>
            </w:r>
          </w:p>
        </w:tc>
        <w:tc>
          <w:tcPr>
            <w:tcW w:w="1080" w:type="dxa"/>
            <w:tcBorders>
              <w:top w:val="single" w:sz="4" w:space="0" w:color="000000"/>
              <w:left w:val="single" w:sz="4" w:space="0" w:color="000000"/>
              <w:bottom w:val="single" w:sz="4" w:space="0" w:color="000000"/>
            </w:tcBorders>
            <w:shd w:val="clear" w:color="auto" w:fill="auto"/>
          </w:tcPr>
          <w:p w14:paraId="67DB58AD"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64E5DB62" w14:textId="77777777" w:rsidR="00B6775D" w:rsidRDefault="009D3F23">
            <w:pPr>
              <w:pStyle w:val="Obsahtabuky"/>
              <w:snapToGrid w:val="0"/>
              <w:jc w:val="right"/>
              <w:rPr>
                <w:sz w:val="20"/>
                <w:szCs w:val="20"/>
              </w:rPr>
            </w:pPr>
            <w:r>
              <w:rPr>
                <w:sz w:val="20"/>
                <w:szCs w:val="20"/>
              </w:rPr>
              <w:t>844,35</w:t>
            </w:r>
          </w:p>
        </w:tc>
        <w:tc>
          <w:tcPr>
            <w:tcW w:w="585" w:type="dxa"/>
            <w:tcBorders>
              <w:top w:val="single" w:sz="4" w:space="0" w:color="000000"/>
              <w:left w:val="single" w:sz="4" w:space="0" w:color="000000"/>
              <w:bottom w:val="single" w:sz="4" w:space="0" w:color="000000"/>
            </w:tcBorders>
            <w:shd w:val="clear" w:color="auto" w:fill="auto"/>
          </w:tcPr>
          <w:p w14:paraId="611E2613"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tcPr>
          <w:p w14:paraId="5CA7A12F"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tcPr>
          <w:p w14:paraId="25DF72B3" w14:textId="77777777" w:rsidR="00B6775D" w:rsidRDefault="009D3F23">
            <w:pPr>
              <w:pStyle w:val="Obsahtabuky"/>
              <w:snapToGrid w:val="0"/>
              <w:jc w:val="right"/>
              <w:rPr>
                <w:sz w:val="20"/>
                <w:szCs w:val="20"/>
              </w:rPr>
            </w:pPr>
            <w:r>
              <w:rPr>
                <w:sz w:val="20"/>
                <w:szCs w:val="20"/>
              </w:rPr>
              <w:t>2.843,07</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084002B7" w14:textId="77777777" w:rsidR="00B6775D" w:rsidRDefault="009D3F23">
            <w:pPr>
              <w:pStyle w:val="Obsahtabuky"/>
              <w:snapToGrid w:val="0"/>
              <w:jc w:val="right"/>
              <w:rPr>
                <w:sz w:val="20"/>
                <w:szCs w:val="20"/>
              </w:rPr>
            </w:pPr>
            <w:r>
              <w:rPr>
                <w:sz w:val="20"/>
                <w:szCs w:val="20"/>
              </w:rPr>
              <w:t>844,35</w:t>
            </w:r>
          </w:p>
        </w:tc>
      </w:tr>
      <w:tr w:rsidR="00B6775D" w14:paraId="2B378B66" w14:textId="77777777">
        <w:trPr>
          <w:trHeight w:val="276"/>
        </w:trPr>
        <w:tc>
          <w:tcPr>
            <w:tcW w:w="1678" w:type="dxa"/>
            <w:tcBorders>
              <w:top w:val="single" w:sz="4" w:space="0" w:color="000000"/>
              <w:left w:val="single" w:sz="4" w:space="0" w:color="000000"/>
              <w:bottom w:val="single" w:sz="4" w:space="0" w:color="000000"/>
            </w:tcBorders>
            <w:shd w:val="clear" w:color="auto" w:fill="auto"/>
          </w:tcPr>
          <w:p w14:paraId="26AD2298" w14:textId="77777777" w:rsidR="00B6775D" w:rsidRDefault="009D3F23">
            <w:pPr>
              <w:pStyle w:val="Obsahtabuky"/>
              <w:snapToGrid w:val="0"/>
              <w:rPr>
                <w:sz w:val="20"/>
                <w:szCs w:val="20"/>
              </w:rPr>
            </w:pPr>
            <w:r>
              <w:rPr>
                <w:sz w:val="20"/>
                <w:szCs w:val="20"/>
              </w:rPr>
              <w:t>Zaúčt. OP RO</w:t>
            </w:r>
          </w:p>
        </w:tc>
        <w:tc>
          <w:tcPr>
            <w:tcW w:w="1247" w:type="dxa"/>
            <w:tcBorders>
              <w:top w:val="single" w:sz="4" w:space="0" w:color="000000"/>
              <w:left w:val="single" w:sz="4" w:space="0" w:color="000000"/>
              <w:bottom w:val="single" w:sz="4" w:space="0" w:color="000000"/>
            </w:tcBorders>
            <w:shd w:val="clear" w:color="auto" w:fill="auto"/>
          </w:tcPr>
          <w:p w14:paraId="5B14D764" w14:textId="77777777" w:rsidR="00B6775D" w:rsidRDefault="009D3F23">
            <w:pPr>
              <w:pStyle w:val="Obsahtabuky"/>
              <w:snapToGrid w:val="0"/>
              <w:jc w:val="right"/>
              <w:rPr>
                <w:sz w:val="20"/>
                <w:szCs w:val="20"/>
              </w:rPr>
            </w:pPr>
            <w:r>
              <w:rPr>
                <w:sz w:val="20"/>
                <w:szCs w:val="20"/>
              </w:rPr>
              <w:t>0,00</w:t>
            </w:r>
          </w:p>
        </w:tc>
        <w:tc>
          <w:tcPr>
            <w:tcW w:w="1080" w:type="dxa"/>
            <w:tcBorders>
              <w:top w:val="single" w:sz="4" w:space="0" w:color="000000"/>
              <w:left w:val="single" w:sz="4" w:space="0" w:color="000000"/>
              <w:bottom w:val="single" w:sz="4" w:space="0" w:color="000000"/>
            </w:tcBorders>
            <w:shd w:val="clear" w:color="auto" w:fill="auto"/>
          </w:tcPr>
          <w:p w14:paraId="4997FDAE"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66EBDAB2" w14:textId="77777777" w:rsidR="00B6775D" w:rsidRDefault="009D3F23">
            <w:pPr>
              <w:pStyle w:val="Obsahtabuky"/>
              <w:snapToGrid w:val="0"/>
              <w:jc w:val="right"/>
              <w:rPr>
                <w:sz w:val="20"/>
                <w:szCs w:val="20"/>
              </w:rPr>
            </w:pPr>
            <w:r>
              <w:rPr>
                <w:sz w:val="20"/>
                <w:szCs w:val="20"/>
              </w:rPr>
              <w:t>0,00</w:t>
            </w:r>
          </w:p>
        </w:tc>
        <w:tc>
          <w:tcPr>
            <w:tcW w:w="585" w:type="dxa"/>
            <w:tcBorders>
              <w:top w:val="single" w:sz="4" w:space="0" w:color="000000"/>
              <w:left w:val="single" w:sz="4" w:space="0" w:color="000000"/>
              <w:bottom w:val="single" w:sz="4" w:space="0" w:color="000000"/>
            </w:tcBorders>
            <w:shd w:val="clear" w:color="auto" w:fill="auto"/>
          </w:tcPr>
          <w:p w14:paraId="0131BA61"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tcPr>
          <w:p w14:paraId="6BC7DB4D"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tcPr>
          <w:p w14:paraId="6D34FE6D" w14:textId="77777777" w:rsidR="00B6775D" w:rsidRDefault="009D3F23">
            <w:pPr>
              <w:pStyle w:val="Obsahtabuky"/>
              <w:snapToGrid w:val="0"/>
              <w:jc w:val="right"/>
              <w:rPr>
                <w:sz w:val="20"/>
                <w:szCs w:val="20"/>
              </w:rPr>
            </w:pPr>
            <w:r>
              <w:rPr>
                <w:sz w:val="20"/>
                <w:szCs w:val="20"/>
              </w:rPr>
              <w:t>0,00</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25117EBB" w14:textId="77777777" w:rsidR="00B6775D" w:rsidRDefault="009D3F23">
            <w:pPr>
              <w:pStyle w:val="Obsahtabuky"/>
              <w:snapToGrid w:val="0"/>
              <w:jc w:val="right"/>
              <w:rPr>
                <w:sz w:val="20"/>
                <w:szCs w:val="20"/>
              </w:rPr>
            </w:pPr>
            <w:r>
              <w:rPr>
                <w:sz w:val="20"/>
                <w:szCs w:val="20"/>
              </w:rPr>
              <w:t>0,00</w:t>
            </w:r>
          </w:p>
        </w:tc>
      </w:tr>
      <w:tr w:rsidR="00B6775D" w14:paraId="0E80AF17" w14:textId="77777777">
        <w:trPr>
          <w:trHeight w:val="276"/>
        </w:trPr>
        <w:tc>
          <w:tcPr>
            <w:tcW w:w="1678" w:type="dxa"/>
            <w:tcBorders>
              <w:top w:val="single" w:sz="4" w:space="0" w:color="000000"/>
              <w:left w:val="single" w:sz="4" w:space="0" w:color="000000"/>
              <w:bottom w:val="single" w:sz="4" w:space="0" w:color="000000"/>
            </w:tcBorders>
            <w:shd w:val="clear" w:color="auto" w:fill="auto"/>
          </w:tcPr>
          <w:p w14:paraId="0CEB9C21" w14:textId="77777777" w:rsidR="00B6775D" w:rsidRDefault="009D3F23">
            <w:pPr>
              <w:pStyle w:val="Obsahtabuky"/>
              <w:snapToGrid w:val="0"/>
              <w:rPr>
                <w:sz w:val="20"/>
                <w:szCs w:val="20"/>
              </w:rPr>
            </w:pPr>
            <w:r>
              <w:rPr>
                <w:sz w:val="20"/>
                <w:szCs w:val="20"/>
              </w:rPr>
              <w:t>Iné pohľad.</w:t>
            </w:r>
          </w:p>
        </w:tc>
        <w:tc>
          <w:tcPr>
            <w:tcW w:w="1247" w:type="dxa"/>
            <w:tcBorders>
              <w:top w:val="single" w:sz="4" w:space="0" w:color="000000"/>
              <w:left w:val="single" w:sz="4" w:space="0" w:color="000000"/>
              <w:bottom w:val="single" w:sz="4" w:space="0" w:color="000000"/>
            </w:tcBorders>
            <w:shd w:val="clear" w:color="auto" w:fill="auto"/>
          </w:tcPr>
          <w:p w14:paraId="45D149D2" w14:textId="77777777" w:rsidR="00B6775D" w:rsidRDefault="009D3F23">
            <w:pPr>
              <w:pStyle w:val="Obsahtabuky"/>
              <w:snapToGrid w:val="0"/>
              <w:jc w:val="right"/>
              <w:rPr>
                <w:sz w:val="20"/>
                <w:szCs w:val="20"/>
              </w:rPr>
            </w:pPr>
            <w:r>
              <w:rPr>
                <w:sz w:val="20"/>
                <w:szCs w:val="20"/>
              </w:rPr>
              <w:t>0,00</w:t>
            </w:r>
          </w:p>
        </w:tc>
        <w:tc>
          <w:tcPr>
            <w:tcW w:w="1080" w:type="dxa"/>
            <w:tcBorders>
              <w:top w:val="single" w:sz="4" w:space="0" w:color="000000"/>
              <w:left w:val="single" w:sz="4" w:space="0" w:color="000000"/>
              <w:bottom w:val="single" w:sz="4" w:space="0" w:color="000000"/>
            </w:tcBorders>
            <w:shd w:val="clear" w:color="auto" w:fill="auto"/>
          </w:tcPr>
          <w:p w14:paraId="0909E119"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5B0D2D75" w14:textId="77777777" w:rsidR="00B6775D" w:rsidRDefault="009D3F23">
            <w:pPr>
              <w:pStyle w:val="Obsahtabuky"/>
              <w:snapToGrid w:val="0"/>
              <w:jc w:val="right"/>
              <w:rPr>
                <w:sz w:val="20"/>
                <w:szCs w:val="20"/>
              </w:rPr>
            </w:pPr>
            <w:r>
              <w:rPr>
                <w:sz w:val="20"/>
                <w:szCs w:val="20"/>
              </w:rPr>
              <w:t>0,00</w:t>
            </w:r>
          </w:p>
        </w:tc>
        <w:tc>
          <w:tcPr>
            <w:tcW w:w="585" w:type="dxa"/>
            <w:tcBorders>
              <w:top w:val="single" w:sz="4" w:space="0" w:color="000000"/>
              <w:left w:val="single" w:sz="4" w:space="0" w:color="000000"/>
              <w:bottom w:val="single" w:sz="4" w:space="0" w:color="000000"/>
            </w:tcBorders>
            <w:shd w:val="clear" w:color="auto" w:fill="auto"/>
          </w:tcPr>
          <w:p w14:paraId="2395D63F"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tcPr>
          <w:p w14:paraId="4648E236"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tcPr>
          <w:p w14:paraId="751B1BB6" w14:textId="77777777" w:rsidR="00B6775D" w:rsidRDefault="009D3F23">
            <w:pPr>
              <w:pStyle w:val="Obsahtabuky"/>
              <w:snapToGrid w:val="0"/>
              <w:jc w:val="right"/>
              <w:rPr>
                <w:sz w:val="20"/>
                <w:szCs w:val="20"/>
              </w:rPr>
            </w:pPr>
            <w:r>
              <w:rPr>
                <w:sz w:val="20"/>
                <w:szCs w:val="20"/>
              </w:rPr>
              <w:t>0,00</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2C031D1D" w14:textId="77777777" w:rsidR="00B6775D" w:rsidRDefault="009D3F23">
            <w:pPr>
              <w:pStyle w:val="Obsahtabuky"/>
              <w:snapToGrid w:val="0"/>
              <w:jc w:val="right"/>
              <w:rPr>
                <w:sz w:val="20"/>
                <w:szCs w:val="20"/>
              </w:rPr>
            </w:pPr>
            <w:r>
              <w:rPr>
                <w:sz w:val="20"/>
                <w:szCs w:val="20"/>
              </w:rPr>
              <w:t>0,00</w:t>
            </w:r>
          </w:p>
        </w:tc>
      </w:tr>
      <w:tr w:rsidR="00B6775D" w14:paraId="29A094BD" w14:textId="77777777">
        <w:trPr>
          <w:trHeight w:val="276"/>
        </w:trPr>
        <w:tc>
          <w:tcPr>
            <w:tcW w:w="1678" w:type="dxa"/>
            <w:tcBorders>
              <w:top w:val="single" w:sz="4" w:space="0" w:color="000000"/>
              <w:left w:val="single" w:sz="4" w:space="0" w:color="000000"/>
              <w:bottom w:val="single" w:sz="4" w:space="0" w:color="000000"/>
            </w:tcBorders>
            <w:shd w:val="clear" w:color="auto" w:fill="auto"/>
          </w:tcPr>
          <w:p w14:paraId="79C9B8C1" w14:textId="77777777" w:rsidR="00B6775D" w:rsidRDefault="009D3F23">
            <w:pPr>
              <w:pStyle w:val="Obsahtabuky"/>
              <w:snapToGrid w:val="0"/>
              <w:rPr>
                <w:sz w:val="20"/>
                <w:szCs w:val="20"/>
              </w:rPr>
            </w:pPr>
            <w:r>
              <w:rPr>
                <w:sz w:val="20"/>
                <w:szCs w:val="20"/>
              </w:rPr>
              <w:t>Pohľadávky</w:t>
            </w:r>
          </w:p>
        </w:tc>
        <w:tc>
          <w:tcPr>
            <w:tcW w:w="1247" w:type="dxa"/>
            <w:tcBorders>
              <w:top w:val="single" w:sz="4" w:space="0" w:color="000000"/>
              <w:left w:val="single" w:sz="4" w:space="0" w:color="000000"/>
              <w:bottom w:val="single" w:sz="4" w:space="0" w:color="000000"/>
            </w:tcBorders>
            <w:shd w:val="clear" w:color="auto" w:fill="auto"/>
          </w:tcPr>
          <w:p w14:paraId="4AC1B52E" w14:textId="77777777" w:rsidR="00B6775D" w:rsidRDefault="009D3F23">
            <w:pPr>
              <w:pStyle w:val="Obsahtabuky"/>
              <w:snapToGrid w:val="0"/>
              <w:jc w:val="right"/>
              <w:rPr>
                <w:sz w:val="20"/>
                <w:szCs w:val="20"/>
              </w:rPr>
            </w:pPr>
            <w:r>
              <w:rPr>
                <w:sz w:val="20"/>
                <w:szCs w:val="20"/>
              </w:rPr>
              <w:t>3.318,95</w:t>
            </w:r>
          </w:p>
        </w:tc>
        <w:tc>
          <w:tcPr>
            <w:tcW w:w="1080" w:type="dxa"/>
            <w:tcBorders>
              <w:top w:val="single" w:sz="4" w:space="0" w:color="000000"/>
              <w:left w:val="single" w:sz="4" w:space="0" w:color="000000"/>
              <w:bottom w:val="single" w:sz="4" w:space="0" w:color="000000"/>
            </w:tcBorders>
            <w:shd w:val="clear" w:color="auto" w:fill="auto"/>
          </w:tcPr>
          <w:p w14:paraId="0450834D"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1FC9CF6E" w14:textId="77777777" w:rsidR="00B6775D" w:rsidRDefault="009D3F23">
            <w:pPr>
              <w:pStyle w:val="Obsahtabuky"/>
              <w:snapToGrid w:val="0"/>
              <w:jc w:val="right"/>
              <w:rPr>
                <w:sz w:val="20"/>
                <w:szCs w:val="20"/>
              </w:rPr>
            </w:pPr>
            <w:r>
              <w:rPr>
                <w:sz w:val="20"/>
                <w:szCs w:val="20"/>
              </w:rPr>
              <w:t>3.318,95</w:t>
            </w:r>
          </w:p>
        </w:tc>
        <w:tc>
          <w:tcPr>
            <w:tcW w:w="585" w:type="dxa"/>
            <w:tcBorders>
              <w:top w:val="single" w:sz="4" w:space="0" w:color="000000"/>
              <w:left w:val="single" w:sz="4" w:space="0" w:color="000000"/>
              <w:bottom w:val="single" w:sz="4" w:space="0" w:color="000000"/>
            </w:tcBorders>
            <w:shd w:val="clear" w:color="auto" w:fill="auto"/>
          </w:tcPr>
          <w:p w14:paraId="1C277A1E"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tcPr>
          <w:p w14:paraId="31848B7E"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tcPr>
          <w:p w14:paraId="44E83C43" w14:textId="77777777" w:rsidR="00B6775D" w:rsidRDefault="009D3F23">
            <w:pPr>
              <w:pStyle w:val="Obsahtabuky"/>
              <w:snapToGrid w:val="0"/>
              <w:jc w:val="right"/>
              <w:rPr>
                <w:sz w:val="20"/>
                <w:szCs w:val="20"/>
              </w:rPr>
            </w:pPr>
            <w:r>
              <w:rPr>
                <w:sz w:val="20"/>
                <w:szCs w:val="20"/>
              </w:rPr>
              <w:t>11.895,73</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1C5CA7DD" w14:textId="77777777" w:rsidR="00B6775D" w:rsidRDefault="009D3F23">
            <w:pPr>
              <w:pStyle w:val="Obsahtabuky"/>
              <w:snapToGrid w:val="0"/>
              <w:jc w:val="right"/>
              <w:rPr>
                <w:sz w:val="20"/>
                <w:szCs w:val="20"/>
              </w:rPr>
            </w:pPr>
            <w:r>
              <w:rPr>
                <w:sz w:val="20"/>
                <w:szCs w:val="20"/>
              </w:rPr>
              <w:t>3.318,95</w:t>
            </w:r>
          </w:p>
        </w:tc>
      </w:tr>
      <w:tr w:rsidR="00B6775D" w14:paraId="77EFA005" w14:textId="77777777">
        <w:trPr>
          <w:trHeight w:val="276"/>
        </w:trPr>
        <w:tc>
          <w:tcPr>
            <w:tcW w:w="1678" w:type="dxa"/>
            <w:tcBorders>
              <w:top w:val="single" w:sz="4" w:space="0" w:color="000000"/>
              <w:left w:val="single" w:sz="4" w:space="0" w:color="000000"/>
              <w:bottom w:val="single" w:sz="4" w:space="0" w:color="000000"/>
            </w:tcBorders>
            <w:shd w:val="clear" w:color="auto" w:fill="auto"/>
          </w:tcPr>
          <w:p w14:paraId="1076ED21" w14:textId="77777777" w:rsidR="00B6775D" w:rsidRDefault="009D3F23">
            <w:pPr>
              <w:pStyle w:val="Obsahtabuky"/>
              <w:snapToGrid w:val="0"/>
              <w:rPr>
                <w:sz w:val="20"/>
                <w:szCs w:val="20"/>
              </w:rPr>
            </w:pPr>
            <w:r>
              <w:rPr>
                <w:sz w:val="20"/>
                <w:szCs w:val="20"/>
              </w:rPr>
              <w:t>Zaúčt. sub. VS</w:t>
            </w:r>
          </w:p>
        </w:tc>
        <w:tc>
          <w:tcPr>
            <w:tcW w:w="1247" w:type="dxa"/>
            <w:tcBorders>
              <w:top w:val="single" w:sz="4" w:space="0" w:color="000000"/>
              <w:left w:val="single" w:sz="4" w:space="0" w:color="000000"/>
              <w:bottom w:val="single" w:sz="4" w:space="0" w:color="000000"/>
            </w:tcBorders>
            <w:shd w:val="clear" w:color="auto" w:fill="auto"/>
          </w:tcPr>
          <w:p w14:paraId="3D73D5FE" w14:textId="77777777" w:rsidR="00B6775D" w:rsidRDefault="009D3F23">
            <w:pPr>
              <w:pStyle w:val="Obsahtabuky"/>
              <w:snapToGrid w:val="0"/>
              <w:jc w:val="right"/>
              <w:rPr>
                <w:sz w:val="20"/>
                <w:szCs w:val="20"/>
              </w:rPr>
            </w:pPr>
            <w:r>
              <w:rPr>
                <w:sz w:val="20"/>
                <w:szCs w:val="20"/>
              </w:rPr>
              <w:t>0,00</w:t>
            </w:r>
          </w:p>
        </w:tc>
        <w:tc>
          <w:tcPr>
            <w:tcW w:w="1080" w:type="dxa"/>
            <w:tcBorders>
              <w:top w:val="single" w:sz="4" w:space="0" w:color="000000"/>
              <w:left w:val="single" w:sz="4" w:space="0" w:color="000000"/>
              <w:bottom w:val="single" w:sz="4" w:space="0" w:color="000000"/>
            </w:tcBorders>
            <w:shd w:val="clear" w:color="auto" w:fill="auto"/>
          </w:tcPr>
          <w:p w14:paraId="1FE5444C"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3979D4FA" w14:textId="77777777" w:rsidR="00B6775D" w:rsidRDefault="009D3F23">
            <w:pPr>
              <w:pStyle w:val="Obsahtabuky"/>
              <w:snapToGrid w:val="0"/>
              <w:jc w:val="right"/>
              <w:rPr>
                <w:sz w:val="20"/>
                <w:szCs w:val="20"/>
              </w:rPr>
            </w:pPr>
            <w:r>
              <w:rPr>
                <w:sz w:val="20"/>
                <w:szCs w:val="20"/>
              </w:rPr>
              <w:t>0,00</w:t>
            </w:r>
          </w:p>
        </w:tc>
        <w:tc>
          <w:tcPr>
            <w:tcW w:w="585" w:type="dxa"/>
            <w:tcBorders>
              <w:top w:val="single" w:sz="4" w:space="0" w:color="000000"/>
              <w:left w:val="single" w:sz="4" w:space="0" w:color="000000"/>
              <w:bottom w:val="single" w:sz="4" w:space="0" w:color="000000"/>
            </w:tcBorders>
            <w:shd w:val="clear" w:color="auto" w:fill="auto"/>
          </w:tcPr>
          <w:p w14:paraId="11EC4B99"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tcPr>
          <w:p w14:paraId="311CD8B7"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tcPr>
          <w:p w14:paraId="3AB2BDCC" w14:textId="77777777" w:rsidR="00B6775D" w:rsidRDefault="009D3F23">
            <w:pPr>
              <w:pStyle w:val="Obsahtabuky"/>
              <w:snapToGrid w:val="0"/>
              <w:jc w:val="right"/>
              <w:rPr>
                <w:sz w:val="20"/>
                <w:szCs w:val="20"/>
              </w:rPr>
            </w:pPr>
            <w:r>
              <w:rPr>
                <w:sz w:val="20"/>
                <w:szCs w:val="20"/>
              </w:rPr>
              <w:t>0,00</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7628025D" w14:textId="77777777" w:rsidR="00B6775D" w:rsidRDefault="009D3F23">
            <w:pPr>
              <w:pStyle w:val="Obsahtabuky"/>
              <w:snapToGrid w:val="0"/>
              <w:jc w:val="right"/>
              <w:rPr>
                <w:sz w:val="20"/>
                <w:szCs w:val="20"/>
              </w:rPr>
            </w:pPr>
            <w:r>
              <w:rPr>
                <w:sz w:val="20"/>
                <w:szCs w:val="20"/>
              </w:rPr>
              <w:t>0,00</w:t>
            </w:r>
          </w:p>
        </w:tc>
      </w:tr>
      <w:tr w:rsidR="00B6775D" w14:paraId="1DAEF0CC" w14:textId="77777777">
        <w:trPr>
          <w:trHeight w:val="276"/>
        </w:trPr>
        <w:tc>
          <w:tcPr>
            <w:tcW w:w="1678" w:type="dxa"/>
            <w:tcBorders>
              <w:top w:val="single" w:sz="4" w:space="0" w:color="000000"/>
              <w:left w:val="single" w:sz="4" w:space="0" w:color="000000"/>
              <w:bottom w:val="single" w:sz="4" w:space="0" w:color="000000"/>
            </w:tcBorders>
            <w:shd w:val="clear" w:color="auto" w:fill="auto"/>
          </w:tcPr>
          <w:p w14:paraId="3EDAD1EF" w14:textId="77777777" w:rsidR="00B6775D" w:rsidRDefault="009D3F23">
            <w:pPr>
              <w:pStyle w:val="Obsahtabuky"/>
              <w:snapToGrid w:val="0"/>
              <w:rPr>
                <w:sz w:val="20"/>
                <w:szCs w:val="20"/>
              </w:rPr>
            </w:pPr>
            <w:r>
              <w:rPr>
                <w:sz w:val="20"/>
                <w:szCs w:val="20"/>
              </w:rPr>
              <w:lastRenderedPageBreak/>
              <w:t>Fin. účty</w:t>
            </w:r>
          </w:p>
        </w:tc>
        <w:tc>
          <w:tcPr>
            <w:tcW w:w="1247" w:type="dxa"/>
            <w:tcBorders>
              <w:top w:val="single" w:sz="4" w:space="0" w:color="000000"/>
              <w:left w:val="single" w:sz="4" w:space="0" w:color="000000"/>
              <w:bottom w:val="single" w:sz="4" w:space="0" w:color="000000"/>
            </w:tcBorders>
            <w:shd w:val="clear" w:color="auto" w:fill="auto"/>
          </w:tcPr>
          <w:p w14:paraId="6BB489E0" w14:textId="77777777" w:rsidR="00B6775D" w:rsidRDefault="009D3F23">
            <w:pPr>
              <w:pStyle w:val="Obsahtabuky"/>
              <w:snapToGrid w:val="0"/>
              <w:jc w:val="right"/>
              <w:rPr>
                <w:sz w:val="20"/>
                <w:szCs w:val="20"/>
              </w:rPr>
            </w:pPr>
            <w:r>
              <w:rPr>
                <w:sz w:val="20"/>
                <w:szCs w:val="20"/>
              </w:rPr>
              <w:t>164.436,36</w:t>
            </w:r>
          </w:p>
        </w:tc>
        <w:tc>
          <w:tcPr>
            <w:tcW w:w="1080" w:type="dxa"/>
            <w:tcBorders>
              <w:top w:val="single" w:sz="4" w:space="0" w:color="000000"/>
              <w:left w:val="single" w:sz="4" w:space="0" w:color="000000"/>
              <w:bottom w:val="single" w:sz="4" w:space="0" w:color="000000"/>
            </w:tcBorders>
            <w:shd w:val="clear" w:color="auto" w:fill="auto"/>
          </w:tcPr>
          <w:p w14:paraId="081A3E3B" w14:textId="77777777" w:rsidR="00B6775D" w:rsidRDefault="009D3F23">
            <w:pPr>
              <w:pStyle w:val="Obsahtabuky"/>
              <w:snapToGrid w:val="0"/>
              <w:jc w:val="right"/>
              <w:rPr>
                <w:sz w:val="20"/>
                <w:szCs w:val="20"/>
              </w:rPr>
            </w:pPr>
            <w:r>
              <w:rPr>
                <w:sz w:val="20"/>
                <w:szCs w:val="20"/>
              </w:rPr>
              <w:t>9.548,28</w:t>
            </w:r>
          </w:p>
        </w:tc>
        <w:tc>
          <w:tcPr>
            <w:tcW w:w="1289" w:type="dxa"/>
            <w:tcBorders>
              <w:top w:val="single" w:sz="4" w:space="0" w:color="000000"/>
              <w:left w:val="single" w:sz="4" w:space="0" w:color="000000"/>
              <w:bottom w:val="single" w:sz="4" w:space="0" w:color="000000"/>
            </w:tcBorders>
            <w:shd w:val="clear" w:color="auto" w:fill="auto"/>
          </w:tcPr>
          <w:p w14:paraId="71D2079E" w14:textId="77777777" w:rsidR="00B6775D" w:rsidRDefault="009D3F23">
            <w:pPr>
              <w:pStyle w:val="Obsahtabuky"/>
              <w:snapToGrid w:val="0"/>
              <w:jc w:val="right"/>
              <w:rPr>
                <w:sz w:val="20"/>
                <w:szCs w:val="20"/>
              </w:rPr>
            </w:pPr>
            <w:r>
              <w:rPr>
                <w:sz w:val="20"/>
                <w:szCs w:val="20"/>
              </w:rPr>
              <w:t>173.984,64</w:t>
            </w:r>
          </w:p>
        </w:tc>
        <w:tc>
          <w:tcPr>
            <w:tcW w:w="585" w:type="dxa"/>
            <w:tcBorders>
              <w:top w:val="single" w:sz="4" w:space="0" w:color="000000"/>
              <w:left w:val="single" w:sz="4" w:space="0" w:color="000000"/>
              <w:bottom w:val="single" w:sz="4" w:space="0" w:color="000000"/>
            </w:tcBorders>
            <w:shd w:val="clear" w:color="auto" w:fill="auto"/>
          </w:tcPr>
          <w:p w14:paraId="217B1C5B"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tcPr>
          <w:p w14:paraId="0AFB8E87"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tcPr>
          <w:p w14:paraId="6F977EBF" w14:textId="77777777" w:rsidR="00B6775D" w:rsidRDefault="009D3F23">
            <w:pPr>
              <w:pStyle w:val="Obsahtabuky"/>
              <w:snapToGrid w:val="0"/>
              <w:jc w:val="right"/>
              <w:rPr>
                <w:sz w:val="20"/>
                <w:szCs w:val="20"/>
              </w:rPr>
            </w:pPr>
            <w:r>
              <w:rPr>
                <w:sz w:val="20"/>
                <w:szCs w:val="20"/>
              </w:rPr>
              <w:t>192.124,41</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21E65DF3" w14:textId="77777777" w:rsidR="00B6775D" w:rsidRDefault="009D3F23">
            <w:pPr>
              <w:pStyle w:val="Obsahtabuky"/>
              <w:snapToGrid w:val="0"/>
              <w:jc w:val="right"/>
              <w:rPr>
                <w:sz w:val="20"/>
                <w:szCs w:val="20"/>
              </w:rPr>
            </w:pPr>
            <w:r>
              <w:rPr>
                <w:sz w:val="20"/>
                <w:szCs w:val="20"/>
              </w:rPr>
              <w:t>173.984,64</w:t>
            </w:r>
          </w:p>
        </w:tc>
      </w:tr>
      <w:tr w:rsidR="00B6775D" w14:paraId="4F6C266E" w14:textId="77777777">
        <w:trPr>
          <w:trHeight w:val="276"/>
        </w:trPr>
        <w:tc>
          <w:tcPr>
            <w:tcW w:w="1678" w:type="dxa"/>
            <w:tcBorders>
              <w:top w:val="single" w:sz="4" w:space="0" w:color="000000"/>
              <w:left w:val="single" w:sz="4" w:space="0" w:color="000000"/>
              <w:bottom w:val="single" w:sz="4" w:space="0" w:color="000000"/>
            </w:tcBorders>
            <w:shd w:val="clear" w:color="auto" w:fill="auto"/>
          </w:tcPr>
          <w:p w14:paraId="5B587A74" w14:textId="77777777" w:rsidR="00B6775D" w:rsidRDefault="009D3F23">
            <w:pPr>
              <w:pStyle w:val="Obsahtabuky"/>
              <w:snapToGrid w:val="0"/>
              <w:rPr>
                <w:sz w:val="20"/>
                <w:szCs w:val="20"/>
              </w:rPr>
            </w:pPr>
            <w:r>
              <w:rPr>
                <w:sz w:val="20"/>
                <w:szCs w:val="20"/>
              </w:rPr>
              <w:t>Čas. rozlíš.</w:t>
            </w:r>
          </w:p>
        </w:tc>
        <w:tc>
          <w:tcPr>
            <w:tcW w:w="1247" w:type="dxa"/>
            <w:tcBorders>
              <w:top w:val="single" w:sz="4" w:space="0" w:color="000000"/>
              <w:left w:val="single" w:sz="4" w:space="0" w:color="000000"/>
              <w:bottom w:val="single" w:sz="4" w:space="0" w:color="000000"/>
            </w:tcBorders>
            <w:shd w:val="clear" w:color="auto" w:fill="auto"/>
          </w:tcPr>
          <w:p w14:paraId="6C5EA4C1" w14:textId="77777777" w:rsidR="00B6775D" w:rsidRDefault="009D3F23">
            <w:pPr>
              <w:pStyle w:val="Obsahtabuky"/>
              <w:snapToGrid w:val="0"/>
              <w:jc w:val="right"/>
              <w:rPr>
                <w:sz w:val="20"/>
                <w:szCs w:val="20"/>
              </w:rPr>
            </w:pPr>
            <w:r>
              <w:rPr>
                <w:sz w:val="20"/>
                <w:szCs w:val="20"/>
              </w:rPr>
              <w:t>1.188,78</w:t>
            </w:r>
          </w:p>
        </w:tc>
        <w:tc>
          <w:tcPr>
            <w:tcW w:w="1080" w:type="dxa"/>
            <w:tcBorders>
              <w:top w:val="single" w:sz="4" w:space="0" w:color="000000"/>
              <w:left w:val="single" w:sz="4" w:space="0" w:color="000000"/>
              <w:bottom w:val="single" w:sz="4" w:space="0" w:color="000000"/>
            </w:tcBorders>
            <w:shd w:val="clear" w:color="auto" w:fill="auto"/>
          </w:tcPr>
          <w:p w14:paraId="05E3808B" w14:textId="77777777" w:rsidR="00B6775D" w:rsidRDefault="009D3F23">
            <w:pPr>
              <w:pStyle w:val="Obsahtabuky"/>
              <w:snapToGrid w:val="0"/>
              <w:jc w:val="right"/>
              <w:rPr>
                <w:sz w:val="20"/>
                <w:szCs w:val="20"/>
              </w:rPr>
            </w:pPr>
            <w:r>
              <w:rPr>
                <w:sz w:val="20"/>
                <w:szCs w:val="20"/>
              </w:rPr>
              <w:t>27.24</w:t>
            </w:r>
          </w:p>
        </w:tc>
        <w:tc>
          <w:tcPr>
            <w:tcW w:w="1289" w:type="dxa"/>
            <w:tcBorders>
              <w:top w:val="single" w:sz="4" w:space="0" w:color="000000"/>
              <w:left w:val="single" w:sz="4" w:space="0" w:color="000000"/>
              <w:bottom w:val="single" w:sz="4" w:space="0" w:color="000000"/>
            </w:tcBorders>
            <w:shd w:val="clear" w:color="auto" w:fill="auto"/>
          </w:tcPr>
          <w:p w14:paraId="03C714DD" w14:textId="77777777" w:rsidR="00B6775D" w:rsidRDefault="009D3F23">
            <w:pPr>
              <w:pStyle w:val="Obsahtabuky"/>
              <w:snapToGrid w:val="0"/>
              <w:jc w:val="right"/>
              <w:rPr>
                <w:sz w:val="20"/>
                <w:szCs w:val="20"/>
              </w:rPr>
            </w:pPr>
            <w:r>
              <w:rPr>
                <w:sz w:val="20"/>
                <w:szCs w:val="20"/>
              </w:rPr>
              <w:t>3.912,78</w:t>
            </w:r>
          </w:p>
        </w:tc>
        <w:tc>
          <w:tcPr>
            <w:tcW w:w="585" w:type="dxa"/>
            <w:tcBorders>
              <w:top w:val="single" w:sz="4" w:space="0" w:color="000000"/>
              <w:left w:val="single" w:sz="4" w:space="0" w:color="000000"/>
              <w:bottom w:val="single" w:sz="4" w:space="0" w:color="000000"/>
            </w:tcBorders>
            <w:shd w:val="clear" w:color="auto" w:fill="auto"/>
          </w:tcPr>
          <w:p w14:paraId="077816E3"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tcPr>
          <w:p w14:paraId="2512C993"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tcPr>
          <w:p w14:paraId="5CCBCE56" w14:textId="77777777" w:rsidR="00B6775D" w:rsidRDefault="009D3F23">
            <w:pPr>
              <w:pStyle w:val="Obsahtabuky"/>
              <w:snapToGrid w:val="0"/>
              <w:jc w:val="right"/>
              <w:rPr>
                <w:sz w:val="20"/>
                <w:szCs w:val="20"/>
              </w:rPr>
            </w:pPr>
            <w:r>
              <w:rPr>
                <w:sz w:val="20"/>
                <w:szCs w:val="20"/>
              </w:rPr>
              <w:t>1.780,80</w:t>
            </w:r>
          </w:p>
        </w:tc>
        <w:tc>
          <w:tcPr>
            <w:tcW w:w="1305" w:type="dxa"/>
            <w:tcBorders>
              <w:top w:val="single" w:sz="4" w:space="0" w:color="000000"/>
              <w:left w:val="single" w:sz="4" w:space="0" w:color="000000"/>
              <w:bottom w:val="single" w:sz="4" w:space="0" w:color="000000"/>
              <w:right w:val="single" w:sz="4" w:space="0" w:color="000000"/>
            </w:tcBorders>
            <w:shd w:val="clear" w:color="auto" w:fill="auto"/>
          </w:tcPr>
          <w:p w14:paraId="11B7B374" w14:textId="77777777" w:rsidR="00B6775D" w:rsidRDefault="009D3F23">
            <w:pPr>
              <w:pStyle w:val="Obsahtabuky"/>
              <w:snapToGrid w:val="0"/>
              <w:jc w:val="right"/>
              <w:rPr>
                <w:sz w:val="20"/>
                <w:szCs w:val="20"/>
              </w:rPr>
            </w:pPr>
            <w:r>
              <w:rPr>
                <w:sz w:val="20"/>
                <w:szCs w:val="20"/>
              </w:rPr>
              <w:t>1.216,02</w:t>
            </w:r>
          </w:p>
        </w:tc>
      </w:tr>
      <w:tr w:rsidR="00B6775D" w14:paraId="324BFC62" w14:textId="77777777">
        <w:trPr>
          <w:trHeight w:val="276"/>
        </w:trPr>
        <w:tc>
          <w:tcPr>
            <w:tcW w:w="1678" w:type="dxa"/>
            <w:tcBorders>
              <w:top w:val="single" w:sz="4" w:space="0" w:color="000000"/>
              <w:left w:val="single" w:sz="4" w:space="0" w:color="000000"/>
              <w:bottom w:val="single" w:sz="4" w:space="0" w:color="000000"/>
            </w:tcBorders>
            <w:shd w:val="clear" w:color="auto" w:fill="FFFF99"/>
            <w:vAlign w:val="center"/>
          </w:tcPr>
          <w:p w14:paraId="030B3A22" w14:textId="77777777" w:rsidR="00B6775D" w:rsidRDefault="009D3F23">
            <w:pPr>
              <w:pStyle w:val="Obsahtabuky"/>
              <w:snapToGrid w:val="0"/>
              <w:rPr>
                <w:sz w:val="20"/>
                <w:szCs w:val="20"/>
              </w:rPr>
            </w:pPr>
            <w:r>
              <w:rPr>
                <w:b/>
                <w:bCs/>
                <w:sz w:val="20"/>
                <w:szCs w:val="20"/>
              </w:rPr>
              <w:t>Majetok spolu</w:t>
            </w:r>
          </w:p>
        </w:tc>
        <w:tc>
          <w:tcPr>
            <w:tcW w:w="1247" w:type="dxa"/>
            <w:tcBorders>
              <w:top w:val="single" w:sz="4" w:space="0" w:color="000000"/>
              <w:left w:val="single" w:sz="4" w:space="0" w:color="000000"/>
              <w:bottom w:val="single" w:sz="4" w:space="0" w:color="000000"/>
            </w:tcBorders>
            <w:shd w:val="clear" w:color="auto" w:fill="FFFF99"/>
            <w:vAlign w:val="center"/>
          </w:tcPr>
          <w:p w14:paraId="60C1DA9B" w14:textId="77777777" w:rsidR="00B6775D" w:rsidRDefault="009D3F23">
            <w:pPr>
              <w:pStyle w:val="Obsahtabuky"/>
              <w:snapToGrid w:val="0"/>
              <w:jc w:val="right"/>
              <w:rPr>
                <w:b/>
                <w:bCs/>
              </w:rPr>
            </w:pPr>
            <w:r>
              <w:rPr>
                <w:b/>
                <w:bCs/>
                <w:sz w:val="20"/>
                <w:szCs w:val="20"/>
              </w:rPr>
              <w:t>1.216.596,95</w:t>
            </w:r>
          </w:p>
        </w:tc>
        <w:tc>
          <w:tcPr>
            <w:tcW w:w="1080" w:type="dxa"/>
            <w:tcBorders>
              <w:top w:val="single" w:sz="4" w:space="0" w:color="000000"/>
              <w:left w:val="single" w:sz="4" w:space="0" w:color="000000"/>
              <w:bottom w:val="single" w:sz="4" w:space="0" w:color="000000"/>
            </w:tcBorders>
            <w:shd w:val="clear" w:color="auto" w:fill="FFFF99"/>
            <w:vAlign w:val="center"/>
          </w:tcPr>
          <w:p w14:paraId="07EC4541" w14:textId="77777777" w:rsidR="00B6775D" w:rsidRDefault="009D3F23">
            <w:pPr>
              <w:pStyle w:val="Obsahtabuky"/>
              <w:snapToGrid w:val="0"/>
              <w:jc w:val="right"/>
              <w:rPr>
                <w:b/>
                <w:bCs/>
              </w:rPr>
            </w:pPr>
            <w:r>
              <w:rPr>
                <w:b/>
                <w:bCs/>
                <w:sz w:val="20"/>
                <w:szCs w:val="20"/>
              </w:rPr>
              <w:t>9.575,52</w:t>
            </w:r>
          </w:p>
        </w:tc>
        <w:tc>
          <w:tcPr>
            <w:tcW w:w="1289" w:type="dxa"/>
            <w:tcBorders>
              <w:top w:val="single" w:sz="4" w:space="0" w:color="000000"/>
              <w:left w:val="single" w:sz="4" w:space="0" w:color="000000"/>
              <w:bottom w:val="single" w:sz="4" w:space="0" w:color="000000"/>
            </w:tcBorders>
            <w:shd w:val="clear" w:color="auto" w:fill="FFFF99"/>
          </w:tcPr>
          <w:p w14:paraId="0E298A09" w14:textId="77777777" w:rsidR="00B6775D" w:rsidRDefault="009D3F23">
            <w:pPr>
              <w:pStyle w:val="Obsahtabuky"/>
              <w:snapToGrid w:val="0"/>
              <w:jc w:val="right"/>
              <w:rPr>
                <w:b/>
                <w:bCs/>
              </w:rPr>
            </w:pPr>
            <w:r>
              <w:rPr>
                <w:b/>
                <w:bCs/>
                <w:sz w:val="20"/>
                <w:szCs w:val="20"/>
              </w:rPr>
              <w:t>1.226.172,47</w:t>
            </w:r>
          </w:p>
        </w:tc>
        <w:tc>
          <w:tcPr>
            <w:tcW w:w="585" w:type="dxa"/>
            <w:tcBorders>
              <w:top w:val="single" w:sz="4" w:space="0" w:color="000000"/>
              <w:left w:val="single" w:sz="4" w:space="0" w:color="000000"/>
              <w:bottom w:val="single" w:sz="4" w:space="0" w:color="000000"/>
            </w:tcBorders>
            <w:shd w:val="clear" w:color="auto" w:fill="FFFF99"/>
            <w:vAlign w:val="center"/>
          </w:tcPr>
          <w:p w14:paraId="6AA13051" w14:textId="77777777" w:rsidR="00B6775D" w:rsidRDefault="00B6775D">
            <w:pPr>
              <w:pStyle w:val="Obsahtabuky"/>
              <w:snapToGrid w:val="0"/>
              <w:jc w:val="right"/>
              <w:rPr>
                <w:b/>
                <w:bCs/>
                <w:sz w:val="20"/>
                <w:szCs w:val="20"/>
              </w:rPr>
            </w:pPr>
          </w:p>
        </w:tc>
        <w:tc>
          <w:tcPr>
            <w:tcW w:w="585" w:type="dxa"/>
            <w:tcBorders>
              <w:top w:val="single" w:sz="4" w:space="0" w:color="000000"/>
              <w:left w:val="single" w:sz="4" w:space="0" w:color="000000"/>
              <w:bottom w:val="single" w:sz="4" w:space="0" w:color="000000"/>
            </w:tcBorders>
            <w:shd w:val="clear" w:color="auto" w:fill="FFFF99"/>
            <w:vAlign w:val="center"/>
          </w:tcPr>
          <w:p w14:paraId="44C78458" w14:textId="77777777" w:rsidR="00B6775D" w:rsidRDefault="00B6775D">
            <w:pPr>
              <w:pStyle w:val="Obsahtabuky"/>
              <w:snapToGrid w:val="0"/>
              <w:jc w:val="right"/>
              <w:rPr>
                <w:b/>
                <w:bCs/>
                <w:sz w:val="20"/>
                <w:szCs w:val="20"/>
              </w:rPr>
            </w:pPr>
          </w:p>
        </w:tc>
        <w:tc>
          <w:tcPr>
            <w:tcW w:w="1440" w:type="dxa"/>
            <w:tcBorders>
              <w:top w:val="single" w:sz="4" w:space="0" w:color="000000"/>
              <w:left w:val="single" w:sz="4" w:space="0" w:color="000000"/>
              <w:bottom w:val="single" w:sz="4" w:space="0" w:color="000000"/>
            </w:tcBorders>
            <w:shd w:val="clear" w:color="auto" w:fill="FFFF99"/>
            <w:vAlign w:val="center"/>
          </w:tcPr>
          <w:p w14:paraId="352CF38B" w14:textId="77777777" w:rsidR="00B6775D" w:rsidRDefault="009D3F23">
            <w:pPr>
              <w:pStyle w:val="Obsahtabuky"/>
              <w:snapToGrid w:val="0"/>
              <w:jc w:val="right"/>
              <w:rPr>
                <w:b/>
                <w:bCs/>
              </w:rPr>
            </w:pPr>
            <w:r>
              <w:rPr>
                <w:b/>
                <w:bCs/>
                <w:sz w:val="20"/>
                <w:szCs w:val="20"/>
              </w:rPr>
              <w:t>1.157.157,64</w:t>
            </w:r>
          </w:p>
        </w:tc>
        <w:tc>
          <w:tcPr>
            <w:tcW w:w="1305"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887F197" w14:textId="77777777" w:rsidR="00B6775D" w:rsidRDefault="009D3F23">
            <w:pPr>
              <w:pStyle w:val="Obsahtabuky"/>
              <w:snapToGrid w:val="0"/>
              <w:jc w:val="right"/>
              <w:rPr>
                <w:b/>
                <w:bCs/>
              </w:rPr>
            </w:pPr>
            <w:r>
              <w:rPr>
                <w:b/>
                <w:bCs/>
                <w:sz w:val="20"/>
                <w:szCs w:val="20"/>
              </w:rPr>
              <w:t>1.226.172,47</w:t>
            </w:r>
          </w:p>
        </w:tc>
      </w:tr>
      <w:tr w:rsidR="00B6775D" w14:paraId="2990956F" w14:textId="77777777">
        <w:trPr>
          <w:trHeight w:val="537"/>
        </w:trPr>
        <w:tc>
          <w:tcPr>
            <w:tcW w:w="1678" w:type="dxa"/>
            <w:tcBorders>
              <w:top w:val="single" w:sz="4" w:space="0" w:color="000000"/>
              <w:left w:val="single" w:sz="4" w:space="0" w:color="000000"/>
              <w:bottom w:val="single" w:sz="4" w:space="0" w:color="000000"/>
            </w:tcBorders>
            <w:shd w:val="clear" w:color="auto" w:fill="8DB3E2"/>
          </w:tcPr>
          <w:p w14:paraId="281DFCDE" w14:textId="77777777" w:rsidR="00B6775D" w:rsidRDefault="009D3F23">
            <w:pPr>
              <w:pStyle w:val="Obsahtabuky"/>
              <w:snapToGrid w:val="0"/>
              <w:rPr>
                <w:sz w:val="20"/>
                <w:szCs w:val="20"/>
              </w:rPr>
            </w:pPr>
            <w:r>
              <w:rPr>
                <w:b/>
                <w:bCs/>
                <w:sz w:val="20"/>
                <w:szCs w:val="20"/>
              </w:rPr>
              <w:t>Pasíva</w:t>
            </w:r>
          </w:p>
          <w:p w14:paraId="217A8C25" w14:textId="77777777" w:rsidR="00B6775D" w:rsidRDefault="00B6775D">
            <w:pPr>
              <w:pStyle w:val="Obsahtabuky"/>
              <w:snapToGrid w:val="0"/>
              <w:rPr>
                <w:b/>
                <w:bCs/>
                <w:sz w:val="20"/>
                <w:szCs w:val="20"/>
              </w:rPr>
            </w:pPr>
          </w:p>
        </w:tc>
        <w:tc>
          <w:tcPr>
            <w:tcW w:w="1247" w:type="dxa"/>
            <w:tcBorders>
              <w:top w:val="single" w:sz="4" w:space="0" w:color="000000"/>
              <w:left w:val="single" w:sz="4" w:space="0" w:color="000000"/>
              <w:bottom w:val="single" w:sz="4" w:space="0" w:color="000000"/>
            </w:tcBorders>
            <w:shd w:val="clear" w:color="auto" w:fill="8DB3E2"/>
          </w:tcPr>
          <w:p w14:paraId="755F2375" w14:textId="77777777" w:rsidR="00B6775D" w:rsidRDefault="009D3F23">
            <w:pPr>
              <w:pStyle w:val="Obsahtabuky"/>
              <w:snapToGrid w:val="0"/>
              <w:jc w:val="center"/>
              <w:rPr>
                <w:sz w:val="20"/>
                <w:szCs w:val="20"/>
              </w:rPr>
            </w:pPr>
            <w:r>
              <w:rPr>
                <w:b/>
                <w:bCs/>
                <w:sz w:val="20"/>
                <w:szCs w:val="20"/>
              </w:rPr>
              <w:t>Obec</w:t>
            </w:r>
          </w:p>
        </w:tc>
        <w:tc>
          <w:tcPr>
            <w:tcW w:w="1080" w:type="dxa"/>
            <w:tcBorders>
              <w:top w:val="single" w:sz="4" w:space="0" w:color="000000"/>
              <w:left w:val="single" w:sz="4" w:space="0" w:color="000000"/>
              <w:bottom w:val="single" w:sz="4" w:space="0" w:color="000000"/>
            </w:tcBorders>
            <w:shd w:val="clear" w:color="auto" w:fill="8DB3E2"/>
          </w:tcPr>
          <w:p w14:paraId="5DE02C4C" w14:textId="77777777" w:rsidR="00B6775D" w:rsidRDefault="009D3F23">
            <w:pPr>
              <w:pStyle w:val="Obsahtabuky"/>
              <w:snapToGrid w:val="0"/>
              <w:jc w:val="center"/>
              <w:rPr>
                <w:sz w:val="20"/>
                <w:szCs w:val="20"/>
              </w:rPr>
            </w:pPr>
            <w:r>
              <w:rPr>
                <w:b/>
                <w:bCs/>
                <w:sz w:val="20"/>
                <w:szCs w:val="20"/>
              </w:rPr>
              <w:t>MŠ</w:t>
            </w:r>
          </w:p>
        </w:tc>
        <w:tc>
          <w:tcPr>
            <w:tcW w:w="1289" w:type="dxa"/>
            <w:tcBorders>
              <w:top w:val="single" w:sz="4" w:space="0" w:color="000000"/>
              <w:left w:val="single" w:sz="4" w:space="0" w:color="000000"/>
              <w:bottom w:val="single" w:sz="4" w:space="0" w:color="000000"/>
            </w:tcBorders>
            <w:shd w:val="clear" w:color="auto" w:fill="8DB3E2"/>
          </w:tcPr>
          <w:p w14:paraId="7C1055EB" w14:textId="77777777" w:rsidR="00B6775D" w:rsidRDefault="009D3F23">
            <w:pPr>
              <w:pStyle w:val="Obsahtabuky"/>
              <w:snapToGrid w:val="0"/>
              <w:jc w:val="center"/>
              <w:rPr>
                <w:sz w:val="20"/>
                <w:szCs w:val="20"/>
              </w:rPr>
            </w:pPr>
            <w:r>
              <w:rPr>
                <w:b/>
                <w:bCs/>
                <w:sz w:val="20"/>
                <w:szCs w:val="20"/>
              </w:rPr>
              <w:t>Spolu</w:t>
            </w:r>
          </w:p>
        </w:tc>
        <w:tc>
          <w:tcPr>
            <w:tcW w:w="585" w:type="dxa"/>
            <w:tcBorders>
              <w:top w:val="single" w:sz="4" w:space="0" w:color="000000"/>
              <w:left w:val="single" w:sz="4" w:space="0" w:color="000000"/>
              <w:bottom w:val="single" w:sz="4" w:space="0" w:color="000000"/>
            </w:tcBorders>
            <w:shd w:val="clear" w:color="auto" w:fill="8DB3E2"/>
          </w:tcPr>
          <w:p w14:paraId="19BD114F" w14:textId="77777777" w:rsidR="00B6775D" w:rsidRDefault="009D3F23">
            <w:pPr>
              <w:pStyle w:val="Obsahtabuky"/>
              <w:snapToGrid w:val="0"/>
              <w:jc w:val="center"/>
              <w:rPr>
                <w:sz w:val="20"/>
                <w:szCs w:val="20"/>
              </w:rPr>
            </w:pPr>
            <w:r>
              <w:rPr>
                <w:b/>
                <w:bCs/>
                <w:sz w:val="20"/>
                <w:szCs w:val="20"/>
              </w:rPr>
              <w:t>KÚ</w:t>
            </w:r>
          </w:p>
          <w:p w14:paraId="054DBDC6" w14:textId="77777777" w:rsidR="00B6775D" w:rsidRDefault="009D3F23">
            <w:pPr>
              <w:pStyle w:val="Obsahtabuky"/>
              <w:snapToGrid w:val="0"/>
              <w:jc w:val="center"/>
              <w:rPr>
                <w:sz w:val="20"/>
                <w:szCs w:val="20"/>
              </w:rPr>
            </w:pPr>
            <w:r>
              <w:rPr>
                <w:b/>
                <w:bCs/>
                <w:sz w:val="20"/>
                <w:szCs w:val="20"/>
              </w:rPr>
              <w:t>Md</w:t>
            </w:r>
          </w:p>
        </w:tc>
        <w:tc>
          <w:tcPr>
            <w:tcW w:w="585" w:type="dxa"/>
            <w:tcBorders>
              <w:top w:val="single" w:sz="4" w:space="0" w:color="000000"/>
              <w:left w:val="single" w:sz="4" w:space="0" w:color="000000"/>
              <w:bottom w:val="single" w:sz="4" w:space="0" w:color="000000"/>
            </w:tcBorders>
            <w:shd w:val="clear" w:color="auto" w:fill="8DB3E2"/>
          </w:tcPr>
          <w:p w14:paraId="1275FFA4" w14:textId="77777777" w:rsidR="00B6775D" w:rsidRDefault="009D3F23">
            <w:pPr>
              <w:pStyle w:val="Obsahtabuky"/>
              <w:snapToGrid w:val="0"/>
              <w:jc w:val="center"/>
              <w:rPr>
                <w:sz w:val="20"/>
                <w:szCs w:val="20"/>
              </w:rPr>
            </w:pPr>
            <w:r>
              <w:rPr>
                <w:b/>
                <w:bCs/>
                <w:sz w:val="20"/>
                <w:szCs w:val="20"/>
              </w:rPr>
              <w:t>KÚ</w:t>
            </w:r>
          </w:p>
          <w:p w14:paraId="53DCFE95" w14:textId="77777777" w:rsidR="00B6775D" w:rsidRDefault="009D3F23">
            <w:pPr>
              <w:pStyle w:val="Obsahtabuky"/>
              <w:snapToGrid w:val="0"/>
              <w:jc w:val="center"/>
              <w:rPr>
                <w:sz w:val="20"/>
                <w:szCs w:val="20"/>
              </w:rPr>
            </w:pPr>
            <w:r>
              <w:rPr>
                <w:b/>
                <w:bCs/>
                <w:sz w:val="20"/>
                <w:szCs w:val="20"/>
              </w:rPr>
              <w:t>Dal</w:t>
            </w:r>
          </w:p>
        </w:tc>
        <w:tc>
          <w:tcPr>
            <w:tcW w:w="1440" w:type="dxa"/>
            <w:tcBorders>
              <w:top w:val="single" w:sz="4" w:space="0" w:color="000000"/>
              <w:left w:val="single" w:sz="4" w:space="0" w:color="000000"/>
              <w:bottom w:val="single" w:sz="4" w:space="0" w:color="000000"/>
            </w:tcBorders>
            <w:shd w:val="clear" w:color="auto" w:fill="8DB3E2"/>
          </w:tcPr>
          <w:p w14:paraId="601F8952" w14:textId="77777777" w:rsidR="00B6775D" w:rsidRDefault="009D3F23">
            <w:pPr>
              <w:pStyle w:val="Obsahtabuky"/>
              <w:snapToGrid w:val="0"/>
              <w:jc w:val="center"/>
              <w:rPr>
                <w:sz w:val="20"/>
                <w:szCs w:val="20"/>
              </w:rPr>
            </w:pPr>
            <w:r>
              <w:rPr>
                <w:b/>
                <w:bCs/>
                <w:sz w:val="20"/>
                <w:szCs w:val="20"/>
              </w:rPr>
              <w:t>Spolu 31.12.2024</w:t>
            </w:r>
          </w:p>
        </w:tc>
        <w:tc>
          <w:tcPr>
            <w:tcW w:w="1305" w:type="dxa"/>
            <w:tcBorders>
              <w:top w:val="single" w:sz="4" w:space="0" w:color="000000"/>
              <w:left w:val="single" w:sz="4" w:space="0" w:color="000000"/>
              <w:bottom w:val="single" w:sz="4" w:space="0" w:color="000000"/>
              <w:right w:val="single" w:sz="4" w:space="0" w:color="000000"/>
            </w:tcBorders>
            <w:shd w:val="clear" w:color="auto" w:fill="8DB3E2"/>
          </w:tcPr>
          <w:p w14:paraId="34E3FDE9" w14:textId="77777777" w:rsidR="00B6775D" w:rsidRDefault="009D3F23">
            <w:pPr>
              <w:pStyle w:val="Obsahtabuky"/>
              <w:snapToGrid w:val="0"/>
              <w:jc w:val="center"/>
              <w:rPr>
                <w:sz w:val="20"/>
                <w:szCs w:val="20"/>
              </w:rPr>
            </w:pPr>
            <w:r>
              <w:rPr>
                <w:b/>
                <w:bCs/>
                <w:sz w:val="20"/>
                <w:szCs w:val="20"/>
              </w:rPr>
              <w:t>Spolu 31.12.2024</w:t>
            </w:r>
          </w:p>
        </w:tc>
      </w:tr>
      <w:tr w:rsidR="00B6775D" w14:paraId="55EE420C" w14:textId="77777777">
        <w:trPr>
          <w:trHeight w:val="300"/>
        </w:trPr>
        <w:tc>
          <w:tcPr>
            <w:tcW w:w="1678" w:type="dxa"/>
            <w:tcBorders>
              <w:top w:val="single" w:sz="4" w:space="0" w:color="000000"/>
              <w:left w:val="single" w:sz="4" w:space="0" w:color="000000"/>
              <w:bottom w:val="single" w:sz="4" w:space="0" w:color="000000"/>
            </w:tcBorders>
            <w:shd w:val="clear" w:color="auto" w:fill="auto"/>
            <w:vAlign w:val="center"/>
          </w:tcPr>
          <w:p w14:paraId="2AC1893C" w14:textId="77777777" w:rsidR="00B6775D" w:rsidRDefault="009D3F23">
            <w:pPr>
              <w:pStyle w:val="Obsahtabuky"/>
              <w:snapToGrid w:val="0"/>
              <w:rPr>
                <w:b/>
                <w:bCs/>
              </w:rPr>
            </w:pPr>
            <w:r>
              <w:rPr>
                <w:b/>
                <w:bCs/>
                <w:sz w:val="20"/>
                <w:szCs w:val="20"/>
              </w:rPr>
              <w:t>Vlastné imanie</w:t>
            </w:r>
          </w:p>
        </w:tc>
        <w:tc>
          <w:tcPr>
            <w:tcW w:w="1247" w:type="dxa"/>
            <w:tcBorders>
              <w:top w:val="single" w:sz="4" w:space="0" w:color="000000"/>
              <w:left w:val="single" w:sz="4" w:space="0" w:color="000000"/>
              <w:bottom w:val="single" w:sz="4" w:space="0" w:color="000000"/>
            </w:tcBorders>
            <w:shd w:val="clear" w:color="auto" w:fill="auto"/>
            <w:vAlign w:val="center"/>
          </w:tcPr>
          <w:p w14:paraId="5DBA8854" w14:textId="77777777" w:rsidR="00B6775D" w:rsidRDefault="009D3F23">
            <w:pPr>
              <w:pStyle w:val="Obsahtabuky"/>
              <w:snapToGrid w:val="0"/>
              <w:jc w:val="right"/>
              <w:rPr>
                <w:b/>
                <w:bCs/>
              </w:rPr>
            </w:pPr>
            <w:r>
              <w:rPr>
                <w:b/>
                <w:bCs/>
                <w:sz w:val="20"/>
                <w:szCs w:val="20"/>
              </w:rPr>
              <w:t>468.240,62</w:t>
            </w:r>
          </w:p>
        </w:tc>
        <w:tc>
          <w:tcPr>
            <w:tcW w:w="1080" w:type="dxa"/>
            <w:tcBorders>
              <w:top w:val="single" w:sz="4" w:space="0" w:color="000000"/>
              <w:left w:val="single" w:sz="4" w:space="0" w:color="000000"/>
              <w:bottom w:val="single" w:sz="4" w:space="0" w:color="000000"/>
            </w:tcBorders>
            <w:shd w:val="clear" w:color="auto" w:fill="auto"/>
            <w:vAlign w:val="center"/>
          </w:tcPr>
          <w:p w14:paraId="580CEDEF" w14:textId="77777777" w:rsidR="00B6775D" w:rsidRDefault="009D3F23">
            <w:pPr>
              <w:pStyle w:val="Obsahtabuky"/>
              <w:snapToGrid w:val="0"/>
              <w:jc w:val="right"/>
              <w:rPr>
                <w:b/>
                <w:bCs/>
              </w:rPr>
            </w:pPr>
            <w:r>
              <w:rPr>
                <w:b/>
                <w:bCs/>
                <w:sz w:val="20"/>
                <w:szCs w:val="20"/>
              </w:rPr>
              <w:t>-71,98</w:t>
            </w:r>
          </w:p>
        </w:tc>
        <w:tc>
          <w:tcPr>
            <w:tcW w:w="1289" w:type="dxa"/>
            <w:tcBorders>
              <w:top w:val="single" w:sz="4" w:space="0" w:color="000000"/>
              <w:left w:val="single" w:sz="4" w:space="0" w:color="000000"/>
              <w:bottom w:val="single" w:sz="4" w:space="0" w:color="000000"/>
            </w:tcBorders>
            <w:shd w:val="clear" w:color="auto" w:fill="auto"/>
            <w:vAlign w:val="center"/>
          </w:tcPr>
          <w:p w14:paraId="0310C77D" w14:textId="77777777" w:rsidR="00B6775D" w:rsidRDefault="009D3F23">
            <w:pPr>
              <w:pStyle w:val="Obsahtabuky"/>
              <w:snapToGrid w:val="0"/>
              <w:jc w:val="right"/>
              <w:rPr>
                <w:b/>
                <w:bCs/>
              </w:rPr>
            </w:pPr>
            <w:r>
              <w:rPr>
                <w:b/>
                <w:bCs/>
                <w:sz w:val="20"/>
                <w:szCs w:val="20"/>
              </w:rPr>
              <w:t>468.168,64</w:t>
            </w:r>
          </w:p>
        </w:tc>
        <w:tc>
          <w:tcPr>
            <w:tcW w:w="585" w:type="dxa"/>
            <w:tcBorders>
              <w:top w:val="single" w:sz="4" w:space="0" w:color="000000"/>
              <w:left w:val="single" w:sz="4" w:space="0" w:color="000000"/>
              <w:bottom w:val="single" w:sz="4" w:space="0" w:color="000000"/>
            </w:tcBorders>
            <w:shd w:val="clear" w:color="auto" w:fill="auto"/>
            <w:vAlign w:val="center"/>
          </w:tcPr>
          <w:p w14:paraId="35C1BBD6" w14:textId="77777777" w:rsidR="00B6775D" w:rsidRDefault="00B6775D">
            <w:pPr>
              <w:pStyle w:val="Obsahtabuky"/>
              <w:snapToGrid w:val="0"/>
              <w:jc w:val="right"/>
              <w:rPr>
                <w:b/>
                <w:bCs/>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644FC7C6" w14:textId="77777777" w:rsidR="00B6775D" w:rsidRDefault="00B6775D">
            <w:pPr>
              <w:pStyle w:val="Obsahtabuky"/>
              <w:snapToGrid w:val="0"/>
              <w:jc w:val="right"/>
              <w:rPr>
                <w:b/>
                <w:bCs/>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63AFEF43" w14:textId="77777777" w:rsidR="00B6775D" w:rsidRDefault="009D3F23">
            <w:pPr>
              <w:pStyle w:val="Obsahtabuky"/>
              <w:snapToGrid w:val="0"/>
              <w:jc w:val="right"/>
              <w:rPr>
                <w:b/>
                <w:bCs/>
              </w:rPr>
            </w:pPr>
            <w:r>
              <w:rPr>
                <w:b/>
                <w:bCs/>
                <w:sz w:val="20"/>
                <w:szCs w:val="20"/>
              </w:rPr>
              <w:t>469.162,49</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7AD29A" w14:textId="77777777" w:rsidR="00B6775D" w:rsidRDefault="009D3F23">
            <w:pPr>
              <w:pStyle w:val="Obsahtabuky"/>
              <w:snapToGrid w:val="0"/>
              <w:jc w:val="right"/>
              <w:rPr>
                <w:b/>
                <w:bCs/>
              </w:rPr>
            </w:pPr>
            <w:r>
              <w:rPr>
                <w:b/>
                <w:bCs/>
                <w:sz w:val="20"/>
                <w:szCs w:val="20"/>
              </w:rPr>
              <w:t>468.168,64</w:t>
            </w:r>
          </w:p>
        </w:tc>
      </w:tr>
      <w:tr w:rsidR="00B6775D" w14:paraId="429256F4" w14:textId="77777777">
        <w:trPr>
          <w:trHeight w:val="276"/>
        </w:trPr>
        <w:tc>
          <w:tcPr>
            <w:tcW w:w="1678" w:type="dxa"/>
            <w:tcBorders>
              <w:top w:val="single" w:sz="4" w:space="0" w:color="000000"/>
              <w:left w:val="single" w:sz="4" w:space="0" w:color="000000"/>
              <w:bottom w:val="single" w:sz="4" w:space="0" w:color="000000"/>
            </w:tcBorders>
            <w:shd w:val="clear" w:color="auto" w:fill="auto"/>
            <w:vAlign w:val="center"/>
          </w:tcPr>
          <w:p w14:paraId="3068B9FA" w14:textId="77777777" w:rsidR="00B6775D" w:rsidRDefault="009D3F23">
            <w:pPr>
              <w:pStyle w:val="Obsahtabuky"/>
              <w:snapToGrid w:val="0"/>
              <w:rPr>
                <w:sz w:val="20"/>
                <w:szCs w:val="20"/>
              </w:rPr>
            </w:pPr>
            <w:r>
              <w:rPr>
                <w:sz w:val="20"/>
                <w:szCs w:val="20"/>
              </w:rPr>
              <w:t xml:space="preserve">Oceň. </w:t>
            </w:r>
            <w:r>
              <w:rPr>
                <w:sz w:val="20"/>
                <w:szCs w:val="20"/>
              </w:rPr>
              <w:t>rozdiely</w:t>
            </w:r>
          </w:p>
        </w:tc>
        <w:tc>
          <w:tcPr>
            <w:tcW w:w="1247" w:type="dxa"/>
            <w:tcBorders>
              <w:top w:val="single" w:sz="4" w:space="0" w:color="000000"/>
              <w:left w:val="single" w:sz="4" w:space="0" w:color="000000"/>
              <w:bottom w:val="single" w:sz="4" w:space="0" w:color="000000"/>
            </w:tcBorders>
            <w:shd w:val="clear" w:color="auto" w:fill="auto"/>
            <w:vAlign w:val="center"/>
          </w:tcPr>
          <w:p w14:paraId="3CB369B6" w14:textId="77777777" w:rsidR="00B6775D" w:rsidRDefault="009D3F23">
            <w:pPr>
              <w:pStyle w:val="Obsahtabuky"/>
              <w:snapToGrid w:val="0"/>
              <w:jc w:val="right"/>
              <w:rPr>
                <w:sz w:val="20"/>
                <w:szCs w:val="20"/>
              </w:rPr>
            </w:pPr>
            <w:r>
              <w:rPr>
                <w:sz w:val="20"/>
                <w:szCs w:val="20"/>
              </w:rPr>
              <w:t>0,00</w:t>
            </w:r>
          </w:p>
        </w:tc>
        <w:tc>
          <w:tcPr>
            <w:tcW w:w="1080" w:type="dxa"/>
            <w:tcBorders>
              <w:top w:val="single" w:sz="4" w:space="0" w:color="000000"/>
              <w:left w:val="single" w:sz="4" w:space="0" w:color="000000"/>
              <w:bottom w:val="single" w:sz="4" w:space="0" w:color="000000"/>
            </w:tcBorders>
            <w:shd w:val="clear" w:color="auto" w:fill="auto"/>
            <w:vAlign w:val="center"/>
          </w:tcPr>
          <w:p w14:paraId="49EB464E"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61F4FA59" w14:textId="77777777" w:rsidR="00B6775D" w:rsidRDefault="009D3F23">
            <w:pPr>
              <w:pStyle w:val="Obsahtabuky"/>
              <w:snapToGrid w:val="0"/>
              <w:jc w:val="right"/>
              <w:rPr>
                <w:sz w:val="20"/>
                <w:szCs w:val="20"/>
              </w:rPr>
            </w:pPr>
            <w:r>
              <w:rPr>
                <w:sz w:val="20"/>
                <w:szCs w:val="20"/>
              </w:rPr>
              <w:t>0,00</w:t>
            </w:r>
          </w:p>
        </w:tc>
        <w:tc>
          <w:tcPr>
            <w:tcW w:w="585" w:type="dxa"/>
            <w:tcBorders>
              <w:top w:val="single" w:sz="4" w:space="0" w:color="000000"/>
              <w:left w:val="single" w:sz="4" w:space="0" w:color="000000"/>
              <w:bottom w:val="single" w:sz="4" w:space="0" w:color="000000"/>
            </w:tcBorders>
            <w:shd w:val="clear" w:color="auto" w:fill="auto"/>
            <w:vAlign w:val="center"/>
          </w:tcPr>
          <w:p w14:paraId="0E350446"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22F1A00A"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2A95525C" w14:textId="77777777" w:rsidR="00B6775D" w:rsidRDefault="009D3F23">
            <w:pPr>
              <w:pStyle w:val="Obsahtabuky"/>
              <w:snapToGrid w:val="0"/>
              <w:jc w:val="right"/>
              <w:rPr>
                <w:sz w:val="20"/>
                <w:szCs w:val="20"/>
              </w:rPr>
            </w:pPr>
            <w:r>
              <w:rPr>
                <w:sz w:val="20"/>
                <w:szCs w:val="20"/>
              </w:rPr>
              <w:t>0,00</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856C23" w14:textId="77777777" w:rsidR="00B6775D" w:rsidRDefault="009D3F23">
            <w:pPr>
              <w:pStyle w:val="Obsahtabuky"/>
              <w:snapToGrid w:val="0"/>
              <w:jc w:val="right"/>
              <w:rPr>
                <w:sz w:val="20"/>
                <w:szCs w:val="20"/>
              </w:rPr>
            </w:pPr>
            <w:r>
              <w:rPr>
                <w:sz w:val="20"/>
                <w:szCs w:val="20"/>
              </w:rPr>
              <w:t>0,00</w:t>
            </w:r>
          </w:p>
        </w:tc>
      </w:tr>
      <w:tr w:rsidR="00B6775D" w14:paraId="0A7BB981" w14:textId="77777777">
        <w:trPr>
          <w:trHeight w:val="276"/>
        </w:trPr>
        <w:tc>
          <w:tcPr>
            <w:tcW w:w="1678" w:type="dxa"/>
            <w:tcBorders>
              <w:top w:val="single" w:sz="4" w:space="0" w:color="000000"/>
              <w:left w:val="single" w:sz="4" w:space="0" w:color="000000"/>
              <w:bottom w:val="single" w:sz="4" w:space="0" w:color="000000"/>
            </w:tcBorders>
            <w:shd w:val="clear" w:color="auto" w:fill="auto"/>
            <w:vAlign w:val="center"/>
          </w:tcPr>
          <w:p w14:paraId="031E9920" w14:textId="77777777" w:rsidR="00B6775D" w:rsidRDefault="009D3F23">
            <w:pPr>
              <w:pStyle w:val="Obsahtabuky"/>
              <w:snapToGrid w:val="0"/>
              <w:rPr>
                <w:sz w:val="20"/>
                <w:szCs w:val="20"/>
              </w:rPr>
            </w:pPr>
            <w:r>
              <w:rPr>
                <w:sz w:val="20"/>
                <w:szCs w:val="20"/>
              </w:rPr>
              <w:t>Fondy</w:t>
            </w:r>
          </w:p>
        </w:tc>
        <w:tc>
          <w:tcPr>
            <w:tcW w:w="1247" w:type="dxa"/>
            <w:tcBorders>
              <w:top w:val="single" w:sz="4" w:space="0" w:color="000000"/>
              <w:left w:val="single" w:sz="4" w:space="0" w:color="000000"/>
              <w:bottom w:val="single" w:sz="4" w:space="0" w:color="000000"/>
            </w:tcBorders>
            <w:shd w:val="clear" w:color="auto" w:fill="auto"/>
            <w:vAlign w:val="center"/>
          </w:tcPr>
          <w:p w14:paraId="47E502DE" w14:textId="77777777" w:rsidR="00B6775D" w:rsidRDefault="009D3F23">
            <w:pPr>
              <w:pStyle w:val="Obsahtabuky"/>
              <w:snapToGrid w:val="0"/>
              <w:jc w:val="right"/>
              <w:rPr>
                <w:sz w:val="20"/>
                <w:szCs w:val="20"/>
              </w:rPr>
            </w:pPr>
            <w:r>
              <w:rPr>
                <w:sz w:val="20"/>
                <w:szCs w:val="20"/>
              </w:rPr>
              <w:t>0,00</w:t>
            </w:r>
          </w:p>
        </w:tc>
        <w:tc>
          <w:tcPr>
            <w:tcW w:w="1080" w:type="dxa"/>
            <w:tcBorders>
              <w:top w:val="single" w:sz="4" w:space="0" w:color="000000"/>
              <w:left w:val="single" w:sz="4" w:space="0" w:color="000000"/>
              <w:bottom w:val="single" w:sz="4" w:space="0" w:color="000000"/>
            </w:tcBorders>
            <w:shd w:val="clear" w:color="auto" w:fill="auto"/>
            <w:vAlign w:val="center"/>
          </w:tcPr>
          <w:p w14:paraId="37ABD8DE"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56AB7B70" w14:textId="77777777" w:rsidR="00B6775D" w:rsidRDefault="009D3F23">
            <w:pPr>
              <w:pStyle w:val="Obsahtabuky"/>
              <w:snapToGrid w:val="0"/>
              <w:jc w:val="right"/>
              <w:rPr>
                <w:sz w:val="20"/>
                <w:szCs w:val="20"/>
              </w:rPr>
            </w:pPr>
            <w:r>
              <w:rPr>
                <w:sz w:val="20"/>
                <w:szCs w:val="20"/>
              </w:rPr>
              <w:t>0,00</w:t>
            </w:r>
          </w:p>
        </w:tc>
        <w:tc>
          <w:tcPr>
            <w:tcW w:w="585" w:type="dxa"/>
            <w:tcBorders>
              <w:top w:val="single" w:sz="4" w:space="0" w:color="000000"/>
              <w:left w:val="single" w:sz="4" w:space="0" w:color="000000"/>
              <w:bottom w:val="single" w:sz="4" w:space="0" w:color="000000"/>
            </w:tcBorders>
            <w:shd w:val="clear" w:color="auto" w:fill="auto"/>
            <w:vAlign w:val="center"/>
          </w:tcPr>
          <w:p w14:paraId="0BAB59C6"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479FAB7D"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5382BAD8" w14:textId="77777777" w:rsidR="00B6775D" w:rsidRDefault="009D3F23">
            <w:pPr>
              <w:pStyle w:val="Obsahtabuky"/>
              <w:snapToGrid w:val="0"/>
              <w:jc w:val="right"/>
              <w:rPr>
                <w:sz w:val="20"/>
                <w:szCs w:val="20"/>
              </w:rPr>
            </w:pPr>
            <w:r>
              <w:rPr>
                <w:sz w:val="20"/>
                <w:szCs w:val="20"/>
              </w:rPr>
              <w:t>0,00</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46C18A" w14:textId="77777777" w:rsidR="00B6775D" w:rsidRDefault="009D3F23">
            <w:pPr>
              <w:pStyle w:val="Obsahtabuky"/>
              <w:snapToGrid w:val="0"/>
              <w:jc w:val="right"/>
              <w:rPr>
                <w:sz w:val="20"/>
                <w:szCs w:val="20"/>
              </w:rPr>
            </w:pPr>
            <w:r>
              <w:rPr>
                <w:sz w:val="20"/>
                <w:szCs w:val="20"/>
              </w:rPr>
              <w:t>0,00</w:t>
            </w:r>
          </w:p>
        </w:tc>
      </w:tr>
      <w:tr w:rsidR="00B6775D" w14:paraId="5A259485" w14:textId="77777777">
        <w:trPr>
          <w:trHeight w:val="276"/>
        </w:trPr>
        <w:tc>
          <w:tcPr>
            <w:tcW w:w="1678" w:type="dxa"/>
            <w:tcBorders>
              <w:top w:val="single" w:sz="4" w:space="0" w:color="000000"/>
              <w:left w:val="single" w:sz="4" w:space="0" w:color="000000"/>
              <w:bottom w:val="single" w:sz="4" w:space="0" w:color="000000"/>
            </w:tcBorders>
            <w:shd w:val="clear" w:color="auto" w:fill="auto"/>
            <w:vAlign w:val="center"/>
          </w:tcPr>
          <w:p w14:paraId="478852B2" w14:textId="77777777" w:rsidR="00B6775D" w:rsidRDefault="009D3F23">
            <w:pPr>
              <w:pStyle w:val="Obsahtabuky"/>
              <w:snapToGrid w:val="0"/>
              <w:rPr>
                <w:sz w:val="20"/>
                <w:szCs w:val="20"/>
              </w:rPr>
            </w:pPr>
            <w:r>
              <w:rPr>
                <w:sz w:val="20"/>
                <w:szCs w:val="20"/>
              </w:rPr>
              <w:t>Nevysp. HV</w:t>
            </w:r>
          </w:p>
        </w:tc>
        <w:tc>
          <w:tcPr>
            <w:tcW w:w="1247" w:type="dxa"/>
            <w:tcBorders>
              <w:top w:val="single" w:sz="4" w:space="0" w:color="000000"/>
              <w:left w:val="single" w:sz="4" w:space="0" w:color="000000"/>
              <w:bottom w:val="single" w:sz="4" w:space="0" w:color="000000"/>
            </w:tcBorders>
            <w:shd w:val="clear" w:color="auto" w:fill="auto"/>
            <w:vAlign w:val="center"/>
          </w:tcPr>
          <w:p w14:paraId="53D93F6B" w14:textId="77777777" w:rsidR="00B6775D" w:rsidRDefault="009D3F23">
            <w:pPr>
              <w:pStyle w:val="Obsahtabuky"/>
              <w:snapToGrid w:val="0"/>
              <w:jc w:val="right"/>
              <w:rPr>
                <w:sz w:val="20"/>
                <w:szCs w:val="20"/>
              </w:rPr>
            </w:pPr>
            <w:r>
              <w:rPr>
                <w:sz w:val="20"/>
                <w:szCs w:val="20"/>
              </w:rPr>
              <w:t>463.863,21</w:t>
            </w:r>
          </w:p>
        </w:tc>
        <w:tc>
          <w:tcPr>
            <w:tcW w:w="1080" w:type="dxa"/>
            <w:tcBorders>
              <w:top w:val="single" w:sz="4" w:space="0" w:color="000000"/>
              <w:left w:val="single" w:sz="4" w:space="0" w:color="000000"/>
              <w:bottom w:val="single" w:sz="4" w:space="0" w:color="000000"/>
            </w:tcBorders>
            <w:shd w:val="clear" w:color="auto" w:fill="auto"/>
            <w:vAlign w:val="center"/>
          </w:tcPr>
          <w:p w14:paraId="5062D405" w14:textId="77777777" w:rsidR="00B6775D" w:rsidRDefault="009D3F23">
            <w:pPr>
              <w:pStyle w:val="Obsahtabuky"/>
              <w:snapToGrid w:val="0"/>
              <w:jc w:val="right"/>
              <w:rPr>
                <w:sz w:val="20"/>
                <w:szCs w:val="20"/>
              </w:rPr>
            </w:pPr>
            <w:r>
              <w:rPr>
                <w:sz w:val="20"/>
                <w:szCs w:val="20"/>
              </w:rPr>
              <w:t>1.465,19</w:t>
            </w:r>
          </w:p>
        </w:tc>
        <w:tc>
          <w:tcPr>
            <w:tcW w:w="1289" w:type="dxa"/>
            <w:tcBorders>
              <w:top w:val="single" w:sz="4" w:space="0" w:color="000000"/>
              <w:left w:val="single" w:sz="4" w:space="0" w:color="000000"/>
              <w:bottom w:val="single" w:sz="4" w:space="0" w:color="000000"/>
            </w:tcBorders>
            <w:shd w:val="clear" w:color="auto" w:fill="auto"/>
          </w:tcPr>
          <w:p w14:paraId="7A6CB016" w14:textId="77777777" w:rsidR="00B6775D" w:rsidRDefault="009D3F23">
            <w:pPr>
              <w:pStyle w:val="Obsahtabuky"/>
              <w:snapToGrid w:val="0"/>
              <w:jc w:val="right"/>
              <w:rPr>
                <w:sz w:val="20"/>
                <w:szCs w:val="20"/>
              </w:rPr>
            </w:pPr>
            <w:r>
              <w:rPr>
                <w:sz w:val="20"/>
                <w:szCs w:val="20"/>
              </w:rPr>
              <w:t>465.328,40</w:t>
            </w:r>
          </w:p>
        </w:tc>
        <w:tc>
          <w:tcPr>
            <w:tcW w:w="585" w:type="dxa"/>
            <w:tcBorders>
              <w:top w:val="single" w:sz="4" w:space="0" w:color="000000"/>
              <w:left w:val="single" w:sz="4" w:space="0" w:color="000000"/>
              <w:bottom w:val="single" w:sz="4" w:space="0" w:color="000000"/>
            </w:tcBorders>
            <w:shd w:val="clear" w:color="auto" w:fill="auto"/>
            <w:vAlign w:val="center"/>
          </w:tcPr>
          <w:p w14:paraId="36AC27E4"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05831EE3"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1244A1C4" w14:textId="77777777" w:rsidR="00B6775D" w:rsidRDefault="009D3F23">
            <w:pPr>
              <w:pStyle w:val="Obsahtabuky"/>
              <w:snapToGrid w:val="0"/>
              <w:jc w:val="right"/>
              <w:rPr>
                <w:sz w:val="20"/>
                <w:szCs w:val="20"/>
              </w:rPr>
            </w:pPr>
            <w:r>
              <w:rPr>
                <w:sz w:val="20"/>
                <w:szCs w:val="20"/>
              </w:rPr>
              <w:t>432.966,26</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FE91A0" w14:textId="77777777" w:rsidR="00B6775D" w:rsidRDefault="009D3F23">
            <w:pPr>
              <w:pStyle w:val="Obsahtabuky"/>
              <w:snapToGrid w:val="0"/>
              <w:jc w:val="right"/>
              <w:rPr>
                <w:sz w:val="20"/>
                <w:szCs w:val="20"/>
              </w:rPr>
            </w:pPr>
            <w:r>
              <w:rPr>
                <w:sz w:val="20"/>
                <w:szCs w:val="20"/>
              </w:rPr>
              <w:t>465.328,40</w:t>
            </w:r>
          </w:p>
        </w:tc>
      </w:tr>
      <w:tr w:rsidR="00B6775D" w14:paraId="3F1EEDD3" w14:textId="77777777">
        <w:trPr>
          <w:trHeight w:val="276"/>
        </w:trPr>
        <w:tc>
          <w:tcPr>
            <w:tcW w:w="1678" w:type="dxa"/>
            <w:tcBorders>
              <w:top w:val="single" w:sz="4" w:space="0" w:color="000000"/>
              <w:left w:val="single" w:sz="4" w:space="0" w:color="000000"/>
              <w:bottom w:val="single" w:sz="4" w:space="0" w:color="000000"/>
            </w:tcBorders>
            <w:shd w:val="clear" w:color="auto" w:fill="auto"/>
            <w:vAlign w:val="center"/>
          </w:tcPr>
          <w:p w14:paraId="6EBF93A5" w14:textId="77777777" w:rsidR="00B6775D" w:rsidRDefault="009D3F23">
            <w:pPr>
              <w:pStyle w:val="Obsahtabuky"/>
              <w:snapToGrid w:val="0"/>
              <w:rPr>
                <w:sz w:val="20"/>
                <w:szCs w:val="20"/>
              </w:rPr>
            </w:pPr>
            <w:r>
              <w:rPr>
                <w:bCs/>
                <w:sz w:val="20"/>
                <w:szCs w:val="20"/>
              </w:rPr>
              <w:t>Výsledok 2024</w:t>
            </w:r>
          </w:p>
        </w:tc>
        <w:tc>
          <w:tcPr>
            <w:tcW w:w="1247" w:type="dxa"/>
            <w:tcBorders>
              <w:top w:val="single" w:sz="4" w:space="0" w:color="000000"/>
              <w:left w:val="single" w:sz="4" w:space="0" w:color="000000"/>
              <w:bottom w:val="single" w:sz="4" w:space="0" w:color="000000"/>
            </w:tcBorders>
            <w:shd w:val="clear" w:color="auto" w:fill="auto"/>
            <w:vAlign w:val="center"/>
          </w:tcPr>
          <w:p w14:paraId="46901F45" w14:textId="77777777" w:rsidR="00B6775D" w:rsidRDefault="009D3F23">
            <w:pPr>
              <w:pStyle w:val="Obsahtabuky"/>
              <w:snapToGrid w:val="0"/>
              <w:jc w:val="right"/>
              <w:rPr>
                <w:sz w:val="20"/>
                <w:szCs w:val="20"/>
              </w:rPr>
            </w:pPr>
            <w:r>
              <w:rPr>
                <w:sz w:val="20"/>
                <w:szCs w:val="20"/>
              </w:rPr>
              <w:t>4.377,41</w:t>
            </w:r>
          </w:p>
        </w:tc>
        <w:tc>
          <w:tcPr>
            <w:tcW w:w="1080" w:type="dxa"/>
            <w:tcBorders>
              <w:top w:val="single" w:sz="4" w:space="0" w:color="000000"/>
              <w:left w:val="single" w:sz="4" w:space="0" w:color="000000"/>
              <w:bottom w:val="single" w:sz="4" w:space="0" w:color="000000"/>
            </w:tcBorders>
            <w:shd w:val="clear" w:color="auto" w:fill="auto"/>
            <w:vAlign w:val="center"/>
          </w:tcPr>
          <w:p w14:paraId="220C7D80" w14:textId="77777777" w:rsidR="00B6775D" w:rsidRDefault="009D3F23">
            <w:pPr>
              <w:pStyle w:val="Obsahtabuky"/>
              <w:snapToGrid w:val="0"/>
              <w:jc w:val="right"/>
              <w:rPr>
                <w:sz w:val="20"/>
                <w:szCs w:val="20"/>
              </w:rPr>
            </w:pPr>
            <w:r>
              <w:rPr>
                <w:sz w:val="20"/>
                <w:szCs w:val="20"/>
              </w:rPr>
              <w:t>-1.537,17</w:t>
            </w:r>
          </w:p>
        </w:tc>
        <w:tc>
          <w:tcPr>
            <w:tcW w:w="1289" w:type="dxa"/>
            <w:tcBorders>
              <w:top w:val="single" w:sz="4" w:space="0" w:color="000000"/>
              <w:left w:val="single" w:sz="4" w:space="0" w:color="000000"/>
              <w:bottom w:val="single" w:sz="4" w:space="0" w:color="000000"/>
            </w:tcBorders>
            <w:shd w:val="clear" w:color="auto" w:fill="auto"/>
          </w:tcPr>
          <w:p w14:paraId="54374C66" w14:textId="77777777" w:rsidR="00B6775D" w:rsidRDefault="009D3F23">
            <w:pPr>
              <w:pStyle w:val="Obsahtabuky"/>
              <w:snapToGrid w:val="0"/>
              <w:jc w:val="right"/>
              <w:rPr>
                <w:sz w:val="20"/>
                <w:szCs w:val="20"/>
              </w:rPr>
            </w:pPr>
            <w:r>
              <w:rPr>
                <w:sz w:val="20"/>
                <w:szCs w:val="20"/>
              </w:rPr>
              <w:t>2.840,24</w:t>
            </w:r>
          </w:p>
        </w:tc>
        <w:tc>
          <w:tcPr>
            <w:tcW w:w="585" w:type="dxa"/>
            <w:tcBorders>
              <w:top w:val="single" w:sz="4" w:space="0" w:color="000000"/>
              <w:left w:val="single" w:sz="4" w:space="0" w:color="000000"/>
              <w:bottom w:val="single" w:sz="4" w:space="0" w:color="000000"/>
            </w:tcBorders>
            <w:shd w:val="clear" w:color="auto" w:fill="auto"/>
            <w:vAlign w:val="center"/>
          </w:tcPr>
          <w:p w14:paraId="687AC808"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4958D916"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708CF655" w14:textId="77777777" w:rsidR="00B6775D" w:rsidRDefault="009D3F23">
            <w:pPr>
              <w:pStyle w:val="Obsahtabuky"/>
              <w:snapToGrid w:val="0"/>
              <w:jc w:val="right"/>
              <w:rPr>
                <w:sz w:val="20"/>
                <w:szCs w:val="20"/>
              </w:rPr>
            </w:pPr>
            <w:r>
              <w:rPr>
                <w:sz w:val="20"/>
                <w:szCs w:val="20"/>
              </w:rPr>
              <w:t>36.196,23</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D316CF" w14:textId="77777777" w:rsidR="00B6775D" w:rsidRDefault="009D3F23">
            <w:pPr>
              <w:pStyle w:val="Obsahtabuky"/>
              <w:snapToGrid w:val="0"/>
              <w:jc w:val="right"/>
              <w:rPr>
                <w:sz w:val="20"/>
                <w:szCs w:val="20"/>
              </w:rPr>
            </w:pPr>
            <w:r>
              <w:rPr>
                <w:sz w:val="20"/>
                <w:szCs w:val="20"/>
              </w:rPr>
              <w:t>2.840,24</w:t>
            </w:r>
          </w:p>
        </w:tc>
      </w:tr>
      <w:tr w:rsidR="00B6775D" w14:paraId="5058530D" w14:textId="77777777">
        <w:trPr>
          <w:trHeight w:val="276"/>
        </w:trPr>
        <w:tc>
          <w:tcPr>
            <w:tcW w:w="1678" w:type="dxa"/>
            <w:tcBorders>
              <w:top w:val="single" w:sz="4" w:space="0" w:color="000000"/>
              <w:left w:val="single" w:sz="4" w:space="0" w:color="000000"/>
              <w:bottom w:val="single" w:sz="4" w:space="0" w:color="000000"/>
            </w:tcBorders>
            <w:shd w:val="clear" w:color="auto" w:fill="auto"/>
            <w:vAlign w:val="center"/>
          </w:tcPr>
          <w:p w14:paraId="20967D6A" w14:textId="77777777" w:rsidR="00B6775D" w:rsidRDefault="009D3F23">
            <w:pPr>
              <w:pStyle w:val="Obsahtabuky"/>
              <w:snapToGrid w:val="0"/>
              <w:rPr>
                <w:b/>
                <w:bCs/>
              </w:rPr>
            </w:pPr>
            <w:r>
              <w:rPr>
                <w:b/>
                <w:bCs/>
                <w:sz w:val="20"/>
                <w:szCs w:val="20"/>
              </w:rPr>
              <w:t>Záväzky</w:t>
            </w:r>
          </w:p>
        </w:tc>
        <w:tc>
          <w:tcPr>
            <w:tcW w:w="1247" w:type="dxa"/>
            <w:tcBorders>
              <w:top w:val="single" w:sz="4" w:space="0" w:color="000000"/>
              <w:left w:val="single" w:sz="4" w:space="0" w:color="000000"/>
              <w:bottom w:val="single" w:sz="4" w:space="0" w:color="000000"/>
            </w:tcBorders>
            <w:shd w:val="clear" w:color="auto" w:fill="auto"/>
            <w:vAlign w:val="center"/>
          </w:tcPr>
          <w:p w14:paraId="4856031B" w14:textId="77777777" w:rsidR="00B6775D" w:rsidRDefault="009D3F23">
            <w:pPr>
              <w:pStyle w:val="Obsahtabuky"/>
              <w:snapToGrid w:val="0"/>
              <w:jc w:val="right"/>
              <w:rPr>
                <w:b/>
                <w:bCs/>
              </w:rPr>
            </w:pPr>
            <w:r>
              <w:rPr>
                <w:b/>
                <w:bCs/>
                <w:sz w:val="20"/>
                <w:szCs w:val="20"/>
              </w:rPr>
              <w:t>429.083,71</w:t>
            </w:r>
          </w:p>
        </w:tc>
        <w:tc>
          <w:tcPr>
            <w:tcW w:w="1080" w:type="dxa"/>
            <w:tcBorders>
              <w:top w:val="single" w:sz="4" w:space="0" w:color="000000"/>
              <w:left w:val="single" w:sz="4" w:space="0" w:color="000000"/>
              <w:bottom w:val="single" w:sz="4" w:space="0" w:color="000000"/>
            </w:tcBorders>
            <w:shd w:val="clear" w:color="auto" w:fill="auto"/>
            <w:vAlign w:val="center"/>
          </w:tcPr>
          <w:p w14:paraId="26C1F41C" w14:textId="77777777" w:rsidR="00B6775D" w:rsidRDefault="009D3F23">
            <w:pPr>
              <w:pStyle w:val="Obsahtabuky"/>
              <w:snapToGrid w:val="0"/>
              <w:jc w:val="right"/>
              <w:rPr>
                <w:b/>
                <w:bCs/>
              </w:rPr>
            </w:pPr>
            <w:r>
              <w:rPr>
                <w:b/>
                <w:bCs/>
                <w:sz w:val="20"/>
                <w:szCs w:val="20"/>
              </w:rPr>
              <w:t>9.647,50</w:t>
            </w:r>
          </w:p>
        </w:tc>
        <w:tc>
          <w:tcPr>
            <w:tcW w:w="1289" w:type="dxa"/>
            <w:tcBorders>
              <w:top w:val="single" w:sz="4" w:space="0" w:color="000000"/>
              <w:left w:val="single" w:sz="4" w:space="0" w:color="000000"/>
              <w:bottom w:val="single" w:sz="4" w:space="0" w:color="000000"/>
            </w:tcBorders>
            <w:shd w:val="clear" w:color="auto" w:fill="auto"/>
          </w:tcPr>
          <w:p w14:paraId="79BE8CB7" w14:textId="77777777" w:rsidR="00B6775D" w:rsidRDefault="009D3F23">
            <w:pPr>
              <w:pStyle w:val="Obsahtabuky"/>
              <w:snapToGrid w:val="0"/>
              <w:jc w:val="right"/>
              <w:rPr>
                <w:b/>
                <w:bCs/>
              </w:rPr>
            </w:pPr>
            <w:r>
              <w:rPr>
                <w:b/>
                <w:bCs/>
                <w:sz w:val="20"/>
                <w:szCs w:val="20"/>
              </w:rPr>
              <w:t>438.731,21</w:t>
            </w:r>
          </w:p>
        </w:tc>
        <w:tc>
          <w:tcPr>
            <w:tcW w:w="585" w:type="dxa"/>
            <w:tcBorders>
              <w:top w:val="single" w:sz="4" w:space="0" w:color="000000"/>
              <w:left w:val="single" w:sz="4" w:space="0" w:color="000000"/>
              <w:bottom w:val="single" w:sz="4" w:space="0" w:color="000000"/>
            </w:tcBorders>
            <w:shd w:val="clear" w:color="auto" w:fill="auto"/>
            <w:vAlign w:val="center"/>
          </w:tcPr>
          <w:p w14:paraId="1E2951AD" w14:textId="77777777" w:rsidR="00B6775D" w:rsidRDefault="00B6775D">
            <w:pPr>
              <w:pStyle w:val="Obsahtabuky"/>
              <w:snapToGrid w:val="0"/>
              <w:jc w:val="right"/>
              <w:rPr>
                <w:b/>
                <w:bCs/>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322F23CE" w14:textId="77777777" w:rsidR="00B6775D" w:rsidRDefault="00B6775D">
            <w:pPr>
              <w:pStyle w:val="Obsahtabuky"/>
              <w:snapToGrid w:val="0"/>
              <w:jc w:val="right"/>
              <w:rPr>
                <w:b/>
                <w:bCs/>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557D5407" w14:textId="77777777" w:rsidR="00B6775D" w:rsidRDefault="009D3F23">
            <w:pPr>
              <w:pStyle w:val="Obsahtabuky"/>
              <w:snapToGrid w:val="0"/>
              <w:jc w:val="right"/>
              <w:rPr>
                <w:b/>
                <w:bCs/>
              </w:rPr>
            </w:pPr>
            <w:r>
              <w:rPr>
                <w:b/>
                <w:bCs/>
                <w:sz w:val="20"/>
                <w:szCs w:val="20"/>
              </w:rPr>
              <w:t>471.989,59</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0D613E" w14:textId="77777777" w:rsidR="00B6775D" w:rsidRDefault="009D3F23">
            <w:pPr>
              <w:pStyle w:val="Obsahtabuky"/>
              <w:snapToGrid w:val="0"/>
              <w:jc w:val="right"/>
              <w:rPr>
                <w:b/>
                <w:bCs/>
              </w:rPr>
            </w:pPr>
            <w:r>
              <w:rPr>
                <w:b/>
                <w:bCs/>
                <w:sz w:val="20"/>
                <w:szCs w:val="20"/>
              </w:rPr>
              <w:t>438.731,21</w:t>
            </w:r>
          </w:p>
        </w:tc>
      </w:tr>
      <w:tr w:rsidR="00B6775D" w14:paraId="68635C10" w14:textId="77777777">
        <w:trPr>
          <w:trHeight w:val="276"/>
        </w:trPr>
        <w:tc>
          <w:tcPr>
            <w:tcW w:w="1678" w:type="dxa"/>
            <w:tcBorders>
              <w:top w:val="single" w:sz="4" w:space="0" w:color="000000"/>
              <w:left w:val="single" w:sz="4" w:space="0" w:color="000000"/>
              <w:bottom w:val="single" w:sz="4" w:space="0" w:color="000000"/>
            </w:tcBorders>
            <w:shd w:val="clear" w:color="auto" w:fill="auto"/>
            <w:vAlign w:val="center"/>
          </w:tcPr>
          <w:p w14:paraId="6776F728" w14:textId="77777777" w:rsidR="00B6775D" w:rsidRDefault="009D3F23">
            <w:pPr>
              <w:pStyle w:val="Obsahtabuky"/>
              <w:snapToGrid w:val="0"/>
              <w:rPr>
                <w:sz w:val="20"/>
                <w:szCs w:val="20"/>
              </w:rPr>
            </w:pPr>
            <w:r>
              <w:rPr>
                <w:sz w:val="20"/>
                <w:szCs w:val="20"/>
              </w:rPr>
              <w:t>Rezervy</w:t>
            </w:r>
          </w:p>
        </w:tc>
        <w:tc>
          <w:tcPr>
            <w:tcW w:w="1247" w:type="dxa"/>
            <w:tcBorders>
              <w:top w:val="single" w:sz="4" w:space="0" w:color="000000"/>
              <w:left w:val="single" w:sz="4" w:space="0" w:color="000000"/>
              <w:bottom w:val="single" w:sz="4" w:space="0" w:color="000000"/>
            </w:tcBorders>
            <w:shd w:val="clear" w:color="auto" w:fill="auto"/>
            <w:vAlign w:val="center"/>
          </w:tcPr>
          <w:p w14:paraId="59F4A6C7" w14:textId="77777777" w:rsidR="00B6775D" w:rsidRDefault="009D3F23">
            <w:pPr>
              <w:pStyle w:val="Obsahtabuky"/>
              <w:snapToGrid w:val="0"/>
              <w:jc w:val="right"/>
              <w:rPr>
                <w:sz w:val="20"/>
                <w:szCs w:val="20"/>
              </w:rPr>
            </w:pPr>
            <w:r>
              <w:rPr>
                <w:sz w:val="20"/>
                <w:szCs w:val="20"/>
              </w:rPr>
              <w:t>1.100,00</w:t>
            </w:r>
          </w:p>
        </w:tc>
        <w:tc>
          <w:tcPr>
            <w:tcW w:w="1080" w:type="dxa"/>
            <w:tcBorders>
              <w:top w:val="single" w:sz="4" w:space="0" w:color="000000"/>
              <w:left w:val="single" w:sz="4" w:space="0" w:color="000000"/>
              <w:bottom w:val="single" w:sz="4" w:space="0" w:color="000000"/>
            </w:tcBorders>
            <w:shd w:val="clear" w:color="auto" w:fill="auto"/>
            <w:vAlign w:val="center"/>
          </w:tcPr>
          <w:p w14:paraId="19AEF3B1"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67C78725" w14:textId="77777777" w:rsidR="00B6775D" w:rsidRDefault="009D3F23">
            <w:pPr>
              <w:pStyle w:val="Obsahtabuky"/>
              <w:snapToGrid w:val="0"/>
              <w:jc w:val="right"/>
              <w:rPr>
                <w:sz w:val="20"/>
                <w:szCs w:val="20"/>
              </w:rPr>
            </w:pPr>
            <w:r>
              <w:rPr>
                <w:sz w:val="20"/>
                <w:szCs w:val="20"/>
              </w:rPr>
              <w:t>1.100,00</w:t>
            </w:r>
          </w:p>
        </w:tc>
        <w:tc>
          <w:tcPr>
            <w:tcW w:w="585" w:type="dxa"/>
            <w:tcBorders>
              <w:top w:val="single" w:sz="4" w:space="0" w:color="000000"/>
              <w:left w:val="single" w:sz="4" w:space="0" w:color="000000"/>
              <w:bottom w:val="single" w:sz="4" w:space="0" w:color="000000"/>
            </w:tcBorders>
            <w:shd w:val="clear" w:color="auto" w:fill="auto"/>
            <w:vAlign w:val="center"/>
          </w:tcPr>
          <w:p w14:paraId="6C9878F8"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3065BCD4"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4A09D8DF" w14:textId="77777777" w:rsidR="00B6775D" w:rsidRDefault="009D3F23">
            <w:pPr>
              <w:pStyle w:val="Obsahtabuky"/>
              <w:snapToGrid w:val="0"/>
              <w:jc w:val="right"/>
              <w:rPr>
                <w:sz w:val="20"/>
                <w:szCs w:val="20"/>
              </w:rPr>
            </w:pPr>
            <w:r>
              <w:rPr>
                <w:sz w:val="20"/>
                <w:szCs w:val="20"/>
              </w:rPr>
              <w:t>1.100,00</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D1C444" w14:textId="77777777" w:rsidR="00B6775D" w:rsidRDefault="009D3F23">
            <w:pPr>
              <w:pStyle w:val="Obsahtabuky"/>
              <w:snapToGrid w:val="0"/>
              <w:jc w:val="right"/>
              <w:rPr>
                <w:sz w:val="20"/>
                <w:szCs w:val="20"/>
              </w:rPr>
            </w:pPr>
            <w:r>
              <w:rPr>
                <w:sz w:val="20"/>
                <w:szCs w:val="20"/>
              </w:rPr>
              <w:t>1.100,00</w:t>
            </w:r>
          </w:p>
        </w:tc>
      </w:tr>
      <w:tr w:rsidR="00B6775D" w14:paraId="74D98E56" w14:textId="77777777">
        <w:trPr>
          <w:trHeight w:val="276"/>
        </w:trPr>
        <w:tc>
          <w:tcPr>
            <w:tcW w:w="1678" w:type="dxa"/>
            <w:tcBorders>
              <w:top w:val="single" w:sz="4" w:space="0" w:color="000000"/>
              <w:left w:val="single" w:sz="4" w:space="0" w:color="000000"/>
              <w:bottom w:val="single" w:sz="4" w:space="0" w:color="000000"/>
            </w:tcBorders>
            <w:shd w:val="clear" w:color="auto" w:fill="auto"/>
            <w:vAlign w:val="center"/>
          </w:tcPr>
          <w:p w14:paraId="46CFB94A" w14:textId="77777777" w:rsidR="00B6775D" w:rsidRDefault="009D3F23">
            <w:pPr>
              <w:pStyle w:val="Obsahtabuky"/>
              <w:snapToGrid w:val="0"/>
              <w:rPr>
                <w:sz w:val="20"/>
                <w:szCs w:val="20"/>
              </w:rPr>
            </w:pPr>
            <w:r>
              <w:rPr>
                <w:sz w:val="20"/>
                <w:szCs w:val="20"/>
              </w:rPr>
              <w:t>Zaúčt.subj.VS</w:t>
            </w:r>
          </w:p>
        </w:tc>
        <w:tc>
          <w:tcPr>
            <w:tcW w:w="1247" w:type="dxa"/>
            <w:tcBorders>
              <w:top w:val="single" w:sz="4" w:space="0" w:color="000000"/>
              <w:left w:val="single" w:sz="4" w:space="0" w:color="000000"/>
              <w:bottom w:val="single" w:sz="4" w:space="0" w:color="000000"/>
            </w:tcBorders>
            <w:shd w:val="clear" w:color="auto" w:fill="auto"/>
            <w:vAlign w:val="center"/>
          </w:tcPr>
          <w:p w14:paraId="2A041FCE" w14:textId="77777777" w:rsidR="00B6775D" w:rsidRDefault="009D3F23">
            <w:pPr>
              <w:pStyle w:val="Obsahtabuky"/>
              <w:snapToGrid w:val="0"/>
              <w:jc w:val="right"/>
              <w:rPr>
                <w:sz w:val="20"/>
                <w:szCs w:val="20"/>
              </w:rPr>
            </w:pPr>
            <w:r>
              <w:rPr>
                <w:sz w:val="20"/>
                <w:szCs w:val="20"/>
              </w:rPr>
              <w:t>1.692,46</w:t>
            </w:r>
          </w:p>
        </w:tc>
        <w:tc>
          <w:tcPr>
            <w:tcW w:w="1080" w:type="dxa"/>
            <w:tcBorders>
              <w:top w:val="single" w:sz="4" w:space="0" w:color="000000"/>
              <w:left w:val="single" w:sz="4" w:space="0" w:color="000000"/>
              <w:bottom w:val="single" w:sz="4" w:space="0" w:color="000000"/>
            </w:tcBorders>
            <w:shd w:val="clear" w:color="auto" w:fill="auto"/>
            <w:vAlign w:val="center"/>
          </w:tcPr>
          <w:p w14:paraId="7B44E618"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1D3C12C5" w14:textId="77777777" w:rsidR="00B6775D" w:rsidRDefault="009D3F23">
            <w:pPr>
              <w:pStyle w:val="Obsahtabuky"/>
              <w:snapToGrid w:val="0"/>
              <w:jc w:val="right"/>
              <w:rPr>
                <w:sz w:val="20"/>
                <w:szCs w:val="20"/>
              </w:rPr>
            </w:pPr>
            <w:r>
              <w:rPr>
                <w:sz w:val="20"/>
                <w:szCs w:val="20"/>
              </w:rPr>
              <w:t>1.692,46</w:t>
            </w:r>
          </w:p>
        </w:tc>
        <w:tc>
          <w:tcPr>
            <w:tcW w:w="585" w:type="dxa"/>
            <w:tcBorders>
              <w:top w:val="single" w:sz="4" w:space="0" w:color="000000"/>
              <w:left w:val="single" w:sz="4" w:space="0" w:color="000000"/>
              <w:bottom w:val="single" w:sz="4" w:space="0" w:color="000000"/>
            </w:tcBorders>
            <w:shd w:val="clear" w:color="auto" w:fill="auto"/>
            <w:vAlign w:val="center"/>
          </w:tcPr>
          <w:p w14:paraId="24A8C059"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78E7D352"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70A2EB72" w14:textId="77777777" w:rsidR="00B6775D" w:rsidRDefault="009D3F23">
            <w:pPr>
              <w:pStyle w:val="Obsahtabuky"/>
              <w:snapToGrid w:val="0"/>
              <w:jc w:val="right"/>
              <w:rPr>
                <w:sz w:val="20"/>
                <w:szCs w:val="20"/>
              </w:rPr>
            </w:pPr>
            <w:r>
              <w:rPr>
                <w:sz w:val="20"/>
                <w:szCs w:val="20"/>
              </w:rPr>
              <w:t>14.865,19</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2F5B97" w14:textId="77777777" w:rsidR="00B6775D" w:rsidRDefault="009D3F23">
            <w:pPr>
              <w:pStyle w:val="Obsahtabuky"/>
              <w:snapToGrid w:val="0"/>
              <w:jc w:val="right"/>
              <w:rPr>
                <w:sz w:val="20"/>
                <w:szCs w:val="20"/>
              </w:rPr>
            </w:pPr>
            <w:r>
              <w:rPr>
                <w:sz w:val="20"/>
                <w:szCs w:val="20"/>
              </w:rPr>
              <w:t>1.692,46</w:t>
            </w:r>
          </w:p>
        </w:tc>
      </w:tr>
      <w:tr w:rsidR="00B6775D" w14:paraId="6779C610" w14:textId="77777777">
        <w:trPr>
          <w:trHeight w:val="276"/>
        </w:trPr>
        <w:tc>
          <w:tcPr>
            <w:tcW w:w="1678" w:type="dxa"/>
            <w:tcBorders>
              <w:top w:val="single" w:sz="4" w:space="0" w:color="000000"/>
              <w:left w:val="single" w:sz="4" w:space="0" w:color="000000"/>
              <w:bottom w:val="single" w:sz="4" w:space="0" w:color="000000"/>
            </w:tcBorders>
            <w:shd w:val="clear" w:color="auto" w:fill="auto"/>
            <w:vAlign w:val="center"/>
          </w:tcPr>
          <w:p w14:paraId="59367B51" w14:textId="77777777" w:rsidR="00B6775D" w:rsidRDefault="009D3F23">
            <w:pPr>
              <w:pStyle w:val="Obsahtabuky"/>
              <w:snapToGrid w:val="0"/>
              <w:rPr>
                <w:sz w:val="20"/>
                <w:szCs w:val="20"/>
              </w:rPr>
            </w:pPr>
            <w:r>
              <w:rPr>
                <w:sz w:val="20"/>
                <w:szCs w:val="20"/>
              </w:rPr>
              <w:t>Dlhodobé záv.</w:t>
            </w:r>
          </w:p>
        </w:tc>
        <w:tc>
          <w:tcPr>
            <w:tcW w:w="1247" w:type="dxa"/>
            <w:tcBorders>
              <w:top w:val="single" w:sz="4" w:space="0" w:color="000000"/>
              <w:left w:val="single" w:sz="4" w:space="0" w:color="000000"/>
              <w:bottom w:val="single" w:sz="4" w:space="0" w:color="000000"/>
            </w:tcBorders>
            <w:shd w:val="clear" w:color="auto" w:fill="auto"/>
            <w:vAlign w:val="center"/>
          </w:tcPr>
          <w:p w14:paraId="1A25B8DB" w14:textId="77777777" w:rsidR="00B6775D" w:rsidRDefault="009D3F23">
            <w:pPr>
              <w:pStyle w:val="Obsahtabuky"/>
              <w:snapToGrid w:val="0"/>
              <w:jc w:val="right"/>
              <w:rPr>
                <w:sz w:val="20"/>
                <w:szCs w:val="20"/>
              </w:rPr>
            </w:pPr>
            <w:r>
              <w:rPr>
                <w:sz w:val="20"/>
                <w:szCs w:val="20"/>
              </w:rPr>
              <w:t>360.586,71</w:t>
            </w:r>
          </w:p>
        </w:tc>
        <w:tc>
          <w:tcPr>
            <w:tcW w:w="1080" w:type="dxa"/>
            <w:tcBorders>
              <w:top w:val="single" w:sz="4" w:space="0" w:color="000000"/>
              <w:left w:val="single" w:sz="4" w:space="0" w:color="000000"/>
              <w:bottom w:val="single" w:sz="4" w:space="0" w:color="000000"/>
            </w:tcBorders>
            <w:shd w:val="clear" w:color="auto" w:fill="auto"/>
            <w:vAlign w:val="center"/>
          </w:tcPr>
          <w:p w14:paraId="343168A6" w14:textId="77777777" w:rsidR="00B6775D" w:rsidRDefault="009D3F23">
            <w:pPr>
              <w:pStyle w:val="Obsahtabuky"/>
              <w:snapToGrid w:val="0"/>
              <w:jc w:val="right"/>
              <w:rPr>
                <w:sz w:val="20"/>
                <w:szCs w:val="20"/>
              </w:rPr>
            </w:pPr>
            <w:r>
              <w:rPr>
                <w:sz w:val="20"/>
                <w:szCs w:val="20"/>
              </w:rPr>
              <w:t>800,31</w:t>
            </w:r>
          </w:p>
        </w:tc>
        <w:tc>
          <w:tcPr>
            <w:tcW w:w="1289" w:type="dxa"/>
            <w:tcBorders>
              <w:top w:val="single" w:sz="4" w:space="0" w:color="000000"/>
              <w:left w:val="single" w:sz="4" w:space="0" w:color="000000"/>
              <w:bottom w:val="single" w:sz="4" w:space="0" w:color="000000"/>
            </w:tcBorders>
            <w:shd w:val="clear" w:color="auto" w:fill="auto"/>
          </w:tcPr>
          <w:p w14:paraId="66887FE5" w14:textId="77777777" w:rsidR="00B6775D" w:rsidRDefault="009D3F23">
            <w:pPr>
              <w:pStyle w:val="Obsahtabuky"/>
              <w:snapToGrid w:val="0"/>
              <w:jc w:val="right"/>
              <w:rPr>
                <w:sz w:val="20"/>
                <w:szCs w:val="20"/>
              </w:rPr>
            </w:pPr>
            <w:r>
              <w:rPr>
                <w:sz w:val="20"/>
                <w:szCs w:val="20"/>
              </w:rPr>
              <w:t>361.387,02</w:t>
            </w:r>
          </w:p>
        </w:tc>
        <w:tc>
          <w:tcPr>
            <w:tcW w:w="585" w:type="dxa"/>
            <w:tcBorders>
              <w:top w:val="single" w:sz="4" w:space="0" w:color="000000"/>
              <w:left w:val="single" w:sz="4" w:space="0" w:color="000000"/>
              <w:bottom w:val="single" w:sz="4" w:space="0" w:color="000000"/>
            </w:tcBorders>
            <w:shd w:val="clear" w:color="auto" w:fill="auto"/>
            <w:vAlign w:val="center"/>
          </w:tcPr>
          <w:p w14:paraId="1D9F5AFF"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0572A435"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1A12483E" w14:textId="77777777" w:rsidR="00B6775D" w:rsidRDefault="009D3F23">
            <w:pPr>
              <w:pStyle w:val="Obsahtabuky"/>
              <w:snapToGrid w:val="0"/>
              <w:jc w:val="right"/>
              <w:rPr>
                <w:sz w:val="20"/>
                <w:szCs w:val="20"/>
              </w:rPr>
            </w:pPr>
            <w:r>
              <w:rPr>
                <w:sz w:val="20"/>
                <w:szCs w:val="20"/>
              </w:rPr>
              <w:t>389.658,57</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6A34D6" w14:textId="77777777" w:rsidR="00B6775D" w:rsidRDefault="009D3F23">
            <w:pPr>
              <w:pStyle w:val="Obsahtabuky"/>
              <w:snapToGrid w:val="0"/>
              <w:jc w:val="right"/>
              <w:rPr>
                <w:sz w:val="20"/>
                <w:szCs w:val="20"/>
              </w:rPr>
            </w:pPr>
            <w:r>
              <w:rPr>
                <w:sz w:val="20"/>
                <w:szCs w:val="20"/>
              </w:rPr>
              <w:t>361.387,02</w:t>
            </w:r>
          </w:p>
        </w:tc>
      </w:tr>
      <w:tr w:rsidR="00B6775D" w14:paraId="05F5B80E" w14:textId="77777777">
        <w:trPr>
          <w:trHeight w:val="276"/>
        </w:trPr>
        <w:tc>
          <w:tcPr>
            <w:tcW w:w="1678" w:type="dxa"/>
            <w:tcBorders>
              <w:top w:val="single" w:sz="4" w:space="0" w:color="000000"/>
              <w:left w:val="single" w:sz="4" w:space="0" w:color="000000"/>
              <w:bottom w:val="single" w:sz="4" w:space="0" w:color="000000"/>
            </w:tcBorders>
            <w:shd w:val="clear" w:color="auto" w:fill="auto"/>
            <w:vAlign w:val="center"/>
          </w:tcPr>
          <w:p w14:paraId="45B0493A" w14:textId="77777777" w:rsidR="00B6775D" w:rsidRDefault="009D3F23">
            <w:pPr>
              <w:pStyle w:val="Obsahtabuky"/>
              <w:snapToGrid w:val="0"/>
              <w:rPr>
                <w:sz w:val="20"/>
                <w:szCs w:val="20"/>
              </w:rPr>
            </w:pPr>
            <w:r>
              <w:rPr>
                <w:sz w:val="20"/>
                <w:szCs w:val="20"/>
              </w:rPr>
              <w:t>Krátkod. záv.</w:t>
            </w:r>
          </w:p>
        </w:tc>
        <w:tc>
          <w:tcPr>
            <w:tcW w:w="1247" w:type="dxa"/>
            <w:tcBorders>
              <w:top w:val="single" w:sz="4" w:space="0" w:color="000000"/>
              <w:left w:val="single" w:sz="4" w:space="0" w:color="000000"/>
              <w:bottom w:val="single" w:sz="4" w:space="0" w:color="000000"/>
            </w:tcBorders>
            <w:shd w:val="clear" w:color="auto" w:fill="auto"/>
            <w:vAlign w:val="center"/>
          </w:tcPr>
          <w:p w14:paraId="16F601C0" w14:textId="77777777" w:rsidR="00B6775D" w:rsidRDefault="009D3F23">
            <w:pPr>
              <w:pStyle w:val="Obsahtabuky"/>
              <w:snapToGrid w:val="0"/>
              <w:jc w:val="right"/>
              <w:rPr>
                <w:sz w:val="20"/>
                <w:szCs w:val="20"/>
              </w:rPr>
            </w:pPr>
            <w:r>
              <w:rPr>
                <w:sz w:val="20"/>
                <w:szCs w:val="20"/>
              </w:rPr>
              <w:t>65.704,54</w:t>
            </w:r>
          </w:p>
        </w:tc>
        <w:tc>
          <w:tcPr>
            <w:tcW w:w="1080" w:type="dxa"/>
            <w:tcBorders>
              <w:top w:val="single" w:sz="4" w:space="0" w:color="000000"/>
              <w:left w:val="single" w:sz="4" w:space="0" w:color="000000"/>
              <w:bottom w:val="single" w:sz="4" w:space="0" w:color="000000"/>
            </w:tcBorders>
            <w:shd w:val="clear" w:color="auto" w:fill="auto"/>
            <w:vAlign w:val="center"/>
          </w:tcPr>
          <w:p w14:paraId="76ADE7C2" w14:textId="77777777" w:rsidR="00B6775D" w:rsidRDefault="009D3F23">
            <w:pPr>
              <w:pStyle w:val="Obsahtabuky"/>
              <w:snapToGrid w:val="0"/>
              <w:jc w:val="right"/>
              <w:rPr>
                <w:sz w:val="20"/>
                <w:szCs w:val="20"/>
              </w:rPr>
            </w:pPr>
            <w:r>
              <w:rPr>
                <w:sz w:val="20"/>
                <w:szCs w:val="20"/>
              </w:rPr>
              <w:t>8.847,19</w:t>
            </w:r>
          </w:p>
        </w:tc>
        <w:tc>
          <w:tcPr>
            <w:tcW w:w="1289" w:type="dxa"/>
            <w:tcBorders>
              <w:top w:val="single" w:sz="4" w:space="0" w:color="000000"/>
              <w:left w:val="single" w:sz="4" w:space="0" w:color="000000"/>
              <w:bottom w:val="single" w:sz="4" w:space="0" w:color="000000"/>
            </w:tcBorders>
            <w:shd w:val="clear" w:color="auto" w:fill="auto"/>
          </w:tcPr>
          <w:p w14:paraId="08A0E27C" w14:textId="77777777" w:rsidR="00B6775D" w:rsidRDefault="009D3F23">
            <w:pPr>
              <w:pStyle w:val="Obsahtabuky"/>
              <w:snapToGrid w:val="0"/>
              <w:jc w:val="right"/>
              <w:rPr>
                <w:sz w:val="20"/>
                <w:szCs w:val="20"/>
              </w:rPr>
            </w:pPr>
            <w:r>
              <w:rPr>
                <w:sz w:val="20"/>
                <w:szCs w:val="20"/>
              </w:rPr>
              <w:t>74.551,73</w:t>
            </w:r>
          </w:p>
        </w:tc>
        <w:tc>
          <w:tcPr>
            <w:tcW w:w="585" w:type="dxa"/>
            <w:tcBorders>
              <w:top w:val="single" w:sz="4" w:space="0" w:color="000000"/>
              <w:left w:val="single" w:sz="4" w:space="0" w:color="000000"/>
              <w:bottom w:val="single" w:sz="4" w:space="0" w:color="000000"/>
            </w:tcBorders>
            <w:shd w:val="clear" w:color="auto" w:fill="auto"/>
            <w:vAlign w:val="center"/>
          </w:tcPr>
          <w:p w14:paraId="1F1D5CD5"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447F0A2E"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58B66665" w14:textId="77777777" w:rsidR="00B6775D" w:rsidRDefault="009D3F23">
            <w:pPr>
              <w:pStyle w:val="Obsahtabuky"/>
              <w:snapToGrid w:val="0"/>
              <w:jc w:val="right"/>
              <w:rPr>
                <w:sz w:val="20"/>
                <w:szCs w:val="20"/>
              </w:rPr>
            </w:pPr>
            <w:r>
              <w:rPr>
                <w:sz w:val="20"/>
                <w:szCs w:val="20"/>
              </w:rPr>
              <w:t>66.365,83</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8308CE" w14:textId="77777777" w:rsidR="00B6775D" w:rsidRDefault="009D3F23">
            <w:pPr>
              <w:pStyle w:val="Obsahtabuky"/>
              <w:snapToGrid w:val="0"/>
              <w:jc w:val="right"/>
              <w:rPr>
                <w:sz w:val="20"/>
                <w:szCs w:val="20"/>
              </w:rPr>
            </w:pPr>
            <w:r>
              <w:rPr>
                <w:sz w:val="20"/>
                <w:szCs w:val="20"/>
              </w:rPr>
              <w:t>74.551,73</w:t>
            </w:r>
          </w:p>
        </w:tc>
      </w:tr>
      <w:tr w:rsidR="00B6775D" w14:paraId="0366FBC3" w14:textId="77777777">
        <w:trPr>
          <w:trHeight w:val="276"/>
        </w:trPr>
        <w:tc>
          <w:tcPr>
            <w:tcW w:w="1678" w:type="dxa"/>
            <w:tcBorders>
              <w:top w:val="single" w:sz="4" w:space="0" w:color="000000"/>
              <w:left w:val="single" w:sz="4" w:space="0" w:color="000000"/>
              <w:bottom w:val="single" w:sz="4" w:space="0" w:color="000000"/>
            </w:tcBorders>
            <w:shd w:val="clear" w:color="auto" w:fill="auto"/>
            <w:vAlign w:val="center"/>
          </w:tcPr>
          <w:p w14:paraId="3EA2B62C" w14:textId="77777777" w:rsidR="00B6775D" w:rsidRDefault="009D3F23">
            <w:pPr>
              <w:pStyle w:val="Obsahtabuky"/>
              <w:snapToGrid w:val="0"/>
              <w:rPr>
                <w:sz w:val="20"/>
                <w:szCs w:val="20"/>
              </w:rPr>
            </w:pPr>
            <w:r>
              <w:rPr>
                <w:sz w:val="20"/>
                <w:szCs w:val="20"/>
              </w:rPr>
              <w:t>Bankové úvery</w:t>
            </w:r>
          </w:p>
        </w:tc>
        <w:tc>
          <w:tcPr>
            <w:tcW w:w="1247" w:type="dxa"/>
            <w:tcBorders>
              <w:top w:val="single" w:sz="4" w:space="0" w:color="000000"/>
              <w:left w:val="single" w:sz="4" w:space="0" w:color="000000"/>
              <w:bottom w:val="single" w:sz="4" w:space="0" w:color="000000"/>
            </w:tcBorders>
            <w:shd w:val="clear" w:color="auto" w:fill="auto"/>
            <w:vAlign w:val="center"/>
          </w:tcPr>
          <w:p w14:paraId="03337B99" w14:textId="77777777" w:rsidR="00B6775D" w:rsidRDefault="009D3F23">
            <w:pPr>
              <w:pStyle w:val="Obsahtabuky"/>
              <w:snapToGrid w:val="0"/>
              <w:jc w:val="right"/>
              <w:rPr>
                <w:sz w:val="20"/>
                <w:szCs w:val="20"/>
              </w:rPr>
            </w:pPr>
            <w:r>
              <w:rPr>
                <w:sz w:val="20"/>
                <w:szCs w:val="20"/>
              </w:rPr>
              <w:t>0,00</w:t>
            </w:r>
          </w:p>
        </w:tc>
        <w:tc>
          <w:tcPr>
            <w:tcW w:w="1080" w:type="dxa"/>
            <w:tcBorders>
              <w:top w:val="single" w:sz="4" w:space="0" w:color="000000"/>
              <w:left w:val="single" w:sz="4" w:space="0" w:color="000000"/>
              <w:bottom w:val="single" w:sz="4" w:space="0" w:color="000000"/>
            </w:tcBorders>
            <w:shd w:val="clear" w:color="auto" w:fill="auto"/>
            <w:vAlign w:val="center"/>
          </w:tcPr>
          <w:p w14:paraId="6919463D" w14:textId="77777777" w:rsidR="00B6775D" w:rsidRDefault="009D3F23">
            <w:pPr>
              <w:pStyle w:val="Obsahtabuky"/>
              <w:snapToGrid w:val="0"/>
              <w:jc w:val="right"/>
              <w:rPr>
                <w:sz w:val="20"/>
                <w:szCs w:val="20"/>
              </w:rPr>
            </w:pPr>
            <w:r>
              <w:rPr>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09A89212" w14:textId="77777777" w:rsidR="00B6775D" w:rsidRDefault="009D3F23">
            <w:pPr>
              <w:pStyle w:val="Obsahtabuky"/>
              <w:snapToGrid w:val="0"/>
              <w:jc w:val="right"/>
              <w:rPr>
                <w:sz w:val="20"/>
                <w:szCs w:val="20"/>
              </w:rPr>
            </w:pPr>
            <w:r>
              <w:rPr>
                <w:sz w:val="20"/>
                <w:szCs w:val="20"/>
              </w:rPr>
              <w:t>0,00</w:t>
            </w:r>
          </w:p>
        </w:tc>
        <w:tc>
          <w:tcPr>
            <w:tcW w:w="585" w:type="dxa"/>
            <w:tcBorders>
              <w:top w:val="single" w:sz="4" w:space="0" w:color="000000"/>
              <w:left w:val="single" w:sz="4" w:space="0" w:color="000000"/>
              <w:bottom w:val="single" w:sz="4" w:space="0" w:color="000000"/>
            </w:tcBorders>
            <w:shd w:val="clear" w:color="auto" w:fill="auto"/>
            <w:vAlign w:val="center"/>
          </w:tcPr>
          <w:p w14:paraId="22F862FB" w14:textId="77777777" w:rsidR="00B6775D" w:rsidRDefault="00B6775D">
            <w:pPr>
              <w:pStyle w:val="Obsahtabuky"/>
              <w:snapToGrid w:val="0"/>
              <w:jc w:val="right"/>
              <w:rPr>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2DF9F1A1" w14:textId="77777777" w:rsidR="00B6775D" w:rsidRDefault="00B6775D">
            <w:pPr>
              <w:pStyle w:val="Obsahtabuky"/>
              <w:snapToGrid w:val="0"/>
              <w:jc w:val="right"/>
              <w:rPr>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68B77B09" w14:textId="77777777" w:rsidR="00B6775D" w:rsidRDefault="009D3F23">
            <w:pPr>
              <w:pStyle w:val="Obsahtabuky"/>
              <w:snapToGrid w:val="0"/>
              <w:jc w:val="right"/>
              <w:rPr>
                <w:sz w:val="20"/>
                <w:szCs w:val="20"/>
              </w:rPr>
            </w:pPr>
            <w:r>
              <w:rPr>
                <w:sz w:val="20"/>
                <w:szCs w:val="20"/>
              </w:rPr>
              <w:t>0,00</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F80865" w14:textId="77777777" w:rsidR="00B6775D" w:rsidRDefault="009D3F23">
            <w:pPr>
              <w:pStyle w:val="Obsahtabuky"/>
              <w:snapToGrid w:val="0"/>
              <w:jc w:val="right"/>
              <w:rPr>
                <w:sz w:val="20"/>
                <w:szCs w:val="20"/>
              </w:rPr>
            </w:pPr>
            <w:r>
              <w:rPr>
                <w:sz w:val="20"/>
                <w:szCs w:val="20"/>
              </w:rPr>
              <w:t>0,00</w:t>
            </w:r>
          </w:p>
        </w:tc>
      </w:tr>
      <w:tr w:rsidR="00B6775D" w14:paraId="5B0E4675" w14:textId="77777777">
        <w:trPr>
          <w:trHeight w:val="276"/>
        </w:trPr>
        <w:tc>
          <w:tcPr>
            <w:tcW w:w="1678" w:type="dxa"/>
            <w:tcBorders>
              <w:top w:val="single" w:sz="4" w:space="0" w:color="000000"/>
              <w:left w:val="single" w:sz="4" w:space="0" w:color="000000"/>
              <w:bottom w:val="single" w:sz="4" w:space="0" w:color="000000"/>
            </w:tcBorders>
            <w:shd w:val="clear" w:color="auto" w:fill="auto"/>
            <w:vAlign w:val="center"/>
          </w:tcPr>
          <w:p w14:paraId="20D51EFD" w14:textId="77777777" w:rsidR="00B6775D" w:rsidRDefault="009D3F23">
            <w:pPr>
              <w:pStyle w:val="Obsahtabuky"/>
              <w:snapToGrid w:val="0"/>
              <w:rPr>
                <w:b/>
                <w:bCs/>
              </w:rPr>
            </w:pPr>
            <w:r>
              <w:rPr>
                <w:b/>
                <w:bCs/>
                <w:sz w:val="20"/>
                <w:szCs w:val="20"/>
              </w:rPr>
              <w:t>Čas.rozlíšenie</w:t>
            </w:r>
          </w:p>
        </w:tc>
        <w:tc>
          <w:tcPr>
            <w:tcW w:w="1247" w:type="dxa"/>
            <w:tcBorders>
              <w:top w:val="single" w:sz="4" w:space="0" w:color="000000"/>
              <w:left w:val="single" w:sz="4" w:space="0" w:color="000000"/>
              <w:bottom w:val="single" w:sz="4" w:space="0" w:color="000000"/>
            </w:tcBorders>
            <w:shd w:val="clear" w:color="auto" w:fill="auto"/>
            <w:vAlign w:val="center"/>
          </w:tcPr>
          <w:p w14:paraId="2B129DC3" w14:textId="77777777" w:rsidR="00B6775D" w:rsidRDefault="009D3F23">
            <w:pPr>
              <w:pStyle w:val="Obsahtabuky"/>
              <w:snapToGrid w:val="0"/>
              <w:jc w:val="right"/>
              <w:rPr>
                <w:b/>
                <w:bCs/>
              </w:rPr>
            </w:pPr>
            <w:r>
              <w:rPr>
                <w:b/>
                <w:bCs/>
                <w:sz w:val="20"/>
                <w:szCs w:val="20"/>
              </w:rPr>
              <w:t>319.272,62</w:t>
            </w:r>
          </w:p>
        </w:tc>
        <w:tc>
          <w:tcPr>
            <w:tcW w:w="1080" w:type="dxa"/>
            <w:tcBorders>
              <w:top w:val="single" w:sz="4" w:space="0" w:color="000000"/>
              <w:left w:val="single" w:sz="4" w:space="0" w:color="000000"/>
              <w:bottom w:val="single" w:sz="4" w:space="0" w:color="000000"/>
            </w:tcBorders>
            <w:shd w:val="clear" w:color="auto" w:fill="auto"/>
            <w:vAlign w:val="center"/>
          </w:tcPr>
          <w:p w14:paraId="043B111E" w14:textId="77777777" w:rsidR="00B6775D" w:rsidRDefault="009D3F23">
            <w:pPr>
              <w:pStyle w:val="Obsahtabuky"/>
              <w:snapToGrid w:val="0"/>
              <w:jc w:val="right"/>
              <w:rPr>
                <w:b/>
                <w:bCs/>
              </w:rPr>
            </w:pPr>
            <w:r>
              <w:rPr>
                <w:b/>
                <w:bCs/>
                <w:sz w:val="20"/>
                <w:szCs w:val="20"/>
              </w:rPr>
              <w:t>0,00</w:t>
            </w:r>
          </w:p>
        </w:tc>
        <w:tc>
          <w:tcPr>
            <w:tcW w:w="1289" w:type="dxa"/>
            <w:tcBorders>
              <w:top w:val="single" w:sz="4" w:space="0" w:color="000000"/>
              <w:left w:val="single" w:sz="4" w:space="0" w:color="000000"/>
              <w:bottom w:val="single" w:sz="4" w:space="0" w:color="000000"/>
            </w:tcBorders>
            <w:shd w:val="clear" w:color="auto" w:fill="auto"/>
          </w:tcPr>
          <w:p w14:paraId="690C661E" w14:textId="77777777" w:rsidR="00B6775D" w:rsidRDefault="009D3F23">
            <w:pPr>
              <w:pStyle w:val="Obsahtabuky"/>
              <w:snapToGrid w:val="0"/>
              <w:jc w:val="right"/>
              <w:rPr>
                <w:b/>
                <w:bCs/>
              </w:rPr>
            </w:pPr>
            <w:r>
              <w:rPr>
                <w:b/>
                <w:bCs/>
                <w:sz w:val="20"/>
                <w:szCs w:val="20"/>
              </w:rPr>
              <w:t>319.272,62</w:t>
            </w:r>
          </w:p>
        </w:tc>
        <w:tc>
          <w:tcPr>
            <w:tcW w:w="585" w:type="dxa"/>
            <w:tcBorders>
              <w:top w:val="single" w:sz="4" w:space="0" w:color="000000"/>
              <w:left w:val="single" w:sz="4" w:space="0" w:color="000000"/>
              <w:bottom w:val="single" w:sz="4" w:space="0" w:color="000000"/>
            </w:tcBorders>
            <w:shd w:val="clear" w:color="auto" w:fill="auto"/>
            <w:vAlign w:val="center"/>
          </w:tcPr>
          <w:p w14:paraId="1BB66BE9" w14:textId="77777777" w:rsidR="00B6775D" w:rsidRDefault="00B6775D">
            <w:pPr>
              <w:pStyle w:val="Obsahtabuky"/>
              <w:snapToGrid w:val="0"/>
              <w:jc w:val="right"/>
              <w:rPr>
                <w:b/>
                <w:bCs/>
                <w:sz w:val="20"/>
                <w:szCs w:val="20"/>
              </w:rPr>
            </w:pPr>
          </w:p>
        </w:tc>
        <w:tc>
          <w:tcPr>
            <w:tcW w:w="585" w:type="dxa"/>
            <w:tcBorders>
              <w:top w:val="single" w:sz="4" w:space="0" w:color="000000"/>
              <w:left w:val="single" w:sz="4" w:space="0" w:color="000000"/>
              <w:bottom w:val="single" w:sz="4" w:space="0" w:color="000000"/>
            </w:tcBorders>
            <w:shd w:val="clear" w:color="auto" w:fill="auto"/>
            <w:vAlign w:val="center"/>
          </w:tcPr>
          <w:p w14:paraId="40568969" w14:textId="77777777" w:rsidR="00B6775D" w:rsidRDefault="00B6775D">
            <w:pPr>
              <w:pStyle w:val="Obsahtabuky"/>
              <w:snapToGrid w:val="0"/>
              <w:jc w:val="right"/>
              <w:rPr>
                <w:b/>
                <w:bCs/>
                <w:sz w:val="20"/>
                <w:szCs w:val="20"/>
              </w:rPr>
            </w:pPr>
          </w:p>
        </w:tc>
        <w:tc>
          <w:tcPr>
            <w:tcW w:w="1440" w:type="dxa"/>
            <w:tcBorders>
              <w:top w:val="single" w:sz="4" w:space="0" w:color="000000"/>
              <w:left w:val="single" w:sz="4" w:space="0" w:color="000000"/>
              <w:bottom w:val="single" w:sz="4" w:space="0" w:color="000000"/>
            </w:tcBorders>
            <w:shd w:val="clear" w:color="auto" w:fill="auto"/>
            <w:vAlign w:val="center"/>
          </w:tcPr>
          <w:p w14:paraId="52E24AB9" w14:textId="77777777" w:rsidR="00B6775D" w:rsidRDefault="009D3F23">
            <w:pPr>
              <w:pStyle w:val="Obsahtabuky"/>
              <w:snapToGrid w:val="0"/>
              <w:jc w:val="right"/>
              <w:rPr>
                <w:b/>
                <w:bCs/>
              </w:rPr>
            </w:pPr>
            <w:r>
              <w:rPr>
                <w:b/>
                <w:bCs/>
                <w:sz w:val="20"/>
                <w:szCs w:val="20"/>
              </w:rPr>
              <w:t>216.005,56</w:t>
            </w:r>
          </w:p>
        </w:tc>
        <w:tc>
          <w:tcPr>
            <w:tcW w:w="13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598348" w14:textId="77777777" w:rsidR="00B6775D" w:rsidRDefault="009D3F23">
            <w:pPr>
              <w:pStyle w:val="Obsahtabuky"/>
              <w:snapToGrid w:val="0"/>
              <w:jc w:val="right"/>
              <w:rPr>
                <w:b/>
                <w:bCs/>
              </w:rPr>
            </w:pPr>
            <w:r>
              <w:rPr>
                <w:b/>
                <w:bCs/>
                <w:sz w:val="20"/>
                <w:szCs w:val="20"/>
              </w:rPr>
              <w:t>319.272,62</w:t>
            </w:r>
          </w:p>
        </w:tc>
      </w:tr>
      <w:tr w:rsidR="00B6775D" w14:paraId="17F71022" w14:textId="77777777">
        <w:trPr>
          <w:trHeight w:val="276"/>
        </w:trPr>
        <w:tc>
          <w:tcPr>
            <w:tcW w:w="1678" w:type="dxa"/>
            <w:tcBorders>
              <w:top w:val="single" w:sz="4" w:space="0" w:color="000000"/>
              <w:left w:val="single" w:sz="4" w:space="0" w:color="000000"/>
              <w:bottom w:val="single" w:sz="4" w:space="0" w:color="000000"/>
            </w:tcBorders>
            <w:shd w:val="clear" w:color="auto" w:fill="FFFF99"/>
            <w:vAlign w:val="center"/>
          </w:tcPr>
          <w:p w14:paraId="4DB1E685" w14:textId="77777777" w:rsidR="00B6775D" w:rsidRDefault="009D3F23">
            <w:pPr>
              <w:pStyle w:val="Obsahtabuky"/>
              <w:snapToGrid w:val="0"/>
              <w:rPr>
                <w:b/>
                <w:bCs/>
              </w:rPr>
            </w:pPr>
            <w:r>
              <w:rPr>
                <w:b/>
                <w:bCs/>
                <w:sz w:val="20"/>
                <w:szCs w:val="20"/>
              </w:rPr>
              <w:t>VI a záväzky</w:t>
            </w:r>
          </w:p>
        </w:tc>
        <w:tc>
          <w:tcPr>
            <w:tcW w:w="1247" w:type="dxa"/>
            <w:tcBorders>
              <w:top w:val="single" w:sz="4" w:space="0" w:color="000000"/>
              <w:left w:val="single" w:sz="4" w:space="0" w:color="000000"/>
              <w:bottom w:val="single" w:sz="4" w:space="0" w:color="000000"/>
            </w:tcBorders>
            <w:shd w:val="clear" w:color="auto" w:fill="FFFF99"/>
            <w:vAlign w:val="center"/>
          </w:tcPr>
          <w:p w14:paraId="3CE56B5C" w14:textId="77777777" w:rsidR="00B6775D" w:rsidRDefault="009D3F23">
            <w:pPr>
              <w:pStyle w:val="Obsahtabuky"/>
              <w:snapToGrid w:val="0"/>
              <w:jc w:val="right"/>
              <w:rPr>
                <w:b/>
                <w:bCs/>
              </w:rPr>
            </w:pPr>
            <w:r>
              <w:rPr>
                <w:b/>
                <w:bCs/>
                <w:sz w:val="20"/>
                <w:szCs w:val="20"/>
              </w:rPr>
              <w:t>1.216.596,95</w:t>
            </w:r>
          </w:p>
        </w:tc>
        <w:tc>
          <w:tcPr>
            <w:tcW w:w="1080" w:type="dxa"/>
            <w:tcBorders>
              <w:top w:val="single" w:sz="4" w:space="0" w:color="000000"/>
              <w:left w:val="single" w:sz="4" w:space="0" w:color="000000"/>
              <w:bottom w:val="single" w:sz="4" w:space="0" w:color="000000"/>
            </w:tcBorders>
            <w:shd w:val="clear" w:color="auto" w:fill="FFFF99"/>
            <w:vAlign w:val="center"/>
          </w:tcPr>
          <w:p w14:paraId="4854899B" w14:textId="77777777" w:rsidR="00B6775D" w:rsidRDefault="009D3F23">
            <w:pPr>
              <w:pStyle w:val="Obsahtabuky"/>
              <w:snapToGrid w:val="0"/>
              <w:jc w:val="right"/>
              <w:rPr>
                <w:b/>
                <w:bCs/>
              </w:rPr>
            </w:pPr>
            <w:r>
              <w:rPr>
                <w:b/>
                <w:bCs/>
                <w:sz w:val="20"/>
                <w:szCs w:val="20"/>
              </w:rPr>
              <w:t>9.575,52</w:t>
            </w:r>
          </w:p>
        </w:tc>
        <w:tc>
          <w:tcPr>
            <w:tcW w:w="1289" w:type="dxa"/>
            <w:tcBorders>
              <w:top w:val="single" w:sz="4" w:space="0" w:color="000000"/>
              <w:left w:val="single" w:sz="4" w:space="0" w:color="000000"/>
              <w:bottom w:val="single" w:sz="4" w:space="0" w:color="000000"/>
            </w:tcBorders>
            <w:shd w:val="clear" w:color="auto" w:fill="FFFF99"/>
          </w:tcPr>
          <w:p w14:paraId="6E2FC956" w14:textId="77777777" w:rsidR="00B6775D" w:rsidRDefault="009D3F23">
            <w:pPr>
              <w:pStyle w:val="Obsahtabuky"/>
              <w:snapToGrid w:val="0"/>
              <w:jc w:val="right"/>
              <w:rPr>
                <w:b/>
                <w:bCs/>
              </w:rPr>
            </w:pPr>
            <w:r>
              <w:rPr>
                <w:b/>
                <w:bCs/>
                <w:sz w:val="20"/>
                <w:szCs w:val="20"/>
              </w:rPr>
              <w:t>1.226.172,47</w:t>
            </w:r>
          </w:p>
        </w:tc>
        <w:tc>
          <w:tcPr>
            <w:tcW w:w="585" w:type="dxa"/>
            <w:tcBorders>
              <w:top w:val="single" w:sz="4" w:space="0" w:color="000000"/>
              <w:left w:val="single" w:sz="4" w:space="0" w:color="000000"/>
              <w:bottom w:val="single" w:sz="4" w:space="0" w:color="000000"/>
            </w:tcBorders>
            <w:shd w:val="clear" w:color="auto" w:fill="FFFF99"/>
            <w:vAlign w:val="center"/>
          </w:tcPr>
          <w:p w14:paraId="3A4BD3C4" w14:textId="77777777" w:rsidR="00B6775D" w:rsidRDefault="00B6775D">
            <w:pPr>
              <w:pStyle w:val="Obsahtabuky"/>
              <w:snapToGrid w:val="0"/>
              <w:jc w:val="right"/>
              <w:rPr>
                <w:b/>
                <w:bCs/>
                <w:sz w:val="20"/>
                <w:szCs w:val="20"/>
              </w:rPr>
            </w:pPr>
          </w:p>
        </w:tc>
        <w:tc>
          <w:tcPr>
            <w:tcW w:w="585" w:type="dxa"/>
            <w:tcBorders>
              <w:top w:val="single" w:sz="4" w:space="0" w:color="000000"/>
              <w:left w:val="single" w:sz="4" w:space="0" w:color="000000"/>
              <w:bottom w:val="single" w:sz="4" w:space="0" w:color="000000"/>
            </w:tcBorders>
            <w:shd w:val="clear" w:color="auto" w:fill="FFFF99"/>
            <w:vAlign w:val="center"/>
          </w:tcPr>
          <w:p w14:paraId="0A07D2DC" w14:textId="77777777" w:rsidR="00B6775D" w:rsidRDefault="00B6775D">
            <w:pPr>
              <w:pStyle w:val="Obsahtabuky"/>
              <w:snapToGrid w:val="0"/>
              <w:jc w:val="right"/>
              <w:rPr>
                <w:b/>
                <w:bCs/>
                <w:sz w:val="20"/>
                <w:szCs w:val="20"/>
              </w:rPr>
            </w:pPr>
          </w:p>
        </w:tc>
        <w:tc>
          <w:tcPr>
            <w:tcW w:w="1440" w:type="dxa"/>
            <w:tcBorders>
              <w:top w:val="single" w:sz="4" w:space="0" w:color="000000"/>
              <w:left w:val="single" w:sz="4" w:space="0" w:color="000000"/>
              <w:bottom w:val="single" w:sz="4" w:space="0" w:color="000000"/>
            </w:tcBorders>
            <w:shd w:val="clear" w:color="auto" w:fill="FFFF99"/>
            <w:vAlign w:val="center"/>
          </w:tcPr>
          <w:p w14:paraId="6930EE6D" w14:textId="77777777" w:rsidR="00B6775D" w:rsidRDefault="009D3F23">
            <w:pPr>
              <w:pStyle w:val="Obsahtabuky"/>
              <w:snapToGrid w:val="0"/>
              <w:jc w:val="right"/>
              <w:rPr>
                <w:b/>
                <w:bCs/>
              </w:rPr>
            </w:pPr>
            <w:r>
              <w:rPr>
                <w:b/>
                <w:bCs/>
                <w:sz w:val="20"/>
                <w:szCs w:val="20"/>
              </w:rPr>
              <w:t>1.157.157,64</w:t>
            </w:r>
          </w:p>
        </w:tc>
        <w:tc>
          <w:tcPr>
            <w:tcW w:w="1305"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537C7C2" w14:textId="77777777" w:rsidR="00B6775D" w:rsidRDefault="009D3F23">
            <w:pPr>
              <w:pStyle w:val="Obsahtabuky"/>
              <w:snapToGrid w:val="0"/>
              <w:jc w:val="right"/>
              <w:rPr>
                <w:b/>
                <w:bCs/>
              </w:rPr>
            </w:pPr>
            <w:r>
              <w:rPr>
                <w:b/>
                <w:bCs/>
                <w:sz w:val="20"/>
                <w:szCs w:val="20"/>
              </w:rPr>
              <w:t>1.226.172,47</w:t>
            </w:r>
          </w:p>
        </w:tc>
      </w:tr>
    </w:tbl>
    <w:p w14:paraId="7C3293BB" w14:textId="77777777" w:rsidR="00B6775D" w:rsidRDefault="00B6775D">
      <w:pPr>
        <w:tabs>
          <w:tab w:val="left" w:pos="360"/>
        </w:tabs>
        <w:jc w:val="both"/>
        <w:rPr>
          <w:color w:val="C9211E"/>
          <w:sz w:val="20"/>
          <w:szCs w:val="20"/>
          <w:highlight w:val="red"/>
        </w:rPr>
      </w:pPr>
    </w:p>
    <w:p w14:paraId="3B5A73A8" w14:textId="77777777" w:rsidR="00B6775D" w:rsidRDefault="009D3F23">
      <w:pPr>
        <w:tabs>
          <w:tab w:val="left" w:pos="360"/>
        </w:tabs>
        <w:jc w:val="both"/>
        <w:rPr>
          <w:sz w:val="20"/>
          <w:szCs w:val="20"/>
        </w:rPr>
      </w:pPr>
      <w:r>
        <w:rPr>
          <w:b/>
          <w:sz w:val="20"/>
          <w:szCs w:val="20"/>
        </w:rPr>
        <w:t xml:space="preserve">Okrem konsolidácie majetku a záväzkov, boli za rok 2024 konsolidované náklady a výnosy. </w:t>
      </w:r>
    </w:p>
    <w:p w14:paraId="1813BE4A" w14:textId="77777777" w:rsidR="00B6775D" w:rsidRDefault="00B6775D">
      <w:pPr>
        <w:tabs>
          <w:tab w:val="left" w:pos="360"/>
        </w:tabs>
        <w:jc w:val="both"/>
        <w:rPr>
          <w:b/>
          <w:color w:val="C9211E"/>
          <w:sz w:val="20"/>
          <w:szCs w:val="20"/>
        </w:rPr>
      </w:pPr>
    </w:p>
    <w:p w14:paraId="4877D095" w14:textId="77777777" w:rsidR="00B6775D" w:rsidRDefault="009D3F23">
      <w:pPr>
        <w:tabs>
          <w:tab w:val="left" w:pos="360"/>
        </w:tabs>
        <w:jc w:val="both"/>
        <w:rPr>
          <w:sz w:val="20"/>
          <w:szCs w:val="20"/>
        </w:rPr>
      </w:pPr>
      <w:r>
        <w:rPr>
          <w:b/>
          <w:sz w:val="20"/>
          <w:szCs w:val="20"/>
        </w:rPr>
        <w:t>Prehľad nákladov a výnosov za konsolidovaný celok uvádzame v nasledujúcich tabuľkách.</w:t>
      </w:r>
    </w:p>
    <w:tbl>
      <w:tblPr>
        <w:tblW w:w="9255" w:type="dxa"/>
        <w:tblInd w:w="13" w:type="dxa"/>
        <w:tblBorders>
          <w:top w:val="single" w:sz="4" w:space="0" w:color="000000"/>
          <w:left w:val="single" w:sz="4" w:space="0" w:color="000000"/>
          <w:bottom w:val="single" w:sz="4" w:space="0" w:color="000000"/>
          <w:insideH w:val="single" w:sz="4" w:space="0" w:color="000000"/>
        </w:tblBorders>
        <w:tblCellMar>
          <w:top w:w="55" w:type="dxa"/>
          <w:left w:w="45" w:type="dxa"/>
          <w:bottom w:w="55" w:type="dxa"/>
          <w:right w:w="55" w:type="dxa"/>
        </w:tblCellMar>
        <w:tblLook w:val="04A0" w:firstRow="1" w:lastRow="0" w:firstColumn="1" w:lastColumn="0" w:noHBand="0" w:noVBand="1"/>
      </w:tblPr>
      <w:tblGrid>
        <w:gridCol w:w="1876"/>
        <w:gridCol w:w="1140"/>
        <w:gridCol w:w="1080"/>
        <w:gridCol w:w="1124"/>
        <w:gridCol w:w="632"/>
        <w:gridCol w:w="1124"/>
        <w:gridCol w:w="1200"/>
        <w:gridCol w:w="1079"/>
      </w:tblGrid>
      <w:tr w:rsidR="00B6775D" w14:paraId="656B160A" w14:textId="77777777">
        <w:trPr>
          <w:trHeight w:val="276"/>
        </w:trPr>
        <w:tc>
          <w:tcPr>
            <w:tcW w:w="1875" w:type="dxa"/>
            <w:tcBorders>
              <w:top w:val="single" w:sz="4" w:space="0" w:color="000000"/>
              <w:left w:val="single" w:sz="4" w:space="0" w:color="000000"/>
              <w:bottom w:val="single" w:sz="4" w:space="0" w:color="000000"/>
            </w:tcBorders>
            <w:shd w:val="clear" w:color="auto" w:fill="8DB3E2"/>
          </w:tcPr>
          <w:p w14:paraId="3789CAB5" w14:textId="77777777" w:rsidR="00B6775D" w:rsidRDefault="009D3F23">
            <w:pPr>
              <w:pStyle w:val="Obsahtabuky"/>
              <w:snapToGrid w:val="0"/>
              <w:jc w:val="center"/>
              <w:rPr>
                <w:sz w:val="20"/>
                <w:szCs w:val="20"/>
              </w:rPr>
            </w:pPr>
            <w:r>
              <w:rPr>
                <w:b/>
                <w:bCs/>
                <w:sz w:val="20"/>
                <w:szCs w:val="20"/>
              </w:rPr>
              <w:t>Náklady</w:t>
            </w:r>
          </w:p>
        </w:tc>
        <w:tc>
          <w:tcPr>
            <w:tcW w:w="1140" w:type="dxa"/>
            <w:tcBorders>
              <w:top w:val="single" w:sz="4" w:space="0" w:color="000000"/>
              <w:left w:val="single" w:sz="4" w:space="0" w:color="000000"/>
              <w:bottom w:val="single" w:sz="4" w:space="0" w:color="000000"/>
            </w:tcBorders>
            <w:shd w:val="clear" w:color="auto" w:fill="8DB3E2"/>
          </w:tcPr>
          <w:p w14:paraId="3C324EC8" w14:textId="77777777" w:rsidR="00B6775D" w:rsidRDefault="009D3F23">
            <w:pPr>
              <w:pStyle w:val="Obsahtabuky"/>
              <w:snapToGrid w:val="0"/>
              <w:jc w:val="center"/>
              <w:rPr>
                <w:sz w:val="20"/>
                <w:szCs w:val="20"/>
              </w:rPr>
            </w:pPr>
            <w:r>
              <w:rPr>
                <w:b/>
                <w:bCs/>
                <w:sz w:val="20"/>
                <w:szCs w:val="20"/>
              </w:rPr>
              <w:t>Obec</w:t>
            </w:r>
          </w:p>
        </w:tc>
        <w:tc>
          <w:tcPr>
            <w:tcW w:w="1080" w:type="dxa"/>
            <w:tcBorders>
              <w:top w:val="single" w:sz="4" w:space="0" w:color="000000"/>
              <w:left w:val="single" w:sz="4" w:space="0" w:color="000000"/>
              <w:bottom w:val="single" w:sz="4" w:space="0" w:color="000000"/>
            </w:tcBorders>
            <w:shd w:val="clear" w:color="auto" w:fill="8DB3E2"/>
          </w:tcPr>
          <w:p w14:paraId="71051E01" w14:textId="77777777" w:rsidR="00B6775D" w:rsidRDefault="009D3F23">
            <w:pPr>
              <w:pStyle w:val="Obsahtabuky"/>
              <w:snapToGrid w:val="0"/>
              <w:jc w:val="center"/>
              <w:rPr>
                <w:sz w:val="20"/>
                <w:szCs w:val="20"/>
              </w:rPr>
            </w:pPr>
            <w:r>
              <w:rPr>
                <w:b/>
                <w:bCs/>
                <w:sz w:val="20"/>
                <w:szCs w:val="20"/>
              </w:rPr>
              <w:t>MŠ</w:t>
            </w:r>
          </w:p>
        </w:tc>
        <w:tc>
          <w:tcPr>
            <w:tcW w:w="1124" w:type="dxa"/>
            <w:tcBorders>
              <w:top w:val="single" w:sz="4" w:space="0" w:color="000000"/>
              <w:left w:val="single" w:sz="4" w:space="0" w:color="000000"/>
              <w:bottom w:val="single" w:sz="4" w:space="0" w:color="000000"/>
            </w:tcBorders>
            <w:shd w:val="clear" w:color="auto" w:fill="8DB3E2"/>
          </w:tcPr>
          <w:p w14:paraId="6C5CF3E9" w14:textId="77777777" w:rsidR="00B6775D" w:rsidRDefault="009D3F23">
            <w:pPr>
              <w:pStyle w:val="Obsahtabuky"/>
              <w:snapToGrid w:val="0"/>
              <w:jc w:val="center"/>
              <w:rPr>
                <w:sz w:val="20"/>
                <w:szCs w:val="20"/>
              </w:rPr>
            </w:pPr>
            <w:r>
              <w:rPr>
                <w:b/>
                <w:bCs/>
                <w:sz w:val="20"/>
                <w:szCs w:val="20"/>
              </w:rPr>
              <w:t>Spolu</w:t>
            </w:r>
          </w:p>
        </w:tc>
        <w:tc>
          <w:tcPr>
            <w:tcW w:w="632" w:type="dxa"/>
            <w:tcBorders>
              <w:top w:val="single" w:sz="4" w:space="0" w:color="000000"/>
              <w:left w:val="single" w:sz="4" w:space="0" w:color="000000"/>
              <w:bottom w:val="single" w:sz="4" w:space="0" w:color="000000"/>
            </w:tcBorders>
            <w:shd w:val="clear" w:color="auto" w:fill="8DB3E2"/>
          </w:tcPr>
          <w:p w14:paraId="4506330C" w14:textId="77777777" w:rsidR="00B6775D" w:rsidRDefault="009D3F23">
            <w:pPr>
              <w:pStyle w:val="Obsahtabuky"/>
              <w:snapToGrid w:val="0"/>
              <w:jc w:val="center"/>
              <w:rPr>
                <w:sz w:val="20"/>
                <w:szCs w:val="20"/>
              </w:rPr>
            </w:pPr>
            <w:r>
              <w:rPr>
                <w:b/>
                <w:bCs/>
                <w:sz w:val="20"/>
                <w:szCs w:val="20"/>
              </w:rPr>
              <w:t>KÚ Md</w:t>
            </w:r>
          </w:p>
        </w:tc>
        <w:tc>
          <w:tcPr>
            <w:tcW w:w="1124" w:type="dxa"/>
            <w:tcBorders>
              <w:top w:val="single" w:sz="4" w:space="0" w:color="000000"/>
              <w:left w:val="single" w:sz="4" w:space="0" w:color="000000"/>
              <w:bottom w:val="single" w:sz="4" w:space="0" w:color="000000"/>
            </w:tcBorders>
            <w:shd w:val="clear" w:color="auto" w:fill="8DB3E2"/>
          </w:tcPr>
          <w:p w14:paraId="19E12183" w14:textId="77777777" w:rsidR="00B6775D" w:rsidRDefault="009D3F23">
            <w:pPr>
              <w:pStyle w:val="Obsahtabuky"/>
              <w:snapToGrid w:val="0"/>
              <w:jc w:val="center"/>
              <w:rPr>
                <w:b/>
                <w:bCs/>
              </w:rPr>
            </w:pPr>
            <w:r>
              <w:rPr>
                <w:b/>
                <w:bCs/>
                <w:sz w:val="20"/>
                <w:szCs w:val="20"/>
              </w:rPr>
              <w:t>KÚ Dal</w:t>
            </w:r>
          </w:p>
        </w:tc>
        <w:tc>
          <w:tcPr>
            <w:tcW w:w="1200" w:type="dxa"/>
            <w:tcBorders>
              <w:top w:val="single" w:sz="4" w:space="0" w:color="000000"/>
              <w:left w:val="single" w:sz="4" w:space="0" w:color="000000"/>
              <w:bottom w:val="single" w:sz="4" w:space="0" w:color="000000"/>
            </w:tcBorders>
            <w:shd w:val="clear" w:color="auto" w:fill="8DB3E2"/>
          </w:tcPr>
          <w:p w14:paraId="6CCF635F" w14:textId="77777777" w:rsidR="00B6775D" w:rsidRDefault="009D3F23">
            <w:pPr>
              <w:pStyle w:val="Obsahtabuky"/>
              <w:snapToGrid w:val="0"/>
              <w:jc w:val="center"/>
              <w:rPr>
                <w:sz w:val="20"/>
                <w:szCs w:val="20"/>
              </w:rPr>
            </w:pPr>
            <w:r>
              <w:rPr>
                <w:b/>
                <w:bCs/>
                <w:sz w:val="20"/>
                <w:szCs w:val="20"/>
              </w:rPr>
              <w:t>KÚZ k 31.12.2024</w:t>
            </w:r>
          </w:p>
        </w:tc>
        <w:tc>
          <w:tcPr>
            <w:tcW w:w="1079" w:type="dxa"/>
            <w:tcBorders>
              <w:top w:val="single" w:sz="4" w:space="0" w:color="000000"/>
              <w:left w:val="single" w:sz="4" w:space="0" w:color="000000"/>
              <w:bottom w:val="single" w:sz="4" w:space="0" w:color="000000"/>
              <w:right w:val="single" w:sz="4" w:space="0" w:color="000000"/>
            </w:tcBorders>
            <w:shd w:val="clear" w:color="auto" w:fill="8DB3E2"/>
          </w:tcPr>
          <w:p w14:paraId="6B2429F9" w14:textId="77777777" w:rsidR="00B6775D" w:rsidRDefault="009D3F23">
            <w:pPr>
              <w:pStyle w:val="Obsahtabuky"/>
              <w:snapToGrid w:val="0"/>
              <w:jc w:val="center"/>
              <w:rPr>
                <w:sz w:val="20"/>
                <w:szCs w:val="20"/>
              </w:rPr>
            </w:pPr>
            <w:r>
              <w:rPr>
                <w:b/>
                <w:bCs/>
                <w:sz w:val="20"/>
                <w:szCs w:val="20"/>
              </w:rPr>
              <w:t>KÚZ k 31.12.2024</w:t>
            </w:r>
          </w:p>
        </w:tc>
      </w:tr>
      <w:tr w:rsidR="00B6775D" w14:paraId="0560B560" w14:textId="77777777">
        <w:trPr>
          <w:trHeight w:val="343"/>
        </w:trPr>
        <w:tc>
          <w:tcPr>
            <w:tcW w:w="1875" w:type="dxa"/>
            <w:tcBorders>
              <w:top w:val="single" w:sz="4" w:space="0" w:color="000000"/>
              <w:left w:val="single" w:sz="4" w:space="0" w:color="000000"/>
              <w:bottom w:val="single" w:sz="4" w:space="0" w:color="000000"/>
            </w:tcBorders>
            <w:shd w:val="clear" w:color="auto" w:fill="auto"/>
          </w:tcPr>
          <w:p w14:paraId="58395CB7" w14:textId="77777777" w:rsidR="00B6775D" w:rsidRDefault="009D3F23">
            <w:pPr>
              <w:pStyle w:val="Obsahtabuky"/>
              <w:snapToGrid w:val="0"/>
              <w:rPr>
                <w:b/>
                <w:bCs/>
              </w:rPr>
            </w:pPr>
            <w:r>
              <w:rPr>
                <w:b/>
                <w:bCs/>
                <w:sz w:val="20"/>
                <w:szCs w:val="20"/>
              </w:rPr>
              <w:t xml:space="preserve">Prev. </w:t>
            </w:r>
            <w:r>
              <w:rPr>
                <w:b/>
                <w:bCs/>
                <w:sz w:val="20"/>
                <w:szCs w:val="20"/>
              </w:rPr>
              <w:t>činnosť</w:t>
            </w:r>
          </w:p>
        </w:tc>
        <w:tc>
          <w:tcPr>
            <w:tcW w:w="1140" w:type="dxa"/>
            <w:tcBorders>
              <w:top w:val="single" w:sz="4" w:space="0" w:color="000000"/>
              <w:left w:val="single" w:sz="4" w:space="0" w:color="000000"/>
              <w:bottom w:val="single" w:sz="4" w:space="0" w:color="000000"/>
            </w:tcBorders>
            <w:shd w:val="clear" w:color="auto" w:fill="auto"/>
          </w:tcPr>
          <w:p w14:paraId="2BA6C594" w14:textId="77777777" w:rsidR="00B6775D" w:rsidRDefault="009D3F23">
            <w:pPr>
              <w:pStyle w:val="Obsahtabuky"/>
              <w:snapToGrid w:val="0"/>
              <w:jc w:val="right"/>
              <w:rPr>
                <w:b/>
                <w:bCs/>
              </w:rPr>
            </w:pPr>
            <w:r>
              <w:rPr>
                <w:b/>
                <w:bCs/>
                <w:sz w:val="20"/>
                <w:szCs w:val="20"/>
              </w:rPr>
              <w:t>235.774,62</w:t>
            </w:r>
          </w:p>
        </w:tc>
        <w:tc>
          <w:tcPr>
            <w:tcW w:w="1080" w:type="dxa"/>
            <w:tcBorders>
              <w:top w:val="single" w:sz="4" w:space="0" w:color="000000"/>
              <w:left w:val="single" w:sz="4" w:space="0" w:color="000000"/>
              <w:bottom w:val="single" w:sz="4" w:space="0" w:color="000000"/>
            </w:tcBorders>
            <w:shd w:val="clear" w:color="auto" w:fill="auto"/>
          </w:tcPr>
          <w:p w14:paraId="37F6843A" w14:textId="77777777" w:rsidR="00B6775D" w:rsidRDefault="009D3F23">
            <w:pPr>
              <w:pStyle w:val="Obsahtabuky"/>
              <w:snapToGrid w:val="0"/>
              <w:jc w:val="right"/>
              <w:rPr>
                <w:b/>
                <w:bCs/>
              </w:rPr>
            </w:pPr>
            <w:r>
              <w:rPr>
                <w:b/>
                <w:bCs/>
                <w:sz w:val="20"/>
                <w:szCs w:val="20"/>
              </w:rPr>
              <w:t>143.446,94</w:t>
            </w:r>
          </w:p>
        </w:tc>
        <w:tc>
          <w:tcPr>
            <w:tcW w:w="1124" w:type="dxa"/>
            <w:tcBorders>
              <w:top w:val="single" w:sz="4" w:space="0" w:color="000000"/>
              <w:left w:val="single" w:sz="4" w:space="0" w:color="000000"/>
              <w:bottom w:val="single" w:sz="4" w:space="0" w:color="000000"/>
            </w:tcBorders>
            <w:shd w:val="clear" w:color="auto" w:fill="auto"/>
          </w:tcPr>
          <w:p w14:paraId="073B6729" w14:textId="77777777" w:rsidR="00B6775D" w:rsidRDefault="009D3F23">
            <w:pPr>
              <w:pStyle w:val="Obsahtabuky"/>
              <w:snapToGrid w:val="0"/>
              <w:jc w:val="right"/>
              <w:rPr>
                <w:b/>
                <w:bCs/>
              </w:rPr>
            </w:pPr>
            <w:r>
              <w:rPr>
                <w:b/>
                <w:bCs/>
                <w:sz w:val="20"/>
                <w:szCs w:val="20"/>
              </w:rPr>
              <w:t>379.221,56</w:t>
            </w:r>
          </w:p>
        </w:tc>
        <w:tc>
          <w:tcPr>
            <w:tcW w:w="632" w:type="dxa"/>
            <w:tcBorders>
              <w:top w:val="single" w:sz="4" w:space="0" w:color="000000"/>
              <w:left w:val="single" w:sz="4" w:space="0" w:color="000000"/>
              <w:bottom w:val="single" w:sz="4" w:space="0" w:color="000000"/>
            </w:tcBorders>
            <w:shd w:val="clear" w:color="auto" w:fill="auto"/>
          </w:tcPr>
          <w:p w14:paraId="0CF14B51"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auto"/>
          </w:tcPr>
          <w:p w14:paraId="1FE3177A" w14:textId="77777777" w:rsidR="00B6775D" w:rsidRDefault="00B6775D">
            <w:pPr>
              <w:pStyle w:val="Obsahtabuky"/>
              <w:snapToGrid w:val="0"/>
              <w:jc w:val="right"/>
              <w:rPr>
                <w:b/>
                <w:bCs/>
                <w:sz w:val="20"/>
                <w:szCs w:val="20"/>
              </w:rPr>
            </w:pPr>
          </w:p>
        </w:tc>
        <w:tc>
          <w:tcPr>
            <w:tcW w:w="1200" w:type="dxa"/>
            <w:tcBorders>
              <w:top w:val="single" w:sz="4" w:space="0" w:color="000000"/>
              <w:left w:val="single" w:sz="4" w:space="0" w:color="000000"/>
              <w:bottom w:val="single" w:sz="4" w:space="0" w:color="000000"/>
            </w:tcBorders>
            <w:shd w:val="clear" w:color="auto" w:fill="auto"/>
          </w:tcPr>
          <w:p w14:paraId="66086DDF" w14:textId="77777777" w:rsidR="00B6775D" w:rsidRDefault="009D3F23">
            <w:pPr>
              <w:pStyle w:val="Obsahtabuky"/>
              <w:snapToGrid w:val="0"/>
              <w:jc w:val="right"/>
              <w:rPr>
                <w:b/>
                <w:bCs/>
              </w:rPr>
            </w:pPr>
            <w:r>
              <w:rPr>
                <w:b/>
                <w:bCs/>
                <w:sz w:val="20"/>
                <w:szCs w:val="20"/>
              </w:rPr>
              <w:t>342.970,83</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14:paraId="6C6BF9F2" w14:textId="77777777" w:rsidR="00B6775D" w:rsidRDefault="009D3F23">
            <w:pPr>
              <w:pStyle w:val="Obsahtabuky"/>
              <w:snapToGrid w:val="0"/>
              <w:jc w:val="right"/>
              <w:rPr>
                <w:b/>
                <w:bCs/>
              </w:rPr>
            </w:pPr>
            <w:r>
              <w:rPr>
                <w:b/>
                <w:bCs/>
                <w:sz w:val="20"/>
                <w:szCs w:val="20"/>
              </w:rPr>
              <w:t>379.221,56</w:t>
            </w:r>
          </w:p>
        </w:tc>
      </w:tr>
      <w:tr w:rsidR="00B6775D" w14:paraId="4C7B7E5A" w14:textId="77777777">
        <w:trPr>
          <w:trHeight w:val="276"/>
        </w:trPr>
        <w:tc>
          <w:tcPr>
            <w:tcW w:w="1875" w:type="dxa"/>
            <w:tcBorders>
              <w:top w:val="single" w:sz="4" w:space="0" w:color="000000"/>
              <w:left w:val="single" w:sz="4" w:space="0" w:color="000000"/>
              <w:bottom w:val="single" w:sz="4" w:space="0" w:color="000000"/>
            </w:tcBorders>
            <w:shd w:val="clear" w:color="auto" w:fill="auto"/>
          </w:tcPr>
          <w:p w14:paraId="6A1ACC1C" w14:textId="77777777" w:rsidR="00B6775D" w:rsidRDefault="009D3F23">
            <w:pPr>
              <w:pStyle w:val="Obsahtabuky"/>
              <w:snapToGrid w:val="0"/>
              <w:rPr>
                <w:sz w:val="20"/>
                <w:szCs w:val="20"/>
              </w:rPr>
            </w:pPr>
            <w:r>
              <w:rPr>
                <w:sz w:val="20"/>
                <w:szCs w:val="20"/>
              </w:rPr>
              <w:t>Materiál, ener.</w:t>
            </w:r>
          </w:p>
        </w:tc>
        <w:tc>
          <w:tcPr>
            <w:tcW w:w="1140" w:type="dxa"/>
            <w:tcBorders>
              <w:top w:val="single" w:sz="4" w:space="0" w:color="000000"/>
              <w:left w:val="single" w:sz="4" w:space="0" w:color="000000"/>
              <w:bottom w:val="single" w:sz="4" w:space="0" w:color="000000"/>
            </w:tcBorders>
            <w:shd w:val="clear" w:color="auto" w:fill="auto"/>
          </w:tcPr>
          <w:p w14:paraId="21153CC5" w14:textId="77777777" w:rsidR="00B6775D" w:rsidRDefault="009D3F23">
            <w:pPr>
              <w:pStyle w:val="Obsahtabuky"/>
              <w:snapToGrid w:val="0"/>
              <w:jc w:val="right"/>
              <w:rPr>
                <w:sz w:val="20"/>
                <w:szCs w:val="20"/>
              </w:rPr>
            </w:pPr>
            <w:r>
              <w:rPr>
                <w:sz w:val="20"/>
                <w:szCs w:val="20"/>
              </w:rPr>
              <w:t>35.637,46</w:t>
            </w:r>
          </w:p>
        </w:tc>
        <w:tc>
          <w:tcPr>
            <w:tcW w:w="1080" w:type="dxa"/>
            <w:tcBorders>
              <w:top w:val="single" w:sz="4" w:space="0" w:color="000000"/>
              <w:left w:val="single" w:sz="4" w:space="0" w:color="000000"/>
              <w:bottom w:val="single" w:sz="4" w:space="0" w:color="000000"/>
            </w:tcBorders>
            <w:shd w:val="clear" w:color="auto" w:fill="auto"/>
          </w:tcPr>
          <w:p w14:paraId="46C908F0" w14:textId="77777777" w:rsidR="00B6775D" w:rsidRDefault="009D3F23">
            <w:pPr>
              <w:pStyle w:val="Obsahtabuky"/>
              <w:snapToGrid w:val="0"/>
              <w:jc w:val="right"/>
              <w:rPr>
                <w:sz w:val="20"/>
                <w:szCs w:val="20"/>
              </w:rPr>
            </w:pPr>
            <w:r>
              <w:rPr>
                <w:sz w:val="20"/>
                <w:szCs w:val="20"/>
              </w:rPr>
              <w:t>25.715,06</w:t>
            </w:r>
          </w:p>
        </w:tc>
        <w:tc>
          <w:tcPr>
            <w:tcW w:w="1124" w:type="dxa"/>
            <w:tcBorders>
              <w:top w:val="single" w:sz="4" w:space="0" w:color="000000"/>
              <w:left w:val="single" w:sz="4" w:space="0" w:color="000000"/>
              <w:bottom w:val="single" w:sz="4" w:space="0" w:color="000000"/>
            </w:tcBorders>
            <w:shd w:val="clear" w:color="auto" w:fill="auto"/>
          </w:tcPr>
          <w:p w14:paraId="2968C1F2" w14:textId="77777777" w:rsidR="00B6775D" w:rsidRDefault="009D3F23">
            <w:pPr>
              <w:pStyle w:val="Obsahtabuky"/>
              <w:snapToGrid w:val="0"/>
              <w:jc w:val="right"/>
              <w:rPr>
                <w:sz w:val="20"/>
                <w:szCs w:val="20"/>
              </w:rPr>
            </w:pPr>
            <w:r>
              <w:rPr>
                <w:sz w:val="20"/>
                <w:szCs w:val="20"/>
              </w:rPr>
              <w:t>61.352,52</w:t>
            </w:r>
          </w:p>
        </w:tc>
        <w:tc>
          <w:tcPr>
            <w:tcW w:w="632" w:type="dxa"/>
            <w:tcBorders>
              <w:top w:val="single" w:sz="4" w:space="0" w:color="000000"/>
              <w:left w:val="single" w:sz="4" w:space="0" w:color="000000"/>
              <w:bottom w:val="single" w:sz="4" w:space="0" w:color="000000"/>
            </w:tcBorders>
            <w:shd w:val="clear" w:color="auto" w:fill="auto"/>
          </w:tcPr>
          <w:p w14:paraId="32E523D3"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auto"/>
          </w:tcPr>
          <w:p w14:paraId="1B9C375D" w14:textId="77777777" w:rsidR="00B6775D" w:rsidRDefault="00B6775D">
            <w:pPr>
              <w:pStyle w:val="Obsahtabuky"/>
              <w:snapToGrid w:val="0"/>
              <w:jc w:val="right"/>
              <w:rPr>
                <w:sz w:val="20"/>
                <w:szCs w:val="20"/>
              </w:rPr>
            </w:pPr>
          </w:p>
        </w:tc>
        <w:tc>
          <w:tcPr>
            <w:tcW w:w="1200" w:type="dxa"/>
            <w:tcBorders>
              <w:top w:val="single" w:sz="4" w:space="0" w:color="000000"/>
              <w:left w:val="single" w:sz="4" w:space="0" w:color="000000"/>
              <w:bottom w:val="single" w:sz="4" w:space="0" w:color="000000"/>
            </w:tcBorders>
            <w:shd w:val="clear" w:color="auto" w:fill="auto"/>
          </w:tcPr>
          <w:p w14:paraId="530498DD" w14:textId="77777777" w:rsidR="00B6775D" w:rsidRDefault="009D3F23">
            <w:pPr>
              <w:pStyle w:val="Obsahtabuky"/>
              <w:snapToGrid w:val="0"/>
              <w:jc w:val="right"/>
              <w:rPr>
                <w:sz w:val="20"/>
                <w:szCs w:val="20"/>
              </w:rPr>
            </w:pPr>
            <w:r>
              <w:rPr>
                <w:sz w:val="20"/>
                <w:szCs w:val="20"/>
              </w:rPr>
              <w:t>47.058,29</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14:paraId="72694B52" w14:textId="77777777" w:rsidR="00B6775D" w:rsidRDefault="009D3F23">
            <w:pPr>
              <w:pStyle w:val="Obsahtabuky"/>
              <w:snapToGrid w:val="0"/>
              <w:jc w:val="right"/>
              <w:rPr>
                <w:sz w:val="20"/>
                <w:szCs w:val="20"/>
              </w:rPr>
            </w:pPr>
            <w:r>
              <w:rPr>
                <w:sz w:val="20"/>
                <w:szCs w:val="20"/>
              </w:rPr>
              <w:t>61.352,52</w:t>
            </w:r>
          </w:p>
        </w:tc>
      </w:tr>
      <w:tr w:rsidR="00B6775D" w14:paraId="43A282FD" w14:textId="77777777">
        <w:trPr>
          <w:trHeight w:val="276"/>
        </w:trPr>
        <w:tc>
          <w:tcPr>
            <w:tcW w:w="1875" w:type="dxa"/>
            <w:tcBorders>
              <w:top w:val="single" w:sz="4" w:space="0" w:color="000000"/>
              <w:left w:val="single" w:sz="4" w:space="0" w:color="000000"/>
              <w:bottom w:val="single" w:sz="4" w:space="0" w:color="000000"/>
            </w:tcBorders>
            <w:shd w:val="clear" w:color="auto" w:fill="auto"/>
          </w:tcPr>
          <w:p w14:paraId="38AB1C63" w14:textId="77777777" w:rsidR="00B6775D" w:rsidRDefault="009D3F23">
            <w:pPr>
              <w:pStyle w:val="Obsahtabuky"/>
              <w:snapToGrid w:val="0"/>
              <w:rPr>
                <w:sz w:val="20"/>
                <w:szCs w:val="20"/>
              </w:rPr>
            </w:pPr>
            <w:r>
              <w:rPr>
                <w:sz w:val="20"/>
                <w:szCs w:val="20"/>
              </w:rPr>
              <w:t>Služby</w:t>
            </w:r>
          </w:p>
        </w:tc>
        <w:tc>
          <w:tcPr>
            <w:tcW w:w="1140" w:type="dxa"/>
            <w:tcBorders>
              <w:top w:val="single" w:sz="4" w:space="0" w:color="000000"/>
              <w:left w:val="single" w:sz="4" w:space="0" w:color="000000"/>
              <w:bottom w:val="single" w:sz="4" w:space="0" w:color="000000"/>
            </w:tcBorders>
            <w:shd w:val="clear" w:color="auto" w:fill="auto"/>
          </w:tcPr>
          <w:p w14:paraId="176CC5B4" w14:textId="77777777" w:rsidR="00B6775D" w:rsidRDefault="009D3F23">
            <w:pPr>
              <w:pStyle w:val="Obsahtabuky"/>
              <w:snapToGrid w:val="0"/>
              <w:jc w:val="right"/>
              <w:rPr>
                <w:sz w:val="20"/>
                <w:szCs w:val="20"/>
              </w:rPr>
            </w:pPr>
            <w:r>
              <w:rPr>
                <w:sz w:val="20"/>
                <w:szCs w:val="20"/>
              </w:rPr>
              <w:t>56.801,91</w:t>
            </w:r>
          </w:p>
        </w:tc>
        <w:tc>
          <w:tcPr>
            <w:tcW w:w="1080" w:type="dxa"/>
            <w:tcBorders>
              <w:top w:val="single" w:sz="4" w:space="0" w:color="000000"/>
              <w:left w:val="single" w:sz="4" w:space="0" w:color="000000"/>
              <w:bottom w:val="single" w:sz="4" w:space="0" w:color="000000"/>
            </w:tcBorders>
            <w:shd w:val="clear" w:color="auto" w:fill="auto"/>
          </w:tcPr>
          <w:p w14:paraId="42E945A9" w14:textId="77777777" w:rsidR="00B6775D" w:rsidRDefault="009D3F23">
            <w:pPr>
              <w:pStyle w:val="Obsahtabuky"/>
              <w:snapToGrid w:val="0"/>
              <w:jc w:val="right"/>
              <w:rPr>
                <w:sz w:val="20"/>
                <w:szCs w:val="20"/>
              </w:rPr>
            </w:pPr>
            <w:r>
              <w:rPr>
                <w:sz w:val="20"/>
                <w:szCs w:val="20"/>
              </w:rPr>
              <w:t>3.682,51</w:t>
            </w:r>
          </w:p>
        </w:tc>
        <w:tc>
          <w:tcPr>
            <w:tcW w:w="1124" w:type="dxa"/>
            <w:tcBorders>
              <w:top w:val="single" w:sz="4" w:space="0" w:color="000000"/>
              <w:left w:val="single" w:sz="4" w:space="0" w:color="000000"/>
              <w:bottom w:val="single" w:sz="4" w:space="0" w:color="000000"/>
            </w:tcBorders>
            <w:shd w:val="clear" w:color="auto" w:fill="auto"/>
          </w:tcPr>
          <w:p w14:paraId="0A2231E0" w14:textId="77777777" w:rsidR="00B6775D" w:rsidRDefault="009D3F23">
            <w:pPr>
              <w:pStyle w:val="Obsahtabuky"/>
              <w:snapToGrid w:val="0"/>
              <w:jc w:val="right"/>
              <w:rPr>
                <w:sz w:val="20"/>
                <w:szCs w:val="20"/>
              </w:rPr>
            </w:pPr>
            <w:r>
              <w:rPr>
                <w:sz w:val="20"/>
                <w:szCs w:val="20"/>
              </w:rPr>
              <w:t>60.484,42</w:t>
            </w:r>
          </w:p>
        </w:tc>
        <w:tc>
          <w:tcPr>
            <w:tcW w:w="632" w:type="dxa"/>
            <w:tcBorders>
              <w:top w:val="single" w:sz="4" w:space="0" w:color="000000"/>
              <w:left w:val="single" w:sz="4" w:space="0" w:color="000000"/>
              <w:bottom w:val="single" w:sz="4" w:space="0" w:color="000000"/>
            </w:tcBorders>
            <w:shd w:val="clear" w:color="auto" w:fill="auto"/>
          </w:tcPr>
          <w:p w14:paraId="5CE00ACE"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auto"/>
          </w:tcPr>
          <w:p w14:paraId="1A0B7607" w14:textId="77777777" w:rsidR="00B6775D" w:rsidRDefault="00B6775D">
            <w:pPr>
              <w:pStyle w:val="Obsahtabuky"/>
              <w:snapToGrid w:val="0"/>
              <w:jc w:val="right"/>
              <w:rPr>
                <w:sz w:val="20"/>
                <w:szCs w:val="20"/>
              </w:rPr>
            </w:pPr>
          </w:p>
        </w:tc>
        <w:tc>
          <w:tcPr>
            <w:tcW w:w="1200" w:type="dxa"/>
            <w:tcBorders>
              <w:top w:val="single" w:sz="4" w:space="0" w:color="000000"/>
              <w:left w:val="single" w:sz="4" w:space="0" w:color="000000"/>
              <w:bottom w:val="single" w:sz="4" w:space="0" w:color="000000"/>
            </w:tcBorders>
            <w:shd w:val="clear" w:color="auto" w:fill="auto"/>
          </w:tcPr>
          <w:p w14:paraId="44BBA151" w14:textId="77777777" w:rsidR="00B6775D" w:rsidRDefault="009D3F23">
            <w:pPr>
              <w:pStyle w:val="Obsahtabuky"/>
              <w:snapToGrid w:val="0"/>
              <w:jc w:val="right"/>
              <w:rPr>
                <w:sz w:val="20"/>
                <w:szCs w:val="20"/>
              </w:rPr>
            </w:pPr>
            <w:r>
              <w:rPr>
                <w:sz w:val="20"/>
                <w:szCs w:val="20"/>
              </w:rPr>
              <w:t>48.064,32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14:paraId="6D2871CC" w14:textId="77777777" w:rsidR="00B6775D" w:rsidRDefault="009D3F23">
            <w:pPr>
              <w:pStyle w:val="Obsahtabuky"/>
              <w:snapToGrid w:val="0"/>
              <w:jc w:val="right"/>
              <w:rPr>
                <w:sz w:val="20"/>
                <w:szCs w:val="20"/>
              </w:rPr>
            </w:pPr>
            <w:r>
              <w:rPr>
                <w:sz w:val="20"/>
                <w:szCs w:val="20"/>
              </w:rPr>
              <w:t>60.484,42</w:t>
            </w:r>
          </w:p>
        </w:tc>
      </w:tr>
      <w:tr w:rsidR="00B6775D" w14:paraId="0D6178B4" w14:textId="77777777">
        <w:trPr>
          <w:trHeight w:val="276"/>
        </w:trPr>
        <w:tc>
          <w:tcPr>
            <w:tcW w:w="1875" w:type="dxa"/>
            <w:tcBorders>
              <w:top w:val="single" w:sz="4" w:space="0" w:color="000000"/>
              <w:left w:val="single" w:sz="4" w:space="0" w:color="000000"/>
              <w:bottom w:val="single" w:sz="4" w:space="0" w:color="000000"/>
            </w:tcBorders>
            <w:shd w:val="clear" w:color="auto" w:fill="auto"/>
          </w:tcPr>
          <w:p w14:paraId="4C8802B2" w14:textId="77777777" w:rsidR="00B6775D" w:rsidRDefault="009D3F23">
            <w:pPr>
              <w:pStyle w:val="Obsahtabuky"/>
              <w:snapToGrid w:val="0"/>
              <w:rPr>
                <w:sz w:val="20"/>
                <w:szCs w:val="20"/>
              </w:rPr>
            </w:pPr>
            <w:r>
              <w:rPr>
                <w:sz w:val="20"/>
                <w:szCs w:val="20"/>
              </w:rPr>
              <w:t>Osob.náklady</w:t>
            </w:r>
          </w:p>
        </w:tc>
        <w:tc>
          <w:tcPr>
            <w:tcW w:w="1140" w:type="dxa"/>
            <w:tcBorders>
              <w:top w:val="single" w:sz="4" w:space="0" w:color="000000"/>
              <w:left w:val="single" w:sz="4" w:space="0" w:color="000000"/>
              <w:bottom w:val="single" w:sz="4" w:space="0" w:color="000000"/>
            </w:tcBorders>
            <w:shd w:val="clear" w:color="auto" w:fill="auto"/>
          </w:tcPr>
          <w:p w14:paraId="18DC37E4" w14:textId="77777777" w:rsidR="00B6775D" w:rsidRDefault="009D3F23">
            <w:pPr>
              <w:pStyle w:val="Obsahtabuky"/>
              <w:snapToGrid w:val="0"/>
              <w:jc w:val="right"/>
              <w:rPr>
                <w:sz w:val="20"/>
                <w:szCs w:val="20"/>
              </w:rPr>
            </w:pPr>
            <w:r>
              <w:rPr>
                <w:sz w:val="20"/>
                <w:szCs w:val="20"/>
              </w:rPr>
              <w:t>101.058,55</w:t>
            </w:r>
          </w:p>
        </w:tc>
        <w:tc>
          <w:tcPr>
            <w:tcW w:w="1080" w:type="dxa"/>
            <w:tcBorders>
              <w:top w:val="single" w:sz="4" w:space="0" w:color="000000"/>
              <w:left w:val="single" w:sz="4" w:space="0" w:color="000000"/>
              <w:bottom w:val="single" w:sz="4" w:space="0" w:color="000000"/>
            </w:tcBorders>
            <w:shd w:val="clear" w:color="auto" w:fill="auto"/>
          </w:tcPr>
          <w:p w14:paraId="5358D568" w14:textId="77777777" w:rsidR="00B6775D" w:rsidRDefault="009D3F23">
            <w:pPr>
              <w:pStyle w:val="Obsahtabuky"/>
              <w:snapToGrid w:val="0"/>
              <w:jc w:val="right"/>
              <w:rPr>
                <w:sz w:val="20"/>
                <w:szCs w:val="20"/>
              </w:rPr>
            </w:pPr>
            <w:r>
              <w:rPr>
                <w:sz w:val="20"/>
                <w:szCs w:val="20"/>
              </w:rPr>
              <w:t>103.034,49</w:t>
            </w:r>
          </w:p>
        </w:tc>
        <w:tc>
          <w:tcPr>
            <w:tcW w:w="1124" w:type="dxa"/>
            <w:tcBorders>
              <w:top w:val="single" w:sz="4" w:space="0" w:color="000000"/>
              <w:left w:val="single" w:sz="4" w:space="0" w:color="000000"/>
              <w:bottom w:val="single" w:sz="4" w:space="0" w:color="000000"/>
            </w:tcBorders>
            <w:shd w:val="clear" w:color="auto" w:fill="auto"/>
          </w:tcPr>
          <w:p w14:paraId="11FFDDBC" w14:textId="77777777" w:rsidR="00B6775D" w:rsidRDefault="009D3F23">
            <w:pPr>
              <w:pStyle w:val="Obsahtabuky"/>
              <w:snapToGrid w:val="0"/>
              <w:jc w:val="right"/>
              <w:rPr>
                <w:sz w:val="20"/>
                <w:szCs w:val="20"/>
              </w:rPr>
            </w:pPr>
            <w:r>
              <w:rPr>
                <w:sz w:val="20"/>
                <w:szCs w:val="20"/>
              </w:rPr>
              <w:t>204.093,04</w:t>
            </w:r>
          </w:p>
        </w:tc>
        <w:tc>
          <w:tcPr>
            <w:tcW w:w="632" w:type="dxa"/>
            <w:tcBorders>
              <w:top w:val="single" w:sz="4" w:space="0" w:color="000000"/>
              <w:left w:val="single" w:sz="4" w:space="0" w:color="000000"/>
              <w:bottom w:val="single" w:sz="4" w:space="0" w:color="000000"/>
            </w:tcBorders>
            <w:shd w:val="clear" w:color="auto" w:fill="auto"/>
          </w:tcPr>
          <w:p w14:paraId="1FEA3ECE"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auto"/>
          </w:tcPr>
          <w:p w14:paraId="78781F94" w14:textId="77777777" w:rsidR="00B6775D" w:rsidRDefault="00B6775D">
            <w:pPr>
              <w:pStyle w:val="Obsahtabuky"/>
              <w:snapToGrid w:val="0"/>
              <w:jc w:val="right"/>
              <w:rPr>
                <w:sz w:val="20"/>
                <w:szCs w:val="20"/>
              </w:rPr>
            </w:pPr>
          </w:p>
        </w:tc>
        <w:tc>
          <w:tcPr>
            <w:tcW w:w="1200" w:type="dxa"/>
            <w:tcBorders>
              <w:top w:val="single" w:sz="4" w:space="0" w:color="000000"/>
              <w:left w:val="single" w:sz="4" w:space="0" w:color="000000"/>
              <w:bottom w:val="single" w:sz="4" w:space="0" w:color="000000"/>
            </w:tcBorders>
            <w:shd w:val="clear" w:color="auto" w:fill="auto"/>
          </w:tcPr>
          <w:p w14:paraId="33605A31" w14:textId="77777777" w:rsidR="00B6775D" w:rsidRDefault="009D3F23">
            <w:pPr>
              <w:pStyle w:val="Obsahtabuky"/>
              <w:snapToGrid w:val="0"/>
              <w:jc w:val="right"/>
              <w:rPr>
                <w:sz w:val="20"/>
                <w:szCs w:val="20"/>
              </w:rPr>
            </w:pPr>
            <w:r>
              <w:rPr>
                <w:sz w:val="20"/>
                <w:szCs w:val="20"/>
              </w:rPr>
              <w:t>194.248,09</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14:paraId="1270D329" w14:textId="77777777" w:rsidR="00B6775D" w:rsidRDefault="009D3F23">
            <w:pPr>
              <w:pStyle w:val="Obsahtabuky"/>
              <w:snapToGrid w:val="0"/>
              <w:jc w:val="right"/>
              <w:rPr>
                <w:sz w:val="20"/>
                <w:szCs w:val="20"/>
              </w:rPr>
            </w:pPr>
            <w:r>
              <w:rPr>
                <w:sz w:val="20"/>
                <w:szCs w:val="20"/>
              </w:rPr>
              <w:t>204.093,04</w:t>
            </w:r>
          </w:p>
        </w:tc>
      </w:tr>
      <w:tr w:rsidR="00B6775D" w14:paraId="4D9127F4" w14:textId="77777777">
        <w:trPr>
          <w:trHeight w:val="276"/>
        </w:trPr>
        <w:tc>
          <w:tcPr>
            <w:tcW w:w="1875" w:type="dxa"/>
            <w:tcBorders>
              <w:top w:val="single" w:sz="4" w:space="0" w:color="000000"/>
              <w:left w:val="single" w:sz="4" w:space="0" w:color="000000"/>
              <w:bottom w:val="single" w:sz="4" w:space="0" w:color="000000"/>
            </w:tcBorders>
            <w:shd w:val="clear" w:color="auto" w:fill="auto"/>
          </w:tcPr>
          <w:p w14:paraId="6F605CB1" w14:textId="77777777" w:rsidR="00B6775D" w:rsidRDefault="009D3F23">
            <w:pPr>
              <w:pStyle w:val="Obsahtabuky"/>
              <w:snapToGrid w:val="0"/>
              <w:rPr>
                <w:sz w:val="20"/>
                <w:szCs w:val="20"/>
              </w:rPr>
            </w:pPr>
            <w:r>
              <w:rPr>
                <w:sz w:val="20"/>
                <w:szCs w:val="20"/>
              </w:rPr>
              <w:t>Dane a popl.</w:t>
            </w:r>
          </w:p>
        </w:tc>
        <w:tc>
          <w:tcPr>
            <w:tcW w:w="1140" w:type="dxa"/>
            <w:tcBorders>
              <w:top w:val="single" w:sz="4" w:space="0" w:color="000000"/>
              <w:left w:val="single" w:sz="4" w:space="0" w:color="000000"/>
              <w:bottom w:val="single" w:sz="4" w:space="0" w:color="000000"/>
            </w:tcBorders>
            <w:shd w:val="clear" w:color="auto" w:fill="auto"/>
          </w:tcPr>
          <w:p w14:paraId="5ED0E131" w14:textId="77777777" w:rsidR="00B6775D" w:rsidRDefault="009D3F23">
            <w:pPr>
              <w:pStyle w:val="Obsahtabuky"/>
              <w:snapToGrid w:val="0"/>
              <w:jc w:val="right"/>
              <w:rPr>
                <w:sz w:val="20"/>
                <w:szCs w:val="20"/>
              </w:rPr>
            </w:pPr>
            <w:r>
              <w:rPr>
                <w:sz w:val="20"/>
                <w:szCs w:val="20"/>
              </w:rPr>
              <w:t>0,00</w:t>
            </w:r>
          </w:p>
        </w:tc>
        <w:tc>
          <w:tcPr>
            <w:tcW w:w="1080" w:type="dxa"/>
            <w:tcBorders>
              <w:top w:val="single" w:sz="4" w:space="0" w:color="000000"/>
              <w:left w:val="single" w:sz="4" w:space="0" w:color="000000"/>
              <w:bottom w:val="single" w:sz="4" w:space="0" w:color="000000"/>
            </w:tcBorders>
            <w:shd w:val="clear" w:color="auto" w:fill="auto"/>
          </w:tcPr>
          <w:p w14:paraId="0E5C0E6A" w14:textId="77777777" w:rsidR="00B6775D" w:rsidRDefault="009D3F23">
            <w:pPr>
              <w:pStyle w:val="Obsahtabuky"/>
              <w:snapToGrid w:val="0"/>
              <w:jc w:val="right"/>
              <w:rPr>
                <w:sz w:val="20"/>
                <w:szCs w:val="20"/>
              </w:rPr>
            </w:pPr>
            <w:r>
              <w:rPr>
                <w:sz w:val="20"/>
                <w:szCs w:val="20"/>
              </w:rPr>
              <w:t>0,00</w:t>
            </w:r>
          </w:p>
        </w:tc>
        <w:tc>
          <w:tcPr>
            <w:tcW w:w="1124" w:type="dxa"/>
            <w:tcBorders>
              <w:top w:val="single" w:sz="4" w:space="0" w:color="000000"/>
              <w:left w:val="single" w:sz="4" w:space="0" w:color="000000"/>
              <w:bottom w:val="single" w:sz="4" w:space="0" w:color="000000"/>
            </w:tcBorders>
            <w:shd w:val="clear" w:color="auto" w:fill="auto"/>
          </w:tcPr>
          <w:p w14:paraId="7CA1A46A" w14:textId="77777777" w:rsidR="00B6775D" w:rsidRDefault="009D3F23">
            <w:pPr>
              <w:pStyle w:val="Obsahtabuky"/>
              <w:snapToGrid w:val="0"/>
              <w:jc w:val="right"/>
              <w:rPr>
                <w:sz w:val="20"/>
                <w:szCs w:val="20"/>
              </w:rPr>
            </w:pPr>
            <w:r>
              <w:rPr>
                <w:sz w:val="20"/>
                <w:szCs w:val="20"/>
              </w:rPr>
              <w:t>0,00</w:t>
            </w:r>
          </w:p>
        </w:tc>
        <w:tc>
          <w:tcPr>
            <w:tcW w:w="632" w:type="dxa"/>
            <w:tcBorders>
              <w:top w:val="single" w:sz="4" w:space="0" w:color="000000"/>
              <w:left w:val="single" w:sz="4" w:space="0" w:color="000000"/>
              <w:bottom w:val="single" w:sz="4" w:space="0" w:color="000000"/>
            </w:tcBorders>
            <w:shd w:val="clear" w:color="auto" w:fill="auto"/>
          </w:tcPr>
          <w:p w14:paraId="602D6147"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auto"/>
          </w:tcPr>
          <w:p w14:paraId="47F9DADA" w14:textId="77777777" w:rsidR="00B6775D" w:rsidRDefault="00B6775D">
            <w:pPr>
              <w:pStyle w:val="Obsahtabuky"/>
              <w:snapToGrid w:val="0"/>
              <w:jc w:val="right"/>
              <w:rPr>
                <w:sz w:val="20"/>
                <w:szCs w:val="20"/>
              </w:rPr>
            </w:pPr>
          </w:p>
        </w:tc>
        <w:tc>
          <w:tcPr>
            <w:tcW w:w="1200" w:type="dxa"/>
            <w:tcBorders>
              <w:top w:val="single" w:sz="4" w:space="0" w:color="000000"/>
              <w:left w:val="single" w:sz="4" w:space="0" w:color="000000"/>
              <w:bottom w:val="single" w:sz="4" w:space="0" w:color="000000"/>
            </w:tcBorders>
            <w:shd w:val="clear" w:color="auto" w:fill="auto"/>
          </w:tcPr>
          <w:p w14:paraId="574DB2EA" w14:textId="77777777" w:rsidR="00B6775D" w:rsidRDefault="009D3F23">
            <w:pPr>
              <w:pStyle w:val="Obsahtabuky"/>
              <w:snapToGrid w:val="0"/>
              <w:jc w:val="right"/>
              <w:rPr>
                <w:sz w:val="20"/>
                <w:szCs w:val="20"/>
              </w:rPr>
            </w:pPr>
            <w:r>
              <w:rPr>
                <w:sz w:val="20"/>
                <w:szCs w:val="20"/>
              </w:rPr>
              <w:t>71,00</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14:paraId="5AD58D0E" w14:textId="77777777" w:rsidR="00B6775D" w:rsidRDefault="009D3F23">
            <w:pPr>
              <w:pStyle w:val="Obsahtabuky"/>
              <w:snapToGrid w:val="0"/>
              <w:jc w:val="right"/>
              <w:rPr>
                <w:sz w:val="20"/>
                <w:szCs w:val="20"/>
              </w:rPr>
            </w:pPr>
            <w:r>
              <w:rPr>
                <w:sz w:val="20"/>
                <w:szCs w:val="20"/>
              </w:rPr>
              <w:t>0,00</w:t>
            </w:r>
          </w:p>
        </w:tc>
      </w:tr>
      <w:tr w:rsidR="00B6775D" w14:paraId="35E96D1C" w14:textId="77777777">
        <w:trPr>
          <w:trHeight w:val="276"/>
        </w:trPr>
        <w:tc>
          <w:tcPr>
            <w:tcW w:w="1875" w:type="dxa"/>
            <w:tcBorders>
              <w:top w:val="single" w:sz="4" w:space="0" w:color="000000"/>
              <w:left w:val="single" w:sz="4" w:space="0" w:color="000000"/>
              <w:bottom w:val="single" w:sz="4" w:space="0" w:color="000000"/>
            </w:tcBorders>
            <w:shd w:val="clear" w:color="auto" w:fill="auto"/>
          </w:tcPr>
          <w:p w14:paraId="54B69B9F" w14:textId="77777777" w:rsidR="00B6775D" w:rsidRDefault="009D3F23">
            <w:pPr>
              <w:pStyle w:val="Obsahtabuky"/>
              <w:snapToGrid w:val="0"/>
              <w:rPr>
                <w:sz w:val="20"/>
                <w:szCs w:val="20"/>
              </w:rPr>
            </w:pPr>
            <w:r>
              <w:rPr>
                <w:sz w:val="20"/>
                <w:szCs w:val="20"/>
              </w:rPr>
              <w:t>Ostatné nákl.</w:t>
            </w:r>
          </w:p>
        </w:tc>
        <w:tc>
          <w:tcPr>
            <w:tcW w:w="1140" w:type="dxa"/>
            <w:tcBorders>
              <w:top w:val="single" w:sz="4" w:space="0" w:color="000000"/>
              <w:left w:val="single" w:sz="4" w:space="0" w:color="000000"/>
              <w:bottom w:val="single" w:sz="4" w:space="0" w:color="000000"/>
            </w:tcBorders>
            <w:shd w:val="clear" w:color="auto" w:fill="auto"/>
          </w:tcPr>
          <w:p w14:paraId="7C7D16BF" w14:textId="77777777" w:rsidR="00B6775D" w:rsidRDefault="009D3F23">
            <w:pPr>
              <w:pStyle w:val="Obsahtabuky"/>
              <w:snapToGrid w:val="0"/>
              <w:jc w:val="right"/>
              <w:rPr>
                <w:sz w:val="20"/>
                <w:szCs w:val="20"/>
              </w:rPr>
            </w:pPr>
            <w:r>
              <w:rPr>
                <w:sz w:val="20"/>
                <w:szCs w:val="20"/>
              </w:rPr>
              <w:t>3.209,23</w:t>
            </w:r>
          </w:p>
        </w:tc>
        <w:tc>
          <w:tcPr>
            <w:tcW w:w="1080" w:type="dxa"/>
            <w:tcBorders>
              <w:top w:val="single" w:sz="4" w:space="0" w:color="000000"/>
              <w:left w:val="single" w:sz="4" w:space="0" w:color="000000"/>
              <w:bottom w:val="single" w:sz="4" w:space="0" w:color="000000"/>
            </w:tcBorders>
            <w:shd w:val="clear" w:color="auto" w:fill="auto"/>
          </w:tcPr>
          <w:p w14:paraId="65DEA47B" w14:textId="77777777" w:rsidR="00B6775D" w:rsidRDefault="009D3F23">
            <w:pPr>
              <w:pStyle w:val="Obsahtabuky"/>
              <w:snapToGrid w:val="0"/>
              <w:jc w:val="right"/>
              <w:rPr>
                <w:sz w:val="20"/>
                <w:szCs w:val="20"/>
              </w:rPr>
            </w:pPr>
            <w:r>
              <w:rPr>
                <w:sz w:val="20"/>
                <w:szCs w:val="20"/>
              </w:rPr>
              <w:t>11.012,88</w:t>
            </w:r>
          </w:p>
        </w:tc>
        <w:tc>
          <w:tcPr>
            <w:tcW w:w="1124" w:type="dxa"/>
            <w:tcBorders>
              <w:top w:val="single" w:sz="4" w:space="0" w:color="000000"/>
              <w:left w:val="single" w:sz="4" w:space="0" w:color="000000"/>
              <w:bottom w:val="single" w:sz="4" w:space="0" w:color="000000"/>
            </w:tcBorders>
            <w:shd w:val="clear" w:color="auto" w:fill="auto"/>
          </w:tcPr>
          <w:p w14:paraId="2958EFB5" w14:textId="77777777" w:rsidR="00B6775D" w:rsidRDefault="009D3F23">
            <w:pPr>
              <w:pStyle w:val="Obsahtabuky"/>
              <w:snapToGrid w:val="0"/>
              <w:jc w:val="right"/>
              <w:rPr>
                <w:sz w:val="20"/>
                <w:szCs w:val="20"/>
              </w:rPr>
            </w:pPr>
            <w:r>
              <w:rPr>
                <w:sz w:val="20"/>
                <w:szCs w:val="20"/>
              </w:rPr>
              <w:t>14.222,11</w:t>
            </w:r>
          </w:p>
        </w:tc>
        <w:tc>
          <w:tcPr>
            <w:tcW w:w="632" w:type="dxa"/>
            <w:tcBorders>
              <w:top w:val="single" w:sz="4" w:space="0" w:color="000000"/>
              <w:left w:val="single" w:sz="4" w:space="0" w:color="000000"/>
              <w:bottom w:val="single" w:sz="4" w:space="0" w:color="000000"/>
            </w:tcBorders>
            <w:shd w:val="clear" w:color="auto" w:fill="auto"/>
          </w:tcPr>
          <w:p w14:paraId="53F0B13E"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auto"/>
          </w:tcPr>
          <w:p w14:paraId="53CC8418" w14:textId="77777777" w:rsidR="00B6775D" w:rsidRDefault="00B6775D">
            <w:pPr>
              <w:pStyle w:val="Obsahtabuky"/>
              <w:snapToGrid w:val="0"/>
              <w:jc w:val="right"/>
              <w:rPr>
                <w:sz w:val="20"/>
                <w:szCs w:val="20"/>
              </w:rPr>
            </w:pPr>
          </w:p>
        </w:tc>
        <w:tc>
          <w:tcPr>
            <w:tcW w:w="1200" w:type="dxa"/>
            <w:tcBorders>
              <w:top w:val="single" w:sz="4" w:space="0" w:color="000000"/>
              <w:left w:val="single" w:sz="4" w:space="0" w:color="000000"/>
              <w:bottom w:val="single" w:sz="4" w:space="0" w:color="000000"/>
            </w:tcBorders>
            <w:shd w:val="clear" w:color="auto" w:fill="auto"/>
          </w:tcPr>
          <w:p w14:paraId="67F46E20" w14:textId="77777777" w:rsidR="00B6775D" w:rsidRDefault="009D3F23">
            <w:pPr>
              <w:pStyle w:val="Obsahtabuky"/>
              <w:snapToGrid w:val="0"/>
              <w:jc w:val="right"/>
              <w:rPr>
                <w:sz w:val="20"/>
                <w:szCs w:val="20"/>
              </w:rPr>
            </w:pPr>
            <w:r>
              <w:rPr>
                <w:sz w:val="20"/>
                <w:szCs w:val="20"/>
              </w:rPr>
              <w:t>11.421,73</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14:paraId="2731A090" w14:textId="77777777" w:rsidR="00B6775D" w:rsidRDefault="009D3F23">
            <w:pPr>
              <w:pStyle w:val="Obsahtabuky"/>
              <w:snapToGrid w:val="0"/>
              <w:jc w:val="right"/>
              <w:rPr>
                <w:sz w:val="20"/>
                <w:szCs w:val="20"/>
              </w:rPr>
            </w:pPr>
            <w:r>
              <w:rPr>
                <w:sz w:val="20"/>
                <w:szCs w:val="20"/>
              </w:rPr>
              <w:t>14.222,11</w:t>
            </w:r>
          </w:p>
        </w:tc>
      </w:tr>
      <w:tr w:rsidR="00B6775D" w14:paraId="183FEAF9" w14:textId="77777777">
        <w:trPr>
          <w:trHeight w:val="276"/>
        </w:trPr>
        <w:tc>
          <w:tcPr>
            <w:tcW w:w="1875" w:type="dxa"/>
            <w:tcBorders>
              <w:top w:val="single" w:sz="4" w:space="0" w:color="000000"/>
              <w:left w:val="single" w:sz="4" w:space="0" w:color="000000"/>
              <w:bottom w:val="single" w:sz="4" w:space="0" w:color="000000"/>
            </w:tcBorders>
            <w:shd w:val="clear" w:color="auto" w:fill="auto"/>
          </w:tcPr>
          <w:p w14:paraId="570B98DF" w14:textId="77777777" w:rsidR="00B6775D" w:rsidRDefault="009D3F23">
            <w:pPr>
              <w:pStyle w:val="Obsahtabuky"/>
              <w:snapToGrid w:val="0"/>
              <w:rPr>
                <w:sz w:val="20"/>
                <w:szCs w:val="20"/>
              </w:rPr>
            </w:pPr>
            <w:r>
              <w:rPr>
                <w:sz w:val="20"/>
                <w:szCs w:val="20"/>
              </w:rPr>
              <w:t>Odpisy, rezer.</w:t>
            </w:r>
          </w:p>
        </w:tc>
        <w:tc>
          <w:tcPr>
            <w:tcW w:w="1140" w:type="dxa"/>
            <w:tcBorders>
              <w:top w:val="single" w:sz="4" w:space="0" w:color="000000"/>
              <w:left w:val="single" w:sz="4" w:space="0" w:color="000000"/>
              <w:bottom w:val="single" w:sz="4" w:space="0" w:color="000000"/>
            </w:tcBorders>
            <w:shd w:val="clear" w:color="auto" w:fill="auto"/>
          </w:tcPr>
          <w:p w14:paraId="72F48AB6" w14:textId="77777777" w:rsidR="00B6775D" w:rsidRDefault="009D3F23">
            <w:pPr>
              <w:pStyle w:val="Obsahtabuky"/>
              <w:snapToGrid w:val="0"/>
              <w:jc w:val="right"/>
              <w:rPr>
                <w:sz w:val="20"/>
                <w:szCs w:val="20"/>
              </w:rPr>
            </w:pPr>
            <w:r>
              <w:rPr>
                <w:sz w:val="20"/>
                <w:szCs w:val="20"/>
              </w:rPr>
              <w:t>39.067,47</w:t>
            </w:r>
          </w:p>
        </w:tc>
        <w:tc>
          <w:tcPr>
            <w:tcW w:w="1080" w:type="dxa"/>
            <w:tcBorders>
              <w:top w:val="single" w:sz="4" w:space="0" w:color="000000"/>
              <w:left w:val="single" w:sz="4" w:space="0" w:color="000000"/>
              <w:bottom w:val="single" w:sz="4" w:space="0" w:color="000000"/>
            </w:tcBorders>
            <w:shd w:val="clear" w:color="auto" w:fill="auto"/>
          </w:tcPr>
          <w:p w14:paraId="2A7A50F2" w14:textId="77777777" w:rsidR="00B6775D" w:rsidRDefault="009D3F23">
            <w:pPr>
              <w:pStyle w:val="Obsahtabuky"/>
              <w:snapToGrid w:val="0"/>
              <w:jc w:val="right"/>
              <w:rPr>
                <w:sz w:val="20"/>
                <w:szCs w:val="20"/>
              </w:rPr>
            </w:pPr>
            <w:r>
              <w:rPr>
                <w:sz w:val="20"/>
                <w:szCs w:val="20"/>
              </w:rPr>
              <w:t>0,00</w:t>
            </w:r>
          </w:p>
        </w:tc>
        <w:tc>
          <w:tcPr>
            <w:tcW w:w="1124" w:type="dxa"/>
            <w:tcBorders>
              <w:top w:val="single" w:sz="4" w:space="0" w:color="000000"/>
              <w:left w:val="single" w:sz="4" w:space="0" w:color="000000"/>
              <w:bottom w:val="single" w:sz="4" w:space="0" w:color="000000"/>
            </w:tcBorders>
            <w:shd w:val="clear" w:color="auto" w:fill="auto"/>
          </w:tcPr>
          <w:p w14:paraId="31800BE3" w14:textId="77777777" w:rsidR="00B6775D" w:rsidRDefault="009D3F23">
            <w:pPr>
              <w:pStyle w:val="Obsahtabuky"/>
              <w:snapToGrid w:val="0"/>
              <w:jc w:val="right"/>
              <w:rPr>
                <w:sz w:val="20"/>
                <w:szCs w:val="20"/>
              </w:rPr>
            </w:pPr>
            <w:r>
              <w:rPr>
                <w:sz w:val="20"/>
                <w:szCs w:val="20"/>
              </w:rPr>
              <w:t>39.067,47</w:t>
            </w:r>
          </w:p>
        </w:tc>
        <w:tc>
          <w:tcPr>
            <w:tcW w:w="632" w:type="dxa"/>
            <w:tcBorders>
              <w:top w:val="single" w:sz="4" w:space="0" w:color="000000"/>
              <w:left w:val="single" w:sz="4" w:space="0" w:color="000000"/>
              <w:bottom w:val="single" w:sz="4" w:space="0" w:color="000000"/>
            </w:tcBorders>
            <w:shd w:val="clear" w:color="auto" w:fill="auto"/>
          </w:tcPr>
          <w:p w14:paraId="1854D13E"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auto"/>
          </w:tcPr>
          <w:p w14:paraId="08EBFFD5" w14:textId="77777777" w:rsidR="00B6775D" w:rsidRDefault="00B6775D">
            <w:pPr>
              <w:pStyle w:val="Obsahtabuky"/>
              <w:snapToGrid w:val="0"/>
              <w:jc w:val="right"/>
              <w:rPr>
                <w:sz w:val="20"/>
                <w:szCs w:val="20"/>
              </w:rPr>
            </w:pPr>
          </w:p>
        </w:tc>
        <w:tc>
          <w:tcPr>
            <w:tcW w:w="1200" w:type="dxa"/>
            <w:tcBorders>
              <w:top w:val="single" w:sz="4" w:space="0" w:color="000000"/>
              <w:left w:val="single" w:sz="4" w:space="0" w:color="000000"/>
              <w:bottom w:val="single" w:sz="4" w:space="0" w:color="000000"/>
            </w:tcBorders>
            <w:shd w:val="clear" w:color="auto" w:fill="auto"/>
          </w:tcPr>
          <w:p w14:paraId="60C24CB8" w14:textId="77777777" w:rsidR="00B6775D" w:rsidRDefault="009D3F23">
            <w:pPr>
              <w:pStyle w:val="Obsahtabuky"/>
              <w:snapToGrid w:val="0"/>
              <w:jc w:val="right"/>
              <w:rPr>
                <w:sz w:val="20"/>
                <w:szCs w:val="20"/>
              </w:rPr>
            </w:pPr>
            <w:r>
              <w:rPr>
                <w:sz w:val="20"/>
                <w:szCs w:val="20"/>
              </w:rPr>
              <w:t>42.107,40</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14:paraId="19060D7B" w14:textId="77777777" w:rsidR="00B6775D" w:rsidRDefault="009D3F23">
            <w:pPr>
              <w:pStyle w:val="Obsahtabuky"/>
              <w:snapToGrid w:val="0"/>
              <w:jc w:val="right"/>
              <w:rPr>
                <w:sz w:val="20"/>
                <w:szCs w:val="20"/>
              </w:rPr>
            </w:pPr>
            <w:r>
              <w:rPr>
                <w:sz w:val="20"/>
                <w:szCs w:val="20"/>
              </w:rPr>
              <w:t>39.067,47</w:t>
            </w:r>
          </w:p>
        </w:tc>
      </w:tr>
      <w:tr w:rsidR="00B6775D" w14:paraId="755AE6BE" w14:textId="77777777">
        <w:trPr>
          <w:trHeight w:val="276"/>
        </w:trPr>
        <w:tc>
          <w:tcPr>
            <w:tcW w:w="1875" w:type="dxa"/>
            <w:tcBorders>
              <w:top w:val="single" w:sz="4" w:space="0" w:color="000000"/>
              <w:left w:val="single" w:sz="4" w:space="0" w:color="000000"/>
              <w:bottom w:val="single" w:sz="4" w:space="0" w:color="000000"/>
            </w:tcBorders>
            <w:shd w:val="clear" w:color="auto" w:fill="auto"/>
          </w:tcPr>
          <w:p w14:paraId="67260A47" w14:textId="77777777" w:rsidR="00B6775D" w:rsidRDefault="009D3F23">
            <w:pPr>
              <w:pStyle w:val="Obsahtabuky"/>
              <w:snapToGrid w:val="0"/>
              <w:rPr>
                <w:b/>
                <w:bCs/>
              </w:rPr>
            </w:pPr>
            <w:r>
              <w:rPr>
                <w:b/>
                <w:bCs/>
                <w:sz w:val="20"/>
                <w:szCs w:val="20"/>
              </w:rPr>
              <w:t>Finan. činnosť</w:t>
            </w:r>
          </w:p>
        </w:tc>
        <w:tc>
          <w:tcPr>
            <w:tcW w:w="1140" w:type="dxa"/>
            <w:tcBorders>
              <w:top w:val="single" w:sz="4" w:space="0" w:color="000000"/>
              <w:left w:val="single" w:sz="4" w:space="0" w:color="000000"/>
              <w:bottom w:val="single" w:sz="4" w:space="0" w:color="000000"/>
            </w:tcBorders>
            <w:shd w:val="clear" w:color="auto" w:fill="auto"/>
          </w:tcPr>
          <w:p w14:paraId="39652BFF" w14:textId="77777777" w:rsidR="00B6775D" w:rsidRDefault="009D3F23">
            <w:pPr>
              <w:pStyle w:val="Obsahtabuky"/>
              <w:snapToGrid w:val="0"/>
              <w:jc w:val="right"/>
              <w:rPr>
                <w:b/>
                <w:bCs/>
              </w:rPr>
            </w:pPr>
            <w:r>
              <w:rPr>
                <w:b/>
                <w:bCs/>
                <w:sz w:val="20"/>
                <w:szCs w:val="20"/>
              </w:rPr>
              <w:t>6.394,13</w:t>
            </w:r>
          </w:p>
        </w:tc>
        <w:tc>
          <w:tcPr>
            <w:tcW w:w="1080" w:type="dxa"/>
            <w:tcBorders>
              <w:top w:val="single" w:sz="4" w:space="0" w:color="000000"/>
              <w:left w:val="single" w:sz="4" w:space="0" w:color="000000"/>
              <w:bottom w:val="single" w:sz="4" w:space="0" w:color="000000"/>
            </w:tcBorders>
            <w:shd w:val="clear" w:color="auto" w:fill="auto"/>
          </w:tcPr>
          <w:p w14:paraId="7955A62E" w14:textId="77777777" w:rsidR="00B6775D" w:rsidRDefault="009D3F23">
            <w:pPr>
              <w:pStyle w:val="Obsahtabuky"/>
              <w:snapToGrid w:val="0"/>
              <w:jc w:val="right"/>
              <w:rPr>
                <w:b/>
                <w:bCs/>
              </w:rPr>
            </w:pPr>
            <w:r>
              <w:rPr>
                <w:b/>
                <w:bCs/>
                <w:sz w:val="20"/>
                <w:szCs w:val="20"/>
              </w:rPr>
              <w:t>647,54</w:t>
            </w:r>
          </w:p>
        </w:tc>
        <w:tc>
          <w:tcPr>
            <w:tcW w:w="1124" w:type="dxa"/>
            <w:tcBorders>
              <w:top w:val="single" w:sz="4" w:space="0" w:color="000000"/>
              <w:left w:val="single" w:sz="4" w:space="0" w:color="000000"/>
              <w:bottom w:val="single" w:sz="4" w:space="0" w:color="000000"/>
            </w:tcBorders>
            <w:shd w:val="clear" w:color="auto" w:fill="auto"/>
          </w:tcPr>
          <w:p w14:paraId="65D53D07" w14:textId="77777777" w:rsidR="00B6775D" w:rsidRDefault="009D3F23">
            <w:pPr>
              <w:pStyle w:val="Obsahtabuky"/>
              <w:snapToGrid w:val="0"/>
              <w:jc w:val="right"/>
              <w:rPr>
                <w:b/>
                <w:bCs/>
              </w:rPr>
            </w:pPr>
            <w:r>
              <w:rPr>
                <w:b/>
                <w:bCs/>
                <w:sz w:val="20"/>
                <w:szCs w:val="20"/>
              </w:rPr>
              <w:t>7.041,67</w:t>
            </w:r>
          </w:p>
        </w:tc>
        <w:tc>
          <w:tcPr>
            <w:tcW w:w="632" w:type="dxa"/>
            <w:tcBorders>
              <w:top w:val="single" w:sz="4" w:space="0" w:color="000000"/>
              <w:left w:val="single" w:sz="4" w:space="0" w:color="000000"/>
              <w:bottom w:val="single" w:sz="4" w:space="0" w:color="000000"/>
            </w:tcBorders>
            <w:shd w:val="clear" w:color="auto" w:fill="auto"/>
          </w:tcPr>
          <w:p w14:paraId="40931B5F"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auto"/>
          </w:tcPr>
          <w:p w14:paraId="668DDF94" w14:textId="77777777" w:rsidR="00B6775D" w:rsidRDefault="00B6775D">
            <w:pPr>
              <w:pStyle w:val="Obsahtabuky"/>
              <w:snapToGrid w:val="0"/>
              <w:jc w:val="right"/>
              <w:rPr>
                <w:b/>
                <w:bCs/>
                <w:sz w:val="20"/>
                <w:szCs w:val="20"/>
              </w:rPr>
            </w:pPr>
          </w:p>
        </w:tc>
        <w:tc>
          <w:tcPr>
            <w:tcW w:w="1200" w:type="dxa"/>
            <w:tcBorders>
              <w:top w:val="single" w:sz="4" w:space="0" w:color="000000"/>
              <w:left w:val="single" w:sz="4" w:space="0" w:color="000000"/>
              <w:bottom w:val="single" w:sz="4" w:space="0" w:color="000000"/>
            </w:tcBorders>
            <w:shd w:val="clear" w:color="auto" w:fill="auto"/>
          </w:tcPr>
          <w:p w14:paraId="6BC72953" w14:textId="77777777" w:rsidR="00B6775D" w:rsidRDefault="009D3F23">
            <w:pPr>
              <w:pStyle w:val="Obsahtabuky"/>
              <w:snapToGrid w:val="0"/>
              <w:jc w:val="right"/>
              <w:rPr>
                <w:b/>
                <w:bCs/>
              </w:rPr>
            </w:pPr>
            <w:r>
              <w:rPr>
                <w:b/>
                <w:bCs/>
                <w:sz w:val="20"/>
                <w:szCs w:val="20"/>
              </w:rPr>
              <w:t>7.485,36</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14:paraId="528938F5" w14:textId="77777777" w:rsidR="00B6775D" w:rsidRDefault="009D3F23">
            <w:pPr>
              <w:pStyle w:val="Obsahtabuky"/>
              <w:snapToGrid w:val="0"/>
              <w:jc w:val="right"/>
              <w:rPr>
                <w:b/>
                <w:bCs/>
              </w:rPr>
            </w:pPr>
            <w:r>
              <w:rPr>
                <w:b/>
                <w:bCs/>
                <w:sz w:val="20"/>
                <w:szCs w:val="20"/>
              </w:rPr>
              <w:t>7.041,67</w:t>
            </w:r>
          </w:p>
        </w:tc>
      </w:tr>
      <w:tr w:rsidR="00B6775D" w14:paraId="60CAD2F0" w14:textId="77777777">
        <w:trPr>
          <w:trHeight w:val="276"/>
        </w:trPr>
        <w:tc>
          <w:tcPr>
            <w:tcW w:w="1875" w:type="dxa"/>
            <w:tcBorders>
              <w:top w:val="single" w:sz="4" w:space="0" w:color="000000"/>
              <w:left w:val="single" w:sz="4" w:space="0" w:color="000000"/>
              <w:bottom w:val="single" w:sz="4" w:space="0" w:color="000000"/>
            </w:tcBorders>
            <w:shd w:val="clear" w:color="auto" w:fill="auto"/>
          </w:tcPr>
          <w:p w14:paraId="3B52FBC3" w14:textId="77777777" w:rsidR="00B6775D" w:rsidRDefault="009D3F23">
            <w:pPr>
              <w:pStyle w:val="Obsahtabuky"/>
              <w:snapToGrid w:val="0"/>
              <w:rPr>
                <w:sz w:val="20"/>
                <w:szCs w:val="20"/>
              </w:rPr>
            </w:pPr>
            <w:r>
              <w:rPr>
                <w:sz w:val="20"/>
                <w:szCs w:val="20"/>
              </w:rPr>
              <w:t>Finančné nákl.</w:t>
            </w:r>
          </w:p>
        </w:tc>
        <w:tc>
          <w:tcPr>
            <w:tcW w:w="1140" w:type="dxa"/>
            <w:tcBorders>
              <w:top w:val="single" w:sz="4" w:space="0" w:color="000000"/>
              <w:left w:val="single" w:sz="4" w:space="0" w:color="000000"/>
              <w:bottom w:val="single" w:sz="4" w:space="0" w:color="000000"/>
            </w:tcBorders>
            <w:shd w:val="clear" w:color="auto" w:fill="auto"/>
          </w:tcPr>
          <w:p w14:paraId="799141AD" w14:textId="77777777" w:rsidR="00B6775D" w:rsidRDefault="009D3F23">
            <w:pPr>
              <w:pStyle w:val="Obsahtabuky"/>
              <w:snapToGrid w:val="0"/>
              <w:jc w:val="right"/>
              <w:rPr>
                <w:sz w:val="20"/>
                <w:szCs w:val="20"/>
              </w:rPr>
            </w:pPr>
            <w:r>
              <w:rPr>
                <w:sz w:val="20"/>
                <w:szCs w:val="20"/>
              </w:rPr>
              <w:t>6.394,13</w:t>
            </w:r>
          </w:p>
        </w:tc>
        <w:tc>
          <w:tcPr>
            <w:tcW w:w="1080" w:type="dxa"/>
            <w:tcBorders>
              <w:top w:val="single" w:sz="4" w:space="0" w:color="000000"/>
              <w:left w:val="single" w:sz="4" w:space="0" w:color="000000"/>
              <w:bottom w:val="single" w:sz="4" w:space="0" w:color="000000"/>
            </w:tcBorders>
            <w:shd w:val="clear" w:color="auto" w:fill="auto"/>
          </w:tcPr>
          <w:p w14:paraId="549181E2" w14:textId="77777777" w:rsidR="00B6775D" w:rsidRDefault="009D3F23">
            <w:pPr>
              <w:pStyle w:val="Obsahtabuky"/>
              <w:snapToGrid w:val="0"/>
              <w:jc w:val="right"/>
              <w:rPr>
                <w:sz w:val="20"/>
                <w:szCs w:val="20"/>
              </w:rPr>
            </w:pPr>
            <w:r>
              <w:rPr>
                <w:sz w:val="20"/>
                <w:szCs w:val="20"/>
              </w:rPr>
              <w:t>647,54</w:t>
            </w:r>
          </w:p>
        </w:tc>
        <w:tc>
          <w:tcPr>
            <w:tcW w:w="1124" w:type="dxa"/>
            <w:tcBorders>
              <w:top w:val="single" w:sz="4" w:space="0" w:color="000000"/>
              <w:left w:val="single" w:sz="4" w:space="0" w:color="000000"/>
              <w:bottom w:val="single" w:sz="4" w:space="0" w:color="000000"/>
            </w:tcBorders>
            <w:shd w:val="clear" w:color="auto" w:fill="auto"/>
          </w:tcPr>
          <w:p w14:paraId="6D3094A3" w14:textId="77777777" w:rsidR="00B6775D" w:rsidRDefault="009D3F23">
            <w:pPr>
              <w:pStyle w:val="Obsahtabuky"/>
              <w:snapToGrid w:val="0"/>
              <w:jc w:val="right"/>
              <w:rPr>
                <w:sz w:val="20"/>
                <w:szCs w:val="20"/>
              </w:rPr>
            </w:pPr>
            <w:r>
              <w:rPr>
                <w:sz w:val="20"/>
                <w:szCs w:val="20"/>
              </w:rPr>
              <w:t>7.041,67</w:t>
            </w:r>
          </w:p>
        </w:tc>
        <w:tc>
          <w:tcPr>
            <w:tcW w:w="632" w:type="dxa"/>
            <w:tcBorders>
              <w:top w:val="single" w:sz="4" w:space="0" w:color="000000"/>
              <w:left w:val="single" w:sz="4" w:space="0" w:color="000000"/>
              <w:bottom w:val="single" w:sz="4" w:space="0" w:color="000000"/>
            </w:tcBorders>
            <w:shd w:val="clear" w:color="auto" w:fill="auto"/>
          </w:tcPr>
          <w:p w14:paraId="7BC333BD"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auto"/>
          </w:tcPr>
          <w:p w14:paraId="0AA4C3B0" w14:textId="77777777" w:rsidR="00B6775D" w:rsidRDefault="00B6775D">
            <w:pPr>
              <w:pStyle w:val="Obsahtabuky"/>
              <w:snapToGrid w:val="0"/>
              <w:jc w:val="right"/>
              <w:rPr>
                <w:sz w:val="20"/>
                <w:szCs w:val="20"/>
              </w:rPr>
            </w:pPr>
          </w:p>
        </w:tc>
        <w:tc>
          <w:tcPr>
            <w:tcW w:w="1200" w:type="dxa"/>
            <w:tcBorders>
              <w:top w:val="single" w:sz="4" w:space="0" w:color="000000"/>
              <w:left w:val="single" w:sz="4" w:space="0" w:color="000000"/>
              <w:bottom w:val="single" w:sz="4" w:space="0" w:color="000000"/>
            </w:tcBorders>
            <w:shd w:val="clear" w:color="auto" w:fill="auto"/>
          </w:tcPr>
          <w:p w14:paraId="6DF3EB4F" w14:textId="77777777" w:rsidR="00B6775D" w:rsidRDefault="009D3F23">
            <w:pPr>
              <w:pStyle w:val="Obsahtabuky"/>
              <w:snapToGrid w:val="0"/>
              <w:jc w:val="right"/>
              <w:rPr>
                <w:sz w:val="20"/>
                <w:szCs w:val="20"/>
              </w:rPr>
            </w:pPr>
            <w:r>
              <w:rPr>
                <w:sz w:val="20"/>
                <w:szCs w:val="20"/>
              </w:rPr>
              <w:t>7.485,36</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14:paraId="419734A1" w14:textId="77777777" w:rsidR="00B6775D" w:rsidRDefault="009D3F23">
            <w:pPr>
              <w:pStyle w:val="Obsahtabuky"/>
              <w:snapToGrid w:val="0"/>
              <w:jc w:val="right"/>
              <w:rPr>
                <w:sz w:val="20"/>
                <w:szCs w:val="20"/>
              </w:rPr>
            </w:pPr>
            <w:r>
              <w:rPr>
                <w:sz w:val="20"/>
                <w:szCs w:val="20"/>
              </w:rPr>
              <w:t>7.041,67</w:t>
            </w:r>
          </w:p>
        </w:tc>
      </w:tr>
      <w:tr w:rsidR="00B6775D" w14:paraId="21EA32CD" w14:textId="77777777">
        <w:trPr>
          <w:trHeight w:val="276"/>
        </w:trPr>
        <w:tc>
          <w:tcPr>
            <w:tcW w:w="1875" w:type="dxa"/>
            <w:tcBorders>
              <w:top w:val="single" w:sz="4" w:space="0" w:color="000000"/>
              <w:left w:val="single" w:sz="4" w:space="0" w:color="000000"/>
              <w:bottom w:val="single" w:sz="4" w:space="0" w:color="000000"/>
            </w:tcBorders>
            <w:shd w:val="clear" w:color="auto" w:fill="auto"/>
          </w:tcPr>
          <w:p w14:paraId="600B21D8" w14:textId="77777777" w:rsidR="00B6775D" w:rsidRDefault="009D3F23">
            <w:pPr>
              <w:pStyle w:val="Obsahtabuky"/>
              <w:snapToGrid w:val="0"/>
              <w:rPr>
                <w:b/>
                <w:bCs/>
              </w:rPr>
            </w:pPr>
            <w:r>
              <w:rPr>
                <w:b/>
                <w:bCs/>
                <w:sz w:val="20"/>
                <w:szCs w:val="20"/>
              </w:rPr>
              <w:t>Mim. činnosť</w:t>
            </w:r>
          </w:p>
        </w:tc>
        <w:tc>
          <w:tcPr>
            <w:tcW w:w="1140" w:type="dxa"/>
            <w:tcBorders>
              <w:top w:val="single" w:sz="4" w:space="0" w:color="000000"/>
              <w:left w:val="single" w:sz="4" w:space="0" w:color="000000"/>
              <w:bottom w:val="single" w:sz="4" w:space="0" w:color="000000"/>
            </w:tcBorders>
            <w:shd w:val="clear" w:color="auto" w:fill="auto"/>
          </w:tcPr>
          <w:p w14:paraId="261E4173" w14:textId="77777777" w:rsidR="00B6775D" w:rsidRDefault="009D3F23">
            <w:pPr>
              <w:pStyle w:val="Obsahtabuky"/>
              <w:snapToGrid w:val="0"/>
              <w:jc w:val="right"/>
              <w:rPr>
                <w:b/>
                <w:bCs/>
              </w:rPr>
            </w:pPr>
            <w:r>
              <w:rPr>
                <w:b/>
                <w:bCs/>
                <w:sz w:val="20"/>
                <w:szCs w:val="20"/>
              </w:rPr>
              <w:t>0,00</w:t>
            </w:r>
          </w:p>
        </w:tc>
        <w:tc>
          <w:tcPr>
            <w:tcW w:w="1080" w:type="dxa"/>
            <w:tcBorders>
              <w:top w:val="single" w:sz="4" w:space="0" w:color="000000"/>
              <w:left w:val="single" w:sz="4" w:space="0" w:color="000000"/>
              <w:bottom w:val="single" w:sz="4" w:space="0" w:color="000000"/>
            </w:tcBorders>
            <w:shd w:val="clear" w:color="auto" w:fill="auto"/>
          </w:tcPr>
          <w:p w14:paraId="71C1946B" w14:textId="77777777" w:rsidR="00B6775D" w:rsidRDefault="009D3F23">
            <w:pPr>
              <w:pStyle w:val="Obsahtabuky"/>
              <w:snapToGrid w:val="0"/>
              <w:jc w:val="right"/>
              <w:rPr>
                <w:b/>
                <w:bCs/>
              </w:rPr>
            </w:pPr>
            <w:r>
              <w:rPr>
                <w:b/>
                <w:bCs/>
                <w:sz w:val="20"/>
                <w:szCs w:val="20"/>
              </w:rPr>
              <w:t>0,00</w:t>
            </w:r>
          </w:p>
        </w:tc>
        <w:tc>
          <w:tcPr>
            <w:tcW w:w="1124" w:type="dxa"/>
            <w:tcBorders>
              <w:top w:val="single" w:sz="4" w:space="0" w:color="000000"/>
              <w:left w:val="single" w:sz="4" w:space="0" w:color="000000"/>
              <w:bottom w:val="single" w:sz="4" w:space="0" w:color="000000"/>
            </w:tcBorders>
            <w:shd w:val="clear" w:color="auto" w:fill="auto"/>
          </w:tcPr>
          <w:p w14:paraId="2A67BD31" w14:textId="77777777" w:rsidR="00B6775D" w:rsidRDefault="009D3F23">
            <w:pPr>
              <w:pStyle w:val="Obsahtabuky"/>
              <w:snapToGrid w:val="0"/>
              <w:jc w:val="right"/>
              <w:rPr>
                <w:b/>
                <w:bCs/>
              </w:rPr>
            </w:pPr>
            <w:r>
              <w:rPr>
                <w:b/>
                <w:bCs/>
                <w:sz w:val="20"/>
                <w:szCs w:val="20"/>
              </w:rPr>
              <w:t>0,00</w:t>
            </w:r>
          </w:p>
        </w:tc>
        <w:tc>
          <w:tcPr>
            <w:tcW w:w="632" w:type="dxa"/>
            <w:tcBorders>
              <w:top w:val="single" w:sz="4" w:space="0" w:color="000000"/>
              <w:left w:val="single" w:sz="4" w:space="0" w:color="000000"/>
              <w:bottom w:val="single" w:sz="4" w:space="0" w:color="000000"/>
            </w:tcBorders>
            <w:shd w:val="clear" w:color="auto" w:fill="auto"/>
          </w:tcPr>
          <w:p w14:paraId="68D1BF10"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auto"/>
          </w:tcPr>
          <w:p w14:paraId="519BC6D7" w14:textId="77777777" w:rsidR="00B6775D" w:rsidRDefault="00B6775D">
            <w:pPr>
              <w:pStyle w:val="Obsahtabuky"/>
              <w:snapToGrid w:val="0"/>
              <w:jc w:val="right"/>
              <w:rPr>
                <w:b/>
                <w:bCs/>
                <w:sz w:val="20"/>
                <w:szCs w:val="20"/>
              </w:rPr>
            </w:pPr>
          </w:p>
        </w:tc>
        <w:tc>
          <w:tcPr>
            <w:tcW w:w="1200" w:type="dxa"/>
            <w:tcBorders>
              <w:top w:val="single" w:sz="4" w:space="0" w:color="000000"/>
              <w:left w:val="single" w:sz="4" w:space="0" w:color="000000"/>
              <w:bottom w:val="single" w:sz="4" w:space="0" w:color="000000"/>
            </w:tcBorders>
            <w:shd w:val="clear" w:color="auto" w:fill="auto"/>
          </w:tcPr>
          <w:p w14:paraId="602813E0" w14:textId="77777777" w:rsidR="00B6775D" w:rsidRDefault="009D3F23">
            <w:pPr>
              <w:pStyle w:val="Obsahtabuky"/>
              <w:snapToGrid w:val="0"/>
              <w:jc w:val="right"/>
              <w:rPr>
                <w:b/>
                <w:bCs/>
              </w:rPr>
            </w:pPr>
            <w:r>
              <w:rPr>
                <w:b/>
                <w:bCs/>
                <w:sz w:val="20"/>
                <w:szCs w:val="20"/>
              </w:rPr>
              <w:t>0,00</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14:paraId="7C8F562F" w14:textId="77777777" w:rsidR="00B6775D" w:rsidRDefault="009D3F23">
            <w:pPr>
              <w:pStyle w:val="Obsahtabuky"/>
              <w:snapToGrid w:val="0"/>
              <w:jc w:val="right"/>
              <w:rPr>
                <w:b/>
                <w:bCs/>
              </w:rPr>
            </w:pPr>
            <w:r>
              <w:rPr>
                <w:b/>
                <w:bCs/>
                <w:sz w:val="20"/>
                <w:szCs w:val="20"/>
              </w:rPr>
              <w:t>0,00</w:t>
            </w:r>
          </w:p>
        </w:tc>
      </w:tr>
      <w:tr w:rsidR="00B6775D" w14:paraId="561C8B84" w14:textId="77777777">
        <w:trPr>
          <w:trHeight w:val="249"/>
        </w:trPr>
        <w:tc>
          <w:tcPr>
            <w:tcW w:w="1875" w:type="dxa"/>
            <w:tcBorders>
              <w:top w:val="single" w:sz="4" w:space="0" w:color="000000"/>
              <w:left w:val="single" w:sz="4" w:space="0" w:color="000000"/>
              <w:bottom w:val="single" w:sz="4" w:space="0" w:color="000000"/>
            </w:tcBorders>
            <w:shd w:val="clear" w:color="auto" w:fill="auto"/>
          </w:tcPr>
          <w:p w14:paraId="30ABA157" w14:textId="77777777" w:rsidR="00B6775D" w:rsidRDefault="009D3F23">
            <w:pPr>
              <w:pStyle w:val="Obsahtabuky"/>
              <w:snapToGrid w:val="0"/>
              <w:rPr>
                <w:b/>
                <w:bCs/>
              </w:rPr>
            </w:pPr>
            <w:r>
              <w:rPr>
                <w:b/>
                <w:bCs/>
                <w:sz w:val="20"/>
                <w:szCs w:val="20"/>
              </w:rPr>
              <w:t>Transfery</w:t>
            </w:r>
          </w:p>
        </w:tc>
        <w:tc>
          <w:tcPr>
            <w:tcW w:w="1140" w:type="dxa"/>
            <w:tcBorders>
              <w:top w:val="single" w:sz="4" w:space="0" w:color="000000"/>
              <w:left w:val="single" w:sz="4" w:space="0" w:color="000000"/>
              <w:bottom w:val="single" w:sz="4" w:space="0" w:color="000000"/>
            </w:tcBorders>
            <w:shd w:val="clear" w:color="auto" w:fill="auto"/>
          </w:tcPr>
          <w:p w14:paraId="4359494B" w14:textId="77777777" w:rsidR="00B6775D" w:rsidRDefault="009D3F23">
            <w:pPr>
              <w:pStyle w:val="Obsahtabuky"/>
              <w:snapToGrid w:val="0"/>
              <w:jc w:val="right"/>
              <w:rPr>
                <w:b/>
                <w:bCs/>
              </w:rPr>
            </w:pPr>
            <w:r>
              <w:rPr>
                <w:b/>
                <w:bCs/>
                <w:sz w:val="20"/>
                <w:szCs w:val="20"/>
              </w:rPr>
              <w:t>119.977,72</w:t>
            </w:r>
          </w:p>
        </w:tc>
        <w:tc>
          <w:tcPr>
            <w:tcW w:w="1080" w:type="dxa"/>
            <w:tcBorders>
              <w:top w:val="single" w:sz="4" w:space="0" w:color="000000"/>
              <w:left w:val="single" w:sz="4" w:space="0" w:color="000000"/>
              <w:bottom w:val="single" w:sz="4" w:space="0" w:color="000000"/>
            </w:tcBorders>
            <w:shd w:val="clear" w:color="auto" w:fill="auto"/>
          </w:tcPr>
          <w:p w14:paraId="535D8F0C" w14:textId="77777777" w:rsidR="00B6775D" w:rsidRDefault="009D3F23">
            <w:pPr>
              <w:pStyle w:val="Obsahtabuky"/>
              <w:snapToGrid w:val="0"/>
              <w:jc w:val="right"/>
              <w:rPr>
                <w:b/>
                <w:bCs/>
              </w:rPr>
            </w:pPr>
            <w:r>
              <w:rPr>
                <w:b/>
                <w:bCs/>
                <w:sz w:val="20"/>
                <w:szCs w:val="20"/>
              </w:rPr>
              <w:t>5.681,20</w:t>
            </w:r>
          </w:p>
        </w:tc>
        <w:tc>
          <w:tcPr>
            <w:tcW w:w="1124" w:type="dxa"/>
            <w:tcBorders>
              <w:top w:val="single" w:sz="4" w:space="0" w:color="000000"/>
              <w:left w:val="single" w:sz="4" w:space="0" w:color="000000"/>
              <w:bottom w:val="single" w:sz="4" w:space="0" w:color="000000"/>
            </w:tcBorders>
            <w:shd w:val="clear" w:color="auto" w:fill="auto"/>
          </w:tcPr>
          <w:p w14:paraId="4745A02B" w14:textId="77777777" w:rsidR="00B6775D" w:rsidRDefault="009D3F23">
            <w:pPr>
              <w:pStyle w:val="Obsahtabuky"/>
              <w:snapToGrid w:val="0"/>
              <w:jc w:val="right"/>
              <w:rPr>
                <w:b/>
                <w:bCs/>
              </w:rPr>
            </w:pPr>
            <w:r>
              <w:rPr>
                <w:b/>
                <w:bCs/>
                <w:sz w:val="20"/>
                <w:szCs w:val="20"/>
              </w:rPr>
              <w:t>125.658,92</w:t>
            </w:r>
          </w:p>
        </w:tc>
        <w:tc>
          <w:tcPr>
            <w:tcW w:w="632" w:type="dxa"/>
            <w:tcBorders>
              <w:top w:val="single" w:sz="4" w:space="0" w:color="000000"/>
              <w:left w:val="single" w:sz="4" w:space="0" w:color="000000"/>
              <w:bottom w:val="single" w:sz="4" w:space="0" w:color="000000"/>
            </w:tcBorders>
            <w:shd w:val="clear" w:color="auto" w:fill="auto"/>
          </w:tcPr>
          <w:p w14:paraId="551E5F2C"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auto"/>
          </w:tcPr>
          <w:p w14:paraId="0935F4C1" w14:textId="77777777" w:rsidR="00B6775D" w:rsidRDefault="009D3F23">
            <w:pPr>
              <w:pStyle w:val="Obsahtabuky"/>
              <w:snapToGrid w:val="0"/>
              <w:jc w:val="right"/>
              <w:rPr>
                <w:b/>
                <w:bCs/>
              </w:rPr>
            </w:pPr>
            <w:r>
              <w:rPr>
                <w:b/>
                <w:bCs/>
                <w:sz w:val="20"/>
                <w:szCs w:val="20"/>
              </w:rPr>
              <w:t>116.214,92</w:t>
            </w:r>
          </w:p>
        </w:tc>
        <w:tc>
          <w:tcPr>
            <w:tcW w:w="1200" w:type="dxa"/>
            <w:tcBorders>
              <w:top w:val="single" w:sz="4" w:space="0" w:color="000000"/>
              <w:left w:val="single" w:sz="4" w:space="0" w:color="000000"/>
              <w:bottom w:val="single" w:sz="4" w:space="0" w:color="000000"/>
            </w:tcBorders>
            <w:shd w:val="clear" w:color="auto" w:fill="auto"/>
          </w:tcPr>
          <w:p w14:paraId="75FB3473" w14:textId="77777777" w:rsidR="00B6775D" w:rsidRDefault="009D3F23">
            <w:pPr>
              <w:pStyle w:val="Obsahtabuky"/>
              <w:snapToGrid w:val="0"/>
              <w:jc w:val="right"/>
              <w:rPr>
                <w:b/>
                <w:bCs/>
              </w:rPr>
            </w:pPr>
            <w:r>
              <w:rPr>
                <w:b/>
                <w:bCs/>
                <w:sz w:val="20"/>
                <w:szCs w:val="20"/>
              </w:rPr>
              <w:t>8.211,66</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14:paraId="411823A7" w14:textId="77777777" w:rsidR="00B6775D" w:rsidRDefault="009D3F23">
            <w:pPr>
              <w:pStyle w:val="Obsahtabuky"/>
              <w:snapToGrid w:val="0"/>
              <w:jc w:val="right"/>
              <w:rPr>
                <w:b/>
                <w:bCs/>
              </w:rPr>
            </w:pPr>
            <w:r>
              <w:rPr>
                <w:b/>
                <w:bCs/>
                <w:sz w:val="20"/>
                <w:szCs w:val="20"/>
              </w:rPr>
              <w:t>9.444,00</w:t>
            </w:r>
          </w:p>
        </w:tc>
      </w:tr>
      <w:tr w:rsidR="00B6775D" w14:paraId="60BFB316" w14:textId="77777777">
        <w:trPr>
          <w:trHeight w:val="276"/>
        </w:trPr>
        <w:tc>
          <w:tcPr>
            <w:tcW w:w="1875" w:type="dxa"/>
            <w:tcBorders>
              <w:top w:val="single" w:sz="4" w:space="0" w:color="000000"/>
              <w:left w:val="single" w:sz="4" w:space="0" w:color="000000"/>
              <w:bottom w:val="single" w:sz="4" w:space="0" w:color="000000"/>
            </w:tcBorders>
            <w:shd w:val="clear" w:color="auto" w:fill="FFFF99"/>
          </w:tcPr>
          <w:p w14:paraId="20213C98" w14:textId="77777777" w:rsidR="00B6775D" w:rsidRDefault="009D3F23">
            <w:pPr>
              <w:pStyle w:val="Obsahtabuky"/>
              <w:snapToGrid w:val="0"/>
              <w:rPr>
                <w:b/>
                <w:bCs/>
              </w:rPr>
            </w:pPr>
            <w:r>
              <w:rPr>
                <w:b/>
                <w:bCs/>
                <w:sz w:val="20"/>
                <w:szCs w:val="20"/>
              </w:rPr>
              <w:t>Celkom</w:t>
            </w:r>
          </w:p>
        </w:tc>
        <w:tc>
          <w:tcPr>
            <w:tcW w:w="1140" w:type="dxa"/>
            <w:tcBorders>
              <w:top w:val="single" w:sz="4" w:space="0" w:color="000000"/>
              <w:left w:val="single" w:sz="4" w:space="0" w:color="000000"/>
              <w:bottom w:val="single" w:sz="4" w:space="0" w:color="000000"/>
            </w:tcBorders>
            <w:shd w:val="clear" w:color="auto" w:fill="FFFF99"/>
          </w:tcPr>
          <w:p w14:paraId="361E4D70" w14:textId="77777777" w:rsidR="00B6775D" w:rsidRDefault="009D3F23">
            <w:pPr>
              <w:pStyle w:val="Obsahtabuky"/>
              <w:snapToGrid w:val="0"/>
              <w:jc w:val="right"/>
              <w:rPr>
                <w:b/>
                <w:bCs/>
              </w:rPr>
            </w:pPr>
            <w:r>
              <w:rPr>
                <w:b/>
                <w:bCs/>
                <w:sz w:val="20"/>
                <w:szCs w:val="20"/>
              </w:rPr>
              <w:t>362.146,47</w:t>
            </w:r>
          </w:p>
        </w:tc>
        <w:tc>
          <w:tcPr>
            <w:tcW w:w="1080" w:type="dxa"/>
            <w:tcBorders>
              <w:top w:val="single" w:sz="4" w:space="0" w:color="000000"/>
              <w:left w:val="single" w:sz="4" w:space="0" w:color="000000"/>
              <w:bottom w:val="single" w:sz="4" w:space="0" w:color="000000"/>
            </w:tcBorders>
            <w:shd w:val="clear" w:color="auto" w:fill="FFFF99"/>
          </w:tcPr>
          <w:p w14:paraId="438DA0B2" w14:textId="77777777" w:rsidR="00B6775D" w:rsidRDefault="009D3F23">
            <w:pPr>
              <w:pStyle w:val="Obsahtabuky"/>
              <w:snapToGrid w:val="0"/>
              <w:jc w:val="right"/>
              <w:rPr>
                <w:b/>
                <w:bCs/>
              </w:rPr>
            </w:pPr>
            <w:r>
              <w:rPr>
                <w:b/>
                <w:bCs/>
                <w:sz w:val="20"/>
                <w:szCs w:val="20"/>
              </w:rPr>
              <w:t>149.773,68</w:t>
            </w:r>
          </w:p>
        </w:tc>
        <w:tc>
          <w:tcPr>
            <w:tcW w:w="1124" w:type="dxa"/>
            <w:tcBorders>
              <w:top w:val="single" w:sz="4" w:space="0" w:color="000000"/>
              <w:left w:val="single" w:sz="4" w:space="0" w:color="000000"/>
              <w:bottom w:val="single" w:sz="4" w:space="0" w:color="000000"/>
            </w:tcBorders>
            <w:shd w:val="clear" w:color="auto" w:fill="FFFF99"/>
          </w:tcPr>
          <w:p w14:paraId="2B5AB2CB" w14:textId="77777777" w:rsidR="00B6775D" w:rsidRDefault="009D3F23">
            <w:pPr>
              <w:pStyle w:val="Obsahtabuky"/>
              <w:snapToGrid w:val="0"/>
              <w:jc w:val="right"/>
              <w:rPr>
                <w:b/>
                <w:bCs/>
              </w:rPr>
            </w:pPr>
            <w:r>
              <w:rPr>
                <w:b/>
                <w:bCs/>
                <w:sz w:val="20"/>
                <w:szCs w:val="20"/>
              </w:rPr>
              <w:t>511.920,15</w:t>
            </w:r>
          </w:p>
        </w:tc>
        <w:tc>
          <w:tcPr>
            <w:tcW w:w="632" w:type="dxa"/>
            <w:tcBorders>
              <w:top w:val="single" w:sz="4" w:space="0" w:color="000000"/>
              <w:left w:val="single" w:sz="4" w:space="0" w:color="000000"/>
              <w:bottom w:val="single" w:sz="4" w:space="0" w:color="000000"/>
            </w:tcBorders>
            <w:shd w:val="clear" w:color="auto" w:fill="FFFF99"/>
          </w:tcPr>
          <w:p w14:paraId="5189DF53" w14:textId="77777777" w:rsidR="00B6775D" w:rsidRDefault="00B6775D">
            <w:pPr>
              <w:pStyle w:val="Obsahtabuky"/>
              <w:snapToGrid w:val="0"/>
              <w:jc w:val="right"/>
              <w:rPr>
                <w:sz w:val="20"/>
                <w:szCs w:val="20"/>
              </w:rPr>
            </w:pPr>
          </w:p>
        </w:tc>
        <w:tc>
          <w:tcPr>
            <w:tcW w:w="1124" w:type="dxa"/>
            <w:tcBorders>
              <w:top w:val="single" w:sz="4" w:space="0" w:color="000000"/>
              <w:left w:val="single" w:sz="4" w:space="0" w:color="000000"/>
              <w:bottom w:val="single" w:sz="4" w:space="0" w:color="000000"/>
            </w:tcBorders>
            <w:shd w:val="clear" w:color="auto" w:fill="FFFF99"/>
          </w:tcPr>
          <w:p w14:paraId="31495B3B" w14:textId="77777777" w:rsidR="00B6775D" w:rsidRDefault="009D3F23">
            <w:pPr>
              <w:pStyle w:val="Obsahtabuky"/>
              <w:snapToGrid w:val="0"/>
              <w:jc w:val="right"/>
              <w:rPr>
                <w:b/>
                <w:bCs/>
              </w:rPr>
            </w:pPr>
            <w:r>
              <w:rPr>
                <w:b/>
                <w:bCs/>
                <w:sz w:val="20"/>
                <w:szCs w:val="20"/>
              </w:rPr>
              <w:t>116.214,92</w:t>
            </w:r>
          </w:p>
        </w:tc>
        <w:tc>
          <w:tcPr>
            <w:tcW w:w="1200" w:type="dxa"/>
            <w:tcBorders>
              <w:top w:val="single" w:sz="4" w:space="0" w:color="000000"/>
              <w:left w:val="single" w:sz="4" w:space="0" w:color="000000"/>
              <w:bottom w:val="single" w:sz="4" w:space="0" w:color="000000"/>
            </w:tcBorders>
            <w:shd w:val="clear" w:color="auto" w:fill="FFFF99"/>
            <w:vAlign w:val="center"/>
          </w:tcPr>
          <w:p w14:paraId="663DA55F" w14:textId="77777777" w:rsidR="00B6775D" w:rsidRDefault="009D3F23">
            <w:pPr>
              <w:pStyle w:val="Obsahtabuky"/>
              <w:snapToGrid w:val="0"/>
              <w:jc w:val="right"/>
              <w:rPr>
                <w:b/>
                <w:bCs/>
              </w:rPr>
            </w:pPr>
            <w:r>
              <w:rPr>
                <w:b/>
                <w:bCs/>
                <w:sz w:val="20"/>
                <w:szCs w:val="20"/>
              </w:rPr>
              <w:t>358.667,85</w:t>
            </w:r>
          </w:p>
        </w:tc>
        <w:tc>
          <w:tcPr>
            <w:tcW w:w="1079"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65FE1D87" w14:textId="77777777" w:rsidR="00B6775D" w:rsidRDefault="009D3F23">
            <w:pPr>
              <w:pStyle w:val="Obsahtabuky"/>
              <w:snapToGrid w:val="0"/>
              <w:jc w:val="right"/>
              <w:rPr>
                <w:b/>
                <w:bCs/>
              </w:rPr>
            </w:pPr>
            <w:r>
              <w:rPr>
                <w:b/>
                <w:bCs/>
                <w:sz w:val="20"/>
                <w:szCs w:val="20"/>
              </w:rPr>
              <w:t>395.705,23</w:t>
            </w:r>
          </w:p>
        </w:tc>
      </w:tr>
    </w:tbl>
    <w:p w14:paraId="3546342D" w14:textId="77777777" w:rsidR="00B6775D" w:rsidRDefault="009D3F23">
      <w:pPr>
        <w:tabs>
          <w:tab w:val="left" w:pos="360"/>
        </w:tabs>
        <w:jc w:val="both"/>
        <w:rPr>
          <w:color w:val="C9211E"/>
        </w:rPr>
      </w:pPr>
      <w:r>
        <w:rPr>
          <w:color w:val="C9211E"/>
          <w:sz w:val="20"/>
          <w:szCs w:val="20"/>
        </w:rPr>
        <w:tab/>
      </w:r>
      <w:r>
        <w:rPr>
          <w:color w:val="C9211E"/>
          <w:sz w:val="20"/>
          <w:szCs w:val="20"/>
        </w:rPr>
        <w:tab/>
      </w:r>
    </w:p>
    <w:p w14:paraId="614C6C60" w14:textId="77777777" w:rsidR="00B6775D" w:rsidRDefault="00B6775D">
      <w:pPr>
        <w:tabs>
          <w:tab w:val="left" w:pos="360"/>
        </w:tabs>
        <w:jc w:val="both"/>
        <w:rPr>
          <w:color w:val="C9211E"/>
          <w:sz w:val="20"/>
          <w:szCs w:val="20"/>
          <w:highlight w:val="red"/>
        </w:rPr>
      </w:pPr>
    </w:p>
    <w:p w14:paraId="4BE68A66" w14:textId="77777777" w:rsidR="00B6775D" w:rsidRDefault="00B6775D">
      <w:pPr>
        <w:tabs>
          <w:tab w:val="left" w:pos="360"/>
        </w:tabs>
        <w:jc w:val="both"/>
        <w:rPr>
          <w:color w:val="C9211E"/>
          <w:sz w:val="20"/>
          <w:szCs w:val="20"/>
          <w:highlight w:val="red"/>
        </w:rPr>
      </w:pPr>
    </w:p>
    <w:tbl>
      <w:tblPr>
        <w:tblW w:w="9240" w:type="dxa"/>
        <w:tblInd w:w="43" w:type="dxa"/>
        <w:tblBorders>
          <w:top w:val="single" w:sz="4" w:space="0" w:color="000000"/>
          <w:left w:val="single" w:sz="4" w:space="0" w:color="000000"/>
          <w:bottom w:val="single" w:sz="4" w:space="0" w:color="000000"/>
          <w:insideH w:val="single" w:sz="4" w:space="0" w:color="000000"/>
        </w:tblBorders>
        <w:tblCellMar>
          <w:top w:w="55" w:type="dxa"/>
          <w:left w:w="45" w:type="dxa"/>
          <w:bottom w:w="55" w:type="dxa"/>
          <w:right w:w="55" w:type="dxa"/>
        </w:tblCellMar>
        <w:tblLook w:val="04A0" w:firstRow="1" w:lastRow="0" w:firstColumn="1" w:lastColumn="0" w:noHBand="0" w:noVBand="1"/>
      </w:tblPr>
      <w:tblGrid>
        <w:gridCol w:w="1875"/>
        <w:gridCol w:w="1080"/>
        <w:gridCol w:w="1125"/>
        <w:gridCol w:w="1140"/>
        <w:gridCol w:w="1020"/>
        <w:gridCol w:w="570"/>
        <w:gridCol w:w="1262"/>
        <w:gridCol w:w="1168"/>
      </w:tblGrid>
      <w:tr w:rsidR="00B6775D" w14:paraId="22B24599" w14:textId="77777777">
        <w:trPr>
          <w:trHeight w:val="276"/>
        </w:trPr>
        <w:tc>
          <w:tcPr>
            <w:tcW w:w="1874" w:type="dxa"/>
            <w:tcBorders>
              <w:top w:val="single" w:sz="4" w:space="0" w:color="000000"/>
              <w:left w:val="single" w:sz="4" w:space="0" w:color="000000"/>
              <w:bottom w:val="single" w:sz="4" w:space="0" w:color="000000"/>
            </w:tcBorders>
            <w:shd w:val="clear" w:color="auto" w:fill="8DB3E2"/>
          </w:tcPr>
          <w:p w14:paraId="665837A1" w14:textId="77777777" w:rsidR="00B6775D" w:rsidRDefault="009D3F23">
            <w:pPr>
              <w:pStyle w:val="Obsahtabuky"/>
              <w:snapToGrid w:val="0"/>
              <w:jc w:val="center"/>
              <w:rPr>
                <w:sz w:val="20"/>
                <w:szCs w:val="20"/>
              </w:rPr>
            </w:pPr>
            <w:r>
              <w:rPr>
                <w:b/>
                <w:bCs/>
                <w:sz w:val="20"/>
                <w:szCs w:val="20"/>
              </w:rPr>
              <w:t>Výnosy</w:t>
            </w:r>
          </w:p>
        </w:tc>
        <w:tc>
          <w:tcPr>
            <w:tcW w:w="1080" w:type="dxa"/>
            <w:tcBorders>
              <w:top w:val="single" w:sz="4" w:space="0" w:color="000000"/>
              <w:left w:val="single" w:sz="4" w:space="0" w:color="000000"/>
              <w:bottom w:val="single" w:sz="4" w:space="0" w:color="000000"/>
            </w:tcBorders>
            <w:shd w:val="clear" w:color="auto" w:fill="8DB3E2"/>
          </w:tcPr>
          <w:p w14:paraId="615B0DC1" w14:textId="77777777" w:rsidR="00B6775D" w:rsidRDefault="009D3F23">
            <w:pPr>
              <w:pStyle w:val="Obsahtabuky"/>
              <w:snapToGrid w:val="0"/>
              <w:jc w:val="center"/>
              <w:rPr>
                <w:sz w:val="20"/>
                <w:szCs w:val="20"/>
              </w:rPr>
            </w:pPr>
            <w:r>
              <w:rPr>
                <w:b/>
                <w:bCs/>
                <w:sz w:val="20"/>
                <w:szCs w:val="20"/>
              </w:rPr>
              <w:t>Obec</w:t>
            </w:r>
          </w:p>
        </w:tc>
        <w:tc>
          <w:tcPr>
            <w:tcW w:w="1125" w:type="dxa"/>
            <w:tcBorders>
              <w:top w:val="single" w:sz="4" w:space="0" w:color="000000"/>
              <w:left w:val="single" w:sz="4" w:space="0" w:color="000000"/>
              <w:bottom w:val="single" w:sz="4" w:space="0" w:color="000000"/>
            </w:tcBorders>
            <w:shd w:val="clear" w:color="auto" w:fill="8DB3E2"/>
          </w:tcPr>
          <w:p w14:paraId="7D2B7F06" w14:textId="77777777" w:rsidR="00B6775D" w:rsidRDefault="009D3F23">
            <w:pPr>
              <w:pStyle w:val="Obsahtabuky"/>
              <w:snapToGrid w:val="0"/>
              <w:jc w:val="center"/>
              <w:rPr>
                <w:sz w:val="20"/>
                <w:szCs w:val="20"/>
              </w:rPr>
            </w:pPr>
            <w:r>
              <w:rPr>
                <w:b/>
                <w:bCs/>
                <w:sz w:val="20"/>
                <w:szCs w:val="20"/>
              </w:rPr>
              <w:t>MŠ</w:t>
            </w:r>
          </w:p>
        </w:tc>
        <w:tc>
          <w:tcPr>
            <w:tcW w:w="1140" w:type="dxa"/>
            <w:tcBorders>
              <w:top w:val="single" w:sz="4" w:space="0" w:color="000000"/>
              <w:left w:val="single" w:sz="4" w:space="0" w:color="000000"/>
              <w:bottom w:val="single" w:sz="4" w:space="0" w:color="000000"/>
            </w:tcBorders>
            <w:shd w:val="clear" w:color="auto" w:fill="8DB3E2"/>
          </w:tcPr>
          <w:p w14:paraId="08B50830" w14:textId="77777777" w:rsidR="00B6775D" w:rsidRDefault="009D3F23">
            <w:pPr>
              <w:pStyle w:val="Obsahtabuky"/>
              <w:snapToGrid w:val="0"/>
              <w:jc w:val="center"/>
              <w:rPr>
                <w:sz w:val="20"/>
                <w:szCs w:val="20"/>
              </w:rPr>
            </w:pPr>
            <w:r>
              <w:rPr>
                <w:b/>
                <w:bCs/>
                <w:sz w:val="20"/>
                <w:szCs w:val="20"/>
              </w:rPr>
              <w:t>Spolu</w:t>
            </w:r>
          </w:p>
        </w:tc>
        <w:tc>
          <w:tcPr>
            <w:tcW w:w="1020" w:type="dxa"/>
            <w:tcBorders>
              <w:top w:val="single" w:sz="4" w:space="0" w:color="000000"/>
              <w:left w:val="single" w:sz="4" w:space="0" w:color="000000"/>
              <w:bottom w:val="single" w:sz="4" w:space="0" w:color="000000"/>
            </w:tcBorders>
            <w:shd w:val="clear" w:color="auto" w:fill="8DB3E2"/>
          </w:tcPr>
          <w:p w14:paraId="2407C86B" w14:textId="77777777" w:rsidR="00B6775D" w:rsidRDefault="009D3F23">
            <w:pPr>
              <w:pStyle w:val="Obsahtabuky"/>
              <w:snapToGrid w:val="0"/>
              <w:jc w:val="center"/>
              <w:rPr>
                <w:sz w:val="20"/>
                <w:szCs w:val="20"/>
              </w:rPr>
            </w:pPr>
            <w:r>
              <w:rPr>
                <w:b/>
                <w:bCs/>
                <w:sz w:val="20"/>
                <w:szCs w:val="20"/>
              </w:rPr>
              <w:t>KÚ Md</w:t>
            </w:r>
          </w:p>
        </w:tc>
        <w:tc>
          <w:tcPr>
            <w:tcW w:w="570" w:type="dxa"/>
            <w:tcBorders>
              <w:top w:val="single" w:sz="4" w:space="0" w:color="000000"/>
              <w:left w:val="single" w:sz="4" w:space="0" w:color="000000"/>
              <w:bottom w:val="single" w:sz="4" w:space="0" w:color="000000"/>
            </w:tcBorders>
            <w:shd w:val="clear" w:color="auto" w:fill="8DB3E2"/>
          </w:tcPr>
          <w:p w14:paraId="59A08670" w14:textId="77777777" w:rsidR="00B6775D" w:rsidRDefault="009D3F23">
            <w:pPr>
              <w:pStyle w:val="Obsahtabuky"/>
              <w:snapToGrid w:val="0"/>
              <w:jc w:val="center"/>
              <w:rPr>
                <w:sz w:val="20"/>
                <w:szCs w:val="20"/>
              </w:rPr>
            </w:pPr>
            <w:r>
              <w:rPr>
                <w:b/>
                <w:bCs/>
                <w:sz w:val="20"/>
                <w:szCs w:val="20"/>
              </w:rPr>
              <w:t>KÚ Dal</w:t>
            </w:r>
          </w:p>
        </w:tc>
        <w:tc>
          <w:tcPr>
            <w:tcW w:w="1262" w:type="dxa"/>
            <w:tcBorders>
              <w:top w:val="single" w:sz="4" w:space="0" w:color="000000"/>
              <w:left w:val="single" w:sz="4" w:space="0" w:color="000000"/>
              <w:bottom w:val="single" w:sz="4" w:space="0" w:color="000000"/>
            </w:tcBorders>
            <w:shd w:val="clear" w:color="auto" w:fill="8DB3E2"/>
          </w:tcPr>
          <w:p w14:paraId="7E526128" w14:textId="77777777" w:rsidR="00B6775D" w:rsidRDefault="009D3F23">
            <w:pPr>
              <w:pStyle w:val="Obsahtabuky"/>
              <w:snapToGrid w:val="0"/>
              <w:jc w:val="center"/>
              <w:rPr>
                <w:sz w:val="20"/>
                <w:szCs w:val="20"/>
              </w:rPr>
            </w:pPr>
            <w:r>
              <w:rPr>
                <w:b/>
                <w:bCs/>
                <w:sz w:val="20"/>
                <w:szCs w:val="20"/>
              </w:rPr>
              <w:t>KÚZ k 31.12.2024</w:t>
            </w:r>
          </w:p>
        </w:tc>
        <w:tc>
          <w:tcPr>
            <w:tcW w:w="1168" w:type="dxa"/>
            <w:tcBorders>
              <w:top w:val="single" w:sz="4" w:space="0" w:color="000000"/>
              <w:left w:val="single" w:sz="4" w:space="0" w:color="000000"/>
              <w:bottom w:val="single" w:sz="4" w:space="0" w:color="000000"/>
              <w:right w:val="single" w:sz="4" w:space="0" w:color="000000"/>
            </w:tcBorders>
            <w:shd w:val="clear" w:color="auto" w:fill="8DB3E2"/>
          </w:tcPr>
          <w:p w14:paraId="39664001" w14:textId="77777777" w:rsidR="00B6775D" w:rsidRDefault="009D3F23">
            <w:pPr>
              <w:pStyle w:val="Obsahtabuky"/>
              <w:snapToGrid w:val="0"/>
              <w:jc w:val="center"/>
              <w:rPr>
                <w:sz w:val="20"/>
                <w:szCs w:val="20"/>
              </w:rPr>
            </w:pPr>
            <w:r>
              <w:rPr>
                <w:b/>
                <w:bCs/>
                <w:sz w:val="20"/>
                <w:szCs w:val="20"/>
              </w:rPr>
              <w:t>KÚZ k 31.12.2024</w:t>
            </w:r>
          </w:p>
        </w:tc>
      </w:tr>
      <w:tr w:rsidR="00B6775D" w14:paraId="0854104D" w14:textId="77777777">
        <w:trPr>
          <w:trHeight w:val="276"/>
        </w:trPr>
        <w:tc>
          <w:tcPr>
            <w:tcW w:w="1874" w:type="dxa"/>
            <w:tcBorders>
              <w:top w:val="single" w:sz="4" w:space="0" w:color="000000"/>
              <w:left w:val="single" w:sz="4" w:space="0" w:color="000000"/>
              <w:bottom w:val="single" w:sz="4" w:space="0" w:color="000000"/>
            </w:tcBorders>
            <w:shd w:val="clear" w:color="auto" w:fill="auto"/>
          </w:tcPr>
          <w:p w14:paraId="2C24D341" w14:textId="77777777" w:rsidR="00B6775D" w:rsidRDefault="009D3F23">
            <w:pPr>
              <w:pStyle w:val="Obsahtabuky"/>
              <w:snapToGrid w:val="0"/>
              <w:rPr>
                <w:b/>
                <w:bCs/>
              </w:rPr>
            </w:pPr>
            <w:r>
              <w:rPr>
                <w:b/>
                <w:bCs/>
                <w:sz w:val="20"/>
                <w:szCs w:val="20"/>
              </w:rPr>
              <w:t>Prev. činnosť</w:t>
            </w:r>
          </w:p>
        </w:tc>
        <w:tc>
          <w:tcPr>
            <w:tcW w:w="1080" w:type="dxa"/>
            <w:tcBorders>
              <w:top w:val="single" w:sz="4" w:space="0" w:color="000000"/>
              <w:left w:val="single" w:sz="4" w:space="0" w:color="000000"/>
              <w:bottom w:val="single" w:sz="4" w:space="0" w:color="000000"/>
            </w:tcBorders>
            <w:shd w:val="clear" w:color="auto" w:fill="auto"/>
          </w:tcPr>
          <w:p w14:paraId="1BC921D5" w14:textId="77777777" w:rsidR="00B6775D" w:rsidRDefault="009D3F23">
            <w:pPr>
              <w:pStyle w:val="Obsahtabuky"/>
              <w:snapToGrid w:val="0"/>
              <w:jc w:val="right"/>
              <w:rPr>
                <w:b/>
                <w:bCs/>
              </w:rPr>
            </w:pPr>
            <w:r>
              <w:rPr>
                <w:b/>
                <w:bCs/>
                <w:sz w:val="20"/>
                <w:szCs w:val="20"/>
              </w:rPr>
              <w:t>337.819,82</w:t>
            </w:r>
          </w:p>
        </w:tc>
        <w:tc>
          <w:tcPr>
            <w:tcW w:w="1125" w:type="dxa"/>
            <w:tcBorders>
              <w:top w:val="single" w:sz="4" w:space="0" w:color="000000"/>
              <w:left w:val="single" w:sz="4" w:space="0" w:color="000000"/>
              <w:bottom w:val="single" w:sz="4" w:space="0" w:color="000000"/>
            </w:tcBorders>
            <w:shd w:val="clear" w:color="auto" w:fill="auto"/>
          </w:tcPr>
          <w:p w14:paraId="0E23AB38" w14:textId="77777777" w:rsidR="00B6775D" w:rsidRDefault="009D3F23">
            <w:pPr>
              <w:pStyle w:val="Obsahtabuky"/>
              <w:snapToGrid w:val="0"/>
              <w:jc w:val="right"/>
              <w:rPr>
                <w:b/>
                <w:bCs/>
              </w:rPr>
            </w:pPr>
            <w:r>
              <w:rPr>
                <w:b/>
                <w:bCs/>
                <w:sz w:val="20"/>
                <w:szCs w:val="20"/>
              </w:rPr>
              <w:t>5.681,20</w:t>
            </w:r>
          </w:p>
        </w:tc>
        <w:tc>
          <w:tcPr>
            <w:tcW w:w="1140" w:type="dxa"/>
            <w:tcBorders>
              <w:top w:val="single" w:sz="4" w:space="0" w:color="000000"/>
              <w:left w:val="single" w:sz="4" w:space="0" w:color="000000"/>
              <w:bottom w:val="single" w:sz="4" w:space="0" w:color="000000"/>
            </w:tcBorders>
            <w:shd w:val="clear" w:color="auto" w:fill="auto"/>
          </w:tcPr>
          <w:p w14:paraId="096C37B9" w14:textId="77777777" w:rsidR="00B6775D" w:rsidRDefault="009D3F23">
            <w:pPr>
              <w:pStyle w:val="Obsahtabuky"/>
              <w:snapToGrid w:val="0"/>
              <w:jc w:val="right"/>
              <w:rPr>
                <w:b/>
                <w:bCs/>
              </w:rPr>
            </w:pPr>
            <w:r>
              <w:rPr>
                <w:b/>
                <w:bCs/>
                <w:sz w:val="20"/>
                <w:szCs w:val="20"/>
              </w:rPr>
              <w:t>343.501,02</w:t>
            </w:r>
          </w:p>
        </w:tc>
        <w:tc>
          <w:tcPr>
            <w:tcW w:w="1020" w:type="dxa"/>
            <w:tcBorders>
              <w:top w:val="single" w:sz="4" w:space="0" w:color="000000"/>
              <w:left w:val="single" w:sz="4" w:space="0" w:color="000000"/>
              <w:bottom w:val="single" w:sz="4" w:space="0" w:color="000000"/>
            </w:tcBorders>
            <w:shd w:val="clear" w:color="auto" w:fill="auto"/>
          </w:tcPr>
          <w:p w14:paraId="17A26669" w14:textId="77777777" w:rsidR="00B6775D" w:rsidRDefault="00B6775D">
            <w:pPr>
              <w:pStyle w:val="Obsahtabuky"/>
              <w:snapToGrid w:val="0"/>
              <w:jc w:val="right"/>
              <w:rPr>
                <w:b/>
                <w:bCs/>
                <w:sz w:val="20"/>
                <w:szCs w:val="20"/>
              </w:rPr>
            </w:pPr>
          </w:p>
        </w:tc>
        <w:tc>
          <w:tcPr>
            <w:tcW w:w="570" w:type="dxa"/>
            <w:tcBorders>
              <w:top w:val="single" w:sz="4" w:space="0" w:color="000000"/>
              <w:left w:val="single" w:sz="4" w:space="0" w:color="000000"/>
              <w:bottom w:val="single" w:sz="4" w:space="0" w:color="000000"/>
            </w:tcBorders>
            <w:shd w:val="clear" w:color="auto" w:fill="auto"/>
          </w:tcPr>
          <w:p w14:paraId="4C3F9872" w14:textId="77777777" w:rsidR="00B6775D" w:rsidRDefault="00B6775D">
            <w:pPr>
              <w:pStyle w:val="Obsahtabuky"/>
              <w:snapToGrid w:val="0"/>
              <w:jc w:val="right"/>
              <w:rPr>
                <w:b/>
                <w:bCs/>
                <w:sz w:val="20"/>
                <w:szCs w:val="20"/>
              </w:rPr>
            </w:pPr>
          </w:p>
        </w:tc>
        <w:tc>
          <w:tcPr>
            <w:tcW w:w="1262" w:type="dxa"/>
            <w:tcBorders>
              <w:top w:val="single" w:sz="4" w:space="0" w:color="000000"/>
              <w:left w:val="single" w:sz="4" w:space="0" w:color="000000"/>
              <w:bottom w:val="single" w:sz="4" w:space="0" w:color="000000"/>
            </w:tcBorders>
            <w:shd w:val="clear" w:color="auto" w:fill="auto"/>
          </w:tcPr>
          <w:p w14:paraId="3EC82023" w14:textId="77777777" w:rsidR="00B6775D" w:rsidRDefault="009D3F23">
            <w:pPr>
              <w:pStyle w:val="Obsahtabuky"/>
              <w:snapToGrid w:val="0"/>
              <w:jc w:val="right"/>
              <w:rPr>
                <w:b/>
                <w:bCs/>
              </w:rPr>
            </w:pPr>
            <w:r>
              <w:rPr>
                <w:b/>
                <w:bCs/>
                <w:sz w:val="20"/>
                <w:szCs w:val="20"/>
              </w:rPr>
              <w:t>351.383,46</w:t>
            </w:r>
          </w:p>
        </w:tc>
        <w:tc>
          <w:tcPr>
            <w:tcW w:w="1168" w:type="dxa"/>
            <w:tcBorders>
              <w:top w:val="single" w:sz="4" w:space="0" w:color="000000"/>
              <w:left w:val="single" w:sz="4" w:space="0" w:color="000000"/>
              <w:bottom w:val="single" w:sz="4" w:space="0" w:color="000000"/>
              <w:right w:val="single" w:sz="4" w:space="0" w:color="000000"/>
            </w:tcBorders>
            <w:shd w:val="clear" w:color="auto" w:fill="auto"/>
          </w:tcPr>
          <w:p w14:paraId="1E85A693" w14:textId="77777777" w:rsidR="00B6775D" w:rsidRDefault="00B6775D">
            <w:pPr>
              <w:pStyle w:val="Obsahtabuky"/>
              <w:snapToGrid w:val="0"/>
              <w:jc w:val="right"/>
              <w:rPr>
                <w:b/>
                <w:bCs/>
                <w:sz w:val="20"/>
                <w:szCs w:val="20"/>
              </w:rPr>
            </w:pPr>
          </w:p>
        </w:tc>
      </w:tr>
      <w:tr w:rsidR="00B6775D" w14:paraId="176A0FB3" w14:textId="77777777">
        <w:trPr>
          <w:trHeight w:val="276"/>
        </w:trPr>
        <w:tc>
          <w:tcPr>
            <w:tcW w:w="1874" w:type="dxa"/>
            <w:tcBorders>
              <w:top w:val="single" w:sz="4" w:space="0" w:color="000000"/>
              <w:left w:val="single" w:sz="4" w:space="0" w:color="000000"/>
              <w:bottom w:val="single" w:sz="4" w:space="0" w:color="000000"/>
            </w:tcBorders>
            <w:shd w:val="clear" w:color="auto" w:fill="auto"/>
          </w:tcPr>
          <w:p w14:paraId="1C02049C" w14:textId="77777777" w:rsidR="00B6775D" w:rsidRDefault="009D3F23">
            <w:pPr>
              <w:pStyle w:val="Obsahtabuky"/>
              <w:snapToGrid w:val="0"/>
              <w:rPr>
                <w:sz w:val="20"/>
                <w:szCs w:val="20"/>
              </w:rPr>
            </w:pPr>
            <w:r>
              <w:rPr>
                <w:sz w:val="20"/>
                <w:szCs w:val="20"/>
              </w:rPr>
              <w:t>Tržby, výkony</w:t>
            </w:r>
          </w:p>
        </w:tc>
        <w:tc>
          <w:tcPr>
            <w:tcW w:w="1080" w:type="dxa"/>
            <w:tcBorders>
              <w:top w:val="single" w:sz="4" w:space="0" w:color="000000"/>
              <w:left w:val="single" w:sz="4" w:space="0" w:color="000000"/>
              <w:bottom w:val="single" w:sz="4" w:space="0" w:color="000000"/>
            </w:tcBorders>
            <w:shd w:val="clear" w:color="auto" w:fill="auto"/>
          </w:tcPr>
          <w:p w14:paraId="147795B6" w14:textId="77777777" w:rsidR="00B6775D" w:rsidRDefault="009D3F23">
            <w:pPr>
              <w:pStyle w:val="Obsahtabuky"/>
              <w:snapToGrid w:val="0"/>
              <w:jc w:val="right"/>
              <w:rPr>
                <w:sz w:val="20"/>
                <w:szCs w:val="20"/>
              </w:rPr>
            </w:pPr>
            <w:r>
              <w:rPr>
                <w:sz w:val="20"/>
                <w:szCs w:val="20"/>
              </w:rPr>
              <w:t>3.339,82</w:t>
            </w:r>
          </w:p>
        </w:tc>
        <w:tc>
          <w:tcPr>
            <w:tcW w:w="1125" w:type="dxa"/>
            <w:tcBorders>
              <w:top w:val="single" w:sz="4" w:space="0" w:color="000000"/>
              <w:left w:val="single" w:sz="4" w:space="0" w:color="000000"/>
              <w:bottom w:val="single" w:sz="4" w:space="0" w:color="000000"/>
            </w:tcBorders>
            <w:shd w:val="clear" w:color="auto" w:fill="auto"/>
          </w:tcPr>
          <w:p w14:paraId="4AB73411" w14:textId="77777777" w:rsidR="00B6775D" w:rsidRDefault="009D3F23">
            <w:pPr>
              <w:pStyle w:val="Obsahtabuky"/>
              <w:snapToGrid w:val="0"/>
              <w:jc w:val="right"/>
              <w:rPr>
                <w:sz w:val="20"/>
                <w:szCs w:val="20"/>
              </w:rPr>
            </w:pPr>
            <w:r>
              <w:rPr>
                <w:sz w:val="20"/>
                <w:szCs w:val="20"/>
              </w:rPr>
              <w:t>5.675,00</w:t>
            </w:r>
          </w:p>
        </w:tc>
        <w:tc>
          <w:tcPr>
            <w:tcW w:w="1140" w:type="dxa"/>
            <w:tcBorders>
              <w:top w:val="single" w:sz="4" w:space="0" w:color="000000"/>
              <w:left w:val="single" w:sz="4" w:space="0" w:color="000000"/>
              <w:bottom w:val="single" w:sz="4" w:space="0" w:color="000000"/>
            </w:tcBorders>
            <w:shd w:val="clear" w:color="auto" w:fill="auto"/>
          </w:tcPr>
          <w:p w14:paraId="71555EEB" w14:textId="77777777" w:rsidR="00B6775D" w:rsidRDefault="009D3F23">
            <w:pPr>
              <w:pStyle w:val="Obsahtabuky"/>
              <w:snapToGrid w:val="0"/>
              <w:jc w:val="right"/>
              <w:rPr>
                <w:sz w:val="20"/>
                <w:szCs w:val="20"/>
              </w:rPr>
            </w:pPr>
            <w:r>
              <w:rPr>
                <w:sz w:val="20"/>
                <w:szCs w:val="20"/>
              </w:rPr>
              <w:t>9.014,82</w:t>
            </w:r>
          </w:p>
        </w:tc>
        <w:tc>
          <w:tcPr>
            <w:tcW w:w="1020" w:type="dxa"/>
            <w:tcBorders>
              <w:top w:val="single" w:sz="4" w:space="0" w:color="000000"/>
              <w:left w:val="single" w:sz="4" w:space="0" w:color="000000"/>
              <w:bottom w:val="single" w:sz="4" w:space="0" w:color="000000"/>
            </w:tcBorders>
            <w:shd w:val="clear" w:color="auto" w:fill="auto"/>
          </w:tcPr>
          <w:p w14:paraId="7327490A" w14:textId="77777777" w:rsidR="00B6775D" w:rsidRDefault="00B6775D">
            <w:pPr>
              <w:pStyle w:val="Obsahtabuky"/>
              <w:snapToGrid w:val="0"/>
              <w:jc w:val="right"/>
              <w:rPr>
                <w:sz w:val="20"/>
                <w:szCs w:val="20"/>
              </w:rPr>
            </w:pPr>
          </w:p>
        </w:tc>
        <w:tc>
          <w:tcPr>
            <w:tcW w:w="570" w:type="dxa"/>
            <w:tcBorders>
              <w:top w:val="single" w:sz="4" w:space="0" w:color="000000"/>
              <w:left w:val="single" w:sz="4" w:space="0" w:color="000000"/>
              <w:bottom w:val="single" w:sz="4" w:space="0" w:color="000000"/>
            </w:tcBorders>
            <w:shd w:val="clear" w:color="auto" w:fill="auto"/>
          </w:tcPr>
          <w:p w14:paraId="452A0596" w14:textId="77777777" w:rsidR="00B6775D" w:rsidRDefault="00B6775D">
            <w:pPr>
              <w:pStyle w:val="Obsahtabuky"/>
              <w:snapToGrid w:val="0"/>
              <w:jc w:val="right"/>
              <w:rPr>
                <w:sz w:val="20"/>
                <w:szCs w:val="20"/>
              </w:rPr>
            </w:pPr>
          </w:p>
        </w:tc>
        <w:tc>
          <w:tcPr>
            <w:tcW w:w="1262" w:type="dxa"/>
            <w:tcBorders>
              <w:top w:val="single" w:sz="4" w:space="0" w:color="000000"/>
              <w:left w:val="single" w:sz="4" w:space="0" w:color="000000"/>
              <w:bottom w:val="single" w:sz="4" w:space="0" w:color="000000"/>
            </w:tcBorders>
            <w:shd w:val="clear" w:color="auto" w:fill="auto"/>
          </w:tcPr>
          <w:p w14:paraId="78251631" w14:textId="77777777" w:rsidR="00B6775D" w:rsidRDefault="009D3F23">
            <w:pPr>
              <w:pStyle w:val="Obsahtabuky"/>
              <w:snapToGrid w:val="0"/>
              <w:jc w:val="right"/>
              <w:rPr>
                <w:sz w:val="20"/>
                <w:szCs w:val="20"/>
              </w:rPr>
            </w:pPr>
            <w:r>
              <w:rPr>
                <w:sz w:val="20"/>
                <w:szCs w:val="20"/>
              </w:rPr>
              <w:t>16.386,80</w:t>
            </w:r>
          </w:p>
        </w:tc>
        <w:tc>
          <w:tcPr>
            <w:tcW w:w="1168" w:type="dxa"/>
            <w:tcBorders>
              <w:top w:val="single" w:sz="4" w:space="0" w:color="000000"/>
              <w:left w:val="single" w:sz="4" w:space="0" w:color="000000"/>
              <w:bottom w:val="single" w:sz="4" w:space="0" w:color="000000"/>
              <w:right w:val="single" w:sz="4" w:space="0" w:color="000000"/>
            </w:tcBorders>
            <w:shd w:val="clear" w:color="auto" w:fill="auto"/>
          </w:tcPr>
          <w:p w14:paraId="41D159AD" w14:textId="77777777" w:rsidR="00B6775D" w:rsidRDefault="00B6775D">
            <w:pPr>
              <w:pStyle w:val="Obsahtabuky"/>
              <w:snapToGrid w:val="0"/>
              <w:jc w:val="right"/>
              <w:rPr>
                <w:sz w:val="20"/>
                <w:szCs w:val="20"/>
              </w:rPr>
            </w:pPr>
          </w:p>
        </w:tc>
      </w:tr>
      <w:tr w:rsidR="00B6775D" w14:paraId="588E8D8C" w14:textId="77777777">
        <w:trPr>
          <w:trHeight w:val="276"/>
        </w:trPr>
        <w:tc>
          <w:tcPr>
            <w:tcW w:w="1874" w:type="dxa"/>
            <w:tcBorders>
              <w:top w:val="single" w:sz="4" w:space="0" w:color="000000"/>
              <w:left w:val="single" w:sz="4" w:space="0" w:color="000000"/>
              <w:bottom w:val="single" w:sz="4" w:space="0" w:color="000000"/>
            </w:tcBorders>
            <w:shd w:val="clear" w:color="auto" w:fill="auto"/>
          </w:tcPr>
          <w:p w14:paraId="5AE9154D" w14:textId="77777777" w:rsidR="00B6775D" w:rsidRDefault="009D3F23">
            <w:pPr>
              <w:pStyle w:val="Obsahtabuky"/>
              <w:snapToGrid w:val="0"/>
              <w:rPr>
                <w:sz w:val="20"/>
                <w:szCs w:val="20"/>
              </w:rPr>
            </w:pPr>
            <w:r>
              <w:rPr>
                <w:sz w:val="20"/>
                <w:szCs w:val="20"/>
              </w:rPr>
              <w:t>Dane a popl.</w:t>
            </w:r>
          </w:p>
        </w:tc>
        <w:tc>
          <w:tcPr>
            <w:tcW w:w="1080" w:type="dxa"/>
            <w:tcBorders>
              <w:top w:val="single" w:sz="4" w:space="0" w:color="000000"/>
              <w:left w:val="single" w:sz="4" w:space="0" w:color="000000"/>
              <w:bottom w:val="single" w:sz="4" w:space="0" w:color="000000"/>
            </w:tcBorders>
            <w:shd w:val="clear" w:color="auto" w:fill="auto"/>
          </w:tcPr>
          <w:p w14:paraId="3AE30B8E" w14:textId="77777777" w:rsidR="00B6775D" w:rsidRDefault="009D3F23">
            <w:pPr>
              <w:pStyle w:val="Obsahtabuky"/>
              <w:snapToGrid w:val="0"/>
              <w:jc w:val="right"/>
              <w:rPr>
                <w:sz w:val="20"/>
                <w:szCs w:val="20"/>
              </w:rPr>
            </w:pPr>
            <w:r>
              <w:rPr>
                <w:sz w:val="20"/>
                <w:szCs w:val="20"/>
              </w:rPr>
              <w:t>278.218,52</w:t>
            </w:r>
          </w:p>
        </w:tc>
        <w:tc>
          <w:tcPr>
            <w:tcW w:w="1125" w:type="dxa"/>
            <w:tcBorders>
              <w:top w:val="single" w:sz="4" w:space="0" w:color="000000"/>
              <w:left w:val="single" w:sz="4" w:space="0" w:color="000000"/>
              <w:bottom w:val="single" w:sz="4" w:space="0" w:color="000000"/>
            </w:tcBorders>
            <w:shd w:val="clear" w:color="auto" w:fill="auto"/>
          </w:tcPr>
          <w:p w14:paraId="333F2599" w14:textId="77777777" w:rsidR="00B6775D" w:rsidRDefault="009D3F23">
            <w:pPr>
              <w:pStyle w:val="Obsahtabuky"/>
              <w:snapToGrid w:val="0"/>
              <w:jc w:val="right"/>
              <w:rPr>
                <w:sz w:val="20"/>
                <w:szCs w:val="20"/>
              </w:rPr>
            </w:pPr>
            <w:r>
              <w:rPr>
                <w:sz w:val="20"/>
                <w:szCs w:val="20"/>
              </w:rPr>
              <w:t>0,00</w:t>
            </w:r>
          </w:p>
        </w:tc>
        <w:tc>
          <w:tcPr>
            <w:tcW w:w="1140" w:type="dxa"/>
            <w:tcBorders>
              <w:top w:val="single" w:sz="4" w:space="0" w:color="000000"/>
              <w:left w:val="single" w:sz="4" w:space="0" w:color="000000"/>
              <w:bottom w:val="single" w:sz="4" w:space="0" w:color="000000"/>
            </w:tcBorders>
            <w:shd w:val="clear" w:color="auto" w:fill="auto"/>
          </w:tcPr>
          <w:p w14:paraId="18921E59" w14:textId="77777777" w:rsidR="00B6775D" w:rsidRDefault="009D3F23">
            <w:pPr>
              <w:pStyle w:val="Obsahtabuky"/>
              <w:snapToGrid w:val="0"/>
              <w:jc w:val="right"/>
              <w:rPr>
                <w:sz w:val="20"/>
                <w:szCs w:val="20"/>
              </w:rPr>
            </w:pPr>
            <w:r>
              <w:rPr>
                <w:sz w:val="20"/>
                <w:szCs w:val="20"/>
              </w:rPr>
              <w:t>278.218,52</w:t>
            </w:r>
          </w:p>
        </w:tc>
        <w:tc>
          <w:tcPr>
            <w:tcW w:w="1020" w:type="dxa"/>
            <w:tcBorders>
              <w:top w:val="single" w:sz="4" w:space="0" w:color="000000"/>
              <w:left w:val="single" w:sz="4" w:space="0" w:color="000000"/>
              <w:bottom w:val="single" w:sz="4" w:space="0" w:color="000000"/>
            </w:tcBorders>
            <w:shd w:val="clear" w:color="auto" w:fill="auto"/>
          </w:tcPr>
          <w:p w14:paraId="38A305EA" w14:textId="77777777" w:rsidR="00B6775D" w:rsidRDefault="00B6775D">
            <w:pPr>
              <w:pStyle w:val="Obsahtabuky"/>
              <w:snapToGrid w:val="0"/>
              <w:jc w:val="right"/>
              <w:rPr>
                <w:sz w:val="20"/>
                <w:szCs w:val="20"/>
              </w:rPr>
            </w:pPr>
          </w:p>
        </w:tc>
        <w:tc>
          <w:tcPr>
            <w:tcW w:w="570" w:type="dxa"/>
            <w:tcBorders>
              <w:top w:val="single" w:sz="4" w:space="0" w:color="000000"/>
              <w:left w:val="single" w:sz="4" w:space="0" w:color="000000"/>
              <w:bottom w:val="single" w:sz="4" w:space="0" w:color="000000"/>
            </w:tcBorders>
            <w:shd w:val="clear" w:color="auto" w:fill="auto"/>
          </w:tcPr>
          <w:p w14:paraId="6126A3B8" w14:textId="77777777" w:rsidR="00B6775D" w:rsidRDefault="00B6775D">
            <w:pPr>
              <w:pStyle w:val="Obsahtabuky"/>
              <w:snapToGrid w:val="0"/>
              <w:jc w:val="right"/>
              <w:rPr>
                <w:sz w:val="20"/>
                <w:szCs w:val="20"/>
              </w:rPr>
            </w:pPr>
          </w:p>
        </w:tc>
        <w:tc>
          <w:tcPr>
            <w:tcW w:w="1262" w:type="dxa"/>
            <w:tcBorders>
              <w:top w:val="single" w:sz="4" w:space="0" w:color="000000"/>
              <w:left w:val="single" w:sz="4" w:space="0" w:color="000000"/>
              <w:bottom w:val="single" w:sz="4" w:space="0" w:color="000000"/>
            </w:tcBorders>
            <w:shd w:val="clear" w:color="auto" w:fill="auto"/>
          </w:tcPr>
          <w:p w14:paraId="2263AF26" w14:textId="77777777" w:rsidR="00B6775D" w:rsidRDefault="009D3F23">
            <w:pPr>
              <w:pStyle w:val="Obsahtabuky"/>
              <w:snapToGrid w:val="0"/>
              <w:jc w:val="right"/>
              <w:rPr>
                <w:sz w:val="20"/>
                <w:szCs w:val="20"/>
              </w:rPr>
            </w:pPr>
            <w:r>
              <w:rPr>
                <w:sz w:val="20"/>
                <w:szCs w:val="20"/>
              </w:rPr>
              <w:t>331.609,42</w:t>
            </w:r>
          </w:p>
        </w:tc>
        <w:tc>
          <w:tcPr>
            <w:tcW w:w="1168" w:type="dxa"/>
            <w:tcBorders>
              <w:top w:val="single" w:sz="4" w:space="0" w:color="000000"/>
              <w:left w:val="single" w:sz="4" w:space="0" w:color="000000"/>
              <w:bottom w:val="single" w:sz="4" w:space="0" w:color="000000"/>
              <w:right w:val="single" w:sz="4" w:space="0" w:color="000000"/>
            </w:tcBorders>
            <w:shd w:val="clear" w:color="auto" w:fill="auto"/>
          </w:tcPr>
          <w:p w14:paraId="65430E75" w14:textId="77777777" w:rsidR="00B6775D" w:rsidRDefault="00B6775D">
            <w:pPr>
              <w:pStyle w:val="Obsahtabuky"/>
              <w:snapToGrid w:val="0"/>
              <w:jc w:val="right"/>
              <w:rPr>
                <w:sz w:val="20"/>
                <w:szCs w:val="20"/>
              </w:rPr>
            </w:pPr>
          </w:p>
        </w:tc>
      </w:tr>
      <w:tr w:rsidR="00B6775D" w14:paraId="754CA517" w14:textId="77777777">
        <w:trPr>
          <w:trHeight w:val="276"/>
        </w:trPr>
        <w:tc>
          <w:tcPr>
            <w:tcW w:w="1874" w:type="dxa"/>
            <w:tcBorders>
              <w:top w:val="single" w:sz="4" w:space="0" w:color="000000"/>
              <w:left w:val="single" w:sz="4" w:space="0" w:color="000000"/>
              <w:bottom w:val="single" w:sz="4" w:space="0" w:color="000000"/>
            </w:tcBorders>
            <w:shd w:val="clear" w:color="auto" w:fill="auto"/>
          </w:tcPr>
          <w:p w14:paraId="6FD9150A" w14:textId="77777777" w:rsidR="00B6775D" w:rsidRDefault="009D3F23">
            <w:pPr>
              <w:pStyle w:val="Obsahtabuky"/>
              <w:snapToGrid w:val="0"/>
              <w:rPr>
                <w:sz w:val="20"/>
                <w:szCs w:val="20"/>
              </w:rPr>
            </w:pPr>
            <w:r>
              <w:rPr>
                <w:sz w:val="20"/>
                <w:szCs w:val="20"/>
              </w:rPr>
              <w:t>Ostatné výnos.</w:t>
            </w:r>
          </w:p>
        </w:tc>
        <w:tc>
          <w:tcPr>
            <w:tcW w:w="1080" w:type="dxa"/>
            <w:tcBorders>
              <w:top w:val="single" w:sz="4" w:space="0" w:color="000000"/>
              <w:left w:val="single" w:sz="4" w:space="0" w:color="000000"/>
              <w:bottom w:val="single" w:sz="4" w:space="0" w:color="000000"/>
            </w:tcBorders>
            <w:shd w:val="clear" w:color="auto" w:fill="auto"/>
          </w:tcPr>
          <w:p w14:paraId="76091106" w14:textId="77777777" w:rsidR="00B6775D" w:rsidRDefault="009D3F23">
            <w:pPr>
              <w:pStyle w:val="Obsahtabuky"/>
              <w:snapToGrid w:val="0"/>
              <w:jc w:val="right"/>
              <w:rPr>
                <w:sz w:val="20"/>
                <w:szCs w:val="20"/>
              </w:rPr>
            </w:pPr>
            <w:r>
              <w:rPr>
                <w:sz w:val="20"/>
                <w:szCs w:val="20"/>
              </w:rPr>
              <w:t>54.971,14</w:t>
            </w:r>
          </w:p>
        </w:tc>
        <w:tc>
          <w:tcPr>
            <w:tcW w:w="1125" w:type="dxa"/>
            <w:tcBorders>
              <w:top w:val="single" w:sz="4" w:space="0" w:color="000000"/>
              <w:left w:val="single" w:sz="4" w:space="0" w:color="000000"/>
              <w:bottom w:val="single" w:sz="4" w:space="0" w:color="000000"/>
            </w:tcBorders>
            <w:shd w:val="clear" w:color="auto" w:fill="auto"/>
          </w:tcPr>
          <w:p w14:paraId="54DEFEB3" w14:textId="77777777" w:rsidR="00B6775D" w:rsidRDefault="009D3F23">
            <w:pPr>
              <w:pStyle w:val="Obsahtabuky"/>
              <w:snapToGrid w:val="0"/>
              <w:jc w:val="right"/>
              <w:rPr>
                <w:sz w:val="20"/>
                <w:szCs w:val="20"/>
              </w:rPr>
            </w:pPr>
            <w:r>
              <w:rPr>
                <w:sz w:val="20"/>
                <w:szCs w:val="20"/>
              </w:rPr>
              <w:t>6,20</w:t>
            </w:r>
          </w:p>
        </w:tc>
        <w:tc>
          <w:tcPr>
            <w:tcW w:w="1140" w:type="dxa"/>
            <w:tcBorders>
              <w:top w:val="single" w:sz="4" w:space="0" w:color="000000"/>
              <w:left w:val="single" w:sz="4" w:space="0" w:color="000000"/>
              <w:bottom w:val="single" w:sz="4" w:space="0" w:color="000000"/>
            </w:tcBorders>
            <w:shd w:val="clear" w:color="auto" w:fill="auto"/>
          </w:tcPr>
          <w:p w14:paraId="09DE0C0C" w14:textId="77777777" w:rsidR="00B6775D" w:rsidRDefault="009D3F23">
            <w:pPr>
              <w:pStyle w:val="Obsahtabuky"/>
              <w:snapToGrid w:val="0"/>
              <w:jc w:val="right"/>
              <w:rPr>
                <w:sz w:val="20"/>
                <w:szCs w:val="20"/>
              </w:rPr>
            </w:pPr>
            <w:r>
              <w:rPr>
                <w:sz w:val="20"/>
                <w:szCs w:val="20"/>
              </w:rPr>
              <w:t>54.977,34</w:t>
            </w:r>
          </w:p>
        </w:tc>
        <w:tc>
          <w:tcPr>
            <w:tcW w:w="1020" w:type="dxa"/>
            <w:tcBorders>
              <w:top w:val="single" w:sz="4" w:space="0" w:color="000000"/>
              <w:left w:val="single" w:sz="4" w:space="0" w:color="000000"/>
              <w:bottom w:val="single" w:sz="4" w:space="0" w:color="000000"/>
            </w:tcBorders>
            <w:shd w:val="clear" w:color="auto" w:fill="auto"/>
          </w:tcPr>
          <w:p w14:paraId="2680D4DE" w14:textId="77777777" w:rsidR="00B6775D" w:rsidRDefault="00B6775D">
            <w:pPr>
              <w:pStyle w:val="Obsahtabuky"/>
              <w:snapToGrid w:val="0"/>
              <w:jc w:val="right"/>
              <w:rPr>
                <w:sz w:val="20"/>
                <w:szCs w:val="20"/>
              </w:rPr>
            </w:pPr>
          </w:p>
        </w:tc>
        <w:tc>
          <w:tcPr>
            <w:tcW w:w="570" w:type="dxa"/>
            <w:tcBorders>
              <w:top w:val="single" w:sz="4" w:space="0" w:color="000000"/>
              <w:left w:val="single" w:sz="4" w:space="0" w:color="000000"/>
              <w:bottom w:val="single" w:sz="4" w:space="0" w:color="000000"/>
            </w:tcBorders>
            <w:shd w:val="clear" w:color="auto" w:fill="auto"/>
          </w:tcPr>
          <w:p w14:paraId="37731E71" w14:textId="77777777" w:rsidR="00B6775D" w:rsidRDefault="00B6775D">
            <w:pPr>
              <w:pStyle w:val="Obsahtabuky"/>
              <w:snapToGrid w:val="0"/>
              <w:jc w:val="right"/>
              <w:rPr>
                <w:sz w:val="20"/>
                <w:szCs w:val="20"/>
              </w:rPr>
            </w:pPr>
          </w:p>
        </w:tc>
        <w:tc>
          <w:tcPr>
            <w:tcW w:w="1262" w:type="dxa"/>
            <w:tcBorders>
              <w:top w:val="single" w:sz="4" w:space="0" w:color="000000"/>
              <w:left w:val="single" w:sz="4" w:space="0" w:color="000000"/>
              <w:bottom w:val="single" w:sz="4" w:space="0" w:color="000000"/>
            </w:tcBorders>
            <w:shd w:val="clear" w:color="auto" w:fill="auto"/>
          </w:tcPr>
          <w:p w14:paraId="5663AE11" w14:textId="77777777" w:rsidR="00B6775D" w:rsidRDefault="009D3F23">
            <w:pPr>
              <w:pStyle w:val="Obsahtabuky"/>
              <w:snapToGrid w:val="0"/>
              <w:jc w:val="right"/>
              <w:rPr>
                <w:sz w:val="20"/>
                <w:szCs w:val="20"/>
              </w:rPr>
            </w:pPr>
            <w:r>
              <w:rPr>
                <w:sz w:val="20"/>
                <w:szCs w:val="20"/>
              </w:rPr>
              <w:t>2.427,24</w:t>
            </w:r>
          </w:p>
        </w:tc>
        <w:tc>
          <w:tcPr>
            <w:tcW w:w="1168" w:type="dxa"/>
            <w:tcBorders>
              <w:top w:val="single" w:sz="4" w:space="0" w:color="000000"/>
              <w:left w:val="single" w:sz="4" w:space="0" w:color="000000"/>
              <w:bottom w:val="single" w:sz="4" w:space="0" w:color="000000"/>
              <w:right w:val="single" w:sz="4" w:space="0" w:color="000000"/>
            </w:tcBorders>
            <w:shd w:val="clear" w:color="auto" w:fill="auto"/>
          </w:tcPr>
          <w:p w14:paraId="491993EC" w14:textId="77777777" w:rsidR="00B6775D" w:rsidRDefault="00B6775D">
            <w:pPr>
              <w:pStyle w:val="Obsahtabuky"/>
              <w:snapToGrid w:val="0"/>
              <w:jc w:val="right"/>
              <w:rPr>
                <w:sz w:val="20"/>
                <w:szCs w:val="20"/>
              </w:rPr>
            </w:pPr>
          </w:p>
        </w:tc>
      </w:tr>
      <w:tr w:rsidR="00B6775D" w14:paraId="55489EA0" w14:textId="77777777">
        <w:trPr>
          <w:trHeight w:val="276"/>
        </w:trPr>
        <w:tc>
          <w:tcPr>
            <w:tcW w:w="1874" w:type="dxa"/>
            <w:tcBorders>
              <w:top w:val="single" w:sz="4" w:space="0" w:color="000000"/>
              <w:left w:val="single" w:sz="4" w:space="0" w:color="000000"/>
              <w:bottom w:val="single" w:sz="4" w:space="0" w:color="000000"/>
            </w:tcBorders>
            <w:shd w:val="clear" w:color="auto" w:fill="auto"/>
          </w:tcPr>
          <w:p w14:paraId="186653D3" w14:textId="77777777" w:rsidR="00B6775D" w:rsidRDefault="009D3F23">
            <w:pPr>
              <w:pStyle w:val="Obsahtabuky"/>
              <w:snapToGrid w:val="0"/>
              <w:rPr>
                <w:sz w:val="20"/>
                <w:szCs w:val="20"/>
              </w:rPr>
            </w:pPr>
            <w:r>
              <w:rPr>
                <w:sz w:val="20"/>
                <w:szCs w:val="20"/>
              </w:rPr>
              <w:t>Zúčt. rezerv</w:t>
            </w:r>
          </w:p>
        </w:tc>
        <w:tc>
          <w:tcPr>
            <w:tcW w:w="1080" w:type="dxa"/>
            <w:tcBorders>
              <w:top w:val="single" w:sz="4" w:space="0" w:color="000000"/>
              <w:left w:val="single" w:sz="4" w:space="0" w:color="000000"/>
              <w:bottom w:val="single" w:sz="4" w:space="0" w:color="000000"/>
            </w:tcBorders>
            <w:shd w:val="clear" w:color="auto" w:fill="auto"/>
          </w:tcPr>
          <w:p w14:paraId="28AA91DB" w14:textId="77777777" w:rsidR="00B6775D" w:rsidRDefault="009D3F23">
            <w:pPr>
              <w:pStyle w:val="Obsahtabuky"/>
              <w:snapToGrid w:val="0"/>
              <w:jc w:val="right"/>
              <w:rPr>
                <w:sz w:val="20"/>
                <w:szCs w:val="20"/>
              </w:rPr>
            </w:pPr>
            <w:r>
              <w:rPr>
                <w:sz w:val="20"/>
                <w:szCs w:val="20"/>
              </w:rPr>
              <w:t>1.290,34</w:t>
            </w:r>
          </w:p>
        </w:tc>
        <w:tc>
          <w:tcPr>
            <w:tcW w:w="1125" w:type="dxa"/>
            <w:tcBorders>
              <w:top w:val="single" w:sz="4" w:space="0" w:color="000000"/>
              <w:left w:val="single" w:sz="4" w:space="0" w:color="000000"/>
              <w:bottom w:val="single" w:sz="4" w:space="0" w:color="000000"/>
            </w:tcBorders>
            <w:shd w:val="clear" w:color="auto" w:fill="auto"/>
          </w:tcPr>
          <w:p w14:paraId="32AA4DFC" w14:textId="77777777" w:rsidR="00B6775D" w:rsidRDefault="009D3F23">
            <w:pPr>
              <w:pStyle w:val="Obsahtabuky"/>
              <w:snapToGrid w:val="0"/>
              <w:jc w:val="right"/>
              <w:rPr>
                <w:sz w:val="20"/>
                <w:szCs w:val="20"/>
              </w:rPr>
            </w:pPr>
            <w:r>
              <w:rPr>
                <w:sz w:val="20"/>
                <w:szCs w:val="20"/>
              </w:rPr>
              <w:t>0,00</w:t>
            </w:r>
          </w:p>
        </w:tc>
        <w:tc>
          <w:tcPr>
            <w:tcW w:w="1140" w:type="dxa"/>
            <w:tcBorders>
              <w:top w:val="single" w:sz="4" w:space="0" w:color="000000"/>
              <w:left w:val="single" w:sz="4" w:space="0" w:color="000000"/>
              <w:bottom w:val="single" w:sz="4" w:space="0" w:color="000000"/>
            </w:tcBorders>
            <w:shd w:val="clear" w:color="auto" w:fill="auto"/>
          </w:tcPr>
          <w:p w14:paraId="4A7E84B4" w14:textId="77777777" w:rsidR="00B6775D" w:rsidRDefault="009D3F23">
            <w:pPr>
              <w:pStyle w:val="Obsahtabuky"/>
              <w:snapToGrid w:val="0"/>
              <w:jc w:val="right"/>
              <w:rPr>
                <w:sz w:val="20"/>
                <w:szCs w:val="20"/>
              </w:rPr>
            </w:pPr>
            <w:r>
              <w:rPr>
                <w:sz w:val="20"/>
                <w:szCs w:val="20"/>
              </w:rPr>
              <w:t>1.290,34</w:t>
            </w:r>
          </w:p>
        </w:tc>
        <w:tc>
          <w:tcPr>
            <w:tcW w:w="1020" w:type="dxa"/>
            <w:tcBorders>
              <w:top w:val="single" w:sz="4" w:space="0" w:color="000000"/>
              <w:left w:val="single" w:sz="4" w:space="0" w:color="000000"/>
              <w:bottom w:val="single" w:sz="4" w:space="0" w:color="000000"/>
            </w:tcBorders>
            <w:shd w:val="clear" w:color="auto" w:fill="auto"/>
          </w:tcPr>
          <w:p w14:paraId="72B5C428" w14:textId="77777777" w:rsidR="00B6775D" w:rsidRDefault="00B6775D">
            <w:pPr>
              <w:pStyle w:val="Obsahtabuky"/>
              <w:snapToGrid w:val="0"/>
              <w:jc w:val="right"/>
              <w:rPr>
                <w:sz w:val="20"/>
                <w:szCs w:val="20"/>
              </w:rPr>
            </w:pPr>
          </w:p>
        </w:tc>
        <w:tc>
          <w:tcPr>
            <w:tcW w:w="570" w:type="dxa"/>
            <w:tcBorders>
              <w:top w:val="single" w:sz="4" w:space="0" w:color="000000"/>
              <w:left w:val="single" w:sz="4" w:space="0" w:color="000000"/>
              <w:bottom w:val="single" w:sz="4" w:space="0" w:color="000000"/>
            </w:tcBorders>
            <w:shd w:val="clear" w:color="auto" w:fill="auto"/>
          </w:tcPr>
          <w:p w14:paraId="42331968" w14:textId="77777777" w:rsidR="00B6775D" w:rsidRDefault="00B6775D">
            <w:pPr>
              <w:pStyle w:val="Obsahtabuky"/>
              <w:snapToGrid w:val="0"/>
              <w:jc w:val="right"/>
              <w:rPr>
                <w:sz w:val="20"/>
                <w:szCs w:val="20"/>
              </w:rPr>
            </w:pPr>
          </w:p>
        </w:tc>
        <w:tc>
          <w:tcPr>
            <w:tcW w:w="1262" w:type="dxa"/>
            <w:tcBorders>
              <w:top w:val="single" w:sz="4" w:space="0" w:color="000000"/>
              <w:left w:val="single" w:sz="4" w:space="0" w:color="000000"/>
              <w:bottom w:val="single" w:sz="4" w:space="0" w:color="000000"/>
            </w:tcBorders>
            <w:shd w:val="clear" w:color="auto" w:fill="auto"/>
          </w:tcPr>
          <w:p w14:paraId="3D6293C2" w14:textId="77777777" w:rsidR="00B6775D" w:rsidRDefault="009D3F23">
            <w:pPr>
              <w:pStyle w:val="Obsahtabuky"/>
              <w:snapToGrid w:val="0"/>
              <w:jc w:val="right"/>
              <w:rPr>
                <w:sz w:val="20"/>
                <w:szCs w:val="20"/>
              </w:rPr>
            </w:pPr>
            <w:r>
              <w:rPr>
                <w:sz w:val="20"/>
                <w:szCs w:val="20"/>
              </w:rPr>
              <w:t>960,00</w:t>
            </w:r>
          </w:p>
        </w:tc>
        <w:tc>
          <w:tcPr>
            <w:tcW w:w="1168" w:type="dxa"/>
            <w:tcBorders>
              <w:top w:val="single" w:sz="4" w:space="0" w:color="000000"/>
              <w:left w:val="single" w:sz="4" w:space="0" w:color="000000"/>
              <w:bottom w:val="single" w:sz="4" w:space="0" w:color="000000"/>
              <w:right w:val="single" w:sz="4" w:space="0" w:color="000000"/>
            </w:tcBorders>
            <w:shd w:val="clear" w:color="auto" w:fill="auto"/>
          </w:tcPr>
          <w:p w14:paraId="09CB3F50" w14:textId="77777777" w:rsidR="00B6775D" w:rsidRDefault="00B6775D">
            <w:pPr>
              <w:pStyle w:val="Obsahtabuky"/>
              <w:snapToGrid w:val="0"/>
              <w:jc w:val="right"/>
              <w:rPr>
                <w:sz w:val="20"/>
                <w:szCs w:val="20"/>
              </w:rPr>
            </w:pPr>
          </w:p>
        </w:tc>
      </w:tr>
      <w:tr w:rsidR="00B6775D" w14:paraId="644125D3" w14:textId="77777777">
        <w:trPr>
          <w:trHeight w:val="276"/>
        </w:trPr>
        <w:tc>
          <w:tcPr>
            <w:tcW w:w="1874" w:type="dxa"/>
            <w:tcBorders>
              <w:top w:val="single" w:sz="4" w:space="0" w:color="000000"/>
              <w:left w:val="single" w:sz="4" w:space="0" w:color="000000"/>
              <w:bottom w:val="single" w:sz="4" w:space="0" w:color="000000"/>
            </w:tcBorders>
            <w:shd w:val="clear" w:color="auto" w:fill="auto"/>
          </w:tcPr>
          <w:p w14:paraId="5DFA53AA" w14:textId="77777777" w:rsidR="00B6775D" w:rsidRDefault="009D3F23">
            <w:pPr>
              <w:pStyle w:val="Obsahtabuky"/>
              <w:snapToGrid w:val="0"/>
              <w:rPr>
                <w:b/>
                <w:bCs/>
              </w:rPr>
            </w:pPr>
            <w:r>
              <w:rPr>
                <w:b/>
                <w:bCs/>
                <w:sz w:val="20"/>
                <w:szCs w:val="20"/>
              </w:rPr>
              <w:t>Finan. činnosť</w:t>
            </w:r>
          </w:p>
        </w:tc>
        <w:tc>
          <w:tcPr>
            <w:tcW w:w="1080" w:type="dxa"/>
            <w:tcBorders>
              <w:top w:val="single" w:sz="4" w:space="0" w:color="000000"/>
              <w:left w:val="single" w:sz="4" w:space="0" w:color="000000"/>
              <w:bottom w:val="single" w:sz="4" w:space="0" w:color="000000"/>
            </w:tcBorders>
            <w:shd w:val="clear" w:color="auto" w:fill="auto"/>
          </w:tcPr>
          <w:p w14:paraId="67687E0B" w14:textId="77777777" w:rsidR="00B6775D" w:rsidRDefault="009D3F23">
            <w:pPr>
              <w:pStyle w:val="Obsahtabuky"/>
              <w:snapToGrid w:val="0"/>
              <w:jc w:val="right"/>
              <w:rPr>
                <w:b/>
                <w:bCs/>
              </w:rPr>
            </w:pPr>
            <w:r>
              <w:rPr>
                <w:b/>
                <w:bCs/>
                <w:sz w:val="20"/>
                <w:szCs w:val="20"/>
              </w:rPr>
              <w:t>0,00</w:t>
            </w:r>
          </w:p>
        </w:tc>
        <w:tc>
          <w:tcPr>
            <w:tcW w:w="1125" w:type="dxa"/>
            <w:tcBorders>
              <w:top w:val="single" w:sz="4" w:space="0" w:color="000000"/>
              <w:left w:val="single" w:sz="4" w:space="0" w:color="000000"/>
              <w:bottom w:val="single" w:sz="4" w:space="0" w:color="000000"/>
            </w:tcBorders>
            <w:shd w:val="clear" w:color="auto" w:fill="auto"/>
          </w:tcPr>
          <w:p w14:paraId="2EB84B4E" w14:textId="77777777" w:rsidR="00B6775D" w:rsidRDefault="009D3F23">
            <w:pPr>
              <w:pStyle w:val="Obsahtabuky"/>
              <w:snapToGrid w:val="0"/>
              <w:jc w:val="right"/>
              <w:rPr>
                <w:b/>
                <w:bCs/>
              </w:rPr>
            </w:pPr>
            <w:r>
              <w:rPr>
                <w:b/>
                <w:bCs/>
                <w:sz w:val="20"/>
                <w:szCs w:val="20"/>
              </w:rPr>
              <w:t>0,00</w:t>
            </w:r>
          </w:p>
        </w:tc>
        <w:tc>
          <w:tcPr>
            <w:tcW w:w="1140" w:type="dxa"/>
            <w:tcBorders>
              <w:top w:val="single" w:sz="4" w:space="0" w:color="000000"/>
              <w:left w:val="single" w:sz="4" w:space="0" w:color="000000"/>
              <w:bottom w:val="single" w:sz="4" w:space="0" w:color="000000"/>
            </w:tcBorders>
            <w:shd w:val="clear" w:color="auto" w:fill="auto"/>
          </w:tcPr>
          <w:p w14:paraId="6F2DCAF8" w14:textId="77777777" w:rsidR="00B6775D" w:rsidRDefault="009D3F23">
            <w:pPr>
              <w:pStyle w:val="Obsahtabuky"/>
              <w:snapToGrid w:val="0"/>
              <w:jc w:val="right"/>
              <w:rPr>
                <w:b/>
                <w:bCs/>
              </w:rPr>
            </w:pPr>
            <w:r>
              <w:rPr>
                <w:b/>
                <w:bCs/>
                <w:sz w:val="20"/>
                <w:szCs w:val="20"/>
              </w:rPr>
              <w:t>0,00</w:t>
            </w:r>
          </w:p>
        </w:tc>
        <w:tc>
          <w:tcPr>
            <w:tcW w:w="1020" w:type="dxa"/>
            <w:tcBorders>
              <w:top w:val="single" w:sz="4" w:space="0" w:color="000000"/>
              <w:left w:val="single" w:sz="4" w:space="0" w:color="000000"/>
              <w:bottom w:val="single" w:sz="4" w:space="0" w:color="000000"/>
            </w:tcBorders>
            <w:shd w:val="clear" w:color="auto" w:fill="auto"/>
          </w:tcPr>
          <w:p w14:paraId="4AD091EA" w14:textId="77777777" w:rsidR="00B6775D" w:rsidRDefault="00B6775D">
            <w:pPr>
              <w:pStyle w:val="Obsahtabuky"/>
              <w:snapToGrid w:val="0"/>
              <w:jc w:val="right"/>
              <w:rPr>
                <w:b/>
                <w:bCs/>
                <w:sz w:val="20"/>
                <w:szCs w:val="20"/>
              </w:rPr>
            </w:pPr>
          </w:p>
        </w:tc>
        <w:tc>
          <w:tcPr>
            <w:tcW w:w="570" w:type="dxa"/>
            <w:tcBorders>
              <w:top w:val="single" w:sz="4" w:space="0" w:color="000000"/>
              <w:left w:val="single" w:sz="4" w:space="0" w:color="000000"/>
              <w:bottom w:val="single" w:sz="4" w:space="0" w:color="000000"/>
            </w:tcBorders>
            <w:shd w:val="clear" w:color="auto" w:fill="auto"/>
          </w:tcPr>
          <w:p w14:paraId="3E7AA7BB" w14:textId="77777777" w:rsidR="00B6775D" w:rsidRDefault="00B6775D">
            <w:pPr>
              <w:pStyle w:val="Obsahtabuky"/>
              <w:snapToGrid w:val="0"/>
              <w:jc w:val="right"/>
              <w:rPr>
                <w:b/>
                <w:bCs/>
                <w:sz w:val="20"/>
                <w:szCs w:val="20"/>
              </w:rPr>
            </w:pPr>
          </w:p>
        </w:tc>
        <w:tc>
          <w:tcPr>
            <w:tcW w:w="1262" w:type="dxa"/>
            <w:tcBorders>
              <w:top w:val="single" w:sz="4" w:space="0" w:color="000000"/>
              <w:left w:val="single" w:sz="4" w:space="0" w:color="000000"/>
              <w:bottom w:val="single" w:sz="4" w:space="0" w:color="000000"/>
            </w:tcBorders>
            <w:shd w:val="clear" w:color="auto" w:fill="auto"/>
          </w:tcPr>
          <w:p w14:paraId="02819617" w14:textId="77777777" w:rsidR="00B6775D" w:rsidRDefault="009D3F23">
            <w:pPr>
              <w:pStyle w:val="Obsahtabuky"/>
              <w:snapToGrid w:val="0"/>
              <w:jc w:val="right"/>
              <w:rPr>
                <w:b/>
                <w:bCs/>
              </w:rPr>
            </w:pPr>
            <w:r>
              <w:rPr>
                <w:b/>
                <w:bCs/>
                <w:sz w:val="20"/>
                <w:szCs w:val="20"/>
              </w:rPr>
              <w:t>0,00</w:t>
            </w:r>
          </w:p>
        </w:tc>
        <w:tc>
          <w:tcPr>
            <w:tcW w:w="1168" w:type="dxa"/>
            <w:tcBorders>
              <w:top w:val="single" w:sz="4" w:space="0" w:color="000000"/>
              <w:left w:val="single" w:sz="4" w:space="0" w:color="000000"/>
              <w:bottom w:val="single" w:sz="4" w:space="0" w:color="000000"/>
              <w:right w:val="single" w:sz="4" w:space="0" w:color="000000"/>
            </w:tcBorders>
            <w:shd w:val="clear" w:color="auto" w:fill="auto"/>
          </w:tcPr>
          <w:p w14:paraId="4067AC13" w14:textId="77777777" w:rsidR="00B6775D" w:rsidRDefault="00B6775D">
            <w:pPr>
              <w:pStyle w:val="Obsahtabuky"/>
              <w:snapToGrid w:val="0"/>
              <w:jc w:val="right"/>
              <w:rPr>
                <w:b/>
                <w:bCs/>
                <w:sz w:val="20"/>
                <w:szCs w:val="20"/>
              </w:rPr>
            </w:pPr>
          </w:p>
        </w:tc>
      </w:tr>
      <w:tr w:rsidR="00B6775D" w14:paraId="337AC53E" w14:textId="77777777">
        <w:trPr>
          <w:trHeight w:val="276"/>
        </w:trPr>
        <w:tc>
          <w:tcPr>
            <w:tcW w:w="1874" w:type="dxa"/>
            <w:tcBorders>
              <w:top w:val="single" w:sz="4" w:space="0" w:color="000000"/>
              <w:left w:val="single" w:sz="4" w:space="0" w:color="000000"/>
              <w:bottom w:val="single" w:sz="4" w:space="0" w:color="000000"/>
            </w:tcBorders>
            <w:shd w:val="clear" w:color="auto" w:fill="auto"/>
          </w:tcPr>
          <w:p w14:paraId="32550717" w14:textId="77777777" w:rsidR="00B6775D" w:rsidRDefault="009D3F23">
            <w:pPr>
              <w:pStyle w:val="Obsahtabuky"/>
              <w:snapToGrid w:val="0"/>
              <w:rPr>
                <w:sz w:val="20"/>
                <w:szCs w:val="20"/>
              </w:rPr>
            </w:pPr>
            <w:r>
              <w:rPr>
                <w:sz w:val="20"/>
                <w:szCs w:val="20"/>
              </w:rPr>
              <w:t>Finan.výnosy</w:t>
            </w:r>
          </w:p>
        </w:tc>
        <w:tc>
          <w:tcPr>
            <w:tcW w:w="1080" w:type="dxa"/>
            <w:tcBorders>
              <w:top w:val="single" w:sz="4" w:space="0" w:color="000000"/>
              <w:left w:val="single" w:sz="4" w:space="0" w:color="000000"/>
              <w:bottom w:val="single" w:sz="4" w:space="0" w:color="000000"/>
            </w:tcBorders>
            <w:shd w:val="clear" w:color="auto" w:fill="auto"/>
          </w:tcPr>
          <w:p w14:paraId="02FDC55E" w14:textId="77777777" w:rsidR="00B6775D" w:rsidRDefault="009D3F23">
            <w:pPr>
              <w:pStyle w:val="Obsahtabuky"/>
              <w:snapToGrid w:val="0"/>
              <w:jc w:val="right"/>
              <w:rPr>
                <w:sz w:val="20"/>
                <w:szCs w:val="20"/>
              </w:rPr>
            </w:pPr>
            <w:r>
              <w:rPr>
                <w:sz w:val="20"/>
                <w:szCs w:val="20"/>
              </w:rPr>
              <w:t>0,00</w:t>
            </w:r>
          </w:p>
        </w:tc>
        <w:tc>
          <w:tcPr>
            <w:tcW w:w="1125" w:type="dxa"/>
            <w:tcBorders>
              <w:top w:val="single" w:sz="4" w:space="0" w:color="000000"/>
              <w:left w:val="single" w:sz="4" w:space="0" w:color="000000"/>
              <w:bottom w:val="single" w:sz="4" w:space="0" w:color="000000"/>
            </w:tcBorders>
            <w:shd w:val="clear" w:color="auto" w:fill="auto"/>
          </w:tcPr>
          <w:p w14:paraId="5C89499D" w14:textId="77777777" w:rsidR="00B6775D" w:rsidRDefault="009D3F23">
            <w:pPr>
              <w:pStyle w:val="Obsahtabuky"/>
              <w:snapToGrid w:val="0"/>
              <w:jc w:val="right"/>
              <w:rPr>
                <w:sz w:val="20"/>
                <w:szCs w:val="20"/>
              </w:rPr>
            </w:pPr>
            <w:r>
              <w:rPr>
                <w:sz w:val="20"/>
                <w:szCs w:val="20"/>
              </w:rPr>
              <w:t>0,00</w:t>
            </w:r>
          </w:p>
        </w:tc>
        <w:tc>
          <w:tcPr>
            <w:tcW w:w="1140" w:type="dxa"/>
            <w:tcBorders>
              <w:top w:val="single" w:sz="4" w:space="0" w:color="000000"/>
              <w:left w:val="single" w:sz="4" w:space="0" w:color="000000"/>
              <w:bottom w:val="single" w:sz="4" w:space="0" w:color="000000"/>
            </w:tcBorders>
            <w:shd w:val="clear" w:color="auto" w:fill="auto"/>
          </w:tcPr>
          <w:p w14:paraId="19D9FB29" w14:textId="77777777" w:rsidR="00B6775D" w:rsidRDefault="009D3F23">
            <w:pPr>
              <w:pStyle w:val="Obsahtabuky"/>
              <w:snapToGrid w:val="0"/>
              <w:jc w:val="right"/>
              <w:rPr>
                <w:sz w:val="20"/>
                <w:szCs w:val="20"/>
              </w:rPr>
            </w:pPr>
            <w:r>
              <w:rPr>
                <w:sz w:val="20"/>
                <w:szCs w:val="20"/>
              </w:rPr>
              <w:t>0,00</w:t>
            </w:r>
          </w:p>
        </w:tc>
        <w:tc>
          <w:tcPr>
            <w:tcW w:w="1020" w:type="dxa"/>
            <w:tcBorders>
              <w:top w:val="single" w:sz="4" w:space="0" w:color="000000"/>
              <w:left w:val="single" w:sz="4" w:space="0" w:color="000000"/>
              <w:bottom w:val="single" w:sz="4" w:space="0" w:color="000000"/>
            </w:tcBorders>
            <w:shd w:val="clear" w:color="auto" w:fill="auto"/>
          </w:tcPr>
          <w:p w14:paraId="5A850652" w14:textId="77777777" w:rsidR="00B6775D" w:rsidRDefault="00B6775D">
            <w:pPr>
              <w:pStyle w:val="Obsahtabuky"/>
              <w:snapToGrid w:val="0"/>
              <w:jc w:val="right"/>
              <w:rPr>
                <w:sz w:val="20"/>
                <w:szCs w:val="20"/>
              </w:rPr>
            </w:pPr>
          </w:p>
        </w:tc>
        <w:tc>
          <w:tcPr>
            <w:tcW w:w="570" w:type="dxa"/>
            <w:tcBorders>
              <w:top w:val="single" w:sz="4" w:space="0" w:color="000000"/>
              <w:left w:val="single" w:sz="4" w:space="0" w:color="000000"/>
              <w:bottom w:val="single" w:sz="4" w:space="0" w:color="000000"/>
            </w:tcBorders>
            <w:shd w:val="clear" w:color="auto" w:fill="auto"/>
          </w:tcPr>
          <w:p w14:paraId="3C505AFF" w14:textId="77777777" w:rsidR="00B6775D" w:rsidRDefault="00B6775D">
            <w:pPr>
              <w:pStyle w:val="Obsahtabuky"/>
              <w:snapToGrid w:val="0"/>
              <w:jc w:val="right"/>
              <w:rPr>
                <w:sz w:val="20"/>
                <w:szCs w:val="20"/>
              </w:rPr>
            </w:pPr>
          </w:p>
        </w:tc>
        <w:tc>
          <w:tcPr>
            <w:tcW w:w="1262" w:type="dxa"/>
            <w:tcBorders>
              <w:top w:val="single" w:sz="4" w:space="0" w:color="000000"/>
              <w:left w:val="single" w:sz="4" w:space="0" w:color="000000"/>
              <w:bottom w:val="single" w:sz="4" w:space="0" w:color="000000"/>
            </w:tcBorders>
            <w:shd w:val="clear" w:color="auto" w:fill="auto"/>
          </w:tcPr>
          <w:p w14:paraId="71BFAEFE" w14:textId="77777777" w:rsidR="00B6775D" w:rsidRDefault="009D3F23">
            <w:pPr>
              <w:pStyle w:val="Obsahtabuky"/>
              <w:snapToGrid w:val="0"/>
              <w:jc w:val="right"/>
              <w:rPr>
                <w:sz w:val="20"/>
                <w:szCs w:val="20"/>
              </w:rPr>
            </w:pPr>
            <w:r>
              <w:rPr>
                <w:sz w:val="20"/>
                <w:szCs w:val="20"/>
              </w:rPr>
              <w:t>0,00</w:t>
            </w:r>
          </w:p>
        </w:tc>
        <w:tc>
          <w:tcPr>
            <w:tcW w:w="1168" w:type="dxa"/>
            <w:tcBorders>
              <w:top w:val="single" w:sz="4" w:space="0" w:color="000000"/>
              <w:left w:val="single" w:sz="4" w:space="0" w:color="000000"/>
              <w:bottom w:val="single" w:sz="4" w:space="0" w:color="000000"/>
              <w:right w:val="single" w:sz="4" w:space="0" w:color="000000"/>
            </w:tcBorders>
            <w:shd w:val="clear" w:color="auto" w:fill="auto"/>
          </w:tcPr>
          <w:p w14:paraId="61A9359D" w14:textId="77777777" w:rsidR="00B6775D" w:rsidRDefault="00B6775D">
            <w:pPr>
              <w:pStyle w:val="Obsahtabuky"/>
              <w:snapToGrid w:val="0"/>
              <w:jc w:val="right"/>
              <w:rPr>
                <w:sz w:val="20"/>
                <w:szCs w:val="20"/>
              </w:rPr>
            </w:pPr>
          </w:p>
        </w:tc>
      </w:tr>
      <w:tr w:rsidR="00B6775D" w14:paraId="6943C955" w14:textId="77777777">
        <w:trPr>
          <w:trHeight w:val="276"/>
        </w:trPr>
        <w:tc>
          <w:tcPr>
            <w:tcW w:w="1874" w:type="dxa"/>
            <w:tcBorders>
              <w:top w:val="single" w:sz="4" w:space="0" w:color="000000"/>
              <w:left w:val="single" w:sz="4" w:space="0" w:color="000000"/>
              <w:bottom w:val="single" w:sz="4" w:space="0" w:color="000000"/>
            </w:tcBorders>
            <w:shd w:val="clear" w:color="auto" w:fill="auto"/>
          </w:tcPr>
          <w:p w14:paraId="07EDA302" w14:textId="77777777" w:rsidR="00B6775D" w:rsidRDefault="009D3F23">
            <w:pPr>
              <w:pStyle w:val="Obsahtabuky"/>
              <w:snapToGrid w:val="0"/>
              <w:rPr>
                <w:b/>
                <w:bCs/>
              </w:rPr>
            </w:pPr>
            <w:r>
              <w:rPr>
                <w:b/>
                <w:bCs/>
                <w:sz w:val="20"/>
                <w:szCs w:val="20"/>
              </w:rPr>
              <w:t>Mim. činnosť</w:t>
            </w:r>
          </w:p>
        </w:tc>
        <w:tc>
          <w:tcPr>
            <w:tcW w:w="1080" w:type="dxa"/>
            <w:tcBorders>
              <w:top w:val="single" w:sz="4" w:space="0" w:color="000000"/>
              <w:left w:val="single" w:sz="4" w:space="0" w:color="000000"/>
              <w:bottom w:val="single" w:sz="4" w:space="0" w:color="000000"/>
            </w:tcBorders>
            <w:shd w:val="clear" w:color="auto" w:fill="auto"/>
          </w:tcPr>
          <w:p w14:paraId="42934224" w14:textId="77777777" w:rsidR="00B6775D" w:rsidRDefault="009D3F23">
            <w:pPr>
              <w:pStyle w:val="Obsahtabuky"/>
              <w:snapToGrid w:val="0"/>
              <w:jc w:val="right"/>
              <w:rPr>
                <w:b/>
                <w:bCs/>
              </w:rPr>
            </w:pPr>
            <w:r>
              <w:rPr>
                <w:b/>
                <w:bCs/>
                <w:sz w:val="20"/>
                <w:szCs w:val="20"/>
              </w:rPr>
              <w:t>0,00</w:t>
            </w:r>
          </w:p>
        </w:tc>
        <w:tc>
          <w:tcPr>
            <w:tcW w:w="1125" w:type="dxa"/>
            <w:tcBorders>
              <w:top w:val="single" w:sz="4" w:space="0" w:color="000000"/>
              <w:left w:val="single" w:sz="4" w:space="0" w:color="000000"/>
              <w:bottom w:val="single" w:sz="4" w:space="0" w:color="000000"/>
            </w:tcBorders>
            <w:shd w:val="clear" w:color="auto" w:fill="auto"/>
          </w:tcPr>
          <w:p w14:paraId="265D44AF" w14:textId="77777777" w:rsidR="00B6775D" w:rsidRDefault="009D3F23">
            <w:pPr>
              <w:pStyle w:val="Obsahtabuky"/>
              <w:snapToGrid w:val="0"/>
              <w:jc w:val="right"/>
              <w:rPr>
                <w:b/>
                <w:bCs/>
              </w:rPr>
            </w:pPr>
            <w:r>
              <w:rPr>
                <w:b/>
                <w:bCs/>
                <w:sz w:val="20"/>
                <w:szCs w:val="20"/>
              </w:rPr>
              <w:t>0,00</w:t>
            </w:r>
          </w:p>
        </w:tc>
        <w:tc>
          <w:tcPr>
            <w:tcW w:w="1140" w:type="dxa"/>
            <w:tcBorders>
              <w:top w:val="single" w:sz="4" w:space="0" w:color="000000"/>
              <w:left w:val="single" w:sz="4" w:space="0" w:color="000000"/>
              <w:bottom w:val="single" w:sz="4" w:space="0" w:color="000000"/>
            </w:tcBorders>
            <w:shd w:val="clear" w:color="auto" w:fill="auto"/>
          </w:tcPr>
          <w:p w14:paraId="6320ACBD" w14:textId="77777777" w:rsidR="00B6775D" w:rsidRDefault="009D3F23">
            <w:pPr>
              <w:pStyle w:val="Obsahtabuky"/>
              <w:snapToGrid w:val="0"/>
              <w:jc w:val="right"/>
              <w:rPr>
                <w:b/>
                <w:bCs/>
              </w:rPr>
            </w:pPr>
            <w:r>
              <w:rPr>
                <w:b/>
                <w:bCs/>
                <w:sz w:val="20"/>
                <w:szCs w:val="20"/>
              </w:rPr>
              <w:t>0,00</w:t>
            </w:r>
          </w:p>
        </w:tc>
        <w:tc>
          <w:tcPr>
            <w:tcW w:w="1020" w:type="dxa"/>
            <w:tcBorders>
              <w:top w:val="single" w:sz="4" w:space="0" w:color="000000"/>
              <w:left w:val="single" w:sz="4" w:space="0" w:color="000000"/>
              <w:bottom w:val="single" w:sz="4" w:space="0" w:color="000000"/>
            </w:tcBorders>
            <w:shd w:val="clear" w:color="auto" w:fill="auto"/>
          </w:tcPr>
          <w:p w14:paraId="778FAD37" w14:textId="77777777" w:rsidR="00B6775D" w:rsidRDefault="00B6775D">
            <w:pPr>
              <w:pStyle w:val="Obsahtabuky"/>
              <w:snapToGrid w:val="0"/>
              <w:jc w:val="right"/>
              <w:rPr>
                <w:b/>
                <w:bCs/>
                <w:sz w:val="20"/>
                <w:szCs w:val="20"/>
              </w:rPr>
            </w:pPr>
          </w:p>
        </w:tc>
        <w:tc>
          <w:tcPr>
            <w:tcW w:w="570" w:type="dxa"/>
            <w:tcBorders>
              <w:top w:val="single" w:sz="4" w:space="0" w:color="000000"/>
              <w:left w:val="single" w:sz="4" w:space="0" w:color="000000"/>
              <w:bottom w:val="single" w:sz="4" w:space="0" w:color="000000"/>
            </w:tcBorders>
            <w:shd w:val="clear" w:color="auto" w:fill="auto"/>
          </w:tcPr>
          <w:p w14:paraId="5DF52006" w14:textId="77777777" w:rsidR="00B6775D" w:rsidRDefault="00B6775D">
            <w:pPr>
              <w:pStyle w:val="Obsahtabuky"/>
              <w:snapToGrid w:val="0"/>
              <w:jc w:val="right"/>
              <w:rPr>
                <w:b/>
                <w:bCs/>
                <w:sz w:val="20"/>
                <w:szCs w:val="20"/>
              </w:rPr>
            </w:pPr>
          </w:p>
        </w:tc>
        <w:tc>
          <w:tcPr>
            <w:tcW w:w="1262" w:type="dxa"/>
            <w:tcBorders>
              <w:top w:val="single" w:sz="4" w:space="0" w:color="000000"/>
              <w:left w:val="single" w:sz="4" w:space="0" w:color="000000"/>
              <w:bottom w:val="single" w:sz="4" w:space="0" w:color="000000"/>
            </w:tcBorders>
            <w:shd w:val="clear" w:color="auto" w:fill="auto"/>
          </w:tcPr>
          <w:p w14:paraId="1FDA6890" w14:textId="77777777" w:rsidR="00B6775D" w:rsidRDefault="009D3F23">
            <w:pPr>
              <w:pStyle w:val="Obsahtabuky"/>
              <w:snapToGrid w:val="0"/>
              <w:jc w:val="right"/>
              <w:rPr>
                <w:b/>
                <w:bCs/>
              </w:rPr>
            </w:pPr>
            <w:r>
              <w:rPr>
                <w:b/>
                <w:bCs/>
                <w:sz w:val="20"/>
                <w:szCs w:val="20"/>
              </w:rPr>
              <w:t>0,00</w:t>
            </w:r>
          </w:p>
        </w:tc>
        <w:tc>
          <w:tcPr>
            <w:tcW w:w="1168" w:type="dxa"/>
            <w:tcBorders>
              <w:top w:val="single" w:sz="4" w:space="0" w:color="000000"/>
              <w:left w:val="single" w:sz="4" w:space="0" w:color="000000"/>
              <w:bottom w:val="single" w:sz="4" w:space="0" w:color="000000"/>
              <w:right w:val="single" w:sz="4" w:space="0" w:color="000000"/>
            </w:tcBorders>
            <w:shd w:val="clear" w:color="auto" w:fill="auto"/>
          </w:tcPr>
          <w:p w14:paraId="18EA22BF" w14:textId="77777777" w:rsidR="00B6775D" w:rsidRDefault="00B6775D">
            <w:pPr>
              <w:pStyle w:val="Obsahtabuky"/>
              <w:snapToGrid w:val="0"/>
              <w:jc w:val="right"/>
              <w:rPr>
                <w:b/>
                <w:bCs/>
                <w:sz w:val="20"/>
                <w:szCs w:val="20"/>
              </w:rPr>
            </w:pPr>
          </w:p>
        </w:tc>
      </w:tr>
      <w:tr w:rsidR="00B6775D" w14:paraId="4BF0509C" w14:textId="77777777">
        <w:trPr>
          <w:trHeight w:val="276"/>
        </w:trPr>
        <w:tc>
          <w:tcPr>
            <w:tcW w:w="1874" w:type="dxa"/>
            <w:tcBorders>
              <w:top w:val="single" w:sz="4" w:space="0" w:color="000000"/>
              <w:left w:val="single" w:sz="4" w:space="0" w:color="000000"/>
              <w:bottom w:val="single" w:sz="4" w:space="0" w:color="000000"/>
            </w:tcBorders>
            <w:shd w:val="clear" w:color="auto" w:fill="auto"/>
          </w:tcPr>
          <w:p w14:paraId="688FBAD0" w14:textId="77777777" w:rsidR="00B6775D" w:rsidRDefault="009D3F23">
            <w:pPr>
              <w:pStyle w:val="Obsahtabuky"/>
              <w:snapToGrid w:val="0"/>
              <w:rPr>
                <w:sz w:val="20"/>
                <w:szCs w:val="20"/>
              </w:rPr>
            </w:pPr>
            <w:r>
              <w:rPr>
                <w:sz w:val="20"/>
                <w:szCs w:val="20"/>
              </w:rPr>
              <w:t>Mimoriad.výn.</w:t>
            </w:r>
          </w:p>
        </w:tc>
        <w:tc>
          <w:tcPr>
            <w:tcW w:w="1080" w:type="dxa"/>
            <w:tcBorders>
              <w:top w:val="single" w:sz="4" w:space="0" w:color="000000"/>
              <w:left w:val="single" w:sz="4" w:space="0" w:color="000000"/>
              <w:bottom w:val="single" w:sz="4" w:space="0" w:color="000000"/>
            </w:tcBorders>
            <w:shd w:val="clear" w:color="auto" w:fill="auto"/>
          </w:tcPr>
          <w:p w14:paraId="6CFE9DD8" w14:textId="77777777" w:rsidR="00B6775D" w:rsidRDefault="009D3F23">
            <w:pPr>
              <w:pStyle w:val="Obsahtabuky"/>
              <w:snapToGrid w:val="0"/>
              <w:jc w:val="right"/>
              <w:rPr>
                <w:sz w:val="20"/>
                <w:szCs w:val="20"/>
              </w:rPr>
            </w:pPr>
            <w:r>
              <w:rPr>
                <w:sz w:val="20"/>
                <w:szCs w:val="20"/>
              </w:rPr>
              <w:t>0,00</w:t>
            </w:r>
          </w:p>
        </w:tc>
        <w:tc>
          <w:tcPr>
            <w:tcW w:w="1125" w:type="dxa"/>
            <w:tcBorders>
              <w:top w:val="single" w:sz="4" w:space="0" w:color="000000"/>
              <w:left w:val="single" w:sz="4" w:space="0" w:color="000000"/>
              <w:bottom w:val="single" w:sz="4" w:space="0" w:color="000000"/>
            </w:tcBorders>
            <w:shd w:val="clear" w:color="auto" w:fill="auto"/>
          </w:tcPr>
          <w:p w14:paraId="7EFA50F7" w14:textId="77777777" w:rsidR="00B6775D" w:rsidRDefault="009D3F23">
            <w:pPr>
              <w:pStyle w:val="Obsahtabuky"/>
              <w:snapToGrid w:val="0"/>
              <w:jc w:val="right"/>
              <w:rPr>
                <w:sz w:val="20"/>
                <w:szCs w:val="20"/>
              </w:rPr>
            </w:pPr>
            <w:r>
              <w:rPr>
                <w:sz w:val="20"/>
                <w:szCs w:val="20"/>
              </w:rPr>
              <w:t>0,00</w:t>
            </w:r>
          </w:p>
        </w:tc>
        <w:tc>
          <w:tcPr>
            <w:tcW w:w="1140" w:type="dxa"/>
            <w:tcBorders>
              <w:top w:val="single" w:sz="4" w:space="0" w:color="000000"/>
              <w:left w:val="single" w:sz="4" w:space="0" w:color="000000"/>
              <w:bottom w:val="single" w:sz="4" w:space="0" w:color="000000"/>
            </w:tcBorders>
            <w:shd w:val="clear" w:color="auto" w:fill="auto"/>
          </w:tcPr>
          <w:p w14:paraId="64010A57" w14:textId="77777777" w:rsidR="00B6775D" w:rsidRDefault="009D3F23">
            <w:pPr>
              <w:pStyle w:val="Obsahtabuky"/>
              <w:snapToGrid w:val="0"/>
              <w:jc w:val="right"/>
              <w:rPr>
                <w:sz w:val="20"/>
                <w:szCs w:val="20"/>
              </w:rPr>
            </w:pPr>
            <w:r>
              <w:rPr>
                <w:sz w:val="20"/>
                <w:szCs w:val="20"/>
              </w:rPr>
              <w:t>0,00</w:t>
            </w:r>
          </w:p>
        </w:tc>
        <w:tc>
          <w:tcPr>
            <w:tcW w:w="1020" w:type="dxa"/>
            <w:tcBorders>
              <w:top w:val="single" w:sz="4" w:space="0" w:color="000000"/>
              <w:left w:val="single" w:sz="4" w:space="0" w:color="000000"/>
              <w:bottom w:val="single" w:sz="4" w:space="0" w:color="000000"/>
            </w:tcBorders>
            <w:shd w:val="clear" w:color="auto" w:fill="auto"/>
          </w:tcPr>
          <w:p w14:paraId="16F69A21" w14:textId="77777777" w:rsidR="00B6775D" w:rsidRDefault="00B6775D">
            <w:pPr>
              <w:pStyle w:val="Obsahtabuky"/>
              <w:snapToGrid w:val="0"/>
              <w:jc w:val="right"/>
              <w:rPr>
                <w:sz w:val="20"/>
                <w:szCs w:val="20"/>
              </w:rPr>
            </w:pPr>
          </w:p>
        </w:tc>
        <w:tc>
          <w:tcPr>
            <w:tcW w:w="570" w:type="dxa"/>
            <w:tcBorders>
              <w:top w:val="single" w:sz="4" w:space="0" w:color="000000"/>
              <w:left w:val="single" w:sz="4" w:space="0" w:color="000000"/>
              <w:bottom w:val="single" w:sz="4" w:space="0" w:color="000000"/>
            </w:tcBorders>
            <w:shd w:val="clear" w:color="auto" w:fill="auto"/>
          </w:tcPr>
          <w:p w14:paraId="0D839465" w14:textId="77777777" w:rsidR="00B6775D" w:rsidRDefault="00B6775D">
            <w:pPr>
              <w:pStyle w:val="Obsahtabuky"/>
              <w:snapToGrid w:val="0"/>
              <w:jc w:val="right"/>
              <w:rPr>
                <w:sz w:val="20"/>
                <w:szCs w:val="20"/>
              </w:rPr>
            </w:pPr>
          </w:p>
        </w:tc>
        <w:tc>
          <w:tcPr>
            <w:tcW w:w="1262" w:type="dxa"/>
            <w:tcBorders>
              <w:top w:val="single" w:sz="4" w:space="0" w:color="000000"/>
              <w:left w:val="single" w:sz="4" w:space="0" w:color="000000"/>
              <w:bottom w:val="single" w:sz="4" w:space="0" w:color="000000"/>
            </w:tcBorders>
            <w:shd w:val="clear" w:color="auto" w:fill="auto"/>
          </w:tcPr>
          <w:p w14:paraId="0BE0A735" w14:textId="77777777" w:rsidR="00B6775D" w:rsidRDefault="009D3F23">
            <w:pPr>
              <w:pStyle w:val="Obsahtabuky"/>
              <w:snapToGrid w:val="0"/>
              <w:jc w:val="right"/>
              <w:rPr>
                <w:sz w:val="20"/>
                <w:szCs w:val="20"/>
              </w:rPr>
            </w:pPr>
            <w:r>
              <w:rPr>
                <w:sz w:val="20"/>
                <w:szCs w:val="20"/>
              </w:rPr>
              <w:t>0,00</w:t>
            </w:r>
          </w:p>
        </w:tc>
        <w:tc>
          <w:tcPr>
            <w:tcW w:w="1168" w:type="dxa"/>
            <w:tcBorders>
              <w:top w:val="single" w:sz="4" w:space="0" w:color="000000"/>
              <w:left w:val="single" w:sz="4" w:space="0" w:color="000000"/>
              <w:bottom w:val="single" w:sz="4" w:space="0" w:color="000000"/>
              <w:right w:val="single" w:sz="4" w:space="0" w:color="000000"/>
            </w:tcBorders>
            <w:shd w:val="clear" w:color="auto" w:fill="auto"/>
          </w:tcPr>
          <w:p w14:paraId="447B5ECA" w14:textId="77777777" w:rsidR="00B6775D" w:rsidRDefault="00B6775D">
            <w:pPr>
              <w:pStyle w:val="Obsahtabuky"/>
              <w:snapToGrid w:val="0"/>
              <w:jc w:val="right"/>
              <w:rPr>
                <w:sz w:val="20"/>
                <w:szCs w:val="20"/>
              </w:rPr>
            </w:pPr>
          </w:p>
        </w:tc>
      </w:tr>
      <w:tr w:rsidR="00B6775D" w14:paraId="4B3E61C5" w14:textId="77777777">
        <w:trPr>
          <w:trHeight w:val="276"/>
        </w:trPr>
        <w:tc>
          <w:tcPr>
            <w:tcW w:w="1874" w:type="dxa"/>
            <w:tcBorders>
              <w:top w:val="single" w:sz="4" w:space="0" w:color="000000"/>
              <w:left w:val="single" w:sz="4" w:space="0" w:color="000000"/>
              <w:bottom w:val="single" w:sz="4" w:space="0" w:color="000000"/>
            </w:tcBorders>
            <w:shd w:val="clear" w:color="auto" w:fill="auto"/>
          </w:tcPr>
          <w:p w14:paraId="5D5159B8" w14:textId="77777777" w:rsidR="00B6775D" w:rsidRDefault="009D3F23">
            <w:pPr>
              <w:pStyle w:val="Obsahtabuky"/>
              <w:snapToGrid w:val="0"/>
              <w:rPr>
                <w:b/>
                <w:bCs/>
              </w:rPr>
            </w:pPr>
            <w:r>
              <w:rPr>
                <w:b/>
                <w:bCs/>
                <w:sz w:val="20"/>
                <w:szCs w:val="20"/>
              </w:rPr>
              <w:t>Transfery</w:t>
            </w:r>
          </w:p>
        </w:tc>
        <w:tc>
          <w:tcPr>
            <w:tcW w:w="1080" w:type="dxa"/>
            <w:tcBorders>
              <w:top w:val="single" w:sz="4" w:space="0" w:color="000000"/>
              <w:left w:val="single" w:sz="4" w:space="0" w:color="000000"/>
              <w:bottom w:val="single" w:sz="4" w:space="0" w:color="000000"/>
            </w:tcBorders>
            <w:shd w:val="clear" w:color="auto" w:fill="auto"/>
          </w:tcPr>
          <w:p w14:paraId="14EBDB03" w14:textId="77777777" w:rsidR="00B6775D" w:rsidRDefault="009D3F23">
            <w:pPr>
              <w:pStyle w:val="Obsahtabuky"/>
              <w:snapToGrid w:val="0"/>
              <w:jc w:val="right"/>
              <w:rPr>
                <w:b/>
                <w:bCs/>
              </w:rPr>
            </w:pPr>
            <w:r>
              <w:rPr>
                <w:b/>
                <w:bCs/>
                <w:sz w:val="20"/>
                <w:szCs w:val="20"/>
              </w:rPr>
              <w:t>28.704,06</w:t>
            </w:r>
          </w:p>
        </w:tc>
        <w:tc>
          <w:tcPr>
            <w:tcW w:w="1125" w:type="dxa"/>
            <w:tcBorders>
              <w:top w:val="single" w:sz="4" w:space="0" w:color="000000"/>
              <w:left w:val="single" w:sz="4" w:space="0" w:color="000000"/>
              <w:bottom w:val="single" w:sz="4" w:space="0" w:color="000000"/>
            </w:tcBorders>
            <w:shd w:val="clear" w:color="auto" w:fill="auto"/>
          </w:tcPr>
          <w:p w14:paraId="373DBC89" w14:textId="77777777" w:rsidR="00B6775D" w:rsidRDefault="009D3F23">
            <w:pPr>
              <w:pStyle w:val="Obsahtabuky"/>
              <w:snapToGrid w:val="0"/>
              <w:jc w:val="right"/>
              <w:rPr>
                <w:b/>
                <w:bCs/>
              </w:rPr>
            </w:pPr>
            <w:r>
              <w:rPr>
                <w:b/>
                <w:bCs/>
                <w:sz w:val="20"/>
                <w:szCs w:val="20"/>
              </w:rPr>
              <w:t>142.555,31</w:t>
            </w:r>
          </w:p>
        </w:tc>
        <w:tc>
          <w:tcPr>
            <w:tcW w:w="1140" w:type="dxa"/>
            <w:tcBorders>
              <w:top w:val="single" w:sz="4" w:space="0" w:color="000000"/>
              <w:left w:val="single" w:sz="4" w:space="0" w:color="000000"/>
              <w:bottom w:val="single" w:sz="4" w:space="0" w:color="000000"/>
            </w:tcBorders>
            <w:shd w:val="clear" w:color="auto" w:fill="auto"/>
          </w:tcPr>
          <w:p w14:paraId="5676A152" w14:textId="77777777" w:rsidR="00B6775D" w:rsidRDefault="009D3F23">
            <w:pPr>
              <w:pStyle w:val="Obsahtabuky"/>
              <w:snapToGrid w:val="0"/>
              <w:jc w:val="right"/>
              <w:rPr>
                <w:b/>
                <w:bCs/>
              </w:rPr>
            </w:pPr>
            <w:r>
              <w:rPr>
                <w:b/>
                <w:bCs/>
                <w:sz w:val="20"/>
                <w:szCs w:val="20"/>
              </w:rPr>
              <w:t>171.259,37</w:t>
            </w:r>
          </w:p>
        </w:tc>
        <w:tc>
          <w:tcPr>
            <w:tcW w:w="1020" w:type="dxa"/>
            <w:tcBorders>
              <w:top w:val="single" w:sz="4" w:space="0" w:color="000000"/>
              <w:left w:val="single" w:sz="4" w:space="0" w:color="000000"/>
              <w:bottom w:val="single" w:sz="4" w:space="0" w:color="000000"/>
            </w:tcBorders>
            <w:shd w:val="clear" w:color="auto" w:fill="auto"/>
          </w:tcPr>
          <w:p w14:paraId="2017A08E" w14:textId="77777777" w:rsidR="00B6775D" w:rsidRDefault="009D3F23">
            <w:pPr>
              <w:pStyle w:val="Obsahtabuky"/>
              <w:snapToGrid w:val="0"/>
              <w:jc w:val="right"/>
              <w:rPr>
                <w:b/>
                <w:bCs/>
              </w:rPr>
            </w:pPr>
            <w:r>
              <w:rPr>
                <w:b/>
                <w:bCs/>
                <w:sz w:val="20"/>
                <w:szCs w:val="20"/>
              </w:rPr>
              <w:t>116.214,92</w:t>
            </w:r>
          </w:p>
        </w:tc>
        <w:tc>
          <w:tcPr>
            <w:tcW w:w="570" w:type="dxa"/>
            <w:tcBorders>
              <w:top w:val="single" w:sz="4" w:space="0" w:color="000000"/>
              <w:left w:val="single" w:sz="4" w:space="0" w:color="000000"/>
              <w:bottom w:val="single" w:sz="4" w:space="0" w:color="000000"/>
            </w:tcBorders>
            <w:shd w:val="clear" w:color="auto" w:fill="auto"/>
          </w:tcPr>
          <w:p w14:paraId="4577324A" w14:textId="77777777" w:rsidR="00B6775D" w:rsidRDefault="00B6775D">
            <w:pPr>
              <w:pStyle w:val="Obsahtabuky"/>
              <w:snapToGrid w:val="0"/>
              <w:jc w:val="right"/>
              <w:rPr>
                <w:b/>
                <w:bCs/>
                <w:sz w:val="20"/>
                <w:szCs w:val="20"/>
              </w:rPr>
            </w:pPr>
          </w:p>
        </w:tc>
        <w:tc>
          <w:tcPr>
            <w:tcW w:w="1262" w:type="dxa"/>
            <w:tcBorders>
              <w:top w:val="single" w:sz="4" w:space="0" w:color="000000"/>
              <w:left w:val="single" w:sz="4" w:space="0" w:color="000000"/>
              <w:bottom w:val="single" w:sz="4" w:space="0" w:color="000000"/>
            </w:tcBorders>
            <w:shd w:val="clear" w:color="auto" w:fill="auto"/>
          </w:tcPr>
          <w:p w14:paraId="08D11E66" w14:textId="77777777" w:rsidR="00B6775D" w:rsidRDefault="009D3F23">
            <w:pPr>
              <w:pStyle w:val="Obsahtabuky"/>
              <w:snapToGrid w:val="0"/>
              <w:jc w:val="right"/>
              <w:rPr>
                <w:b/>
                <w:bCs/>
              </w:rPr>
            </w:pPr>
            <w:r>
              <w:rPr>
                <w:b/>
                <w:bCs/>
                <w:sz w:val="20"/>
                <w:szCs w:val="20"/>
              </w:rPr>
              <w:t>43.480,62</w:t>
            </w:r>
          </w:p>
        </w:tc>
        <w:tc>
          <w:tcPr>
            <w:tcW w:w="1168" w:type="dxa"/>
            <w:tcBorders>
              <w:top w:val="single" w:sz="4" w:space="0" w:color="000000"/>
              <w:left w:val="single" w:sz="4" w:space="0" w:color="000000"/>
              <w:bottom w:val="single" w:sz="4" w:space="0" w:color="000000"/>
              <w:right w:val="single" w:sz="4" w:space="0" w:color="000000"/>
            </w:tcBorders>
            <w:shd w:val="clear" w:color="auto" w:fill="auto"/>
          </w:tcPr>
          <w:p w14:paraId="5987D68A" w14:textId="77777777" w:rsidR="00B6775D" w:rsidRDefault="00B6775D">
            <w:pPr>
              <w:pStyle w:val="Obsahtabuky"/>
              <w:snapToGrid w:val="0"/>
              <w:jc w:val="right"/>
              <w:rPr>
                <w:b/>
                <w:bCs/>
                <w:sz w:val="20"/>
                <w:szCs w:val="20"/>
              </w:rPr>
            </w:pPr>
          </w:p>
        </w:tc>
      </w:tr>
      <w:tr w:rsidR="00B6775D" w14:paraId="4A0EABA3" w14:textId="77777777">
        <w:trPr>
          <w:trHeight w:val="276"/>
        </w:trPr>
        <w:tc>
          <w:tcPr>
            <w:tcW w:w="1874" w:type="dxa"/>
            <w:tcBorders>
              <w:top w:val="single" w:sz="4" w:space="0" w:color="000000"/>
              <w:left w:val="single" w:sz="4" w:space="0" w:color="000000"/>
              <w:bottom w:val="single" w:sz="4" w:space="0" w:color="000000"/>
            </w:tcBorders>
            <w:shd w:val="clear" w:color="auto" w:fill="FFFF99"/>
          </w:tcPr>
          <w:p w14:paraId="3339A326" w14:textId="77777777" w:rsidR="00B6775D" w:rsidRDefault="009D3F23">
            <w:pPr>
              <w:pStyle w:val="Obsahtabuky"/>
              <w:snapToGrid w:val="0"/>
              <w:rPr>
                <w:b/>
                <w:bCs/>
              </w:rPr>
            </w:pPr>
            <w:r>
              <w:rPr>
                <w:b/>
                <w:bCs/>
                <w:sz w:val="20"/>
                <w:szCs w:val="20"/>
              </w:rPr>
              <w:t>Celkom</w:t>
            </w:r>
          </w:p>
        </w:tc>
        <w:tc>
          <w:tcPr>
            <w:tcW w:w="1080" w:type="dxa"/>
            <w:tcBorders>
              <w:top w:val="single" w:sz="4" w:space="0" w:color="000000"/>
              <w:left w:val="single" w:sz="4" w:space="0" w:color="000000"/>
              <w:bottom w:val="single" w:sz="4" w:space="0" w:color="000000"/>
            </w:tcBorders>
            <w:shd w:val="clear" w:color="auto" w:fill="FFFF99"/>
          </w:tcPr>
          <w:p w14:paraId="4534C7D0" w14:textId="77777777" w:rsidR="00B6775D" w:rsidRDefault="009D3F23">
            <w:pPr>
              <w:pStyle w:val="Obsahtabuky"/>
              <w:snapToGrid w:val="0"/>
              <w:jc w:val="right"/>
              <w:rPr>
                <w:b/>
                <w:bCs/>
              </w:rPr>
            </w:pPr>
            <w:r>
              <w:rPr>
                <w:b/>
                <w:bCs/>
                <w:sz w:val="20"/>
                <w:szCs w:val="20"/>
              </w:rPr>
              <w:t>366.523,88</w:t>
            </w:r>
          </w:p>
        </w:tc>
        <w:tc>
          <w:tcPr>
            <w:tcW w:w="1125" w:type="dxa"/>
            <w:tcBorders>
              <w:top w:val="single" w:sz="4" w:space="0" w:color="000000"/>
              <w:left w:val="single" w:sz="4" w:space="0" w:color="000000"/>
              <w:bottom w:val="single" w:sz="4" w:space="0" w:color="000000"/>
            </w:tcBorders>
            <w:shd w:val="clear" w:color="auto" w:fill="FFFF99"/>
          </w:tcPr>
          <w:p w14:paraId="14E25CB1" w14:textId="77777777" w:rsidR="00B6775D" w:rsidRDefault="009D3F23">
            <w:pPr>
              <w:pStyle w:val="Obsahtabuky"/>
              <w:snapToGrid w:val="0"/>
              <w:jc w:val="right"/>
              <w:rPr>
                <w:b/>
                <w:bCs/>
              </w:rPr>
            </w:pPr>
            <w:r>
              <w:rPr>
                <w:b/>
                <w:bCs/>
                <w:sz w:val="20"/>
                <w:szCs w:val="20"/>
              </w:rPr>
              <w:t>148.236,51</w:t>
            </w:r>
          </w:p>
        </w:tc>
        <w:tc>
          <w:tcPr>
            <w:tcW w:w="1140" w:type="dxa"/>
            <w:tcBorders>
              <w:top w:val="single" w:sz="4" w:space="0" w:color="000000"/>
              <w:left w:val="single" w:sz="4" w:space="0" w:color="000000"/>
              <w:bottom w:val="single" w:sz="4" w:space="0" w:color="000000"/>
            </w:tcBorders>
            <w:shd w:val="clear" w:color="auto" w:fill="FFFF99"/>
          </w:tcPr>
          <w:p w14:paraId="4B0ABBE1" w14:textId="77777777" w:rsidR="00B6775D" w:rsidRDefault="009D3F23">
            <w:pPr>
              <w:pStyle w:val="Obsahtabuky"/>
              <w:snapToGrid w:val="0"/>
              <w:jc w:val="right"/>
              <w:rPr>
                <w:b/>
                <w:bCs/>
              </w:rPr>
            </w:pPr>
            <w:r>
              <w:rPr>
                <w:b/>
                <w:bCs/>
                <w:sz w:val="20"/>
                <w:szCs w:val="20"/>
              </w:rPr>
              <w:t>514.760,39</w:t>
            </w:r>
          </w:p>
        </w:tc>
        <w:tc>
          <w:tcPr>
            <w:tcW w:w="1020" w:type="dxa"/>
            <w:tcBorders>
              <w:top w:val="single" w:sz="4" w:space="0" w:color="000000"/>
              <w:left w:val="single" w:sz="4" w:space="0" w:color="000000"/>
              <w:bottom w:val="single" w:sz="4" w:space="0" w:color="000000"/>
            </w:tcBorders>
            <w:shd w:val="clear" w:color="auto" w:fill="FFFF99"/>
          </w:tcPr>
          <w:p w14:paraId="75D68ED0" w14:textId="77777777" w:rsidR="00B6775D" w:rsidRDefault="009D3F23">
            <w:pPr>
              <w:pStyle w:val="Obsahtabuky"/>
              <w:snapToGrid w:val="0"/>
              <w:jc w:val="right"/>
              <w:rPr>
                <w:b/>
                <w:bCs/>
              </w:rPr>
            </w:pPr>
            <w:r>
              <w:rPr>
                <w:b/>
                <w:bCs/>
                <w:sz w:val="20"/>
                <w:szCs w:val="20"/>
              </w:rPr>
              <w:t>116.214,92</w:t>
            </w:r>
          </w:p>
        </w:tc>
        <w:tc>
          <w:tcPr>
            <w:tcW w:w="570" w:type="dxa"/>
            <w:tcBorders>
              <w:top w:val="single" w:sz="4" w:space="0" w:color="000000"/>
              <w:left w:val="single" w:sz="4" w:space="0" w:color="000000"/>
              <w:bottom w:val="single" w:sz="4" w:space="0" w:color="000000"/>
            </w:tcBorders>
            <w:shd w:val="clear" w:color="auto" w:fill="FFFF99"/>
          </w:tcPr>
          <w:p w14:paraId="4331A6DE" w14:textId="77777777" w:rsidR="00B6775D" w:rsidRDefault="00B6775D">
            <w:pPr>
              <w:pStyle w:val="Obsahtabuky"/>
              <w:snapToGrid w:val="0"/>
              <w:jc w:val="right"/>
              <w:rPr>
                <w:b/>
                <w:bCs/>
                <w:sz w:val="20"/>
                <w:szCs w:val="20"/>
              </w:rPr>
            </w:pPr>
          </w:p>
        </w:tc>
        <w:tc>
          <w:tcPr>
            <w:tcW w:w="1262" w:type="dxa"/>
            <w:tcBorders>
              <w:top w:val="single" w:sz="4" w:space="0" w:color="000000"/>
              <w:left w:val="single" w:sz="4" w:space="0" w:color="000000"/>
              <w:bottom w:val="single" w:sz="4" w:space="0" w:color="000000"/>
            </w:tcBorders>
            <w:shd w:val="clear" w:color="auto" w:fill="FFFF99"/>
          </w:tcPr>
          <w:p w14:paraId="62DB5C4D" w14:textId="77777777" w:rsidR="00B6775D" w:rsidRDefault="009D3F23">
            <w:pPr>
              <w:pStyle w:val="Obsahtabuky"/>
              <w:snapToGrid w:val="0"/>
              <w:jc w:val="right"/>
              <w:rPr>
                <w:b/>
                <w:bCs/>
              </w:rPr>
            </w:pPr>
            <w:r>
              <w:rPr>
                <w:b/>
                <w:bCs/>
                <w:sz w:val="20"/>
                <w:szCs w:val="20"/>
              </w:rPr>
              <w:t>394.864,08</w:t>
            </w:r>
          </w:p>
        </w:tc>
        <w:tc>
          <w:tcPr>
            <w:tcW w:w="1168" w:type="dxa"/>
            <w:tcBorders>
              <w:top w:val="single" w:sz="4" w:space="0" w:color="000000"/>
              <w:left w:val="single" w:sz="4" w:space="0" w:color="000000"/>
              <w:bottom w:val="single" w:sz="4" w:space="0" w:color="000000"/>
              <w:right w:val="single" w:sz="4" w:space="0" w:color="000000"/>
            </w:tcBorders>
            <w:shd w:val="clear" w:color="auto" w:fill="FFFF99"/>
          </w:tcPr>
          <w:p w14:paraId="1470E505" w14:textId="77777777" w:rsidR="00B6775D" w:rsidRDefault="00B6775D">
            <w:pPr>
              <w:pStyle w:val="Obsahtabuky"/>
              <w:snapToGrid w:val="0"/>
              <w:jc w:val="right"/>
              <w:rPr>
                <w:b/>
                <w:bCs/>
                <w:sz w:val="20"/>
                <w:szCs w:val="20"/>
              </w:rPr>
            </w:pPr>
          </w:p>
        </w:tc>
      </w:tr>
    </w:tbl>
    <w:p w14:paraId="2FDB563F" w14:textId="77777777" w:rsidR="00B6775D" w:rsidRDefault="009D3F23">
      <w:pPr>
        <w:tabs>
          <w:tab w:val="left" w:pos="360"/>
        </w:tabs>
        <w:jc w:val="both"/>
      </w:pPr>
      <w:r>
        <w:rPr>
          <w:color w:val="C9211E"/>
        </w:rPr>
        <w:tab/>
      </w:r>
    </w:p>
    <w:p w14:paraId="0C88740D" w14:textId="77777777" w:rsidR="00B6775D" w:rsidRDefault="009D3F23">
      <w:pPr>
        <w:tabs>
          <w:tab w:val="left" w:pos="360"/>
        </w:tabs>
        <w:jc w:val="both"/>
        <w:rPr>
          <w:color w:val="C9211E"/>
        </w:rPr>
      </w:pPr>
      <w:r>
        <w:rPr>
          <w:color w:val="C9211E"/>
        </w:rPr>
        <w:tab/>
      </w:r>
      <w:r>
        <w:rPr>
          <w:color w:val="C9211E"/>
        </w:rPr>
        <w:tab/>
      </w:r>
      <w:r>
        <w:rPr>
          <w:sz w:val="20"/>
          <w:szCs w:val="20"/>
        </w:rPr>
        <w:t xml:space="preserve">Obec Gôtovany ako konsolidujúca ÚJ a ňou konsolidované ÚJ tvoria celok, ktorým Obec zabezpečuje výkon </w:t>
      </w:r>
      <w:r>
        <w:rPr>
          <w:sz w:val="20"/>
          <w:szCs w:val="20"/>
        </w:rPr>
        <w:t>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w:t>
      </w:r>
      <w:r>
        <w:rPr>
          <w:sz w:val="20"/>
          <w:szCs w:val="20"/>
        </w:rPr>
        <w:t>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w:t>
      </w:r>
      <w:r>
        <w:rPr>
          <w:sz w:val="20"/>
          <w:szCs w:val="20"/>
        </w:rPr>
        <w:t>a súčasnej situácie ale aj perspektívy a plánovania všetkých súčastí obce ako jedného celku.</w:t>
      </w:r>
    </w:p>
    <w:p w14:paraId="69D8BCEF" w14:textId="77777777" w:rsidR="00B6775D" w:rsidRDefault="009D3F23">
      <w:pPr>
        <w:pStyle w:val="Zkladntext"/>
        <w:tabs>
          <w:tab w:val="left" w:pos="360"/>
        </w:tabs>
        <w:rPr>
          <w:sz w:val="20"/>
          <w:szCs w:val="20"/>
        </w:rPr>
      </w:pPr>
      <w:r>
        <w:rPr>
          <w:sz w:val="20"/>
          <w:szCs w:val="20"/>
        </w:rPr>
        <w:t xml:space="preserve">    </w:t>
      </w:r>
    </w:p>
    <w:p w14:paraId="3AD50F17" w14:textId="77777777" w:rsidR="00B6775D" w:rsidRDefault="009D3F23">
      <w:pPr>
        <w:pStyle w:val="Zkladntext"/>
        <w:tabs>
          <w:tab w:val="left" w:pos="360"/>
        </w:tabs>
      </w:pPr>
      <w:r>
        <w:rPr>
          <w:b/>
        </w:rPr>
        <w:t>8. Predpokladaný budúci vývoj – zámery obce</w:t>
      </w:r>
    </w:p>
    <w:p w14:paraId="1AB0BF46" w14:textId="77777777" w:rsidR="00B6775D" w:rsidRDefault="009D3F23">
      <w:pPr>
        <w:pStyle w:val="Zkladntext"/>
        <w:tabs>
          <w:tab w:val="left" w:pos="360"/>
        </w:tabs>
        <w:rPr>
          <w:sz w:val="20"/>
          <w:szCs w:val="20"/>
        </w:rPr>
      </w:pPr>
      <w:r>
        <w:rPr>
          <w:sz w:val="20"/>
          <w:szCs w:val="20"/>
        </w:rPr>
        <w:t xml:space="preserve">Z hľadiska budúcich cieľov Obec Gôtovany aj naďalej bude prostredníctvom svojich orgánov plniť hlavne </w:t>
      </w:r>
      <w:r>
        <w:rPr>
          <w:sz w:val="20"/>
          <w:szCs w:val="20"/>
        </w:rPr>
        <w:t>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14:paraId="09A692B6" w14:textId="77777777" w:rsidR="00B6775D" w:rsidRDefault="00B6775D">
      <w:pPr>
        <w:pStyle w:val="Zkladntext"/>
        <w:tabs>
          <w:tab w:val="left" w:pos="360"/>
        </w:tabs>
        <w:rPr>
          <w:sz w:val="20"/>
          <w:szCs w:val="20"/>
          <w:highlight w:val="red"/>
        </w:rPr>
      </w:pPr>
    </w:p>
    <w:p w14:paraId="5656FF05" w14:textId="77777777" w:rsidR="00B6775D" w:rsidRDefault="009D3F23">
      <w:pPr>
        <w:tabs>
          <w:tab w:val="left" w:pos="1087"/>
        </w:tabs>
        <w:ind w:left="54"/>
        <w:jc w:val="both"/>
      </w:pPr>
      <w:r>
        <w:rPr>
          <w:b/>
        </w:rPr>
        <w:t>9. Udalosti osobitného významu po skončení účtovného obdobia</w:t>
      </w:r>
    </w:p>
    <w:p w14:paraId="628257C7" w14:textId="77777777" w:rsidR="00B6775D" w:rsidRDefault="009D3F23">
      <w:pPr>
        <w:jc w:val="both"/>
        <w:rPr>
          <w:sz w:val="20"/>
          <w:szCs w:val="20"/>
        </w:rPr>
      </w:pPr>
      <w:r>
        <w:rPr>
          <w:bCs/>
          <w:sz w:val="20"/>
          <w:szCs w:val="20"/>
        </w:rPr>
        <w:t xml:space="preserve">Po ukončení účtovného obdobia nenastali žiadne udalosti osobitného významu, ktoré by  bolo potrebné uviesť v tejto výročnej správe.  </w:t>
      </w:r>
    </w:p>
    <w:p w14:paraId="3D6E5BE3" w14:textId="77777777" w:rsidR="00B6775D" w:rsidRDefault="00B6775D">
      <w:pPr>
        <w:tabs>
          <w:tab w:val="left" w:pos="567"/>
          <w:tab w:val="left" w:pos="7380"/>
          <w:tab w:val="left" w:pos="9720"/>
          <w:tab w:val="left" w:pos="11880"/>
        </w:tabs>
        <w:jc w:val="both"/>
        <w:rPr>
          <w:bCs/>
          <w:sz w:val="20"/>
          <w:szCs w:val="20"/>
        </w:rPr>
      </w:pPr>
    </w:p>
    <w:p w14:paraId="4DC7F133" w14:textId="77777777" w:rsidR="00B6775D" w:rsidRDefault="009D3F23">
      <w:pPr>
        <w:tabs>
          <w:tab w:val="left" w:pos="567"/>
          <w:tab w:val="left" w:pos="7380"/>
          <w:tab w:val="left" w:pos="9720"/>
          <w:tab w:val="left" w:pos="11880"/>
        </w:tabs>
        <w:jc w:val="both"/>
        <w:rPr>
          <w:sz w:val="20"/>
          <w:szCs w:val="20"/>
        </w:rPr>
      </w:pPr>
      <w:r>
        <w:rPr>
          <w:bCs/>
          <w:sz w:val="20"/>
          <w:szCs w:val="20"/>
        </w:rPr>
        <w:t>Táto výročná správa sa vyhotovuje za účtovné obdobie od 1.1.2024 do 31.12.2024. Obec Gôtovany</w:t>
      </w:r>
      <w:r>
        <w:rPr>
          <w:sz w:val="20"/>
          <w:szCs w:val="20"/>
        </w:rPr>
        <w:t xml:space="preserve"> </w:t>
      </w:r>
      <w:r>
        <w:rPr>
          <w:bCs/>
          <w:sz w:val="20"/>
          <w:szCs w:val="20"/>
        </w:rPr>
        <w:t xml:space="preserve">zostavovala za rok 2024 účtovnú závierku za konsolidovaný celok. </w:t>
      </w:r>
    </w:p>
    <w:p w14:paraId="0A7D1449" w14:textId="77777777" w:rsidR="00B6775D" w:rsidRDefault="009D3F23">
      <w:pPr>
        <w:pStyle w:val="Zkladntext"/>
        <w:tabs>
          <w:tab w:val="left" w:pos="360"/>
        </w:tabs>
        <w:rPr>
          <w:sz w:val="20"/>
          <w:szCs w:val="20"/>
        </w:rPr>
      </w:pPr>
      <w:r>
        <w:rPr>
          <w:bCs/>
          <w:sz w:val="20"/>
          <w:szCs w:val="20"/>
        </w:rPr>
        <w:t>Účtovné závierky boli odovzdané metodikovi pre účtovníctvo na Daňovom úrade v Liptovskom Mikuláši v zákonom stanovenom termíne.</w:t>
      </w:r>
    </w:p>
    <w:p w14:paraId="7B7FF76D" w14:textId="77777777" w:rsidR="00B6775D" w:rsidRDefault="00B6775D">
      <w:pPr>
        <w:tabs>
          <w:tab w:val="left" w:pos="360"/>
        </w:tabs>
        <w:jc w:val="both"/>
        <w:rPr>
          <w:sz w:val="20"/>
          <w:szCs w:val="20"/>
        </w:rPr>
      </w:pPr>
    </w:p>
    <w:p w14:paraId="774418AA" w14:textId="77777777" w:rsidR="00B6775D" w:rsidRDefault="00B6775D">
      <w:pPr>
        <w:tabs>
          <w:tab w:val="left" w:pos="360"/>
        </w:tabs>
        <w:jc w:val="both"/>
      </w:pPr>
    </w:p>
    <w:p w14:paraId="0A732C92" w14:textId="77777777" w:rsidR="00B6775D" w:rsidRDefault="009D3F23">
      <w:pPr>
        <w:tabs>
          <w:tab w:val="left" w:pos="360"/>
        </w:tabs>
        <w:jc w:val="both"/>
      </w:pPr>
      <w:r>
        <w:rPr>
          <w:sz w:val="20"/>
          <w:szCs w:val="20"/>
        </w:rPr>
        <w:t>V Gôtovanoch dňa 07.07.2025</w:t>
      </w:r>
    </w:p>
    <w:p w14:paraId="7F81856C" w14:textId="77777777" w:rsidR="00B6775D" w:rsidRDefault="00B6775D">
      <w:pPr>
        <w:tabs>
          <w:tab w:val="left" w:pos="360"/>
        </w:tabs>
        <w:jc w:val="both"/>
        <w:rPr>
          <w:sz w:val="20"/>
          <w:szCs w:val="20"/>
        </w:rPr>
      </w:pPr>
    </w:p>
    <w:p w14:paraId="26E87CC4" w14:textId="77777777" w:rsidR="00B6775D" w:rsidRDefault="00B6775D">
      <w:pPr>
        <w:tabs>
          <w:tab w:val="left" w:pos="360"/>
        </w:tabs>
        <w:jc w:val="both"/>
        <w:rPr>
          <w:sz w:val="20"/>
          <w:szCs w:val="20"/>
        </w:rPr>
      </w:pPr>
    </w:p>
    <w:p w14:paraId="400740D9" w14:textId="77777777" w:rsidR="00B6775D" w:rsidRDefault="00B6775D">
      <w:pPr>
        <w:tabs>
          <w:tab w:val="left" w:pos="360"/>
        </w:tabs>
        <w:jc w:val="both"/>
        <w:rPr>
          <w:sz w:val="20"/>
          <w:szCs w:val="20"/>
        </w:rPr>
      </w:pPr>
    </w:p>
    <w:p w14:paraId="714F8FE8" w14:textId="77777777" w:rsidR="00B6775D" w:rsidRDefault="009D3F23">
      <w:pPr>
        <w:tabs>
          <w:tab w:val="left" w:pos="360"/>
        </w:tabs>
        <w:jc w:val="both"/>
        <w:rPr>
          <w:color w:val="C9211E"/>
        </w:rPr>
      </w:pPr>
      <w:r>
        <w:rPr>
          <w:sz w:val="20"/>
          <w:szCs w:val="20"/>
        </w:rPr>
        <w:t>Vypracoval :  _____________________</w:t>
      </w:r>
      <w:r>
        <w:rPr>
          <w:sz w:val="20"/>
          <w:szCs w:val="20"/>
        </w:rPr>
        <w:tab/>
      </w:r>
      <w:r>
        <w:rPr>
          <w:sz w:val="20"/>
          <w:szCs w:val="20"/>
        </w:rPr>
        <w:tab/>
        <w:t>Schválil : ______________________</w:t>
      </w:r>
    </w:p>
    <w:p w14:paraId="1450B7A3" w14:textId="77777777" w:rsidR="00B6775D" w:rsidRDefault="009D3F23">
      <w:pPr>
        <w:tabs>
          <w:tab w:val="left" w:pos="360"/>
        </w:tabs>
        <w:jc w:val="both"/>
      </w:pPr>
      <w:r>
        <w:rPr>
          <w:sz w:val="20"/>
          <w:szCs w:val="20"/>
        </w:rPr>
        <w:t xml:space="preserve">                            Ing. Juraj Brziak                                            Mgr. Andrea Adamčiaková</w:t>
      </w:r>
    </w:p>
    <w:sectPr w:rsidR="00B6775D">
      <w:footerReference w:type="default" r:id="rId9"/>
      <w:pgSz w:w="11906" w:h="16838"/>
      <w:pgMar w:top="1417" w:right="1084" w:bottom="1417" w:left="1417" w:header="0" w:footer="720" w:gutter="0"/>
      <w:cols w:space="708"/>
      <w:formProt w:val="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CBBF2F" w14:textId="77777777" w:rsidR="009D3F23" w:rsidRDefault="009D3F23">
      <w:r>
        <w:separator/>
      </w:r>
    </w:p>
  </w:endnote>
  <w:endnote w:type="continuationSeparator" w:id="0">
    <w:p w14:paraId="413DC4AF" w14:textId="77777777" w:rsidR="009D3F23" w:rsidRDefault="009D3F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Symbol;Arial Unicode MS">
    <w:panose1 w:val="00000000000000000000"/>
    <w:charset w:val="00"/>
    <w:family w:val="roman"/>
    <w:notTrueType/>
    <w:pitch w:val="default"/>
  </w:font>
  <w:font w:name="Liberation Serif">
    <w:altName w:val="Times New Roman"/>
    <w:charset w:val="EE"/>
    <w:family w:val="roman"/>
    <w:pitch w:val="variable"/>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OpenSymbol;Arial Unicode MS">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TimesNewRoman">
    <w:altName w:val="Times New Roman"/>
    <w:charset w:val="EE"/>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E66F9A" w14:textId="778DC130" w:rsidR="00B6775D" w:rsidRDefault="009D3F23">
    <w:pPr>
      <w:pStyle w:val="Pta"/>
      <w:ind w:right="360"/>
    </w:pPr>
    <w:r>
      <w:rPr>
        <w:noProof/>
      </w:rPr>
      <w:pict w14:anchorId="011A7FDD">
        <v:rect id="Obrázok1" o:spid="_x0000_s2049" style="position:absolute;margin-left:495.35pt;margin-top:.05pt;width:28.6pt;height:12.8pt;z-index:-5033164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" stroked="f">
          <v:textbox inset=".07mm,.07mm,.07mm,.07mm">
            <w:txbxContent>
              <w:p w14:paraId="5DEB7921" w14:textId="77777777" w:rsidR="00B6775D" w:rsidRDefault="009D3F23">
                <w:pPr>
                  <w:pStyle w:val="Pta"/>
                </w:pPr>
                <w:r>
                  <w:rPr>
                    <w:rStyle w:val="slostrany"/>
                    <w:color w:val="000000"/>
                  </w:rPr>
                  <w:fldChar w:fldCharType="begin"/>
                </w:r>
                <w:r>
                  <w:rPr>
                    <w:rStyle w:val="slostrany"/>
                  </w:rPr>
                  <w:instrText>PAGE</w:instrText>
                </w:r>
                <w:r>
                  <w:rPr>
                    <w:rStyle w:val="slostrany"/>
                  </w:rPr>
                  <w:fldChar w:fldCharType="separate"/>
                </w:r>
                <w:r>
                  <w:rPr>
                    <w:rStyle w:val="slostrany"/>
                  </w:rPr>
                  <w:t>23</w:t>
                </w:r>
                <w:r>
                  <w:rPr>
                    <w:rStyle w:val="slostrany"/>
                  </w:rPr>
                  <w:fldChar w:fldCharType="end"/>
                </w:r>
              </w:p>
            </w:txbxContent>
          </v:textbox>
          <w10:wrap anchorx="page"/>
        </v:rect>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C57693" w14:textId="77777777" w:rsidR="009D3F23" w:rsidRDefault="009D3F23">
      <w:r>
        <w:separator/>
      </w:r>
    </w:p>
  </w:footnote>
  <w:footnote w:type="continuationSeparator" w:id="0">
    <w:p w14:paraId="198441EE" w14:textId="77777777" w:rsidR="009D3F23" w:rsidRDefault="009D3F2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10231"/>
    <w:multiLevelType w:val="multilevel"/>
    <w:tmpl w:val="825C732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8E45138"/>
    <w:multiLevelType w:val="multilevel"/>
    <w:tmpl w:val="41AA8A26"/>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2" w15:restartNumberingAfterBreak="0">
    <w:nsid w:val="0B365930"/>
    <w:multiLevelType w:val="multilevel"/>
    <w:tmpl w:val="A6D6CD36"/>
    <w:lvl w:ilvl="0">
      <w:start w:val="1"/>
      <w:numFmt w:val="bullet"/>
      <w:lvlText w:val="·"/>
      <w:lvlJc w:val="left"/>
      <w:pPr>
        <w:tabs>
          <w:tab w:val="num" w:pos="283"/>
        </w:tabs>
        <w:ind w:left="283" w:hanging="283"/>
      </w:pPr>
      <w:rPr>
        <w:rFonts w:ascii="Symbol" w:hAnsi="Symbol" w:cs="Symbol" w:hint="default"/>
        <w:sz w:val="18"/>
        <w:szCs w:val="18"/>
      </w:rPr>
    </w:lvl>
    <w:lvl w:ilvl="1">
      <w:start w:val="1"/>
      <w:numFmt w:val="bullet"/>
      <w:lvlText w:val="·"/>
      <w:lvlJc w:val="left"/>
      <w:pPr>
        <w:tabs>
          <w:tab w:val="num" w:pos="567"/>
        </w:tabs>
        <w:ind w:left="567" w:hanging="283"/>
      </w:pPr>
      <w:rPr>
        <w:rFonts w:ascii="Symbol" w:hAnsi="Symbol" w:cs="Symbol" w:hint="default"/>
        <w:sz w:val="18"/>
        <w:szCs w:val="18"/>
      </w:rPr>
    </w:lvl>
    <w:lvl w:ilvl="2">
      <w:start w:val="1"/>
      <w:numFmt w:val="bullet"/>
      <w:lvlText w:val="·"/>
      <w:lvlJc w:val="left"/>
      <w:pPr>
        <w:tabs>
          <w:tab w:val="num" w:pos="850"/>
        </w:tabs>
        <w:ind w:left="850" w:hanging="283"/>
      </w:pPr>
      <w:rPr>
        <w:rFonts w:ascii="Symbol" w:hAnsi="Symbol" w:cs="Symbol" w:hint="default"/>
        <w:sz w:val="18"/>
        <w:szCs w:val="18"/>
      </w:rPr>
    </w:lvl>
    <w:lvl w:ilvl="3">
      <w:start w:val="1"/>
      <w:numFmt w:val="bullet"/>
      <w:lvlText w:val="·"/>
      <w:lvlJc w:val="left"/>
      <w:pPr>
        <w:tabs>
          <w:tab w:val="num" w:pos="1134"/>
        </w:tabs>
        <w:ind w:left="1134" w:hanging="283"/>
      </w:pPr>
      <w:rPr>
        <w:rFonts w:ascii="Symbol" w:hAnsi="Symbol" w:cs="Symbol" w:hint="default"/>
        <w:sz w:val="18"/>
        <w:szCs w:val="18"/>
      </w:rPr>
    </w:lvl>
    <w:lvl w:ilvl="4">
      <w:start w:val="1"/>
      <w:numFmt w:val="bullet"/>
      <w:lvlText w:val="·"/>
      <w:lvlJc w:val="left"/>
      <w:pPr>
        <w:tabs>
          <w:tab w:val="num" w:pos="1417"/>
        </w:tabs>
        <w:ind w:left="1417" w:hanging="283"/>
      </w:pPr>
      <w:rPr>
        <w:rFonts w:ascii="Symbol" w:hAnsi="Symbol" w:cs="Symbol" w:hint="default"/>
        <w:sz w:val="18"/>
        <w:szCs w:val="18"/>
      </w:rPr>
    </w:lvl>
    <w:lvl w:ilvl="5">
      <w:start w:val="1"/>
      <w:numFmt w:val="bullet"/>
      <w:lvlText w:val="·"/>
      <w:lvlJc w:val="left"/>
      <w:pPr>
        <w:tabs>
          <w:tab w:val="num" w:pos="1701"/>
        </w:tabs>
        <w:ind w:left="1701" w:hanging="283"/>
      </w:pPr>
      <w:rPr>
        <w:rFonts w:ascii="Symbol" w:hAnsi="Symbol" w:cs="Symbol" w:hint="default"/>
        <w:sz w:val="18"/>
        <w:szCs w:val="18"/>
      </w:rPr>
    </w:lvl>
    <w:lvl w:ilvl="6">
      <w:start w:val="1"/>
      <w:numFmt w:val="bullet"/>
      <w:lvlText w:val="·"/>
      <w:lvlJc w:val="left"/>
      <w:pPr>
        <w:tabs>
          <w:tab w:val="num" w:pos="1984"/>
        </w:tabs>
        <w:ind w:left="1984" w:hanging="283"/>
      </w:pPr>
      <w:rPr>
        <w:rFonts w:ascii="Symbol" w:hAnsi="Symbol" w:cs="Symbol" w:hint="default"/>
        <w:sz w:val="18"/>
        <w:szCs w:val="18"/>
      </w:rPr>
    </w:lvl>
    <w:lvl w:ilvl="7">
      <w:start w:val="1"/>
      <w:numFmt w:val="bullet"/>
      <w:lvlText w:val="·"/>
      <w:lvlJc w:val="left"/>
      <w:pPr>
        <w:tabs>
          <w:tab w:val="num" w:pos="2268"/>
        </w:tabs>
        <w:ind w:left="2268" w:hanging="283"/>
      </w:pPr>
      <w:rPr>
        <w:rFonts w:ascii="Symbol" w:hAnsi="Symbol" w:cs="Symbol" w:hint="default"/>
        <w:sz w:val="18"/>
        <w:szCs w:val="18"/>
      </w:rPr>
    </w:lvl>
    <w:lvl w:ilvl="8">
      <w:start w:val="1"/>
      <w:numFmt w:val="bullet"/>
      <w:lvlText w:val="·"/>
      <w:lvlJc w:val="left"/>
      <w:pPr>
        <w:tabs>
          <w:tab w:val="num" w:pos="2551"/>
        </w:tabs>
        <w:ind w:left="2551" w:hanging="283"/>
      </w:pPr>
      <w:rPr>
        <w:rFonts w:ascii="Symbol" w:hAnsi="Symbol" w:cs="Symbol" w:hint="default"/>
        <w:sz w:val="18"/>
        <w:szCs w:val="18"/>
      </w:rPr>
    </w:lvl>
  </w:abstractNum>
  <w:abstractNum w:abstractNumId="3" w15:restartNumberingAfterBreak="0">
    <w:nsid w:val="0D6B6827"/>
    <w:multiLevelType w:val="multilevel"/>
    <w:tmpl w:val="F78676BC"/>
    <w:lvl w:ilvl="0">
      <w:start w:val="1"/>
      <w:numFmt w:val="bullet"/>
      <w:lvlText w:val="·"/>
      <w:lvlJc w:val="left"/>
      <w:pPr>
        <w:tabs>
          <w:tab w:val="num" w:pos="283"/>
        </w:tabs>
        <w:ind w:left="283" w:hanging="283"/>
      </w:pPr>
      <w:rPr>
        <w:rFonts w:ascii="Symbol" w:hAnsi="Symbol" w:cs="Symbol" w:hint="default"/>
        <w:b/>
        <w:sz w:val="20"/>
        <w:szCs w:val="18"/>
      </w:rPr>
    </w:lvl>
    <w:lvl w:ilvl="1">
      <w:start w:val="1"/>
      <w:numFmt w:val="bullet"/>
      <w:lvlText w:val="·"/>
      <w:lvlJc w:val="left"/>
      <w:pPr>
        <w:tabs>
          <w:tab w:val="num" w:pos="567"/>
        </w:tabs>
        <w:ind w:left="567" w:hanging="283"/>
      </w:pPr>
      <w:rPr>
        <w:rFonts w:ascii="Symbol" w:hAnsi="Symbol" w:cs="Symbol" w:hint="default"/>
        <w:sz w:val="18"/>
        <w:szCs w:val="18"/>
      </w:rPr>
    </w:lvl>
    <w:lvl w:ilvl="2">
      <w:start w:val="1"/>
      <w:numFmt w:val="bullet"/>
      <w:lvlText w:val="·"/>
      <w:lvlJc w:val="left"/>
      <w:pPr>
        <w:tabs>
          <w:tab w:val="num" w:pos="850"/>
        </w:tabs>
        <w:ind w:left="850" w:hanging="283"/>
      </w:pPr>
      <w:rPr>
        <w:rFonts w:ascii="Symbol" w:hAnsi="Symbol" w:cs="Symbol" w:hint="default"/>
        <w:sz w:val="18"/>
        <w:szCs w:val="18"/>
      </w:rPr>
    </w:lvl>
    <w:lvl w:ilvl="3">
      <w:start w:val="1"/>
      <w:numFmt w:val="bullet"/>
      <w:lvlText w:val="·"/>
      <w:lvlJc w:val="left"/>
      <w:pPr>
        <w:tabs>
          <w:tab w:val="num" w:pos="1134"/>
        </w:tabs>
        <w:ind w:left="1134" w:hanging="283"/>
      </w:pPr>
      <w:rPr>
        <w:rFonts w:ascii="Symbol" w:hAnsi="Symbol" w:cs="Symbol" w:hint="default"/>
        <w:sz w:val="18"/>
        <w:szCs w:val="18"/>
      </w:rPr>
    </w:lvl>
    <w:lvl w:ilvl="4">
      <w:start w:val="1"/>
      <w:numFmt w:val="bullet"/>
      <w:lvlText w:val="·"/>
      <w:lvlJc w:val="left"/>
      <w:pPr>
        <w:tabs>
          <w:tab w:val="num" w:pos="1417"/>
        </w:tabs>
        <w:ind w:left="1417" w:hanging="283"/>
      </w:pPr>
      <w:rPr>
        <w:rFonts w:ascii="Symbol" w:hAnsi="Symbol" w:cs="Symbol" w:hint="default"/>
        <w:sz w:val="18"/>
        <w:szCs w:val="18"/>
      </w:rPr>
    </w:lvl>
    <w:lvl w:ilvl="5">
      <w:start w:val="1"/>
      <w:numFmt w:val="bullet"/>
      <w:lvlText w:val="·"/>
      <w:lvlJc w:val="left"/>
      <w:pPr>
        <w:tabs>
          <w:tab w:val="num" w:pos="1701"/>
        </w:tabs>
        <w:ind w:left="1701" w:hanging="283"/>
      </w:pPr>
      <w:rPr>
        <w:rFonts w:ascii="Symbol" w:hAnsi="Symbol" w:cs="Symbol" w:hint="default"/>
        <w:sz w:val="18"/>
        <w:szCs w:val="18"/>
      </w:rPr>
    </w:lvl>
    <w:lvl w:ilvl="6">
      <w:start w:val="1"/>
      <w:numFmt w:val="bullet"/>
      <w:lvlText w:val="·"/>
      <w:lvlJc w:val="left"/>
      <w:pPr>
        <w:tabs>
          <w:tab w:val="num" w:pos="1984"/>
        </w:tabs>
        <w:ind w:left="1984" w:hanging="283"/>
      </w:pPr>
      <w:rPr>
        <w:rFonts w:ascii="Symbol" w:hAnsi="Symbol" w:cs="Symbol" w:hint="default"/>
        <w:sz w:val="18"/>
        <w:szCs w:val="18"/>
      </w:rPr>
    </w:lvl>
    <w:lvl w:ilvl="7">
      <w:start w:val="1"/>
      <w:numFmt w:val="bullet"/>
      <w:lvlText w:val="·"/>
      <w:lvlJc w:val="left"/>
      <w:pPr>
        <w:tabs>
          <w:tab w:val="num" w:pos="2268"/>
        </w:tabs>
        <w:ind w:left="2268" w:hanging="283"/>
      </w:pPr>
      <w:rPr>
        <w:rFonts w:ascii="Symbol" w:hAnsi="Symbol" w:cs="Symbol" w:hint="default"/>
        <w:sz w:val="18"/>
        <w:szCs w:val="18"/>
      </w:rPr>
    </w:lvl>
    <w:lvl w:ilvl="8">
      <w:start w:val="1"/>
      <w:numFmt w:val="bullet"/>
      <w:lvlText w:val="·"/>
      <w:lvlJc w:val="left"/>
      <w:pPr>
        <w:tabs>
          <w:tab w:val="num" w:pos="2551"/>
        </w:tabs>
        <w:ind w:left="2551" w:hanging="283"/>
      </w:pPr>
      <w:rPr>
        <w:rFonts w:ascii="Symbol" w:hAnsi="Symbol" w:cs="Symbol" w:hint="default"/>
        <w:sz w:val="18"/>
        <w:szCs w:val="18"/>
      </w:rPr>
    </w:lvl>
  </w:abstractNum>
  <w:abstractNum w:abstractNumId="4" w15:restartNumberingAfterBreak="0">
    <w:nsid w:val="10C80D00"/>
    <w:multiLevelType w:val="multilevel"/>
    <w:tmpl w:val="BC4AFBBA"/>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5" w15:restartNumberingAfterBreak="0">
    <w:nsid w:val="1A1970D6"/>
    <w:multiLevelType w:val="multilevel"/>
    <w:tmpl w:val="1D3270AA"/>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6" w15:restartNumberingAfterBreak="0">
    <w:nsid w:val="2B297217"/>
    <w:multiLevelType w:val="multilevel"/>
    <w:tmpl w:val="56627E38"/>
    <w:lvl w:ilvl="0">
      <w:start w:val="1"/>
      <w:numFmt w:val="bullet"/>
      <w:lvlText w:val="·"/>
      <w:lvlJc w:val="left"/>
      <w:pPr>
        <w:tabs>
          <w:tab w:val="num" w:pos="283"/>
        </w:tabs>
        <w:ind w:left="283" w:hanging="283"/>
      </w:pPr>
      <w:rPr>
        <w:rFonts w:ascii="Symbol" w:hAnsi="Symbol" w:cs="Symbol" w:hint="default"/>
        <w:sz w:val="18"/>
        <w:szCs w:val="18"/>
      </w:rPr>
    </w:lvl>
    <w:lvl w:ilvl="1">
      <w:start w:val="1"/>
      <w:numFmt w:val="bullet"/>
      <w:lvlText w:val="·"/>
      <w:lvlJc w:val="left"/>
      <w:pPr>
        <w:tabs>
          <w:tab w:val="num" w:pos="567"/>
        </w:tabs>
        <w:ind w:left="567" w:hanging="283"/>
      </w:pPr>
      <w:rPr>
        <w:rFonts w:ascii="Symbol" w:hAnsi="Symbol" w:cs="Symbol" w:hint="default"/>
        <w:sz w:val="18"/>
        <w:szCs w:val="18"/>
      </w:rPr>
    </w:lvl>
    <w:lvl w:ilvl="2">
      <w:start w:val="1"/>
      <w:numFmt w:val="bullet"/>
      <w:lvlText w:val="·"/>
      <w:lvlJc w:val="left"/>
      <w:pPr>
        <w:tabs>
          <w:tab w:val="num" w:pos="850"/>
        </w:tabs>
        <w:ind w:left="850" w:hanging="283"/>
      </w:pPr>
      <w:rPr>
        <w:rFonts w:ascii="Symbol" w:hAnsi="Symbol" w:cs="Symbol" w:hint="default"/>
        <w:sz w:val="18"/>
        <w:szCs w:val="18"/>
      </w:rPr>
    </w:lvl>
    <w:lvl w:ilvl="3">
      <w:start w:val="1"/>
      <w:numFmt w:val="bullet"/>
      <w:lvlText w:val="·"/>
      <w:lvlJc w:val="left"/>
      <w:pPr>
        <w:tabs>
          <w:tab w:val="num" w:pos="1134"/>
        </w:tabs>
        <w:ind w:left="1134" w:hanging="283"/>
      </w:pPr>
      <w:rPr>
        <w:rFonts w:ascii="Symbol" w:hAnsi="Symbol" w:cs="Symbol" w:hint="default"/>
        <w:sz w:val="18"/>
        <w:szCs w:val="18"/>
      </w:rPr>
    </w:lvl>
    <w:lvl w:ilvl="4">
      <w:start w:val="1"/>
      <w:numFmt w:val="bullet"/>
      <w:lvlText w:val="·"/>
      <w:lvlJc w:val="left"/>
      <w:pPr>
        <w:tabs>
          <w:tab w:val="num" w:pos="1417"/>
        </w:tabs>
        <w:ind w:left="1417" w:hanging="283"/>
      </w:pPr>
      <w:rPr>
        <w:rFonts w:ascii="Symbol" w:hAnsi="Symbol" w:cs="Symbol" w:hint="default"/>
        <w:sz w:val="18"/>
        <w:szCs w:val="18"/>
      </w:rPr>
    </w:lvl>
    <w:lvl w:ilvl="5">
      <w:start w:val="1"/>
      <w:numFmt w:val="bullet"/>
      <w:lvlText w:val="·"/>
      <w:lvlJc w:val="left"/>
      <w:pPr>
        <w:tabs>
          <w:tab w:val="num" w:pos="1701"/>
        </w:tabs>
        <w:ind w:left="1701" w:hanging="283"/>
      </w:pPr>
      <w:rPr>
        <w:rFonts w:ascii="Symbol" w:hAnsi="Symbol" w:cs="Symbol" w:hint="default"/>
        <w:sz w:val="18"/>
        <w:szCs w:val="18"/>
      </w:rPr>
    </w:lvl>
    <w:lvl w:ilvl="6">
      <w:start w:val="1"/>
      <w:numFmt w:val="bullet"/>
      <w:lvlText w:val="·"/>
      <w:lvlJc w:val="left"/>
      <w:pPr>
        <w:tabs>
          <w:tab w:val="num" w:pos="1984"/>
        </w:tabs>
        <w:ind w:left="1984" w:hanging="283"/>
      </w:pPr>
      <w:rPr>
        <w:rFonts w:ascii="Symbol" w:hAnsi="Symbol" w:cs="Symbol" w:hint="default"/>
        <w:sz w:val="18"/>
        <w:szCs w:val="18"/>
      </w:rPr>
    </w:lvl>
    <w:lvl w:ilvl="7">
      <w:start w:val="1"/>
      <w:numFmt w:val="bullet"/>
      <w:lvlText w:val="·"/>
      <w:lvlJc w:val="left"/>
      <w:pPr>
        <w:tabs>
          <w:tab w:val="num" w:pos="2268"/>
        </w:tabs>
        <w:ind w:left="2268" w:hanging="283"/>
      </w:pPr>
      <w:rPr>
        <w:rFonts w:ascii="Symbol" w:hAnsi="Symbol" w:cs="Symbol" w:hint="default"/>
        <w:sz w:val="18"/>
        <w:szCs w:val="18"/>
      </w:rPr>
    </w:lvl>
    <w:lvl w:ilvl="8">
      <w:start w:val="1"/>
      <w:numFmt w:val="bullet"/>
      <w:lvlText w:val="·"/>
      <w:lvlJc w:val="left"/>
      <w:pPr>
        <w:tabs>
          <w:tab w:val="num" w:pos="2551"/>
        </w:tabs>
        <w:ind w:left="2551" w:hanging="283"/>
      </w:pPr>
      <w:rPr>
        <w:rFonts w:ascii="Symbol" w:hAnsi="Symbol" w:cs="Symbol" w:hint="default"/>
        <w:sz w:val="18"/>
        <w:szCs w:val="18"/>
      </w:rPr>
    </w:lvl>
  </w:abstractNum>
  <w:abstractNum w:abstractNumId="7" w15:restartNumberingAfterBreak="0">
    <w:nsid w:val="33020527"/>
    <w:multiLevelType w:val="multilevel"/>
    <w:tmpl w:val="C976421C"/>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8" w15:restartNumberingAfterBreak="0">
    <w:nsid w:val="3F863536"/>
    <w:multiLevelType w:val="multilevel"/>
    <w:tmpl w:val="28326F84"/>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9" w15:restartNumberingAfterBreak="0">
    <w:nsid w:val="3FCB215E"/>
    <w:multiLevelType w:val="multilevel"/>
    <w:tmpl w:val="96E44B4C"/>
    <w:lvl w:ilvl="0">
      <w:start w:val="1"/>
      <w:numFmt w:val="none"/>
      <w:suff w:val="nothing"/>
      <w:lvlText w:val=""/>
      <w:lvlJc w:val="left"/>
      <w:pPr>
        <w:ind w:left="0" w:firstLine="0"/>
      </w:pPr>
      <w:rPr>
        <w:rFonts w:cs="Symbol"/>
        <w:b w:val="0"/>
        <w:sz w:val="28"/>
      </w:rPr>
    </w:lvl>
    <w:lvl w:ilvl="1">
      <w:start w:val="1"/>
      <w:numFmt w:val="none"/>
      <w:suff w:val="nothing"/>
      <w:lvlText w:val=""/>
      <w:lvlJc w:val="left"/>
      <w:pPr>
        <w:ind w:left="0" w:firstLine="0"/>
      </w:pPr>
      <w:rPr>
        <w:rFonts w:cs="Courier New"/>
        <w:sz w:val="24"/>
      </w:rPr>
    </w:lvl>
    <w:lvl w:ilvl="2">
      <w:start w:val="1"/>
      <w:numFmt w:val="none"/>
      <w:suff w:val="nothing"/>
      <w:lvlText w:val=""/>
      <w:lvlJc w:val="left"/>
      <w:pPr>
        <w:ind w:left="0" w:firstLine="0"/>
      </w:pPr>
      <w:rPr>
        <w:rFonts w:cs="Wingdings"/>
      </w:r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0" w15:restartNumberingAfterBreak="0">
    <w:nsid w:val="49382991"/>
    <w:multiLevelType w:val="multilevel"/>
    <w:tmpl w:val="A254128C"/>
    <w:lvl w:ilvl="0">
      <w:start w:val="1"/>
      <w:numFmt w:val="none"/>
      <w:suff w:val="nothing"/>
      <w:lvlText w:val=""/>
      <w:lvlJc w:val="left"/>
      <w:pPr>
        <w:ind w:left="0" w:firstLine="0"/>
      </w:pPr>
      <w:rPr>
        <w:rFonts w:cs="Symbol"/>
        <w:b/>
        <w:sz w:val="28"/>
      </w:rPr>
    </w:lvl>
    <w:lvl w:ilvl="1">
      <w:start w:val="1"/>
      <w:numFmt w:val="none"/>
      <w:suff w:val="nothing"/>
      <w:lvlText w:val=""/>
      <w:lvlJc w:val="left"/>
      <w:pPr>
        <w:ind w:left="0" w:firstLine="0"/>
      </w:pPr>
      <w:rPr>
        <w:rFonts w:cs="Courier New"/>
      </w:rPr>
    </w:lvl>
    <w:lvl w:ilvl="2">
      <w:start w:val="1"/>
      <w:numFmt w:val="none"/>
      <w:suff w:val="nothing"/>
      <w:lvlText w:val=""/>
      <w:lvlJc w:val="left"/>
      <w:pPr>
        <w:ind w:left="0" w:firstLine="0"/>
      </w:pPr>
      <w:rPr>
        <w:rFonts w:cs="Wingdings"/>
      </w:rPr>
    </w:lvl>
    <w:lvl w:ilvl="3">
      <w:start w:val="1"/>
      <w:numFmt w:val="none"/>
      <w:suff w:val="nothing"/>
      <w:lvlText w:val=""/>
      <w:lvlJc w:val="left"/>
      <w:pPr>
        <w:ind w:left="864" w:hanging="864"/>
      </w:pPr>
      <w:rPr>
        <w:rFonts w:cs="Symbol"/>
      </w:r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11" w15:restartNumberingAfterBreak="0">
    <w:nsid w:val="565B1832"/>
    <w:multiLevelType w:val="multilevel"/>
    <w:tmpl w:val="D07CAB58"/>
    <w:lvl w:ilvl="0">
      <w:start w:val="1"/>
      <w:numFmt w:val="bullet"/>
      <w:lvlText w:val="-"/>
      <w:lvlJc w:val="left"/>
      <w:pPr>
        <w:ind w:left="678" w:hanging="360"/>
      </w:pPr>
      <w:rPr>
        <w:rFonts w:ascii="Times New Roman" w:hAnsi="Times New Roman" w:cs="Times New Roman" w:hint="default"/>
        <w:b w:val="0"/>
        <w:color w:val="000000"/>
        <w:sz w:val="20"/>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C903BBF"/>
    <w:multiLevelType w:val="multilevel"/>
    <w:tmpl w:val="9F3C6B6A"/>
    <w:lvl w:ilvl="0">
      <w:start w:val="1"/>
      <w:numFmt w:val="bullet"/>
      <w:lvlText w:val=""/>
      <w:lvlJc w:val="left"/>
      <w:pPr>
        <w:ind w:left="720" w:hanging="360"/>
      </w:pPr>
      <w:rPr>
        <w:rFonts w:ascii="Symbol" w:hAnsi="Symbol" w:cs="Symbol" w:hint="default"/>
        <w:sz w:val="18"/>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D8347C8"/>
    <w:multiLevelType w:val="multilevel"/>
    <w:tmpl w:val="F80EB334"/>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14" w15:restartNumberingAfterBreak="0">
    <w:nsid w:val="63A03781"/>
    <w:multiLevelType w:val="multilevel"/>
    <w:tmpl w:val="8AB01FD0"/>
    <w:lvl w:ilvl="0">
      <w:start w:val="1"/>
      <w:numFmt w:val="none"/>
      <w:pStyle w:val="Nadpis1"/>
      <w:suff w:val="nothing"/>
      <w:lvlText w:val=""/>
      <w:lvlJc w:val="left"/>
      <w:pPr>
        <w:ind w:left="0" w:firstLine="0"/>
      </w:pPr>
      <w:rPr>
        <w:rFonts w:cs="Symbol"/>
        <w:b w:val="0"/>
        <w:sz w:val="28"/>
      </w:rPr>
    </w:lvl>
    <w:lvl w:ilvl="1">
      <w:start w:val="1"/>
      <w:numFmt w:val="none"/>
      <w:pStyle w:val="Nadpis2"/>
      <w:suff w:val="nothing"/>
      <w:lvlText w:val=""/>
      <w:lvlJc w:val="left"/>
      <w:pPr>
        <w:ind w:left="0" w:firstLine="0"/>
      </w:pPr>
      <w:rPr>
        <w:rFonts w:cs="Courier New"/>
        <w:sz w:val="24"/>
      </w:rPr>
    </w:lvl>
    <w:lvl w:ilvl="2">
      <w:start w:val="1"/>
      <w:numFmt w:val="none"/>
      <w:pStyle w:val="Nadpis3"/>
      <w:suff w:val="nothing"/>
      <w:lvlText w:val=""/>
      <w:lvlJc w:val="left"/>
      <w:pPr>
        <w:ind w:left="0" w:firstLine="0"/>
      </w:pPr>
      <w:rPr>
        <w:rFonts w:cs="Wingdings"/>
      </w:r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5" w15:restartNumberingAfterBreak="0">
    <w:nsid w:val="660B035E"/>
    <w:multiLevelType w:val="multilevel"/>
    <w:tmpl w:val="BB0C5E8E"/>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16" w15:restartNumberingAfterBreak="0">
    <w:nsid w:val="6B5735F9"/>
    <w:multiLevelType w:val="multilevel"/>
    <w:tmpl w:val="9254424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6B6B303D"/>
    <w:multiLevelType w:val="multilevel"/>
    <w:tmpl w:val="8CCA9E58"/>
    <w:lvl w:ilvl="0">
      <w:start w:val="1"/>
      <w:numFmt w:val="bullet"/>
      <w:lvlText w:val="·"/>
      <w:lvlJc w:val="left"/>
      <w:pPr>
        <w:tabs>
          <w:tab w:val="num" w:pos="283"/>
        </w:tabs>
        <w:ind w:left="283" w:hanging="283"/>
      </w:pPr>
      <w:rPr>
        <w:rFonts w:ascii="Symbol" w:hAnsi="Symbol" w:cs="Symbol" w:hint="default"/>
        <w:sz w:val="18"/>
        <w:szCs w:val="18"/>
      </w:rPr>
    </w:lvl>
    <w:lvl w:ilvl="1">
      <w:start w:val="1"/>
      <w:numFmt w:val="bullet"/>
      <w:lvlText w:val="·"/>
      <w:lvlJc w:val="left"/>
      <w:pPr>
        <w:tabs>
          <w:tab w:val="num" w:pos="567"/>
        </w:tabs>
        <w:ind w:left="567" w:hanging="283"/>
      </w:pPr>
      <w:rPr>
        <w:rFonts w:ascii="Symbol" w:hAnsi="Symbol" w:cs="Symbol" w:hint="default"/>
        <w:sz w:val="18"/>
        <w:szCs w:val="18"/>
      </w:rPr>
    </w:lvl>
    <w:lvl w:ilvl="2">
      <w:start w:val="1"/>
      <w:numFmt w:val="bullet"/>
      <w:lvlText w:val="·"/>
      <w:lvlJc w:val="left"/>
      <w:pPr>
        <w:tabs>
          <w:tab w:val="num" w:pos="850"/>
        </w:tabs>
        <w:ind w:left="850" w:hanging="283"/>
      </w:pPr>
      <w:rPr>
        <w:rFonts w:ascii="Symbol" w:hAnsi="Symbol" w:cs="Symbol" w:hint="default"/>
        <w:sz w:val="18"/>
        <w:szCs w:val="18"/>
      </w:rPr>
    </w:lvl>
    <w:lvl w:ilvl="3">
      <w:start w:val="1"/>
      <w:numFmt w:val="bullet"/>
      <w:lvlText w:val="·"/>
      <w:lvlJc w:val="left"/>
      <w:pPr>
        <w:tabs>
          <w:tab w:val="num" w:pos="1134"/>
        </w:tabs>
        <w:ind w:left="1134" w:hanging="283"/>
      </w:pPr>
      <w:rPr>
        <w:rFonts w:ascii="Symbol" w:hAnsi="Symbol" w:cs="Symbol" w:hint="default"/>
        <w:sz w:val="18"/>
        <w:szCs w:val="18"/>
      </w:rPr>
    </w:lvl>
    <w:lvl w:ilvl="4">
      <w:start w:val="1"/>
      <w:numFmt w:val="bullet"/>
      <w:lvlText w:val="·"/>
      <w:lvlJc w:val="left"/>
      <w:pPr>
        <w:tabs>
          <w:tab w:val="num" w:pos="1417"/>
        </w:tabs>
        <w:ind w:left="1417" w:hanging="283"/>
      </w:pPr>
      <w:rPr>
        <w:rFonts w:ascii="Symbol" w:hAnsi="Symbol" w:cs="Symbol" w:hint="default"/>
        <w:sz w:val="18"/>
        <w:szCs w:val="18"/>
      </w:rPr>
    </w:lvl>
    <w:lvl w:ilvl="5">
      <w:start w:val="1"/>
      <w:numFmt w:val="bullet"/>
      <w:lvlText w:val="·"/>
      <w:lvlJc w:val="left"/>
      <w:pPr>
        <w:tabs>
          <w:tab w:val="num" w:pos="1701"/>
        </w:tabs>
        <w:ind w:left="1701" w:hanging="283"/>
      </w:pPr>
      <w:rPr>
        <w:rFonts w:ascii="Symbol" w:hAnsi="Symbol" w:cs="Symbol" w:hint="default"/>
        <w:sz w:val="18"/>
        <w:szCs w:val="18"/>
      </w:rPr>
    </w:lvl>
    <w:lvl w:ilvl="6">
      <w:start w:val="1"/>
      <w:numFmt w:val="bullet"/>
      <w:lvlText w:val="·"/>
      <w:lvlJc w:val="left"/>
      <w:pPr>
        <w:tabs>
          <w:tab w:val="num" w:pos="1984"/>
        </w:tabs>
        <w:ind w:left="1984" w:hanging="283"/>
      </w:pPr>
      <w:rPr>
        <w:rFonts w:ascii="Symbol" w:hAnsi="Symbol" w:cs="Symbol" w:hint="default"/>
        <w:sz w:val="18"/>
        <w:szCs w:val="18"/>
      </w:rPr>
    </w:lvl>
    <w:lvl w:ilvl="7">
      <w:start w:val="1"/>
      <w:numFmt w:val="bullet"/>
      <w:lvlText w:val="·"/>
      <w:lvlJc w:val="left"/>
      <w:pPr>
        <w:tabs>
          <w:tab w:val="num" w:pos="2268"/>
        </w:tabs>
        <w:ind w:left="2268" w:hanging="283"/>
      </w:pPr>
      <w:rPr>
        <w:rFonts w:ascii="Symbol" w:hAnsi="Symbol" w:cs="Symbol" w:hint="default"/>
        <w:sz w:val="18"/>
        <w:szCs w:val="18"/>
      </w:rPr>
    </w:lvl>
    <w:lvl w:ilvl="8">
      <w:start w:val="1"/>
      <w:numFmt w:val="bullet"/>
      <w:lvlText w:val="·"/>
      <w:lvlJc w:val="left"/>
      <w:pPr>
        <w:tabs>
          <w:tab w:val="num" w:pos="2551"/>
        </w:tabs>
        <w:ind w:left="2551" w:hanging="283"/>
      </w:pPr>
      <w:rPr>
        <w:rFonts w:ascii="Symbol" w:hAnsi="Symbol" w:cs="Symbol" w:hint="default"/>
        <w:sz w:val="18"/>
        <w:szCs w:val="18"/>
      </w:rPr>
    </w:lvl>
  </w:abstractNum>
  <w:abstractNum w:abstractNumId="18" w15:restartNumberingAfterBreak="0">
    <w:nsid w:val="6FA31772"/>
    <w:multiLevelType w:val="multilevel"/>
    <w:tmpl w:val="3440C60A"/>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19" w15:restartNumberingAfterBreak="0">
    <w:nsid w:val="72934EF1"/>
    <w:multiLevelType w:val="multilevel"/>
    <w:tmpl w:val="82E2A726"/>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20" w15:restartNumberingAfterBreak="0">
    <w:nsid w:val="74455875"/>
    <w:multiLevelType w:val="multilevel"/>
    <w:tmpl w:val="6CC06EF8"/>
    <w:lvl w:ilvl="0">
      <w:start w:val="1"/>
      <w:numFmt w:val="bullet"/>
      <w:lvlText w:val="·"/>
      <w:lvlJc w:val="left"/>
      <w:pPr>
        <w:tabs>
          <w:tab w:val="num" w:pos="283"/>
        </w:tabs>
        <w:ind w:left="283" w:hanging="283"/>
      </w:pPr>
      <w:rPr>
        <w:rFonts w:ascii="Symbol" w:hAnsi="Symbol" w:cs="Symbol" w:hint="default"/>
        <w:sz w:val="18"/>
        <w:szCs w:val="18"/>
      </w:rPr>
    </w:lvl>
    <w:lvl w:ilvl="1">
      <w:start w:val="1"/>
      <w:numFmt w:val="bullet"/>
      <w:lvlText w:val="·"/>
      <w:lvlJc w:val="left"/>
      <w:pPr>
        <w:tabs>
          <w:tab w:val="num" w:pos="567"/>
        </w:tabs>
        <w:ind w:left="567" w:hanging="283"/>
      </w:pPr>
      <w:rPr>
        <w:rFonts w:ascii="Symbol" w:hAnsi="Symbol" w:cs="Symbol" w:hint="default"/>
        <w:sz w:val="18"/>
        <w:szCs w:val="18"/>
      </w:rPr>
    </w:lvl>
    <w:lvl w:ilvl="2">
      <w:start w:val="1"/>
      <w:numFmt w:val="bullet"/>
      <w:lvlText w:val="·"/>
      <w:lvlJc w:val="left"/>
      <w:pPr>
        <w:tabs>
          <w:tab w:val="num" w:pos="850"/>
        </w:tabs>
        <w:ind w:left="850" w:hanging="283"/>
      </w:pPr>
      <w:rPr>
        <w:rFonts w:ascii="Symbol" w:hAnsi="Symbol" w:cs="Symbol" w:hint="default"/>
        <w:sz w:val="18"/>
        <w:szCs w:val="18"/>
      </w:rPr>
    </w:lvl>
    <w:lvl w:ilvl="3">
      <w:start w:val="1"/>
      <w:numFmt w:val="bullet"/>
      <w:lvlText w:val="·"/>
      <w:lvlJc w:val="left"/>
      <w:pPr>
        <w:tabs>
          <w:tab w:val="num" w:pos="1134"/>
        </w:tabs>
        <w:ind w:left="1134" w:hanging="283"/>
      </w:pPr>
      <w:rPr>
        <w:rFonts w:ascii="Symbol" w:hAnsi="Symbol" w:cs="Symbol" w:hint="default"/>
        <w:sz w:val="18"/>
        <w:szCs w:val="18"/>
      </w:rPr>
    </w:lvl>
    <w:lvl w:ilvl="4">
      <w:start w:val="1"/>
      <w:numFmt w:val="bullet"/>
      <w:lvlText w:val="·"/>
      <w:lvlJc w:val="left"/>
      <w:pPr>
        <w:tabs>
          <w:tab w:val="num" w:pos="1417"/>
        </w:tabs>
        <w:ind w:left="1417" w:hanging="283"/>
      </w:pPr>
      <w:rPr>
        <w:rFonts w:ascii="Symbol" w:hAnsi="Symbol" w:cs="Symbol" w:hint="default"/>
        <w:sz w:val="18"/>
        <w:szCs w:val="18"/>
      </w:rPr>
    </w:lvl>
    <w:lvl w:ilvl="5">
      <w:start w:val="1"/>
      <w:numFmt w:val="bullet"/>
      <w:lvlText w:val="·"/>
      <w:lvlJc w:val="left"/>
      <w:pPr>
        <w:tabs>
          <w:tab w:val="num" w:pos="1701"/>
        </w:tabs>
        <w:ind w:left="1701" w:hanging="283"/>
      </w:pPr>
      <w:rPr>
        <w:rFonts w:ascii="Symbol" w:hAnsi="Symbol" w:cs="Symbol" w:hint="default"/>
        <w:sz w:val="18"/>
        <w:szCs w:val="18"/>
      </w:rPr>
    </w:lvl>
    <w:lvl w:ilvl="6">
      <w:start w:val="1"/>
      <w:numFmt w:val="bullet"/>
      <w:lvlText w:val="·"/>
      <w:lvlJc w:val="left"/>
      <w:pPr>
        <w:tabs>
          <w:tab w:val="num" w:pos="1984"/>
        </w:tabs>
        <w:ind w:left="1984" w:hanging="283"/>
      </w:pPr>
      <w:rPr>
        <w:rFonts w:ascii="Symbol" w:hAnsi="Symbol" w:cs="Symbol" w:hint="default"/>
        <w:sz w:val="18"/>
        <w:szCs w:val="18"/>
      </w:rPr>
    </w:lvl>
    <w:lvl w:ilvl="7">
      <w:start w:val="1"/>
      <w:numFmt w:val="bullet"/>
      <w:lvlText w:val="·"/>
      <w:lvlJc w:val="left"/>
      <w:pPr>
        <w:tabs>
          <w:tab w:val="num" w:pos="2268"/>
        </w:tabs>
        <w:ind w:left="2268" w:hanging="283"/>
      </w:pPr>
      <w:rPr>
        <w:rFonts w:ascii="Symbol" w:hAnsi="Symbol" w:cs="Symbol" w:hint="default"/>
        <w:sz w:val="18"/>
        <w:szCs w:val="18"/>
      </w:rPr>
    </w:lvl>
    <w:lvl w:ilvl="8">
      <w:start w:val="1"/>
      <w:numFmt w:val="bullet"/>
      <w:lvlText w:val="·"/>
      <w:lvlJc w:val="left"/>
      <w:pPr>
        <w:tabs>
          <w:tab w:val="num" w:pos="2551"/>
        </w:tabs>
        <w:ind w:left="2551" w:hanging="283"/>
      </w:pPr>
      <w:rPr>
        <w:rFonts w:ascii="Symbol" w:hAnsi="Symbol" w:cs="Symbol" w:hint="default"/>
        <w:sz w:val="18"/>
        <w:szCs w:val="18"/>
      </w:rPr>
    </w:lvl>
  </w:abstractNum>
  <w:abstractNum w:abstractNumId="21" w15:restartNumberingAfterBreak="0">
    <w:nsid w:val="76777C8D"/>
    <w:multiLevelType w:val="multilevel"/>
    <w:tmpl w:val="16262E42"/>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22" w15:restartNumberingAfterBreak="0">
    <w:nsid w:val="7D55681F"/>
    <w:multiLevelType w:val="multilevel"/>
    <w:tmpl w:val="8FCC221C"/>
    <w:lvl w:ilvl="0">
      <w:start w:val="1"/>
      <w:numFmt w:val="none"/>
      <w:suff w:val="nothing"/>
      <w:lvlText w:val=""/>
      <w:lvlJc w:val="left"/>
      <w:pPr>
        <w:ind w:left="0" w:firstLine="0"/>
      </w:pPr>
      <w:rPr>
        <w:rFonts w:cs="StarSymbol;Arial Unicode MS"/>
        <w:sz w:val="18"/>
        <w:szCs w:val="18"/>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16cid:durableId="670334189">
    <w:abstractNumId w:val="14"/>
  </w:num>
  <w:num w:numId="2" w16cid:durableId="44182461">
    <w:abstractNumId w:val="7"/>
  </w:num>
  <w:num w:numId="3" w16cid:durableId="1235430718">
    <w:abstractNumId w:val="21"/>
  </w:num>
  <w:num w:numId="4" w16cid:durableId="881676739">
    <w:abstractNumId w:val="13"/>
  </w:num>
  <w:num w:numId="5" w16cid:durableId="825098241">
    <w:abstractNumId w:val="5"/>
  </w:num>
  <w:num w:numId="6" w16cid:durableId="717516570">
    <w:abstractNumId w:val="18"/>
  </w:num>
  <w:num w:numId="7" w16cid:durableId="548222808">
    <w:abstractNumId w:val="4"/>
  </w:num>
  <w:num w:numId="8" w16cid:durableId="1639604144">
    <w:abstractNumId w:val="15"/>
  </w:num>
  <w:num w:numId="9" w16cid:durableId="145124737">
    <w:abstractNumId w:val="19"/>
  </w:num>
  <w:num w:numId="10" w16cid:durableId="143086522">
    <w:abstractNumId w:val="1"/>
  </w:num>
  <w:num w:numId="11" w16cid:durableId="1927880410">
    <w:abstractNumId w:val="8"/>
  </w:num>
  <w:num w:numId="12" w16cid:durableId="1722825237">
    <w:abstractNumId w:val="9"/>
  </w:num>
  <w:num w:numId="13" w16cid:durableId="2086343766">
    <w:abstractNumId w:val="10"/>
  </w:num>
  <w:num w:numId="14" w16cid:durableId="1813714778">
    <w:abstractNumId w:val="0"/>
  </w:num>
  <w:num w:numId="15" w16cid:durableId="319626418">
    <w:abstractNumId w:val="6"/>
  </w:num>
  <w:num w:numId="16" w16cid:durableId="422381164">
    <w:abstractNumId w:val="3"/>
  </w:num>
  <w:num w:numId="17" w16cid:durableId="833450621">
    <w:abstractNumId w:val="17"/>
  </w:num>
  <w:num w:numId="18" w16cid:durableId="2045137100">
    <w:abstractNumId w:val="20"/>
  </w:num>
  <w:num w:numId="19" w16cid:durableId="896161017">
    <w:abstractNumId w:val="2"/>
  </w:num>
  <w:num w:numId="20" w16cid:durableId="2145466280">
    <w:abstractNumId w:val="22"/>
  </w:num>
  <w:num w:numId="21" w16cid:durableId="785580056">
    <w:abstractNumId w:val="12"/>
  </w:num>
  <w:num w:numId="22" w16cid:durableId="1067999827">
    <w:abstractNumId w:val="11"/>
  </w:num>
  <w:num w:numId="23" w16cid:durableId="158853309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doNotExpandShiftReturn/>
    <w:useFELayou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B6775D"/>
    <w:rsid w:val="005F1266"/>
    <w:rsid w:val="00761936"/>
    <w:rsid w:val="009D3F23"/>
    <w:rsid w:val="00AA07C6"/>
    <w:rsid w:val="00B6775D"/>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F4E71CA"/>
  <w15:docId w15:val="{A368B93F-1E92-497B-9B30-E97CC66A1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SimSun" w:hAnsi="Liberation Serif" w:cs="Arial"/>
        <w:szCs w:val="24"/>
        <w:lang w:val="sk-SK"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pPr>
    <w:rPr>
      <w:rFonts w:ascii="Times New Roman" w:eastAsia="Times New Roman" w:hAnsi="Times New Roman" w:cs="Times New Roman"/>
      <w:sz w:val="24"/>
      <w:lang w:bidi="ar-SA"/>
    </w:rPr>
  </w:style>
  <w:style w:type="paragraph" w:styleId="Nadpis1">
    <w:name w:val="heading 1"/>
    <w:basedOn w:val="Normlny"/>
    <w:uiPriority w:val="9"/>
    <w:qFormat/>
    <w:pPr>
      <w:keepNext/>
      <w:numPr>
        <w:numId w:val="1"/>
      </w:numPr>
      <w:jc w:val="both"/>
      <w:outlineLvl w:val="0"/>
    </w:pPr>
    <w:rPr>
      <w:b/>
      <w:bCs/>
    </w:rPr>
  </w:style>
  <w:style w:type="paragraph" w:styleId="Nadpis2">
    <w:name w:val="heading 2"/>
    <w:basedOn w:val="Normlny"/>
    <w:uiPriority w:val="9"/>
    <w:unhideWhenUsed/>
    <w:qFormat/>
    <w:pPr>
      <w:keepNext/>
      <w:numPr>
        <w:ilvl w:val="1"/>
        <w:numId w:val="1"/>
      </w:numPr>
      <w:spacing w:before="240" w:after="60"/>
      <w:outlineLvl w:val="1"/>
    </w:pPr>
    <w:rPr>
      <w:rFonts w:ascii="Arial" w:hAnsi="Arial" w:cs="Arial"/>
      <w:b/>
      <w:bCs/>
      <w:i/>
      <w:iCs/>
      <w:sz w:val="28"/>
      <w:szCs w:val="28"/>
    </w:rPr>
  </w:style>
  <w:style w:type="paragraph" w:styleId="Nadpis3">
    <w:name w:val="heading 3"/>
    <w:basedOn w:val="Normlny"/>
    <w:uiPriority w:val="9"/>
    <w:semiHidden/>
    <w:unhideWhenUsed/>
    <w:qFormat/>
    <w:pPr>
      <w:keepNext/>
      <w:numPr>
        <w:ilvl w:val="2"/>
        <w:numId w:val="1"/>
      </w:numPr>
      <w:spacing w:before="240" w:after="60"/>
      <w:outlineLvl w:val="2"/>
    </w:pPr>
    <w:rPr>
      <w:rFonts w:ascii="Arial" w:hAnsi="Arial" w:cs="Arial"/>
      <w:b/>
      <w:bCs/>
      <w:sz w:val="26"/>
      <w:szCs w:val="26"/>
    </w:rPr>
  </w:style>
  <w:style w:type="paragraph" w:styleId="Nadpis5">
    <w:name w:val="heading 5"/>
    <w:basedOn w:val="Normlny"/>
    <w:uiPriority w:val="9"/>
    <w:semiHidden/>
    <w:unhideWhenUsed/>
    <w:qFormat/>
    <w:pPr>
      <w:spacing w:before="240" w:after="60"/>
      <w:outlineLvl w:val="4"/>
    </w:pPr>
    <w:rPr>
      <w:b/>
      <w:bCs/>
      <w:i/>
      <w:i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qFormat/>
    <w:rPr>
      <w:rFonts w:ascii="Symbol" w:hAnsi="Symbol" w:cs="Symbol"/>
    </w:rPr>
  </w:style>
  <w:style w:type="character" w:customStyle="1" w:styleId="WW8Num1z1">
    <w:name w:val="WW8Num1z1"/>
    <w:qFormat/>
    <w:rPr>
      <w:rFonts w:ascii="Courier New" w:hAnsi="Courier New" w:cs="Courier New"/>
    </w:rPr>
  </w:style>
  <w:style w:type="character" w:customStyle="1" w:styleId="WW8Num1z2">
    <w:name w:val="WW8Num1z2"/>
    <w:qFormat/>
    <w:rPr>
      <w:rFonts w:ascii="Wingdings" w:hAnsi="Wingdings" w:cs="Wingdings"/>
    </w:rPr>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2z0">
    <w:name w:val="WW8Num2z0"/>
    <w:qFormat/>
    <w:rPr>
      <w:rFonts w:ascii="Symbol" w:hAnsi="Symbol" w:cs="Symbol"/>
    </w:rPr>
  </w:style>
  <w:style w:type="character" w:customStyle="1" w:styleId="WW8Num2z1">
    <w:name w:val="WW8Num2z1"/>
    <w:qFormat/>
    <w:rPr>
      <w:rFonts w:ascii="Courier New" w:hAnsi="Courier New" w:cs="Courier New"/>
    </w:rPr>
  </w:style>
  <w:style w:type="character" w:customStyle="1" w:styleId="WW8Num2z2">
    <w:name w:val="WW8Num2z2"/>
    <w:qFormat/>
    <w:rPr>
      <w:rFonts w:ascii="Wingdings" w:hAnsi="Wingdings" w:cs="Wingdings"/>
    </w:rPr>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8Num3z0">
    <w:name w:val="WW8Num3z0"/>
    <w:qFormat/>
    <w:rPr>
      <w:b/>
      <w:bCs/>
    </w:rPr>
  </w:style>
  <w:style w:type="character" w:customStyle="1" w:styleId="WW8Num4z0">
    <w:name w:val="WW8Num4z0"/>
    <w:qFormat/>
    <w:rPr>
      <w:rFonts w:ascii="Symbol" w:hAnsi="Symbol" w:cs="Symbol"/>
    </w:rPr>
  </w:style>
  <w:style w:type="character" w:customStyle="1" w:styleId="WW8Num5z0">
    <w:name w:val="WW8Num5z0"/>
    <w:qFormat/>
  </w:style>
  <w:style w:type="character" w:customStyle="1" w:styleId="WW8Num6z0">
    <w:name w:val="WW8Num6z0"/>
    <w:qFormat/>
    <w:rPr>
      <w:rFonts w:ascii="Symbol" w:hAnsi="Symbol" w:cs="StarSymbol;Arial Unicode MS"/>
      <w:sz w:val="18"/>
      <w:szCs w:val="18"/>
    </w:rPr>
  </w:style>
  <w:style w:type="character" w:customStyle="1" w:styleId="WW8Num7z0">
    <w:name w:val="WW8Num7z0"/>
    <w:qFormat/>
    <w:rPr>
      <w:rFonts w:ascii="Symbol" w:hAnsi="Symbol" w:cs="StarSymbol;Arial Unicode MS"/>
      <w:sz w:val="18"/>
      <w:szCs w:val="18"/>
    </w:rPr>
  </w:style>
  <w:style w:type="character" w:customStyle="1" w:styleId="WW8Num8z0">
    <w:name w:val="WW8Num8z0"/>
    <w:qFormat/>
    <w:rPr>
      <w:rFonts w:ascii="Symbol" w:hAnsi="Symbol" w:cs="StarSymbol;Arial Unicode MS"/>
      <w:sz w:val="18"/>
      <w:szCs w:val="18"/>
    </w:rPr>
  </w:style>
  <w:style w:type="character" w:customStyle="1" w:styleId="WW8Num9z0">
    <w:name w:val="WW8Num9z0"/>
    <w:qFormat/>
    <w:rPr>
      <w:rFonts w:ascii="Symbol" w:hAnsi="Symbol" w:cs="StarSymbol;Arial Unicode MS"/>
      <w:sz w:val="18"/>
      <w:szCs w:val="18"/>
    </w:rPr>
  </w:style>
  <w:style w:type="character" w:customStyle="1" w:styleId="WW8Num10z0">
    <w:name w:val="WW8Num10z0"/>
    <w:qFormat/>
    <w:rPr>
      <w:rFonts w:ascii="Symbol" w:hAnsi="Symbol" w:cs="StarSymbol;Arial Unicode MS"/>
      <w:sz w:val="18"/>
      <w:szCs w:val="18"/>
    </w:rPr>
  </w:style>
  <w:style w:type="character" w:customStyle="1" w:styleId="WW8Num11z0">
    <w:name w:val="WW8Num11z0"/>
    <w:qFormat/>
    <w:rPr>
      <w:rFonts w:ascii="Symbol" w:hAnsi="Symbol" w:cs="StarSymbol;Arial Unicode MS"/>
      <w:sz w:val="18"/>
      <w:szCs w:val="18"/>
    </w:rPr>
  </w:style>
  <w:style w:type="character" w:customStyle="1" w:styleId="WW8Num12z0">
    <w:name w:val="WW8Num12z0"/>
    <w:qFormat/>
    <w:rPr>
      <w:rFonts w:ascii="Symbol" w:hAnsi="Symbol" w:cs="StarSymbol;Arial Unicode MS"/>
      <w:sz w:val="18"/>
      <w:szCs w:val="18"/>
    </w:rPr>
  </w:style>
  <w:style w:type="character" w:customStyle="1" w:styleId="WW8Num12z1">
    <w:name w:val="WW8Num12z1"/>
    <w:qFormat/>
  </w:style>
  <w:style w:type="character" w:customStyle="1" w:styleId="WW8Num12z2">
    <w:name w:val="WW8Num12z2"/>
    <w:qFormat/>
  </w:style>
  <w:style w:type="character" w:customStyle="1" w:styleId="WW8Num12z3">
    <w:name w:val="WW8Num12z3"/>
    <w:qFormat/>
  </w:style>
  <w:style w:type="character" w:customStyle="1" w:styleId="WW8Num12z4">
    <w:name w:val="WW8Num12z4"/>
    <w:qFormat/>
  </w:style>
  <w:style w:type="character" w:customStyle="1" w:styleId="WW8Num12z5">
    <w:name w:val="WW8Num12z5"/>
    <w:qFormat/>
  </w:style>
  <w:style w:type="character" w:customStyle="1" w:styleId="WW8Num12z6">
    <w:name w:val="WW8Num12z6"/>
    <w:qFormat/>
  </w:style>
  <w:style w:type="character" w:customStyle="1" w:styleId="WW8Num12z7">
    <w:name w:val="WW8Num12z7"/>
    <w:qFormat/>
  </w:style>
  <w:style w:type="character" w:customStyle="1" w:styleId="WW8Num12z8">
    <w:name w:val="WW8Num12z8"/>
    <w:qFormat/>
  </w:style>
  <w:style w:type="character" w:customStyle="1" w:styleId="WW8Num13z0">
    <w:name w:val="WW8Num13z0"/>
    <w:qFormat/>
    <w:rPr>
      <w:rFonts w:ascii="Symbol" w:hAnsi="Symbol" w:cs="StarSymbol;Arial Unicode MS"/>
      <w:sz w:val="18"/>
      <w:szCs w:val="18"/>
    </w:rPr>
  </w:style>
  <w:style w:type="character" w:customStyle="1" w:styleId="WW8Num14z0">
    <w:name w:val="WW8Num14z0"/>
    <w:qFormat/>
    <w:rPr>
      <w:rFonts w:ascii="Symbol" w:hAnsi="Symbol" w:cs="StarSymbol;Arial Unicode MS"/>
      <w:sz w:val="18"/>
      <w:szCs w:val="18"/>
    </w:rPr>
  </w:style>
  <w:style w:type="character" w:customStyle="1" w:styleId="WW8Num15z0">
    <w:name w:val="WW8Num15z0"/>
    <w:qFormat/>
    <w:rPr>
      <w:rFonts w:ascii="Symbol" w:hAnsi="Symbol" w:cs="StarSymbol;Arial Unicode MS"/>
      <w:sz w:val="18"/>
      <w:szCs w:val="18"/>
    </w:rPr>
  </w:style>
  <w:style w:type="character" w:customStyle="1" w:styleId="WW8Num16z0">
    <w:name w:val="WW8Num16z0"/>
    <w:qFormat/>
    <w:rPr>
      <w:rFonts w:ascii="Times New Roman" w:hAnsi="Times New Roman" w:cs="Tahoma"/>
      <w:b w:val="0"/>
      <w:color w:val="000000"/>
      <w:sz w:val="24"/>
      <w:szCs w:val="24"/>
    </w:rPr>
  </w:style>
  <w:style w:type="character" w:customStyle="1" w:styleId="WW8Num17z0">
    <w:name w:val="WW8Num17z0"/>
    <w:qFormat/>
    <w:rPr>
      <w:rFonts w:ascii="Symbol" w:hAnsi="Symbol" w:cs="Symbol"/>
    </w:rPr>
  </w:style>
  <w:style w:type="character" w:customStyle="1" w:styleId="WW8Num18z0">
    <w:name w:val="WW8Num18z0"/>
    <w:qFormat/>
    <w:rPr>
      <w:rFonts w:ascii="Symbol" w:hAnsi="Symbol" w:cs="Symbol"/>
    </w:rPr>
  </w:style>
  <w:style w:type="character" w:customStyle="1" w:styleId="WW8Num19z0">
    <w:name w:val="WW8Num19z0"/>
    <w:qFormat/>
    <w:rPr>
      <w:rFonts w:ascii="Symbol" w:hAnsi="Symbol" w:cs="Symbol"/>
    </w:rPr>
  </w:style>
  <w:style w:type="character" w:customStyle="1" w:styleId="WW8Num20z0">
    <w:name w:val="WW8Num20z0"/>
    <w:qFormat/>
    <w:rPr>
      <w:rFonts w:ascii="Symbol" w:hAnsi="Symbol" w:cs="Symbol"/>
    </w:rPr>
  </w:style>
  <w:style w:type="character" w:customStyle="1" w:styleId="WW8Num21z0">
    <w:name w:val="WW8Num21z0"/>
    <w:qFormat/>
    <w:rPr>
      <w:rFonts w:ascii="Symbol" w:hAnsi="Symbol" w:cs="Symbol"/>
    </w:rPr>
  </w:style>
  <w:style w:type="character" w:customStyle="1" w:styleId="WW8Num22z0">
    <w:name w:val="WW8Num22z0"/>
    <w:qFormat/>
    <w:rPr>
      <w:rFonts w:ascii="Times New Roman" w:eastAsia="Times New Roman" w:hAnsi="Times New Roman" w:cs="Times New Roman"/>
      <w:b w:val="0"/>
      <w:sz w:val="24"/>
      <w:szCs w:val="24"/>
    </w:rPr>
  </w:style>
  <w:style w:type="character" w:customStyle="1" w:styleId="WW8Num22z1">
    <w:name w:val="WW8Num22z1"/>
    <w:qFormat/>
  </w:style>
  <w:style w:type="character" w:customStyle="1" w:styleId="WW8Num22z2">
    <w:name w:val="WW8Num22z2"/>
    <w:qFormat/>
  </w:style>
  <w:style w:type="character" w:customStyle="1" w:styleId="WW8Num22z3">
    <w:name w:val="WW8Num22z3"/>
    <w:qFormat/>
  </w:style>
  <w:style w:type="character" w:customStyle="1" w:styleId="WW8Num22z4">
    <w:name w:val="WW8Num22z4"/>
    <w:qFormat/>
  </w:style>
  <w:style w:type="character" w:customStyle="1" w:styleId="WW8Num22z5">
    <w:name w:val="WW8Num22z5"/>
    <w:qFormat/>
  </w:style>
  <w:style w:type="character" w:customStyle="1" w:styleId="WW8Num22z6">
    <w:name w:val="WW8Num22z6"/>
    <w:qFormat/>
  </w:style>
  <w:style w:type="character" w:customStyle="1" w:styleId="WW8Num22z7">
    <w:name w:val="WW8Num22z7"/>
    <w:qFormat/>
  </w:style>
  <w:style w:type="character" w:customStyle="1" w:styleId="WW8Num22z8">
    <w:name w:val="WW8Num22z8"/>
    <w:qFormat/>
  </w:style>
  <w:style w:type="character" w:customStyle="1" w:styleId="WW8Num23z0">
    <w:name w:val="WW8Num23z0"/>
    <w:qFormat/>
  </w:style>
  <w:style w:type="character" w:customStyle="1" w:styleId="WW8Num23z1">
    <w:name w:val="WW8Num23z1"/>
    <w:qFormat/>
  </w:style>
  <w:style w:type="character" w:customStyle="1" w:styleId="WW8Num23z2">
    <w:name w:val="WW8Num23z2"/>
    <w:qFormat/>
  </w:style>
  <w:style w:type="character" w:customStyle="1" w:styleId="WW8Num23z3">
    <w:name w:val="WW8Num23z3"/>
    <w:qFormat/>
  </w:style>
  <w:style w:type="character" w:customStyle="1" w:styleId="WW8Num23z4">
    <w:name w:val="WW8Num23z4"/>
    <w:qFormat/>
  </w:style>
  <w:style w:type="character" w:customStyle="1" w:styleId="WW8Num23z5">
    <w:name w:val="WW8Num23z5"/>
    <w:qFormat/>
  </w:style>
  <w:style w:type="character" w:customStyle="1" w:styleId="WW8Num23z6">
    <w:name w:val="WW8Num23z6"/>
    <w:qFormat/>
  </w:style>
  <w:style w:type="character" w:customStyle="1" w:styleId="WW8Num23z7">
    <w:name w:val="WW8Num23z7"/>
    <w:qFormat/>
  </w:style>
  <w:style w:type="character" w:customStyle="1" w:styleId="WW8Num23z8">
    <w:name w:val="WW8Num23z8"/>
    <w:qFormat/>
  </w:style>
  <w:style w:type="character" w:customStyle="1" w:styleId="WW8Num24z0">
    <w:name w:val="WW8Num24z0"/>
    <w:qFormat/>
  </w:style>
  <w:style w:type="character" w:customStyle="1" w:styleId="WW8Num24z1">
    <w:name w:val="WW8Num24z1"/>
    <w:qFormat/>
  </w:style>
  <w:style w:type="character" w:customStyle="1" w:styleId="WW8Num24z2">
    <w:name w:val="WW8Num24z2"/>
    <w:qFormat/>
  </w:style>
  <w:style w:type="character" w:customStyle="1" w:styleId="WW8Num24z3">
    <w:name w:val="WW8Num24z3"/>
    <w:qFormat/>
  </w:style>
  <w:style w:type="character" w:customStyle="1" w:styleId="WW8Num24z4">
    <w:name w:val="WW8Num24z4"/>
    <w:qFormat/>
  </w:style>
  <w:style w:type="character" w:customStyle="1" w:styleId="WW8Num24z5">
    <w:name w:val="WW8Num24z5"/>
    <w:qFormat/>
  </w:style>
  <w:style w:type="character" w:customStyle="1" w:styleId="WW8Num24z6">
    <w:name w:val="WW8Num24z6"/>
    <w:qFormat/>
  </w:style>
  <w:style w:type="character" w:customStyle="1" w:styleId="WW8Num24z7">
    <w:name w:val="WW8Num24z7"/>
    <w:qFormat/>
  </w:style>
  <w:style w:type="character" w:customStyle="1" w:styleId="WW8Num24z8">
    <w:name w:val="WW8Num24z8"/>
    <w:qFormat/>
  </w:style>
  <w:style w:type="character" w:customStyle="1" w:styleId="WW8Num13z1">
    <w:name w:val="WW8Num13z1"/>
    <w:qFormat/>
  </w:style>
  <w:style w:type="character" w:customStyle="1" w:styleId="WW8Num13z2">
    <w:name w:val="WW8Num13z2"/>
    <w:qFormat/>
  </w:style>
  <w:style w:type="character" w:customStyle="1" w:styleId="WW8Num13z3">
    <w:name w:val="WW8Num13z3"/>
    <w:qFormat/>
  </w:style>
  <w:style w:type="character" w:customStyle="1" w:styleId="WW8Num13z4">
    <w:name w:val="WW8Num13z4"/>
    <w:qFormat/>
  </w:style>
  <w:style w:type="character" w:customStyle="1" w:styleId="WW8Num13z5">
    <w:name w:val="WW8Num13z5"/>
    <w:qFormat/>
  </w:style>
  <w:style w:type="character" w:customStyle="1" w:styleId="WW8Num13z6">
    <w:name w:val="WW8Num13z6"/>
    <w:qFormat/>
  </w:style>
  <w:style w:type="character" w:customStyle="1" w:styleId="WW8Num13z7">
    <w:name w:val="WW8Num13z7"/>
    <w:qFormat/>
  </w:style>
  <w:style w:type="character" w:customStyle="1" w:styleId="WW8Num13z8">
    <w:name w:val="WW8Num13z8"/>
    <w:qFormat/>
  </w:style>
  <w:style w:type="character" w:customStyle="1" w:styleId="WW8Num20z1">
    <w:name w:val="WW8Num20z1"/>
    <w:qFormat/>
    <w:rPr>
      <w:rFonts w:ascii="Courier New" w:hAnsi="Courier New" w:cs="Courier New"/>
    </w:rPr>
  </w:style>
  <w:style w:type="character" w:customStyle="1" w:styleId="WW8Num20z2">
    <w:name w:val="WW8Num20z2"/>
    <w:qFormat/>
    <w:rPr>
      <w:rFonts w:ascii="Wingdings" w:hAnsi="Wingdings" w:cs="Wingdings"/>
    </w:rPr>
  </w:style>
  <w:style w:type="character" w:customStyle="1" w:styleId="WW8Num21z1">
    <w:name w:val="WW8Num21z1"/>
    <w:qFormat/>
    <w:rPr>
      <w:rFonts w:ascii="Courier New" w:hAnsi="Courier New" w:cs="Courier New"/>
    </w:rPr>
  </w:style>
  <w:style w:type="character" w:customStyle="1" w:styleId="WW8Num21z2">
    <w:name w:val="WW8Num21z2"/>
    <w:qFormat/>
    <w:rPr>
      <w:rFonts w:ascii="Wingdings" w:hAnsi="Wingdings" w:cs="Wingdings"/>
    </w:rPr>
  </w:style>
  <w:style w:type="character" w:customStyle="1" w:styleId="WW8Num25z0">
    <w:name w:val="WW8Num25z0"/>
    <w:qFormat/>
    <w:rPr>
      <w:rFonts w:ascii="Symbol" w:hAnsi="Symbol" w:cs="Symbol"/>
    </w:rPr>
  </w:style>
  <w:style w:type="character" w:customStyle="1" w:styleId="WW8Num25z1">
    <w:name w:val="WW8Num25z1"/>
    <w:qFormat/>
    <w:rPr>
      <w:rFonts w:ascii="Courier New" w:hAnsi="Courier New" w:cs="Courier New"/>
    </w:rPr>
  </w:style>
  <w:style w:type="character" w:customStyle="1" w:styleId="WW8Num25z2">
    <w:name w:val="WW8Num25z2"/>
    <w:qFormat/>
    <w:rPr>
      <w:rFonts w:ascii="Wingdings" w:hAnsi="Wingdings" w:cs="Wingdings"/>
    </w:rPr>
  </w:style>
  <w:style w:type="character" w:customStyle="1" w:styleId="Standardnpsmoodstavce1">
    <w:name w:val="Standardní písmo odstavce1"/>
    <w:qFormat/>
  </w:style>
  <w:style w:type="character" w:customStyle="1" w:styleId="WW8Num18z1">
    <w:name w:val="WW8Num18z1"/>
    <w:qFormat/>
  </w:style>
  <w:style w:type="character" w:customStyle="1" w:styleId="WW8Num18z2">
    <w:name w:val="WW8Num18z2"/>
    <w:qFormat/>
  </w:style>
  <w:style w:type="character" w:customStyle="1" w:styleId="WW8Num18z3">
    <w:name w:val="WW8Num18z3"/>
    <w:qFormat/>
  </w:style>
  <w:style w:type="character" w:customStyle="1" w:styleId="WW8Num18z4">
    <w:name w:val="WW8Num18z4"/>
    <w:qFormat/>
  </w:style>
  <w:style w:type="character" w:customStyle="1" w:styleId="WW8Num18z5">
    <w:name w:val="WW8Num18z5"/>
    <w:qFormat/>
  </w:style>
  <w:style w:type="character" w:customStyle="1" w:styleId="WW8Num18z6">
    <w:name w:val="WW8Num18z6"/>
    <w:qFormat/>
  </w:style>
  <w:style w:type="character" w:customStyle="1" w:styleId="WW8Num18z7">
    <w:name w:val="WW8Num18z7"/>
    <w:qFormat/>
  </w:style>
  <w:style w:type="character" w:customStyle="1" w:styleId="WW8Num18z8">
    <w:name w:val="WW8Num18z8"/>
    <w:qFormat/>
  </w:style>
  <w:style w:type="character" w:customStyle="1" w:styleId="WW8Num21z3">
    <w:name w:val="WW8Num21z3"/>
    <w:qFormat/>
  </w:style>
  <w:style w:type="character" w:customStyle="1" w:styleId="WW8Num21z4">
    <w:name w:val="WW8Num21z4"/>
    <w:qFormat/>
  </w:style>
  <w:style w:type="character" w:customStyle="1" w:styleId="WW8Num21z5">
    <w:name w:val="WW8Num21z5"/>
    <w:qFormat/>
  </w:style>
  <w:style w:type="character" w:customStyle="1" w:styleId="WW8Num21z6">
    <w:name w:val="WW8Num21z6"/>
    <w:qFormat/>
  </w:style>
  <w:style w:type="character" w:customStyle="1" w:styleId="WW8Num21z7">
    <w:name w:val="WW8Num21z7"/>
    <w:qFormat/>
  </w:style>
  <w:style w:type="character" w:customStyle="1" w:styleId="WW8Num21z8">
    <w:name w:val="WW8Num21z8"/>
    <w:qFormat/>
  </w:style>
  <w:style w:type="character" w:customStyle="1" w:styleId="WW8Num25z3">
    <w:name w:val="WW8Num25z3"/>
    <w:qFormat/>
  </w:style>
  <w:style w:type="character" w:customStyle="1" w:styleId="WW8Num25z4">
    <w:name w:val="WW8Num25z4"/>
    <w:qFormat/>
  </w:style>
  <w:style w:type="character" w:customStyle="1" w:styleId="WW8Num25z5">
    <w:name w:val="WW8Num25z5"/>
    <w:qFormat/>
  </w:style>
  <w:style w:type="character" w:customStyle="1" w:styleId="WW8Num25z6">
    <w:name w:val="WW8Num25z6"/>
    <w:qFormat/>
  </w:style>
  <w:style w:type="character" w:customStyle="1" w:styleId="WW8Num25z7">
    <w:name w:val="WW8Num25z7"/>
    <w:qFormat/>
  </w:style>
  <w:style w:type="character" w:customStyle="1" w:styleId="WW8Num25z8">
    <w:name w:val="WW8Num25z8"/>
    <w:qFormat/>
  </w:style>
  <w:style w:type="character" w:customStyle="1" w:styleId="WW8Num26z0">
    <w:name w:val="WW8Num26z0"/>
    <w:qFormat/>
    <w:rPr>
      <w:rFonts w:ascii="StarSymbol;Arial Unicode MS" w:hAnsi="StarSymbol;Arial Unicode MS" w:cs="StarSymbol;Arial Unicode MS"/>
      <w:sz w:val="18"/>
      <w:szCs w:val="18"/>
    </w:rPr>
  </w:style>
  <w:style w:type="character" w:customStyle="1" w:styleId="WW8Num27z0">
    <w:name w:val="WW8Num27z0"/>
    <w:qFormat/>
    <w:rPr>
      <w:rFonts w:ascii="StarSymbol;Arial Unicode MS" w:hAnsi="StarSymbol;Arial Unicode MS" w:cs="StarSymbol;Arial Unicode MS"/>
      <w:sz w:val="18"/>
      <w:szCs w:val="18"/>
    </w:rPr>
  </w:style>
  <w:style w:type="character" w:customStyle="1" w:styleId="WW8Num28z0">
    <w:name w:val="WW8Num28z0"/>
    <w:qFormat/>
    <w:rPr>
      <w:rFonts w:ascii="StarSymbol;Arial Unicode MS" w:hAnsi="StarSymbol;Arial Unicode MS" w:cs="StarSymbol;Arial Unicode MS"/>
      <w:sz w:val="18"/>
      <w:szCs w:val="18"/>
    </w:rPr>
  </w:style>
  <w:style w:type="character" w:customStyle="1" w:styleId="WW8Num28z1">
    <w:name w:val="WW8Num28z1"/>
    <w:qFormat/>
  </w:style>
  <w:style w:type="character" w:customStyle="1" w:styleId="WW8Num28z2">
    <w:name w:val="WW8Num28z2"/>
    <w:qFormat/>
  </w:style>
  <w:style w:type="character" w:customStyle="1" w:styleId="WW8Num28z3">
    <w:name w:val="WW8Num28z3"/>
    <w:qFormat/>
  </w:style>
  <w:style w:type="character" w:customStyle="1" w:styleId="WW8Num28z4">
    <w:name w:val="WW8Num28z4"/>
    <w:qFormat/>
  </w:style>
  <w:style w:type="character" w:customStyle="1" w:styleId="WW8Num28z5">
    <w:name w:val="WW8Num28z5"/>
    <w:qFormat/>
  </w:style>
  <w:style w:type="character" w:customStyle="1" w:styleId="WW8Num28z6">
    <w:name w:val="WW8Num28z6"/>
    <w:qFormat/>
  </w:style>
  <w:style w:type="character" w:customStyle="1" w:styleId="WW8Num28z7">
    <w:name w:val="WW8Num28z7"/>
    <w:qFormat/>
  </w:style>
  <w:style w:type="character" w:customStyle="1" w:styleId="WW8Num28z8">
    <w:name w:val="WW8Num28z8"/>
    <w:qFormat/>
  </w:style>
  <w:style w:type="character" w:customStyle="1" w:styleId="WW8Num29z0">
    <w:name w:val="WW8Num29z0"/>
    <w:qFormat/>
  </w:style>
  <w:style w:type="character" w:customStyle="1" w:styleId="WW8Num29z1">
    <w:name w:val="WW8Num29z1"/>
    <w:qFormat/>
  </w:style>
  <w:style w:type="character" w:customStyle="1" w:styleId="WW8Num29z2">
    <w:name w:val="WW8Num29z2"/>
    <w:qFormat/>
  </w:style>
  <w:style w:type="character" w:customStyle="1" w:styleId="WW8Num29z3">
    <w:name w:val="WW8Num29z3"/>
    <w:qFormat/>
  </w:style>
  <w:style w:type="character" w:customStyle="1" w:styleId="WW8Num29z4">
    <w:name w:val="WW8Num29z4"/>
    <w:qFormat/>
  </w:style>
  <w:style w:type="character" w:customStyle="1" w:styleId="WW8Num29z5">
    <w:name w:val="WW8Num29z5"/>
    <w:qFormat/>
  </w:style>
  <w:style w:type="character" w:customStyle="1" w:styleId="WW8Num29z6">
    <w:name w:val="WW8Num29z6"/>
    <w:qFormat/>
  </w:style>
  <w:style w:type="character" w:customStyle="1" w:styleId="WW8Num29z7">
    <w:name w:val="WW8Num29z7"/>
    <w:qFormat/>
  </w:style>
  <w:style w:type="character" w:customStyle="1" w:styleId="WW8Num29z8">
    <w:name w:val="WW8Num29z8"/>
    <w:qFormat/>
  </w:style>
  <w:style w:type="character" w:customStyle="1" w:styleId="WW8Num30z0">
    <w:name w:val="WW8Num30z0"/>
    <w:qFormat/>
    <w:rPr>
      <w:rFonts w:ascii="StarSymbol;Arial Unicode MS" w:hAnsi="StarSymbol;Arial Unicode MS" w:cs="StarSymbol;Arial Unicode MS"/>
      <w:sz w:val="18"/>
      <w:szCs w:val="18"/>
    </w:rPr>
  </w:style>
  <w:style w:type="character" w:customStyle="1" w:styleId="WW8Num31z0">
    <w:name w:val="WW8Num31z0"/>
    <w:qFormat/>
    <w:rPr>
      <w:rFonts w:ascii="StarSymbol;Arial Unicode MS" w:hAnsi="StarSymbol;Arial Unicode MS" w:cs="StarSymbol;Arial Unicode MS"/>
      <w:sz w:val="18"/>
      <w:szCs w:val="18"/>
    </w:rPr>
  </w:style>
  <w:style w:type="character" w:customStyle="1" w:styleId="WW8Num32z0">
    <w:name w:val="WW8Num32z0"/>
    <w:qFormat/>
    <w:rPr>
      <w:rFonts w:ascii="StarSymbol;Arial Unicode MS" w:hAnsi="StarSymbol;Arial Unicode MS" w:cs="StarSymbol;Arial Unicode MS"/>
      <w:sz w:val="18"/>
      <w:szCs w:val="18"/>
    </w:rPr>
  </w:style>
  <w:style w:type="character" w:customStyle="1" w:styleId="WW8Num32z1">
    <w:name w:val="WW8Num32z1"/>
    <w:qFormat/>
  </w:style>
  <w:style w:type="character" w:customStyle="1" w:styleId="WW8Num32z2">
    <w:name w:val="WW8Num32z2"/>
    <w:qFormat/>
  </w:style>
  <w:style w:type="character" w:customStyle="1" w:styleId="WW8Num32z3">
    <w:name w:val="WW8Num32z3"/>
    <w:qFormat/>
  </w:style>
  <w:style w:type="character" w:customStyle="1" w:styleId="WW8Num32z4">
    <w:name w:val="WW8Num32z4"/>
    <w:qFormat/>
  </w:style>
  <w:style w:type="character" w:customStyle="1" w:styleId="WW8Num32z5">
    <w:name w:val="WW8Num32z5"/>
    <w:qFormat/>
  </w:style>
  <w:style w:type="character" w:customStyle="1" w:styleId="WW8Num32z6">
    <w:name w:val="WW8Num32z6"/>
    <w:qFormat/>
  </w:style>
  <w:style w:type="character" w:customStyle="1" w:styleId="WW8Num32z7">
    <w:name w:val="WW8Num32z7"/>
    <w:qFormat/>
  </w:style>
  <w:style w:type="character" w:customStyle="1" w:styleId="WW8Num32z8">
    <w:name w:val="WW8Num32z8"/>
    <w:qFormat/>
  </w:style>
  <w:style w:type="character" w:customStyle="1" w:styleId="WW8Num33z0">
    <w:name w:val="WW8Num33z0"/>
    <w:qFormat/>
    <w:rPr>
      <w:rFonts w:ascii="StarSymbol;Arial Unicode MS" w:hAnsi="StarSymbol;Arial Unicode MS" w:cs="StarSymbol;Arial Unicode MS"/>
      <w:sz w:val="18"/>
      <w:szCs w:val="18"/>
    </w:rPr>
  </w:style>
  <w:style w:type="character" w:customStyle="1" w:styleId="WW8Num33z1">
    <w:name w:val="WW8Num33z1"/>
    <w:qFormat/>
    <w:rPr>
      <w:rFonts w:ascii="Courier New" w:hAnsi="Courier New" w:cs="Courier New"/>
    </w:rPr>
  </w:style>
  <w:style w:type="character" w:customStyle="1" w:styleId="WW8Num33z2">
    <w:name w:val="WW8Num33z2"/>
    <w:qFormat/>
    <w:rPr>
      <w:rFonts w:ascii="Wingdings" w:hAnsi="Wingdings" w:cs="Wingdings"/>
    </w:rPr>
  </w:style>
  <w:style w:type="character" w:customStyle="1" w:styleId="WW8Num34z0">
    <w:name w:val="WW8Num34z0"/>
    <w:qFormat/>
    <w:rPr>
      <w:rFonts w:ascii="Times New Roman" w:eastAsia="Times New Roman" w:hAnsi="Times New Roman" w:cs="Times New Roman"/>
    </w:rPr>
  </w:style>
  <w:style w:type="character" w:customStyle="1" w:styleId="WW8Num34z1">
    <w:name w:val="WW8Num34z1"/>
    <w:qFormat/>
    <w:rPr>
      <w:rFonts w:ascii="Courier New" w:hAnsi="Courier New" w:cs="Courier New"/>
    </w:rPr>
  </w:style>
  <w:style w:type="character" w:customStyle="1" w:styleId="WW8Num34z2">
    <w:name w:val="WW8Num34z2"/>
    <w:qFormat/>
    <w:rPr>
      <w:rFonts w:ascii="Wingdings" w:hAnsi="Wingdings" w:cs="Wingdings"/>
    </w:rPr>
  </w:style>
  <w:style w:type="character" w:customStyle="1" w:styleId="WW8Num34z3">
    <w:name w:val="WW8Num34z3"/>
    <w:qFormat/>
    <w:rPr>
      <w:rFonts w:ascii="Symbol" w:hAnsi="Symbol" w:cs="Symbol"/>
    </w:rPr>
  </w:style>
  <w:style w:type="character" w:customStyle="1" w:styleId="WW8Num35z0">
    <w:name w:val="WW8Num35z0"/>
    <w:qFormat/>
    <w:rPr>
      <w:rFonts w:ascii="Times New Roman" w:eastAsia="Times New Roman" w:hAnsi="Times New Roman" w:cs="Times New Roman"/>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cs="Wingdings"/>
    </w:rPr>
  </w:style>
  <w:style w:type="character" w:customStyle="1" w:styleId="WW8Num35z3">
    <w:name w:val="WW8Num35z3"/>
    <w:qFormat/>
    <w:rPr>
      <w:rFonts w:ascii="Symbol" w:hAnsi="Symbol" w:cs="Symbol"/>
    </w:rPr>
  </w:style>
  <w:style w:type="character" w:customStyle="1" w:styleId="WW8Num36z0">
    <w:name w:val="WW8Num36z0"/>
    <w:qFormat/>
    <w:rPr>
      <w:rFonts w:ascii="Symbol" w:hAnsi="Symbol" w:cs="Symbol"/>
    </w:rPr>
  </w:style>
  <w:style w:type="character" w:customStyle="1" w:styleId="WW8Num36z1">
    <w:name w:val="WW8Num36z1"/>
    <w:qFormat/>
    <w:rPr>
      <w:rFonts w:ascii="Courier New" w:hAnsi="Courier New" w:cs="Courier New"/>
    </w:rPr>
  </w:style>
  <w:style w:type="character" w:customStyle="1" w:styleId="WW8Num36z2">
    <w:name w:val="WW8Num36z2"/>
    <w:qFormat/>
    <w:rPr>
      <w:rFonts w:ascii="Wingdings" w:hAnsi="Wingdings" w:cs="Wingdings"/>
    </w:rPr>
  </w:style>
  <w:style w:type="character" w:customStyle="1" w:styleId="WW8Num37z0">
    <w:name w:val="WW8Num37z0"/>
    <w:qFormat/>
    <w:rPr>
      <w:rFonts w:ascii="Symbol" w:hAnsi="Symbol" w:cs="Symbol"/>
    </w:rPr>
  </w:style>
  <w:style w:type="character" w:customStyle="1" w:styleId="WW8Num37z1">
    <w:name w:val="WW8Num37z1"/>
    <w:qFormat/>
    <w:rPr>
      <w:rFonts w:ascii="Courier New" w:hAnsi="Courier New" w:cs="Courier New"/>
    </w:rPr>
  </w:style>
  <w:style w:type="character" w:customStyle="1" w:styleId="WW8Num37z2">
    <w:name w:val="WW8Num37z2"/>
    <w:qFormat/>
    <w:rPr>
      <w:rFonts w:ascii="Wingdings" w:hAnsi="Wingdings" w:cs="Wingdings"/>
    </w:rPr>
  </w:style>
  <w:style w:type="character" w:customStyle="1" w:styleId="WW8Num38z0">
    <w:name w:val="WW8Num38z0"/>
    <w:qFormat/>
    <w:rPr>
      <w:rFonts w:ascii="Symbol" w:hAnsi="Symbol" w:cs="Symbol"/>
    </w:rPr>
  </w:style>
  <w:style w:type="character" w:customStyle="1" w:styleId="WW8Num38z1">
    <w:name w:val="WW8Num38z1"/>
    <w:qFormat/>
    <w:rPr>
      <w:rFonts w:ascii="Courier New" w:hAnsi="Courier New" w:cs="Courier New"/>
    </w:rPr>
  </w:style>
  <w:style w:type="character" w:customStyle="1" w:styleId="WW8Num38z2">
    <w:name w:val="WW8Num38z2"/>
    <w:qFormat/>
    <w:rPr>
      <w:rFonts w:ascii="Wingdings" w:hAnsi="Wingdings" w:cs="Wingdings"/>
    </w:rPr>
  </w:style>
  <w:style w:type="character" w:customStyle="1" w:styleId="WW8Num39z0">
    <w:name w:val="WW8Num39z0"/>
    <w:qFormat/>
    <w:rPr>
      <w:rFonts w:ascii="Symbol" w:hAnsi="Symbol" w:cs="Symbol"/>
    </w:rPr>
  </w:style>
  <w:style w:type="character" w:customStyle="1" w:styleId="WW8Num39z1">
    <w:name w:val="WW8Num39z1"/>
    <w:qFormat/>
    <w:rPr>
      <w:rFonts w:ascii="Courier New" w:hAnsi="Courier New" w:cs="Courier New"/>
    </w:rPr>
  </w:style>
  <w:style w:type="character" w:customStyle="1" w:styleId="WW8Num39z2">
    <w:name w:val="WW8Num39z2"/>
    <w:qFormat/>
    <w:rPr>
      <w:rFonts w:ascii="Wingdings" w:hAnsi="Wingdings" w:cs="Wingdings"/>
    </w:rPr>
  </w:style>
  <w:style w:type="character" w:customStyle="1" w:styleId="WW8Num40z0">
    <w:name w:val="WW8Num40z0"/>
    <w:qFormat/>
    <w:rPr>
      <w:rFonts w:ascii="Symbol" w:hAnsi="Symbol" w:cs="Symbol"/>
    </w:rPr>
  </w:style>
  <w:style w:type="character" w:customStyle="1" w:styleId="WW8Num40z1">
    <w:name w:val="WW8Num40z1"/>
    <w:qFormat/>
    <w:rPr>
      <w:rFonts w:ascii="Courier New" w:hAnsi="Courier New" w:cs="Courier New"/>
    </w:rPr>
  </w:style>
  <w:style w:type="character" w:customStyle="1" w:styleId="WW8Num40z2">
    <w:name w:val="WW8Num40z2"/>
    <w:qFormat/>
    <w:rPr>
      <w:rFonts w:ascii="Wingdings" w:hAnsi="Wingdings" w:cs="Wingdings"/>
    </w:rPr>
  </w:style>
  <w:style w:type="character" w:customStyle="1" w:styleId="Predvolenpsmoodseku1">
    <w:name w:val="Predvolené písmo odseku1"/>
    <w:qFormat/>
  </w:style>
  <w:style w:type="character" w:customStyle="1" w:styleId="WW-Absatz-Standardschriftart">
    <w:name w:val="WW-Absatz-Standardschriftart"/>
    <w:qFormat/>
  </w:style>
  <w:style w:type="character" w:customStyle="1" w:styleId="WW-WW8Num1z0">
    <w:name w:val="WW-WW8Num1z0"/>
    <w:qFormat/>
    <w:rPr>
      <w:rFonts w:ascii="Symbol" w:hAnsi="Symbol" w:cs="Symbol"/>
    </w:rPr>
  </w:style>
  <w:style w:type="character" w:customStyle="1" w:styleId="WW-WW8Num4z0">
    <w:name w:val="WW-WW8Num4z0"/>
    <w:qFormat/>
    <w:rPr>
      <w:rFonts w:ascii="Symbol" w:hAnsi="Symbol" w:cs="Symbol"/>
    </w:rPr>
  </w:style>
  <w:style w:type="character" w:customStyle="1" w:styleId="WW-WW8Num5z0">
    <w:name w:val="WW-WW8Num5z0"/>
    <w:qFormat/>
    <w:rPr>
      <w:rFonts w:ascii="Symbol" w:hAnsi="Symbol" w:cs="Symbol"/>
    </w:rPr>
  </w:style>
  <w:style w:type="character" w:customStyle="1" w:styleId="WW-WW8Num7z0">
    <w:name w:val="WW-WW8Num7z0"/>
    <w:qFormat/>
    <w:rPr>
      <w:rFonts w:ascii="Symbol" w:hAnsi="Symbol" w:cs="StarSymbol;Arial Unicode MS"/>
      <w:sz w:val="18"/>
      <w:szCs w:val="18"/>
    </w:rPr>
  </w:style>
  <w:style w:type="character" w:customStyle="1" w:styleId="WW-WW8Num8z0">
    <w:name w:val="WW-WW8Num8z0"/>
    <w:qFormat/>
    <w:rPr>
      <w:rFonts w:ascii="Symbol" w:hAnsi="Symbol" w:cs="StarSymbol;Arial Unicode MS"/>
      <w:sz w:val="18"/>
      <w:szCs w:val="18"/>
    </w:rPr>
  </w:style>
  <w:style w:type="character" w:customStyle="1" w:styleId="WW-WW8Num9z0">
    <w:name w:val="WW-WW8Num9z0"/>
    <w:qFormat/>
    <w:rPr>
      <w:rFonts w:ascii="Symbol" w:hAnsi="Symbol" w:cs="StarSymbol;Arial Unicode MS"/>
      <w:sz w:val="18"/>
      <w:szCs w:val="18"/>
    </w:rPr>
  </w:style>
  <w:style w:type="character" w:customStyle="1" w:styleId="WW-WW8Num10z0">
    <w:name w:val="WW-WW8Num10z0"/>
    <w:qFormat/>
    <w:rPr>
      <w:rFonts w:ascii="Symbol" w:hAnsi="Symbol" w:cs="StarSymbol;Arial Unicode MS"/>
      <w:sz w:val="18"/>
      <w:szCs w:val="18"/>
    </w:rPr>
  </w:style>
  <w:style w:type="character" w:customStyle="1" w:styleId="WW-WW8Num11z0">
    <w:name w:val="WW-WW8Num11z0"/>
    <w:qFormat/>
    <w:rPr>
      <w:rFonts w:ascii="Symbol" w:hAnsi="Symbol" w:cs="StarSymbol;Arial Unicode MS"/>
      <w:sz w:val="18"/>
      <w:szCs w:val="18"/>
    </w:rPr>
  </w:style>
  <w:style w:type="character" w:customStyle="1" w:styleId="WW-WW8Num12z0">
    <w:name w:val="WW-WW8Num12z0"/>
    <w:qFormat/>
    <w:rPr>
      <w:rFonts w:ascii="Symbol" w:hAnsi="Symbol" w:cs="StarSymbol;Arial Unicode MS"/>
      <w:sz w:val="18"/>
      <w:szCs w:val="18"/>
    </w:rPr>
  </w:style>
  <w:style w:type="character" w:customStyle="1" w:styleId="WW-WW8Num13z0">
    <w:name w:val="WW-WW8Num13z0"/>
    <w:qFormat/>
    <w:rPr>
      <w:rFonts w:ascii="Symbol" w:hAnsi="Symbol" w:cs="StarSymbol;Arial Unicode MS"/>
      <w:sz w:val="18"/>
      <w:szCs w:val="18"/>
    </w:rPr>
  </w:style>
  <w:style w:type="character" w:customStyle="1" w:styleId="WW-WW8Num14z0">
    <w:name w:val="WW-WW8Num14z0"/>
    <w:qFormat/>
    <w:rPr>
      <w:rFonts w:ascii="Symbol" w:hAnsi="Symbol" w:cs="StarSymbol;Arial Unicode MS"/>
      <w:sz w:val="18"/>
      <w:szCs w:val="18"/>
    </w:rPr>
  </w:style>
  <w:style w:type="character" w:customStyle="1" w:styleId="WW-WW8Num15z0">
    <w:name w:val="WW-WW8Num15z0"/>
    <w:qFormat/>
    <w:rPr>
      <w:rFonts w:ascii="Symbol" w:hAnsi="Symbol" w:cs="StarSymbol;Arial Unicode MS"/>
      <w:sz w:val="18"/>
      <w:szCs w:val="18"/>
    </w:rPr>
  </w:style>
  <w:style w:type="character" w:customStyle="1" w:styleId="WW-WW8Num16z0">
    <w:name w:val="WW-WW8Num16z0"/>
    <w:qFormat/>
    <w:rPr>
      <w:rFonts w:ascii="Symbol" w:hAnsi="Symbol" w:cs="StarSymbol;Arial Unicode MS"/>
      <w:sz w:val="18"/>
      <w:szCs w:val="18"/>
    </w:rPr>
  </w:style>
  <w:style w:type="character" w:customStyle="1" w:styleId="WW-WW8Num17z0">
    <w:name w:val="WW-WW8Num17z0"/>
    <w:qFormat/>
    <w:rPr>
      <w:rFonts w:ascii="Symbol" w:hAnsi="Symbol" w:cs="StarSymbol;Arial Unicode MS"/>
      <w:sz w:val="18"/>
      <w:szCs w:val="18"/>
    </w:rPr>
  </w:style>
  <w:style w:type="character" w:customStyle="1" w:styleId="WW-WW8Num18z0">
    <w:name w:val="WW-WW8Num18z0"/>
    <w:qFormat/>
    <w:rPr>
      <w:rFonts w:ascii="Symbol" w:hAnsi="Symbol" w:cs="StarSymbol;Arial Unicode MS"/>
      <w:sz w:val="18"/>
      <w:szCs w:val="18"/>
    </w:rPr>
  </w:style>
  <w:style w:type="character" w:customStyle="1" w:styleId="WW-WW8Num19z0">
    <w:name w:val="WW-WW8Num19z0"/>
    <w:qFormat/>
    <w:rPr>
      <w:rFonts w:ascii="StarSymbol;Arial Unicode MS" w:hAnsi="StarSymbol;Arial Unicode MS" w:cs="StarSymbol;Arial Unicode MS"/>
      <w:sz w:val="18"/>
      <w:szCs w:val="18"/>
    </w:rPr>
  </w:style>
  <w:style w:type="character" w:customStyle="1" w:styleId="WW-WW8Num20z0">
    <w:name w:val="WW-WW8Num20z0"/>
    <w:qFormat/>
    <w:rPr>
      <w:rFonts w:ascii="StarSymbol;Arial Unicode MS" w:hAnsi="StarSymbol;Arial Unicode MS" w:cs="StarSymbol;Arial Unicode MS"/>
      <w:sz w:val="18"/>
      <w:szCs w:val="18"/>
    </w:rPr>
  </w:style>
  <w:style w:type="character" w:customStyle="1" w:styleId="WW-WW8Num27z0">
    <w:name w:val="WW-WW8Num27z0"/>
    <w:qFormat/>
    <w:rPr>
      <w:rFonts w:ascii="StarSymbol;Arial Unicode MS" w:hAnsi="StarSymbol;Arial Unicode MS" w:cs="StarSymbol;Arial Unicode MS"/>
      <w:sz w:val="18"/>
      <w:szCs w:val="18"/>
    </w:rPr>
  </w:style>
  <w:style w:type="character" w:customStyle="1" w:styleId="WW-WW8Num30z0">
    <w:name w:val="WW-WW8Num30z0"/>
    <w:qFormat/>
    <w:rPr>
      <w:rFonts w:ascii="Symbol" w:hAnsi="Symbol" w:cs="StarSymbol;Arial Unicode MS"/>
      <w:sz w:val="18"/>
      <w:szCs w:val="18"/>
    </w:rPr>
  </w:style>
  <w:style w:type="character" w:customStyle="1" w:styleId="WW-Absatz-Standardschriftart1">
    <w:name w:val="WW-Absatz-Standardschriftart1"/>
    <w:qFormat/>
  </w:style>
  <w:style w:type="character" w:customStyle="1" w:styleId="WW-WW8Num1z01">
    <w:name w:val="WW-WW8Num1z01"/>
    <w:qFormat/>
    <w:rPr>
      <w:rFonts w:ascii="Symbol" w:hAnsi="Symbol" w:cs="Symbol"/>
    </w:rPr>
  </w:style>
  <w:style w:type="character" w:customStyle="1" w:styleId="WW-WW8Num4z01">
    <w:name w:val="WW-WW8Num4z01"/>
    <w:qFormat/>
    <w:rPr>
      <w:rFonts w:ascii="Symbol" w:hAnsi="Symbol" w:cs="Symbol"/>
    </w:rPr>
  </w:style>
  <w:style w:type="character" w:customStyle="1" w:styleId="WW-WW8Num5z01">
    <w:name w:val="WW-WW8Num5z01"/>
    <w:qFormat/>
    <w:rPr>
      <w:rFonts w:ascii="Symbol" w:hAnsi="Symbol" w:cs="Symbol"/>
    </w:rPr>
  </w:style>
  <w:style w:type="character" w:customStyle="1" w:styleId="WW-WW8Num7z01">
    <w:name w:val="WW-WW8Num7z01"/>
    <w:qFormat/>
    <w:rPr>
      <w:rFonts w:ascii="Symbol" w:hAnsi="Symbol" w:cs="StarSymbol;Arial Unicode MS"/>
      <w:sz w:val="18"/>
      <w:szCs w:val="18"/>
    </w:rPr>
  </w:style>
  <w:style w:type="character" w:customStyle="1" w:styleId="WW-WW8Num8z01">
    <w:name w:val="WW-WW8Num8z01"/>
    <w:qFormat/>
    <w:rPr>
      <w:rFonts w:ascii="Symbol" w:hAnsi="Symbol" w:cs="StarSymbol;Arial Unicode MS"/>
      <w:sz w:val="18"/>
      <w:szCs w:val="18"/>
    </w:rPr>
  </w:style>
  <w:style w:type="character" w:customStyle="1" w:styleId="WW-WW8Num9z01">
    <w:name w:val="WW-WW8Num9z01"/>
    <w:qFormat/>
    <w:rPr>
      <w:rFonts w:ascii="Symbol" w:hAnsi="Symbol" w:cs="StarSymbol;Arial Unicode MS"/>
      <w:sz w:val="18"/>
      <w:szCs w:val="18"/>
    </w:rPr>
  </w:style>
  <w:style w:type="character" w:customStyle="1" w:styleId="WW-WW8Num10z01">
    <w:name w:val="WW-WW8Num10z01"/>
    <w:qFormat/>
    <w:rPr>
      <w:rFonts w:ascii="Symbol" w:hAnsi="Symbol" w:cs="StarSymbol;Arial Unicode MS"/>
      <w:sz w:val="18"/>
      <w:szCs w:val="18"/>
    </w:rPr>
  </w:style>
  <w:style w:type="character" w:customStyle="1" w:styleId="WW-WW8Num11z01">
    <w:name w:val="WW-WW8Num11z01"/>
    <w:qFormat/>
    <w:rPr>
      <w:rFonts w:ascii="Symbol" w:hAnsi="Symbol" w:cs="StarSymbol;Arial Unicode MS"/>
      <w:sz w:val="18"/>
      <w:szCs w:val="18"/>
    </w:rPr>
  </w:style>
  <w:style w:type="character" w:customStyle="1" w:styleId="WW-WW8Num12z01">
    <w:name w:val="WW-WW8Num12z01"/>
    <w:qFormat/>
    <w:rPr>
      <w:rFonts w:ascii="Symbol" w:hAnsi="Symbol" w:cs="StarSymbol;Arial Unicode MS"/>
      <w:sz w:val="18"/>
      <w:szCs w:val="18"/>
    </w:rPr>
  </w:style>
  <w:style w:type="character" w:customStyle="1" w:styleId="WW-WW8Num13z01">
    <w:name w:val="WW-WW8Num13z01"/>
    <w:qFormat/>
    <w:rPr>
      <w:rFonts w:ascii="Symbol" w:hAnsi="Symbol" w:cs="StarSymbol;Arial Unicode MS"/>
      <w:sz w:val="18"/>
      <w:szCs w:val="18"/>
    </w:rPr>
  </w:style>
  <w:style w:type="character" w:customStyle="1" w:styleId="WW-WW8Num14z01">
    <w:name w:val="WW-WW8Num14z01"/>
    <w:qFormat/>
    <w:rPr>
      <w:rFonts w:ascii="Symbol" w:hAnsi="Symbol" w:cs="StarSymbol;Arial Unicode MS"/>
      <w:sz w:val="18"/>
      <w:szCs w:val="18"/>
    </w:rPr>
  </w:style>
  <w:style w:type="character" w:customStyle="1" w:styleId="WW-WW8Num15z01">
    <w:name w:val="WW-WW8Num15z01"/>
    <w:qFormat/>
    <w:rPr>
      <w:rFonts w:ascii="Symbol" w:hAnsi="Symbol" w:cs="StarSymbol;Arial Unicode MS"/>
      <w:sz w:val="18"/>
      <w:szCs w:val="18"/>
    </w:rPr>
  </w:style>
  <w:style w:type="character" w:customStyle="1" w:styleId="WW-WW8Num16z01">
    <w:name w:val="WW-WW8Num16z01"/>
    <w:qFormat/>
    <w:rPr>
      <w:rFonts w:ascii="Symbol" w:hAnsi="Symbol" w:cs="StarSymbol;Arial Unicode MS"/>
      <w:sz w:val="18"/>
      <w:szCs w:val="18"/>
    </w:rPr>
  </w:style>
  <w:style w:type="character" w:customStyle="1" w:styleId="WW-WW8Num17z01">
    <w:name w:val="WW-WW8Num17z01"/>
    <w:qFormat/>
    <w:rPr>
      <w:rFonts w:ascii="Symbol" w:hAnsi="Symbol" w:cs="StarSymbol;Arial Unicode MS"/>
      <w:sz w:val="18"/>
      <w:szCs w:val="18"/>
    </w:rPr>
  </w:style>
  <w:style w:type="character" w:customStyle="1" w:styleId="WW-WW8Num18z01">
    <w:name w:val="WW-WW8Num18z01"/>
    <w:qFormat/>
    <w:rPr>
      <w:rFonts w:ascii="Symbol" w:hAnsi="Symbol" w:cs="StarSymbol;Arial Unicode MS"/>
      <w:sz w:val="18"/>
      <w:szCs w:val="18"/>
    </w:rPr>
  </w:style>
  <w:style w:type="character" w:customStyle="1" w:styleId="WW-WW8Num19z01">
    <w:name w:val="WW-WW8Num19z01"/>
    <w:qFormat/>
    <w:rPr>
      <w:rFonts w:ascii="Symbol" w:hAnsi="Symbol" w:cs="StarSymbol;Arial Unicode MS"/>
      <w:sz w:val="18"/>
      <w:szCs w:val="18"/>
    </w:rPr>
  </w:style>
  <w:style w:type="character" w:customStyle="1" w:styleId="WW-WW8Num20z01">
    <w:name w:val="WW-WW8Num20z01"/>
    <w:qFormat/>
    <w:rPr>
      <w:rFonts w:ascii="Symbol" w:hAnsi="Symbol" w:cs="StarSymbol;Arial Unicode MS"/>
      <w:sz w:val="18"/>
      <w:szCs w:val="18"/>
    </w:rPr>
  </w:style>
  <w:style w:type="character" w:customStyle="1" w:styleId="WW-WW8Num21z0">
    <w:name w:val="WW-WW8Num21z0"/>
    <w:qFormat/>
    <w:rPr>
      <w:rFonts w:ascii="Symbol" w:hAnsi="Symbol" w:cs="StarSymbol;Arial Unicode MS"/>
      <w:sz w:val="18"/>
      <w:szCs w:val="18"/>
    </w:rPr>
  </w:style>
  <w:style w:type="character" w:customStyle="1" w:styleId="WW-Absatz-Standardschriftart11">
    <w:name w:val="WW-Absatz-Standardschriftart11"/>
    <w:qFormat/>
  </w:style>
  <w:style w:type="character" w:customStyle="1" w:styleId="WW-WW8Num1z011">
    <w:name w:val="WW-WW8Num1z011"/>
    <w:qFormat/>
    <w:rPr>
      <w:rFonts w:ascii="Symbol" w:hAnsi="Symbol" w:cs="Symbol"/>
    </w:rPr>
  </w:style>
  <w:style w:type="character" w:customStyle="1" w:styleId="WW-WW8Num4z011">
    <w:name w:val="WW-WW8Num4z011"/>
    <w:qFormat/>
    <w:rPr>
      <w:rFonts w:ascii="Symbol" w:hAnsi="Symbol" w:cs="Symbol"/>
    </w:rPr>
  </w:style>
  <w:style w:type="character" w:customStyle="1" w:styleId="WW-WW8Num5z011">
    <w:name w:val="WW-WW8Num5z011"/>
    <w:qFormat/>
    <w:rPr>
      <w:rFonts w:ascii="Symbol" w:hAnsi="Symbol" w:cs="Symbol"/>
    </w:rPr>
  </w:style>
  <w:style w:type="character" w:customStyle="1" w:styleId="WW-WW8Num7z011">
    <w:name w:val="WW-WW8Num7z011"/>
    <w:qFormat/>
    <w:rPr>
      <w:rFonts w:ascii="Symbol" w:hAnsi="Symbol" w:cs="StarSymbol;Arial Unicode MS"/>
      <w:sz w:val="18"/>
      <w:szCs w:val="18"/>
    </w:rPr>
  </w:style>
  <w:style w:type="character" w:customStyle="1" w:styleId="WW-WW8Num8z011">
    <w:name w:val="WW-WW8Num8z011"/>
    <w:qFormat/>
    <w:rPr>
      <w:rFonts w:ascii="Symbol" w:hAnsi="Symbol" w:cs="StarSymbol;Arial Unicode MS"/>
      <w:sz w:val="18"/>
      <w:szCs w:val="18"/>
    </w:rPr>
  </w:style>
  <w:style w:type="character" w:customStyle="1" w:styleId="WW-WW8Num9z011">
    <w:name w:val="WW-WW8Num9z011"/>
    <w:qFormat/>
    <w:rPr>
      <w:rFonts w:ascii="Symbol" w:hAnsi="Symbol" w:cs="StarSymbol;Arial Unicode MS"/>
      <w:sz w:val="18"/>
      <w:szCs w:val="18"/>
    </w:rPr>
  </w:style>
  <w:style w:type="character" w:customStyle="1" w:styleId="WW-WW8Num10z011">
    <w:name w:val="WW-WW8Num10z011"/>
    <w:qFormat/>
    <w:rPr>
      <w:rFonts w:ascii="Symbol" w:hAnsi="Symbol" w:cs="StarSymbol;Arial Unicode MS"/>
      <w:sz w:val="18"/>
      <w:szCs w:val="18"/>
    </w:rPr>
  </w:style>
  <w:style w:type="character" w:customStyle="1" w:styleId="WW-WW8Num11z011">
    <w:name w:val="WW-WW8Num11z011"/>
    <w:qFormat/>
    <w:rPr>
      <w:rFonts w:ascii="Symbol" w:hAnsi="Symbol" w:cs="StarSymbol;Arial Unicode MS"/>
      <w:sz w:val="18"/>
      <w:szCs w:val="18"/>
    </w:rPr>
  </w:style>
  <w:style w:type="character" w:customStyle="1" w:styleId="WW-WW8Num12z011">
    <w:name w:val="WW-WW8Num12z011"/>
    <w:qFormat/>
    <w:rPr>
      <w:rFonts w:ascii="Symbol" w:hAnsi="Symbol" w:cs="StarSymbol;Arial Unicode MS"/>
      <w:sz w:val="18"/>
      <w:szCs w:val="18"/>
    </w:rPr>
  </w:style>
  <w:style w:type="character" w:customStyle="1" w:styleId="WW-WW8Num13z011">
    <w:name w:val="WW-WW8Num13z011"/>
    <w:qFormat/>
    <w:rPr>
      <w:rFonts w:ascii="Symbol" w:hAnsi="Symbol" w:cs="StarSymbol;Arial Unicode MS"/>
      <w:sz w:val="18"/>
      <w:szCs w:val="18"/>
    </w:rPr>
  </w:style>
  <w:style w:type="character" w:customStyle="1" w:styleId="WW-WW8Num14z011">
    <w:name w:val="WW-WW8Num14z011"/>
    <w:qFormat/>
    <w:rPr>
      <w:rFonts w:ascii="Symbol" w:hAnsi="Symbol" w:cs="StarSymbol;Arial Unicode MS"/>
      <w:sz w:val="18"/>
      <w:szCs w:val="18"/>
    </w:rPr>
  </w:style>
  <w:style w:type="character" w:customStyle="1" w:styleId="WW-WW8Num15z011">
    <w:name w:val="WW-WW8Num15z011"/>
    <w:qFormat/>
    <w:rPr>
      <w:rFonts w:ascii="Symbol" w:hAnsi="Symbol" w:cs="StarSymbol;Arial Unicode MS"/>
      <w:sz w:val="18"/>
      <w:szCs w:val="18"/>
    </w:rPr>
  </w:style>
  <w:style w:type="character" w:customStyle="1" w:styleId="WW-WW8Num16z011">
    <w:name w:val="WW-WW8Num16z011"/>
    <w:qFormat/>
    <w:rPr>
      <w:rFonts w:ascii="Symbol" w:hAnsi="Symbol" w:cs="StarSymbol;Arial Unicode MS"/>
      <w:sz w:val="18"/>
      <w:szCs w:val="18"/>
    </w:rPr>
  </w:style>
  <w:style w:type="character" w:customStyle="1" w:styleId="WW-WW8Num17z011">
    <w:name w:val="WW-WW8Num17z011"/>
    <w:qFormat/>
    <w:rPr>
      <w:rFonts w:ascii="Symbol" w:hAnsi="Symbol" w:cs="StarSymbol;Arial Unicode MS"/>
      <w:sz w:val="18"/>
      <w:szCs w:val="18"/>
    </w:rPr>
  </w:style>
  <w:style w:type="character" w:customStyle="1" w:styleId="WW-WW8Num18z011">
    <w:name w:val="WW-WW8Num18z011"/>
    <w:qFormat/>
    <w:rPr>
      <w:rFonts w:ascii="Symbol" w:hAnsi="Symbol" w:cs="StarSymbol;Arial Unicode MS"/>
      <w:sz w:val="18"/>
      <w:szCs w:val="18"/>
    </w:rPr>
  </w:style>
  <w:style w:type="character" w:customStyle="1" w:styleId="WW-WW8Num19z011">
    <w:name w:val="WW-WW8Num19z011"/>
    <w:qFormat/>
    <w:rPr>
      <w:rFonts w:ascii="Symbol" w:hAnsi="Symbol" w:cs="StarSymbol;Arial Unicode MS"/>
      <w:sz w:val="18"/>
      <w:szCs w:val="18"/>
    </w:rPr>
  </w:style>
  <w:style w:type="character" w:customStyle="1" w:styleId="WW-WW8Num20z011">
    <w:name w:val="WW-WW8Num20z011"/>
    <w:qFormat/>
    <w:rPr>
      <w:rFonts w:ascii="Symbol" w:hAnsi="Symbol" w:cs="StarSymbol;Arial Unicode MS"/>
      <w:sz w:val="18"/>
      <w:szCs w:val="18"/>
    </w:rPr>
  </w:style>
  <w:style w:type="character" w:customStyle="1" w:styleId="WW-WW8Num21z01">
    <w:name w:val="WW-WW8Num21z01"/>
    <w:qFormat/>
    <w:rPr>
      <w:rFonts w:ascii="Symbol" w:hAnsi="Symbol" w:cs="StarSymbol;Arial Unicode MS"/>
      <w:sz w:val="18"/>
      <w:szCs w:val="18"/>
    </w:rPr>
  </w:style>
  <w:style w:type="character" w:customStyle="1" w:styleId="WW-WW8Num22z0">
    <w:name w:val="WW-WW8Num22z0"/>
    <w:qFormat/>
    <w:rPr>
      <w:rFonts w:ascii="StarSymbol;Arial Unicode MS" w:hAnsi="StarSymbol;Arial Unicode MS" w:cs="StarSymbol;Arial Unicode MS"/>
      <w:sz w:val="18"/>
      <w:szCs w:val="18"/>
    </w:rPr>
  </w:style>
  <w:style w:type="character" w:customStyle="1" w:styleId="WW-WW8Num23z0">
    <w:name w:val="WW-WW8Num23z0"/>
    <w:qFormat/>
    <w:rPr>
      <w:rFonts w:ascii="StarSymbol;Arial Unicode MS" w:hAnsi="StarSymbol;Arial Unicode MS" w:cs="StarSymbol;Arial Unicode MS"/>
      <w:sz w:val="18"/>
      <w:szCs w:val="18"/>
    </w:rPr>
  </w:style>
  <w:style w:type="character" w:customStyle="1" w:styleId="WW-Absatz-Standardschriftart111">
    <w:name w:val="WW-Absatz-Standardschriftart111"/>
    <w:qFormat/>
  </w:style>
  <w:style w:type="character" w:customStyle="1" w:styleId="WW-WW8Num1z0111">
    <w:name w:val="WW-WW8Num1z0111"/>
    <w:qFormat/>
    <w:rPr>
      <w:rFonts w:ascii="Symbol" w:hAnsi="Symbol" w:cs="Symbol"/>
    </w:rPr>
  </w:style>
  <w:style w:type="character" w:customStyle="1" w:styleId="WW-WW8Num4z0111">
    <w:name w:val="WW-WW8Num4z0111"/>
    <w:qFormat/>
    <w:rPr>
      <w:rFonts w:ascii="Symbol" w:hAnsi="Symbol" w:cs="Symbol"/>
    </w:rPr>
  </w:style>
  <w:style w:type="character" w:customStyle="1" w:styleId="WW-WW8Num5z0111">
    <w:name w:val="WW-WW8Num5z0111"/>
    <w:qFormat/>
    <w:rPr>
      <w:rFonts w:ascii="Symbol" w:hAnsi="Symbol" w:cs="Symbol"/>
    </w:rPr>
  </w:style>
  <w:style w:type="character" w:customStyle="1" w:styleId="WW-WW8Num7z0111">
    <w:name w:val="WW-WW8Num7z0111"/>
    <w:qFormat/>
    <w:rPr>
      <w:rFonts w:ascii="Symbol" w:hAnsi="Symbol" w:cs="StarSymbol;Arial Unicode MS"/>
      <w:sz w:val="18"/>
      <w:szCs w:val="18"/>
    </w:rPr>
  </w:style>
  <w:style w:type="character" w:customStyle="1" w:styleId="WW-WW8Num8z0111">
    <w:name w:val="WW-WW8Num8z0111"/>
    <w:qFormat/>
    <w:rPr>
      <w:rFonts w:ascii="Symbol" w:hAnsi="Symbol" w:cs="StarSymbol;Arial Unicode MS"/>
      <w:sz w:val="18"/>
      <w:szCs w:val="18"/>
    </w:rPr>
  </w:style>
  <w:style w:type="character" w:customStyle="1" w:styleId="WW-WW8Num9z0111">
    <w:name w:val="WW-WW8Num9z0111"/>
    <w:qFormat/>
    <w:rPr>
      <w:rFonts w:ascii="Symbol" w:hAnsi="Symbol" w:cs="StarSymbol;Arial Unicode MS"/>
      <w:sz w:val="18"/>
      <w:szCs w:val="18"/>
    </w:rPr>
  </w:style>
  <w:style w:type="character" w:customStyle="1" w:styleId="WW-WW8Num10z0111">
    <w:name w:val="WW-WW8Num10z0111"/>
    <w:qFormat/>
    <w:rPr>
      <w:rFonts w:ascii="Symbol" w:hAnsi="Symbol" w:cs="StarSymbol;Arial Unicode MS"/>
      <w:sz w:val="18"/>
      <w:szCs w:val="18"/>
    </w:rPr>
  </w:style>
  <w:style w:type="character" w:customStyle="1" w:styleId="WW-WW8Num11z0111">
    <w:name w:val="WW-WW8Num11z0111"/>
    <w:qFormat/>
    <w:rPr>
      <w:rFonts w:ascii="Symbol" w:hAnsi="Symbol" w:cs="StarSymbol;Arial Unicode MS"/>
      <w:sz w:val="18"/>
      <w:szCs w:val="18"/>
    </w:rPr>
  </w:style>
  <w:style w:type="character" w:customStyle="1" w:styleId="WW-WW8Num12z0111">
    <w:name w:val="WW-WW8Num12z0111"/>
    <w:qFormat/>
    <w:rPr>
      <w:rFonts w:ascii="Symbol" w:hAnsi="Symbol" w:cs="StarSymbol;Arial Unicode MS"/>
      <w:sz w:val="18"/>
      <w:szCs w:val="18"/>
    </w:rPr>
  </w:style>
  <w:style w:type="character" w:customStyle="1" w:styleId="WW-WW8Num13z0111">
    <w:name w:val="WW-WW8Num13z0111"/>
    <w:qFormat/>
    <w:rPr>
      <w:rFonts w:ascii="Symbol" w:hAnsi="Symbol" w:cs="StarSymbol;Arial Unicode MS"/>
      <w:sz w:val="18"/>
      <w:szCs w:val="18"/>
    </w:rPr>
  </w:style>
  <w:style w:type="character" w:customStyle="1" w:styleId="WW-WW8Num14z0111">
    <w:name w:val="WW-WW8Num14z0111"/>
    <w:qFormat/>
    <w:rPr>
      <w:rFonts w:ascii="Symbol" w:hAnsi="Symbol" w:cs="StarSymbol;Arial Unicode MS"/>
      <w:sz w:val="18"/>
      <w:szCs w:val="18"/>
    </w:rPr>
  </w:style>
  <w:style w:type="character" w:customStyle="1" w:styleId="WW-WW8Num15z0111">
    <w:name w:val="WW-WW8Num15z0111"/>
    <w:qFormat/>
    <w:rPr>
      <w:rFonts w:ascii="Symbol" w:hAnsi="Symbol" w:cs="StarSymbol;Arial Unicode MS"/>
      <w:sz w:val="18"/>
      <w:szCs w:val="18"/>
    </w:rPr>
  </w:style>
  <w:style w:type="character" w:customStyle="1" w:styleId="WW-WW8Num16z0111">
    <w:name w:val="WW-WW8Num16z0111"/>
    <w:qFormat/>
    <w:rPr>
      <w:rFonts w:ascii="Symbol" w:hAnsi="Symbol" w:cs="StarSymbol;Arial Unicode MS"/>
      <w:sz w:val="18"/>
      <w:szCs w:val="18"/>
    </w:rPr>
  </w:style>
  <w:style w:type="character" w:customStyle="1" w:styleId="WW-WW8Num17z0111">
    <w:name w:val="WW-WW8Num17z0111"/>
    <w:qFormat/>
    <w:rPr>
      <w:rFonts w:ascii="Symbol" w:hAnsi="Symbol" w:cs="StarSymbol;Arial Unicode MS"/>
      <w:sz w:val="18"/>
      <w:szCs w:val="18"/>
    </w:rPr>
  </w:style>
  <w:style w:type="character" w:customStyle="1" w:styleId="WW-WW8Num18z0111">
    <w:name w:val="WW-WW8Num18z0111"/>
    <w:qFormat/>
    <w:rPr>
      <w:rFonts w:ascii="Symbol" w:hAnsi="Symbol" w:cs="StarSymbol;Arial Unicode MS"/>
      <w:sz w:val="18"/>
      <w:szCs w:val="18"/>
    </w:rPr>
  </w:style>
  <w:style w:type="character" w:customStyle="1" w:styleId="WW-WW8Num19z0111">
    <w:name w:val="WW-WW8Num19z0111"/>
    <w:qFormat/>
    <w:rPr>
      <w:rFonts w:ascii="Symbol" w:hAnsi="Symbol" w:cs="StarSymbol;Arial Unicode MS"/>
      <w:sz w:val="18"/>
      <w:szCs w:val="18"/>
    </w:rPr>
  </w:style>
  <w:style w:type="character" w:customStyle="1" w:styleId="WW-WW8Num20z0111">
    <w:name w:val="WW-WW8Num20z0111"/>
    <w:qFormat/>
    <w:rPr>
      <w:rFonts w:ascii="Symbol" w:hAnsi="Symbol" w:cs="StarSymbol;Arial Unicode MS"/>
      <w:sz w:val="18"/>
      <w:szCs w:val="18"/>
    </w:rPr>
  </w:style>
  <w:style w:type="character" w:customStyle="1" w:styleId="WW-WW8Num21z011">
    <w:name w:val="WW-WW8Num21z011"/>
    <w:qFormat/>
    <w:rPr>
      <w:rFonts w:ascii="Symbol" w:hAnsi="Symbol" w:cs="StarSymbol;Arial Unicode MS"/>
      <w:sz w:val="18"/>
      <w:szCs w:val="18"/>
    </w:rPr>
  </w:style>
  <w:style w:type="character" w:customStyle="1" w:styleId="WW-WW8Num22z01">
    <w:name w:val="WW-WW8Num22z01"/>
    <w:qFormat/>
    <w:rPr>
      <w:rFonts w:ascii="StarSymbol;Arial Unicode MS" w:hAnsi="StarSymbol;Arial Unicode MS" w:cs="StarSymbol;Arial Unicode MS"/>
      <w:sz w:val="18"/>
      <w:szCs w:val="18"/>
    </w:rPr>
  </w:style>
  <w:style w:type="character" w:customStyle="1" w:styleId="WW-Absatz-Standardschriftart1111">
    <w:name w:val="WW-Absatz-Standardschriftart1111"/>
    <w:qFormat/>
  </w:style>
  <w:style w:type="character" w:customStyle="1" w:styleId="WW-WW8Num1z01111">
    <w:name w:val="WW-WW8Num1z01111"/>
    <w:qFormat/>
    <w:rPr>
      <w:rFonts w:ascii="Symbol" w:hAnsi="Symbol" w:cs="Symbol"/>
    </w:rPr>
  </w:style>
  <w:style w:type="character" w:customStyle="1" w:styleId="WW-WW8Num4z01111">
    <w:name w:val="WW-WW8Num4z01111"/>
    <w:qFormat/>
    <w:rPr>
      <w:rFonts w:ascii="Symbol" w:hAnsi="Symbol" w:cs="Symbol"/>
    </w:rPr>
  </w:style>
  <w:style w:type="character" w:customStyle="1" w:styleId="WW-WW8Num5z01111">
    <w:name w:val="WW-WW8Num5z01111"/>
    <w:qFormat/>
    <w:rPr>
      <w:rFonts w:ascii="Symbol" w:hAnsi="Symbol" w:cs="Symbol"/>
    </w:rPr>
  </w:style>
  <w:style w:type="character" w:customStyle="1" w:styleId="WW-WW8Num7z01111">
    <w:name w:val="WW-WW8Num7z01111"/>
    <w:qFormat/>
    <w:rPr>
      <w:rFonts w:ascii="Symbol" w:hAnsi="Symbol" w:cs="StarSymbol;Arial Unicode MS"/>
      <w:sz w:val="18"/>
      <w:szCs w:val="18"/>
    </w:rPr>
  </w:style>
  <w:style w:type="character" w:customStyle="1" w:styleId="WW-WW8Num8z01111">
    <w:name w:val="WW-WW8Num8z01111"/>
    <w:qFormat/>
    <w:rPr>
      <w:rFonts w:ascii="Symbol" w:hAnsi="Symbol" w:cs="StarSymbol;Arial Unicode MS"/>
      <w:sz w:val="18"/>
      <w:szCs w:val="18"/>
    </w:rPr>
  </w:style>
  <w:style w:type="character" w:customStyle="1" w:styleId="WW-WW8Num9z01111">
    <w:name w:val="WW-WW8Num9z01111"/>
    <w:qFormat/>
    <w:rPr>
      <w:rFonts w:ascii="Symbol" w:hAnsi="Symbol" w:cs="StarSymbol;Arial Unicode MS"/>
      <w:sz w:val="18"/>
      <w:szCs w:val="18"/>
    </w:rPr>
  </w:style>
  <w:style w:type="character" w:customStyle="1" w:styleId="WW-WW8Num10z01111">
    <w:name w:val="WW-WW8Num10z01111"/>
    <w:qFormat/>
    <w:rPr>
      <w:rFonts w:ascii="Symbol" w:hAnsi="Symbol" w:cs="StarSymbol;Arial Unicode MS"/>
      <w:sz w:val="18"/>
      <w:szCs w:val="18"/>
    </w:rPr>
  </w:style>
  <w:style w:type="character" w:customStyle="1" w:styleId="WW-WW8Num11z01111">
    <w:name w:val="WW-WW8Num11z01111"/>
    <w:qFormat/>
    <w:rPr>
      <w:rFonts w:ascii="Symbol" w:hAnsi="Symbol" w:cs="StarSymbol;Arial Unicode MS"/>
      <w:sz w:val="18"/>
      <w:szCs w:val="18"/>
    </w:rPr>
  </w:style>
  <w:style w:type="character" w:customStyle="1" w:styleId="WW-WW8Num12z01111">
    <w:name w:val="WW-WW8Num12z01111"/>
    <w:qFormat/>
    <w:rPr>
      <w:rFonts w:ascii="Symbol" w:hAnsi="Symbol" w:cs="StarSymbol;Arial Unicode MS"/>
      <w:sz w:val="18"/>
      <w:szCs w:val="18"/>
    </w:rPr>
  </w:style>
  <w:style w:type="character" w:customStyle="1" w:styleId="WW-WW8Num13z01111">
    <w:name w:val="WW-WW8Num13z01111"/>
    <w:qFormat/>
    <w:rPr>
      <w:rFonts w:ascii="Symbol" w:hAnsi="Symbol" w:cs="StarSymbol;Arial Unicode MS"/>
      <w:sz w:val="18"/>
      <w:szCs w:val="18"/>
    </w:rPr>
  </w:style>
  <w:style w:type="character" w:customStyle="1" w:styleId="WW-WW8Num14z01111">
    <w:name w:val="WW-WW8Num14z01111"/>
    <w:qFormat/>
    <w:rPr>
      <w:rFonts w:ascii="Symbol" w:hAnsi="Symbol" w:cs="StarSymbol;Arial Unicode MS"/>
      <w:sz w:val="18"/>
      <w:szCs w:val="18"/>
    </w:rPr>
  </w:style>
  <w:style w:type="character" w:customStyle="1" w:styleId="WW-WW8Num15z01111">
    <w:name w:val="WW-WW8Num15z01111"/>
    <w:qFormat/>
    <w:rPr>
      <w:rFonts w:ascii="Symbol" w:hAnsi="Symbol" w:cs="StarSymbol;Arial Unicode MS"/>
      <w:sz w:val="18"/>
      <w:szCs w:val="18"/>
    </w:rPr>
  </w:style>
  <w:style w:type="character" w:customStyle="1" w:styleId="WW-WW8Num16z01111">
    <w:name w:val="WW-WW8Num16z01111"/>
    <w:qFormat/>
    <w:rPr>
      <w:rFonts w:ascii="Symbol" w:hAnsi="Symbol" w:cs="StarSymbol;Arial Unicode MS"/>
      <w:sz w:val="18"/>
      <w:szCs w:val="18"/>
    </w:rPr>
  </w:style>
  <w:style w:type="character" w:customStyle="1" w:styleId="WW-WW8Num17z01111">
    <w:name w:val="WW-WW8Num17z01111"/>
    <w:qFormat/>
    <w:rPr>
      <w:rFonts w:ascii="Symbol" w:hAnsi="Symbol" w:cs="StarSymbol;Arial Unicode MS"/>
      <w:sz w:val="18"/>
      <w:szCs w:val="18"/>
    </w:rPr>
  </w:style>
  <w:style w:type="character" w:customStyle="1" w:styleId="WW-WW8Num18z01111">
    <w:name w:val="WW-WW8Num18z01111"/>
    <w:qFormat/>
    <w:rPr>
      <w:rFonts w:ascii="Symbol" w:hAnsi="Symbol" w:cs="StarSymbol;Arial Unicode MS"/>
      <w:sz w:val="18"/>
      <w:szCs w:val="18"/>
    </w:rPr>
  </w:style>
  <w:style w:type="character" w:customStyle="1" w:styleId="WW-WW8Num19z01111">
    <w:name w:val="WW-WW8Num19z01111"/>
    <w:qFormat/>
    <w:rPr>
      <w:rFonts w:ascii="Symbol" w:hAnsi="Symbol" w:cs="StarSymbol;Arial Unicode MS"/>
      <w:sz w:val="18"/>
      <w:szCs w:val="18"/>
    </w:rPr>
  </w:style>
  <w:style w:type="character" w:customStyle="1" w:styleId="WW-WW8Num20z01111">
    <w:name w:val="WW-WW8Num20z01111"/>
    <w:qFormat/>
    <w:rPr>
      <w:rFonts w:ascii="Symbol" w:hAnsi="Symbol" w:cs="StarSymbol;Arial Unicode MS"/>
      <w:sz w:val="18"/>
      <w:szCs w:val="18"/>
    </w:rPr>
  </w:style>
  <w:style w:type="character" w:customStyle="1" w:styleId="WW-WW8Num21z0111">
    <w:name w:val="WW-WW8Num21z0111"/>
    <w:qFormat/>
    <w:rPr>
      <w:rFonts w:ascii="Symbol" w:hAnsi="Symbol" w:cs="StarSymbol;Arial Unicode MS"/>
      <w:sz w:val="18"/>
      <w:szCs w:val="18"/>
    </w:rPr>
  </w:style>
  <w:style w:type="character" w:customStyle="1" w:styleId="WW-WW8Num22z011">
    <w:name w:val="WW-WW8Num22z011"/>
    <w:qFormat/>
    <w:rPr>
      <w:rFonts w:ascii="StarSymbol;Arial Unicode MS" w:hAnsi="StarSymbol;Arial Unicode MS" w:cs="StarSymbol;Arial Unicode MS"/>
      <w:sz w:val="18"/>
      <w:szCs w:val="18"/>
    </w:rPr>
  </w:style>
  <w:style w:type="character" w:customStyle="1" w:styleId="WW-Absatz-Standardschriftart11111">
    <w:name w:val="WW-Absatz-Standardschriftart11111"/>
    <w:qFormat/>
  </w:style>
  <w:style w:type="character" w:customStyle="1" w:styleId="WW-WW8Num1z011111">
    <w:name w:val="WW-WW8Num1z011111"/>
    <w:qFormat/>
    <w:rPr>
      <w:rFonts w:ascii="Times New Roman" w:hAnsi="Times New Roman" w:cs="Times New Roman"/>
    </w:rPr>
  </w:style>
  <w:style w:type="character" w:customStyle="1" w:styleId="WW-WW8Num4z011111">
    <w:name w:val="WW-WW8Num4z011111"/>
    <w:qFormat/>
    <w:rPr>
      <w:rFonts w:ascii="Symbol" w:hAnsi="Symbol" w:cs="Symbol"/>
    </w:rPr>
  </w:style>
  <w:style w:type="character" w:customStyle="1" w:styleId="WW-WW8Num5z011111">
    <w:name w:val="WW-WW8Num5z011111"/>
    <w:qFormat/>
    <w:rPr>
      <w:rFonts w:ascii="Symbol" w:hAnsi="Symbol" w:cs="Symbol"/>
    </w:rPr>
  </w:style>
  <w:style w:type="character" w:customStyle="1" w:styleId="WW-WW8Num8z011111">
    <w:name w:val="WW-WW8Num8z011111"/>
    <w:qFormat/>
    <w:rPr>
      <w:rFonts w:ascii="Symbol" w:hAnsi="Symbol" w:cs="Symbol"/>
    </w:rPr>
  </w:style>
  <w:style w:type="character" w:customStyle="1" w:styleId="WW-WW8Num10z011111">
    <w:name w:val="WW-WW8Num10z011111"/>
    <w:qFormat/>
    <w:rPr>
      <w:rFonts w:ascii="Symbol" w:hAnsi="Symbol" w:cs="Symbol"/>
    </w:rPr>
  </w:style>
  <w:style w:type="character" w:customStyle="1" w:styleId="WW-Absatz-Standardschriftart111111">
    <w:name w:val="WW-Absatz-Standardschriftart111111"/>
    <w:qFormat/>
  </w:style>
  <w:style w:type="character" w:customStyle="1" w:styleId="WW-WW8Num1z0111111">
    <w:name w:val="WW-WW8Num1z0111111"/>
    <w:qFormat/>
    <w:rPr>
      <w:rFonts w:ascii="Times New Roman" w:eastAsia="Times New Roman" w:hAnsi="Times New Roman" w:cs="Times New Roman"/>
    </w:rPr>
  </w:style>
  <w:style w:type="character" w:customStyle="1" w:styleId="WW-WW8Num4z0111111">
    <w:name w:val="WW-WW8Num4z0111111"/>
    <w:qFormat/>
    <w:rPr>
      <w:rFonts w:ascii="Symbol" w:hAnsi="Symbol" w:cs="Symbol"/>
    </w:rPr>
  </w:style>
  <w:style w:type="character" w:customStyle="1" w:styleId="WW8Num4z1">
    <w:name w:val="WW8Num4z1"/>
    <w:qFormat/>
    <w:rPr>
      <w:rFonts w:ascii="Times New Roman" w:eastAsia="Times New Roman" w:hAnsi="Times New Roman" w:cs="Times New Roman"/>
    </w:rPr>
  </w:style>
  <w:style w:type="character" w:customStyle="1" w:styleId="WW8Num4z2">
    <w:name w:val="WW8Num4z2"/>
    <w:qFormat/>
    <w:rPr>
      <w:rFonts w:ascii="Wingdings" w:hAnsi="Wingdings" w:cs="Wingdings"/>
    </w:rPr>
  </w:style>
  <w:style w:type="character" w:customStyle="1" w:styleId="WW8Num4z4">
    <w:name w:val="WW8Num4z4"/>
    <w:qFormat/>
    <w:rPr>
      <w:rFonts w:ascii="Courier New" w:hAnsi="Courier New" w:cs="Courier New"/>
    </w:rPr>
  </w:style>
  <w:style w:type="character" w:customStyle="1" w:styleId="WW-WW8Num5z0111111">
    <w:name w:val="WW-WW8Num5z0111111"/>
    <w:qFormat/>
    <w:rPr>
      <w:rFonts w:ascii="Symbol" w:hAnsi="Symbol" w:cs="Symbol"/>
    </w:rPr>
  </w:style>
  <w:style w:type="character" w:customStyle="1" w:styleId="WW8Num5z1">
    <w:name w:val="WW8Num5z1"/>
    <w:qFormat/>
    <w:rPr>
      <w:rFonts w:ascii="Courier New" w:hAnsi="Courier New" w:cs="Courier New"/>
    </w:rPr>
  </w:style>
  <w:style w:type="character" w:customStyle="1" w:styleId="WW8Num5z2">
    <w:name w:val="WW8Num5z2"/>
    <w:qFormat/>
    <w:rPr>
      <w:rFonts w:ascii="Wingdings" w:hAnsi="Wingdings" w:cs="Wingdings"/>
    </w:rPr>
  </w:style>
  <w:style w:type="character" w:customStyle="1" w:styleId="WW-WW8Num8z0111111">
    <w:name w:val="WW-WW8Num8z0111111"/>
    <w:qFormat/>
    <w:rPr>
      <w:rFonts w:ascii="Symbol" w:hAnsi="Symbol" w:cs="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cs="Wingdings"/>
    </w:rPr>
  </w:style>
  <w:style w:type="character" w:customStyle="1" w:styleId="WW-WW8Num10z0111111">
    <w:name w:val="WW-WW8Num10z0111111"/>
    <w:qFormat/>
    <w:rPr>
      <w:rFonts w:ascii="Symbol" w:hAnsi="Symbol" w:cs="Symbol"/>
    </w:rPr>
  </w:style>
  <w:style w:type="character" w:customStyle="1" w:styleId="WW8Num10z1">
    <w:name w:val="WW8Num10z1"/>
    <w:qFormat/>
    <w:rPr>
      <w:rFonts w:ascii="Courier New" w:hAnsi="Courier New" w:cs="Courier New"/>
    </w:rPr>
  </w:style>
  <w:style w:type="character" w:customStyle="1" w:styleId="WW8Num10z2">
    <w:name w:val="WW8Num10z2"/>
    <w:qFormat/>
    <w:rPr>
      <w:rFonts w:ascii="Wingdings" w:hAnsi="Wingdings" w:cs="Wingdings"/>
    </w:rPr>
  </w:style>
  <w:style w:type="character" w:customStyle="1" w:styleId="WW-Standardnpsmoodstavce">
    <w:name w:val="WW-Standardní písmo odstavce"/>
    <w:qFormat/>
  </w:style>
  <w:style w:type="character" w:customStyle="1" w:styleId="Internetovodkaz">
    <w:name w:val="Internetový odkaz"/>
    <w:rPr>
      <w:color w:val="0000FF"/>
      <w:u w:val="single"/>
    </w:rPr>
  </w:style>
  <w:style w:type="character" w:styleId="slostrany">
    <w:name w:val="page number"/>
    <w:basedOn w:val="WW-Standardnpsmoodstavce"/>
    <w:qFormat/>
  </w:style>
  <w:style w:type="character" w:styleId="PouitHypertextovPrepojenie">
    <w:name w:val="FollowedHyperlink"/>
    <w:qFormat/>
    <w:rPr>
      <w:color w:val="800000"/>
      <w:u w:val="single"/>
    </w:rPr>
  </w:style>
  <w:style w:type="character" w:customStyle="1" w:styleId="Symbolypreodrky">
    <w:name w:val="Symboly pre odrážky"/>
    <w:qFormat/>
    <w:rPr>
      <w:rFonts w:ascii="StarSymbol;Arial Unicode MS" w:eastAsia="StarSymbol;Arial Unicode MS" w:hAnsi="StarSymbol;Arial Unicode MS" w:cs="StarSymbol;Arial Unicode MS"/>
      <w:sz w:val="18"/>
      <w:szCs w:val="18"/>
    </w:rPr>
  </w:style>
  <w:style w:type="character" w:customStyle="1" w:styleId="WW-Symbolypreodrky">
    <w:name w:val="WW-Symboly pre odrážky"/>
    <w:qFormat/>
    <w:rPr>
      <w:rFonts w:ascii="StarSymbol;Arial Unicode MS" w:eastAsia="StarSymbol;Arial Unicode MS" w:hAnsi="StarSymbol;Arial Unicode MS" w:cs="StarSymbol;Arial Unicode MS"/>
      <w:sz w:val="18"/>
      <w:szCs w:val="18"/>
    </w:rPr>
  </w:style>
  <w:style w:type="character" w:customStyle="1" w:styleId="WW-Symbolypreodrky1">
    <w:name w:val="WW-Symboly pre odrážky1"/>
    <w:qFormat/>
    <w:rPr>
      <w:rFonts w:ascii="StarSymbol;Arial Unicode MS" w:eastAsia="StarSymbol;Arial Unicode MS" w:hAnsi="StarSymbol;Arial Unicode MS" w:cs="StarSymbol;Arial Unicode MS"/>
      <w:sz w:val="18"/>
      <w:szCs w:val="18"/>
    </w:rPr>
  </w:style>
  <w:style w:type="character" w:customStyle="1" w:styleId="WW-Symbolypreodrky11">
    <w:name w:val="WW-Symboly pre odrážky11"/>
    <w:qFormat/>
    <w:rPr>
      <w:rFonts w:ascii="StarSymbol;Arial Unicode MS" w:eastAsia="StarSymbol;Arial Unicode MS" w:hAnsi="StarSymbol;Arial Unicode MS" w:cs="StarSymbol;Arial Unicode MS"/>
      <w:sz w:val="18"/>
      <w:szCs w:val="18"/>
    </w:rPr>
  </w:style>
  <w:style w:type="character" w:customStyle="1" w:styleId="WW-Symbolypreodrky111">
    <w:name w:val="WW-Symboly pre odrážky111"/>
    <w:qFormat/>
    <w:rPr>
      <w:rFonts w:ascii="StarSymbol;Arial Unicode MS" w:eastAsia="StarSymbol;Arial Unicode MS" w:hAnsi="StarSymbol;Arial Unicode MS" w:cs="StarSymbol;Arial Unicode MS"/>
      <w:sz w:val="18"/>
      <w:szCs w:val="18"/>
    </w:rPr>
  </w:style>
  <w:style w:type="character" w:customStyle="1" w:styleId="WW-Symbolypreodrky1111">
    <w:name w:val="WW-Symboly pre odrážky1111"/>
    <w:qFormat/>
    <w:rPr>
      <w:rFonts w:ascii="StarSymbol;Arial Unicode MS" w:eastAsia="StarSymbol;Arial Unicode MS" w:hAnsi="StarSymbol;Arial Unicode MS" w:cs="StarSymbol;Arial Unicode MS"/>
      <w:sz w:val="18"/>
      <w:szCs w:val="18"/>
    </w:rPr>
  </w:style>
  <w:style w:type="character" w:customStyle="1" w:styleId="WW-Symbolypreodrky11111">
    <w:name w:val="WW-Symboly pre odrážky11111"/>
    <w:qFormat/>
    <w:rPr>
      <w:rFonts w:ascii="StarSymbol;Arial Unicode MS" w:eastAsia="StarSymbol;Arial Unicode MS" w:hAnsi="StarSymbol;Arial Unicode MS" w:cs="StarSymbol;Arial Unicode MS"/>
      <w:sz w:val="18"/>
      <w:szCs w:val="18"/>
    </w:rPr>
  </w:style>
  <w:style w:type="character" w:customStyle="1" w:styleId="Symbolypreslovanie">
    <w:name w:val="Symboly pre číslovanie"/>
    <w:qFormat/>
  </w:style>
  <w:style w:type="character" w:customStyle="1" w:styleId="WW-Symbolypreslovanie">
    <w:name w:val="WW-Symboly pre číslovanie"/>
    <w:qFormat/>
  </w:style>
  <w:style w:type="character" w:customStyle="1" w:styleId="WW-Symbolypreslovanie1">
    <w:name w:val="WW-Symboly pre číslovanie1"/>
    <w:qFormat/>
  </w:style>
  <w:style w:type="character" w:styleId="Vrazn">
    <w:name w:val="Strong"/>
    <w:qFormat/>
    <w:rPr>
      <w:b/>
      <w:bCs/>
    </w:rPr>
  </w:style>
  <w:style w:type="character" w:customStyle="1" w:styleId="nazovankety">
    <w:name w:val="nazovankety"/>
    <w:basedOn w:val="Predvolenpsmoodseku1"/>
    <w:qFormat/>
  </w:style>
  <w:style w:type="character" w:customStyle="1" w:styleId="textotazky">
    <w:name w:val="textotazky"/>
    <w:basedOn w:val="Predvolenpsmoodseku1"/>
    <w:qFormat/>
  </w:style>
  <w:style w:type="character" w:customStyle="1" w:styleId="Odrky">
    <w:name w:val="Odrážky"/>
    <w:qFormat/>
    <w:rPr>
      <w:rFonts w:ascii="OpenSymbol;Arial Unicode MS" w:eastAsia="OpenSymbol;Arial Unicode MS" w:hAnsi="OpenSymbol;Arial Unicode MS" w:cs="OpenSymbol;Arial Unicode MS"/>
    </w:rPr>
  </w:style>
  <w:style w:type="character" w:customStyle="1" w:styleId="TextbublinyChar">
    <w:name w:val="Text bubliny Char"/>
    <w:qFormat/>
    <w:rPr>
      <w:rFonts w:ascii="Segoe UI" w:hAnsi="Segoe UI" w:cs="Segoe UI"/>
      <w:sz w:val="18"/>
      <w:szCs w:val="18"/>
    </w:rPr>
  </w:style>
  <w:style w:type="character" w:customStyle="1" w:styleId="Zdraznenie">
    <w:name w:val="Zdôraznenie"/>
    <w:qFormat/>
    <w:rPr>
      <w:i/>
      <w:iCs/>
    </w:rPr>
  </w:style>
  <w:style w:type="character" w:customStyle="1" w:styleId="ListLabel1">
    <w:name w:val="ListLabel 1"/>
    <w:qFormat/>
    <w:rPr>
      <w:rFonts w:cs="Symbol"/>
      <w:b w:val="0"/>
      <w:sz w:val="28"/>
    </w:rPr>
  </w:style>
  <w:style w:type="character" w:customStyle="1" w:styleId="ListLabel2">
    <w:name w:val="ListLabel 2"/>
    <w:qFormat/>
    <w:rPr>
      <w:rFonts w:cs="Courier New"/>
      <w:sz w:val="24"/>
    </w:rPr>
  </w:style>
  <w:style w:type="character" w:customStyle="1" w:styleId="ListLabel3">
    <w:name w:val="ListLabel 3"/>
    <w:qFormat/>
    <w:rPr>
      <w:rFonts w:cs="Wingdings"/>
    </w:rPr>
  </w:style>
  <w:style w:type="character" w:customStyle="1" w:styleId="ListLabel4">
    <w:name w:val="ListLabel 4"/>
    <w:qFormat/>
    <w:rPr>
      <w:rFonts w:cs="Symbol"/>
      <w:b w:val="0"/>
      <w:sz w:val="28"/>
    </w:rPr>
  </w:style>
  <w:style w:type="character" w:customStyle="1" w:styleId="ListLabel5">
    <w:name w:val="ListLabel 5"/>
    <w:qFormat/>
    <w:rPr>
      <w:rFonts w:cs="Courier New"/>
      <w:sz w:val="24"/>
    </w:rPr>
  </w:style>
  <w:style w:type="character" w:customStyle="1" w:styleId="ListLabel6">
    <w:name w:val="ListLabel 6"/>
    <w:qFormat/>
    <w:rPr>
      <w:rFonts w:cs="Wingdings"/>
    </w:rPr>
  </w:style>
  <w:style w:type="character" w:customStyle="1" w:styleId="ListLabel7">
    <w:name w:val="ListLabel 7"/>
    <w:qFormat/>
    <w:rPr>
      <w:rFonts w:cs="Symbol"/>
      <w:b/>
      <w:sz w:val="28"/>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b/>
      <w:bCs/>
    </w:rPr>
  </w:style>
  <w:style w:type="character" w:customStyle="1" w:styleId="ListLabel12">
    <w:name w:val="ListLabel 12"/>
    <w:qFormat/>
    <w:rPr>
      <w:rFonts w:cs="Symbol"/>
      <w:sz w:val="18"/>
      <w:szCs w:val="18"/>
    </w:rPr>
  </w:style>
  <w:style w:type="character" w:customStyle="1" w:styleId="ListLabel13">
    <w:name w:val="ListLabel 13"/>
    <w:qFormat/>
    <w:rPr>
      <w:rFonts w:cs="Symbol"/>
      <w:sz w:val="18"/>
      <w:szCs w:val="18"/>
    </w:rPr>
  </w:style>
  <w:style w:type="character" w:customStyle="1" w:styleId="ListLabel14">
    <w:name w:val="ListLabel 14"/>
    <w:qFormat/>
    <w:rPr>
      <w:rFonts w:cs="Symbol"/>
      <w:sz w:val="18"/>
      <w:szCs w:val="18"/>
    </w:rPr>
  </w:style>
  <w:style w:type="character" w:customStyle="1" w:styleId="ListLabel15">
    <w:name w:val="ListLabel 15"/>
    <w:qFormat/>
    <w:rPr>
      <w:rFonts w:cs="Symbol"/>
      <w:sz w:val="18"/>
      <w:szCs w:val="18"/>
    </w:rPr>
  </w:style>
  <w:style w:type="character" w:customStyle="1" w:styleId="ListLabel16">
    <w:name w:val="ListLabel 16"/>
    <w:qFormat/>
    <w:rPr>
      <w:rFonts w:cs="Symbol"/>
      <w:sz w:val="18"/>
      <w:szCs w:val="18"/>
    </w:rPr>
  </w:style>
  <w:style w:type="character" w:customStyle="1" w:styleId="ListLabel17">
    <w:name w:val="ListLabel 17"/>
    <w:qFormat/>
    <w:rPr>
      <w:rFonts w:cs="Symbol"/>
      <w:sz w:val="18"/>
      <w:szCs w:val="18"/>
    </w:rPr>
  </w:style>
  <w:style w:type="character" w:customStyle="1" w:styleId="ListLabel18">
    <w:name w:val="ListLabel 18"/>
    <w:qFormat/>
    <w:rPr>
      <w:rFonts w:cs="Symbol"/>
      <w:sz w:val="18"/>
      <w:szCs w:val="18"/>
    </w:rPr>
  </w:style>
  <w:style w:type="character" w:customStyle="1" w:styleId="ListLabel19">
    <w:name w:val="ListLabel 19"/>
    <w:qFormat/>
    <w:rPr>
      <w:rFonts w:cs="Symbol"/>
      <w:sz w:val="18"/>
      <w:szCs w:val="18"/>
    </w:rPr>
  </w:style>
  <w:style w:type="character" w:customStyle="1" w:styleId="ListLabel20">
    <w:name w:val="ListLabel 20"/>
    <w:qFormat/>
    <w:rPr>
      <w:rFonts w:cs="Symbol"/>
      <w:sz w:val="18"/>
      <w:szCs w:val="18"/>
    </w:rPr>
  </w:style>
  <w:style w:type="character" w:customStyle="1" w:styleId="ListLabel21">
    <w:name w:val="ListLabel 21"/>
    <w:qFormat/>
    <w:rPr>
      <w:rFonts w:cs="Symbol"/>
      <w:b/>
      <w:sz w:val="18"/>
      <w:szCs w:val="18"/>
    </w:rPr>
  </w:style>
  <w:style w:type="character" w:customStyle="1" w:styleId="ListLabel22">
    <w:name w:val="ListLabel 22"/>
    <w:qFormat/>
    <w:rPr>
      <w:rFonts w:cs="Symbol"/>
      <w:sz w:val="18"/>
      <w:szCs w:val="18"/>
    </w:rPr>
  </w:style>
  <w:style w:type="character" w:customStyle="1" w:styleId="ListLabel23">
    <w:name w:val="ListLabel 23"/>
    <w:qFormat/>
    <w:rPr>
      <w:rFonts w:cs="Symbol"/>
      <w:sz w:val="18"/>
      <w:szCs w:val="18"/>
    </w:rPr>
  </w:style>
  <w:style w:type="character" w:customStyle="1" w:styleId="ListLabel24">
    <w:name w:val="ListLabel 24"/>
    <w:qFormat/>
    <w:rPr>
      <w:rFonts w:cs="Symbol"/>
      <w:sz w:val="18"/>
      <w:szCs w:val="18"/>
    </w:rPr>
  </w:style>
  <w:style w:type="character" w:customStyle="1" w:styleId="ListLabel25">
    <w:name w:val="ListLabel 25"/>
    <w:qFormat/>
    <w:rPr>
      <w:rFonts w:cs="Symbol"/>
      <w:sz w:val="18"/>
      <w:szCs w:val="18"/>
    </w:rPr>
  </w:style>
  <w:style w:type="character" w:customStyle="1" w:styleId="ListLabel26">
    <w:name w:val="ListLabel 26"/>
    <w:qFormat/>
    <w:rPr>
      <w:rFonts w:cs="Symbol"/>
      <w:sz w:val="18"/>
      <w:szCs w:val="18"/>
    </w:rPr>
  </w:style>
  <w:style w:type="character" w:customStyle="1" w:styleId="ListLabel27">
    <w:name w:val="ListLabel 27"/>
    <w:qFormat/>
    <w:rPr>
      <w:rFonts w:cs="Symbol"/>
      <w:sz w:val="18"/>
      <w:szCs w:val="18"/>
    </w:rPr>
  </w:style>
  <w:style w:type="character" w:customStyle="1" w:styleId="ListLabel28">
    <w:name w:val="ListLabel 28"/>
    <w:qFormat/>
    <w:rPr>
      <w:rFonts w:cs="Symbol"/>
      <w:sz w:val="18"/>
      <w:szCs w:val="18"/>
    </w:rPr>
  </w:style>
  <w:style w:type="character" w:customStyle="1" w:styleId="ListLabel29">
    <w:name w:val="ListLabel 29"/>
    <w:qFormat/>
    <w:rPr>
      <w:rFonts w:cs="Symbol"/>
      <w:sz w:val="18"/>
      <w:szCs w:val="18"/>
    </w:rPr>
  </w:style>
  <w:style w:type="character" w:customStyle="1" w:styleId="ListLabel30">
    <w:name w:val="ListLabel 30"/>
    <w:qFormat/>
    <w:rPr>
      <w:rFonts w:cs="Symbol"/>
      <w:sz w:val="18"/>
      <w:szCs w:val="18"/>
    </w:rPr>
  </w:style>
  <w:style w:type="character" w:customStyle="1" w:styleId="ListLabel31">
    <w:name w:val="ListLabel 31"/>
    <w:qFormat/>
    <w:rPr>
      <w:rFonts w:cs="Symbol"/>
      <w:sz w:val="18"/>
      <w:szCs w:val="18"/>
    </w:rPr>
  </w:style>
  <w:style w:type="character" w:customStyle="1" w:styleId="ListLabel32">
    <w:name w:val="ListLabel 32"/>
    <w:qFormat/>
    <w:rPr>
      <w:rFonts w:cs="Symbol"/>
      <w:sz w:val="18"/>
      <w:szCs w:val="18"/>
    </w:rPr>
  </w:style>
  <w:style w:type="character" w:customStyle="1" w:styleId="ListLabel33">
    <w:name w:val="ListLabel 33"/>
    <w:qFormat/>
    <w:rPr>
      <w:rFonts w:cs="Symbol"/>
      <w:sz w:val="18"/>
      <w:szCs w:val="18"/>
    </w:rPr>
  </w:style>
  <w:style w:type="character" w:customStyle="1" w:styleId="ListLabel34">
    <w:name w:val="ListLabel 34"/>
    <w:qFormat/>
    <w:rPr>
      <w:rFonts w:cs="Symbol"/>
      <w:sz w:val="18"/>
      <w:szCs w:val="18"/>
    </w:rPr>
  </w:style>
  <w:style w:type="character" w:customStyle="1" w:styleId="ListLabel35">
    <w:name w:val="ListLabel 35"/>
    <w:qFormat/>
    <w:rPr>
      <w:rFonts w:cs="Symbol"/>
      <w:sz w:val="18"/>
      <w:szCs w:val="18"/>
    </w:rPr>
  </w:style>
  <w:style w:type="character" w:customStyle="1" w:styleId="ListLabel36">
    <w:name w:val="ListLabel 36"/>
    <w:qFormat/>
    <w:rPr>
      <w:rFonts w:cs="Symbol"/>
      <w:sz w:val="18"/>
      <w:szCs w:val="18"/>
    </w:rPr>
  </w:style>
  <w:style w:type="character" w:customStyle="1" w:styleId="ListLabel37">
    <w:name w:val="ListLabel 37"/>
    <w:qFormat/>
    <w:rPr>
      <w:rFonts w:cs="Symbol"/>
      <w:sz w:val="18"/>
      <w:szCs w:val="18"/>
    </w:rPr>
  </w:style>
  <w:style w:type="character" w:customStyle="1" w:styleId="ListLabel38">
    <w:name w:val="ListLabel 38"/>
    <w:qFormat/>
    <w:rPr>
      <w:rFonts w:cs="Symbol"/>
      <w:sz w:val="18"/>
      <w:szCs w:val="18"/>
    </w:rPr>
  </w:style>
  <w:style w:type="character" w:customStyle="1" w:styleId="ListLabel39">
    <w:name w:val="ListLabel 39"/>
    <w:qFormat/>
    <w:rPr>
      <w:rFonts w:cs="Symbol"/>
      <w:sz w:val="18"/>
      <w:szCs w:val="18"/>
    </w:rPr>
  </w:style>
  <w:style w:type="character" w:customStyle="1" w:styleId="ListLabel40">
    <w:name w:val="ListLabel 40"/>
    <w:qFormat/>
    <w:rPr>
      <w:rFonts w:cs="Symbol"/>
      <w:sz w:val="18"/>
      <w:szCs w:val="18"/>
    </w:rPr>
  </w:style>
  <w:style w:type="character" w:customStyle="1" w:styleId="ListLabel41">
    <w:name w:val="ListLabel 41"/>
    <w:qFormat/>
    <w:rPr>
      <w:rFonts w:cs="Symbol"/>
      <w:sz w:val="18"/>
      <w:szCs w:val="18"/>
    </w:rPr>
  </w:style>
  <w:style w:type="character" w:customStyle="1" w:styleId="ListLabel42">
    <w:name w:val="ListLabel 42"/>
    <w:qFormat/>
    <w:rPr>
      <w:rFonts w:cs="Symbol"/>
      <w:sz w:val="18"/>
      <w:szCs w:val="18"/>
    </w:rPr>
  </w:style>
  <w:style w:type="character" w:customStyle="1" w:styleId="ListLabel43">
    <w:name w:val="ListLabel 43"/>
    <w:qFormat/>
    <w:rPr>
      <w:rFonts w:cs="Symbol"/>
      <w:sz w:val="18"/>
      <w:szCs w:val="18"/>
    </w:rPr>
  </w:style>
  <w:style w:type="character" w:customStyle="1" w:styleId="ListLabel44">
    <w:name w:val="ListLabel 44"/>
    <w:qFormat/>
    <w:rPr>
      <w:rFonts w:cs="Symbol"/>
      <w:sz w:val="18"/>
      <w:szCs w:val="18"/>
    </w:rPr>
  </w:style>
  <w:style w:type="character" w:customStyle="1" w:styleId="ListLabel45">
    <w:name w:val="ListLabel 45"/>
    <w:qFormat/>
    <w:rPr>
      <w:rFonts w:cs="Symbol"/>
      <w:sz w:val="18"/>
      <w:szCs w:val="18"/>
    </w:rPr>
  </w:style>
  <w:style w:type="character" w:customStyle="1" w:styleId="ListLabel46">
    <w:name w:val="ListLabel 46"/>
    <w:qFormat/>
    <w:rPr>
      <w:rFonts w:cs="Symbol"/>
      <w:sz w:val="18"/>
      <w:szCs w:val="18"/>
    </w:rPr>
  </w:style>
  <w:style w:type="character" w:customStyle="1" w:styleId="ListLabel47">
    <w:name w:val="ListLabel 47"/>
    <w:qFormat/>
    <w:rPr>
      <w:rFonts w:cs="Symbol"/>
      <w:sz w:val="18"/>
      <w:szCs w:val="18"/>
    </w:rPr>
  </w:style>
  <w:style w:type="character" w:customStyle="1" w:styleId="ListLabel48">
    <w:name w:val="ListLabel 48"/>
    <w:qFormat/>
    <w:rPr>
      <w:rFonts w:cs="Symbol"/>
      <w:sz w:val="18"/>
      <w:szCs w:val="18"/>
    </w:rPr>
  </w:style>
  <w:style w:type="character" w:customStyle="1" w:styleId="ListLabel49">
    <w:name w:val="ListLabel 49"/>
    <w:qFormat/>
    <w:rPr>
      <w:rFonts w:cs="Symbol"/>
      <w:sz w:val="18"/>
      <w:szCs w:val="18"/>
    </w:rPr>
  </w:style>
  <w:style w:type="character" w:customStyle="1" w:styleId="ListLabel50">
    <w:name w:val="ListLabel 50"/>
    <w:qFormat/>
    <w:rPr>
      <w:rFonts w:cs="Symbol"/>
      <w:sz w:val="18"/>
      <w:szCs w:val="18"/>
    </w:rPr>
  </w:style>
  <w:style w:type="character" w:customStyle="1" w:styleId="ListLabel51">
    <w:name w:val="ListLabel 51"/>
    <w:qFormat/>
    <w:rPr>
      <w:rFonts w:cs="Symbol"/>
      <w:sz w:val="18"/>
      <w:szCs w:val="18"/>
    </w:rPr>
  </w:style>
  <w:style w:type="character" w:customStyle="1" w:styleId="ListLabel52">
    <w:name w:val="ListLabel 52"/>
    <w:qFormat/>
    <w:rPr>
      <w:rFonts w:cs="Symbol"/>
      <w:sz w:val="18"/>
      <w:szCs w:val="18"/>
    </w:rPr>
  </w:style>
  <w:style w:type="character" w:customStyle="1" w:styleId="ListLabel53">
    <w:name w:val="ListLabel 53"/>
    <w:qFormat/>
    <w:rPr>
      <w:rFonts w:cs="Symbol"/>
      <w:sz w:val="18"/>
      <w:szCs w:val="18"/>
    </w:rPr>
  </w:style>
  <w:style w:type="character" w:customStyle="1" w:styleId="ListLabel54">
    <w:name w:val="ListLabel 54"/>
    <w:qFormat/>
    <w:rPr>
      <w:rFonts w:cs="Symbol"/>
      <w:sz w:val="18"/>
      <w:szCs w:val="18"/>
    </w:rPr>
  </w:style>
  <w:style w:type="character" w:customStyle="1" w:styleId="ListLabel55">
    <w:name w:val="ListLabel 55"/>
    <w:qFormat/>
    <w:rPr>
      <w:rFonts w:cs="Symbol"/>
      <w:sz w:val="18"/>
      <w:szCs w:val="18"/>
    </w:rPr>
  </w:style>
  <w:style w:type="character" w:customStyle="1" w:styleId="ListLabel56">
    <w:name w:val="ListLabel 56"/>
    <w:qFormat/>
    <w:rPr>
      <w:rFonts w:cs="Symbol"/>
      <w:sz w:val="18"/>
      <w:szCs w:val="18"/>
    </w:rPr>
  </w:style>
  <w:style w:type="character" w:customStyle="1" w:styleId="ListLabel57">
    <w:name w:val="ListLabel 57"/>
    <w:qFormat/>
    <w:rPr>
      <w:rFonts w:cs="StarSymbol;Arial Unicode MS"/>
      <w:sz w:val="18"/>
      <w:szCs w:val="18"/>
    </w:rPr>
  </w:style>
  <w:style w:type="character" w:customStyle="1" w:styleId="ListLabel58">
    <w:name w:val="ListLabel 58"/>
    <w:qFormat/>
    <w:rPr>
      <w:rFonts w:cs="Symbol"/>
      <w:sz w:val="18"/>
      <w:szCs w:val="18"/>
    </w:rPr>
  </w:style>
  <w:style w:type="character" w:customStyle="1" w:styleId="ListLabel59">
    <w:name w:val="ListLabel 59"/>
    <w:qFormat/>
    <w:rPr>
      <w:rFonts w:cs="Times New Roman"/>
      <w:b w:val="0"/>
      <w:color w:val="000000"/>
      <w:sz w:val="24"/>
      <w:szCs w:val="24"/>
    </w:rPr>
  </w:style>
  <w:style w:type="character" w:customStyle="1" w:styleId="ListLabel60">
    <w:name w:val="ListLabel 60"/>
    <w:qFormat/>
    <w:rPr>
      <w:rFonts w:eastAsia="Times New Roman" w:cs="Times New Roman"/>
      <w:b/>
      <w:sz w:val="24"/>
      <w:szCs w:val="24"/>
    </w:rPr>
  </w:style>
  <w:style w:type="character" w:customStyle="1" w:styleId="ListLabel61">
    <w:name w:val="ListLabel 61"/>
    <w:qFormat/>
    <w:rPr>
      <w:rFonts w:cs="Symbol"/>
      <w:b w:val="0"/>
      <w:sz w:val="28"/>
    </w:rPr>
  </w:style>
  <w:style w:type="character" w:customStyle="1" w:styleId="ListLabel62">
    <w:name w:val="ListLabel 62"/>
    <w:qFormat/>
    <w:rPr>
      <w:rFonts w:cs="Courier New"/>
      <w:sz w:val="24"/>
    </w:rPr>
  </w:style>
  <w:style w:type="character" w:customStyle="1" w:styleId="ListLabel63">
    <w:name w:val="ListLabel 63"/>
    <w:qFormat/>
    <w:rPr>
      <w:rFonts w:cs="Wingdings"/>
    </w:rPr>
  </w:style>
  <w:style w:type="character" w:customStyle="1" w:styleId="ListLabel64">
    <w:name w:val="ListLabel 64"/>
    <w:qFormat/>
    <w:rPr>
      <w:rFonts w:cs="Symbol"/>
      <w:b w:val="0"/>
      <w:sz w:val="28"/>
    </w:rPr>
  </w:style>
  <w:style w:type="character" w:customStyle="1" w:styleId="ListLabel65">
    <w:name w:val="ListLabel 65"/>
    <w:qFormat/>
    <w:rPr>
      <w:rFonts w:cs="Courier New"/>
      <w:sz w:val="24"/>
    </w:rPr>
  </w:style>
  <w:style w:type="character" w:customStyle="1" w:styleId="ListLabel66">
    <w:name w:val="ListLabel 66"/>
    <w:qFormat/>
    <w:rPr>
      <w:rFonts w:cs="Wingdings"/>
    </w:rPr>
  </w:style>
  <w:style w:type="character" w:customStyle="1" w:styleId="ListLabel67">
    <w:name w:val="ListLabel 67"/>
    <w:qFormat/>
    <w:rPr>
      <w:rFonts w:cs="Symbol"/>
      <w:b/>
      <w:sz w:val="28"/>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Symbol"/>
      <w:sz w:val="18"/>
      <w:szCs w:val="18"/>
    </w:rPr>
  </w:style>
  <w:style w:type="character" w:customStyle="1" w:styleId="ListLabel72">
    <w:name w:val="ListLabel 72"/>
    <w:qFormat/>
    <w:rPr>
      <w:rFonts w:cs="Symbol"/>
      <w:sz w:val="18"/>
      <w:szCs w:val="18"/>
    </w:rPr>
  </w:style>
  <w:style w:type="character" w:customStyle="1" w:styleId="ListLabel73">
    <w:name w:val="ListLabel 73"/>
    <w:qFormat/>
    <w:rPr>
      <w:rFonts w:cs="Symbol"/>
      <w:sz w:val="18"/>
      <w:szCs w:val="18"/>
    </w:rPr>
  </w:style>
  <w:style w:type="character" w:customStyle="1" w:styleId="ListLabel74">
    <w:name w:val="ListLabel 74"/>
    <w:qFormat/>
    <w:rPr>
      <w:rFonts w:cs="Symbol"/>
      <w:sz w:val="18"/>
      <w:szCs w:val="18"/>
    </w:rPr>
  </w:style>
  <w:style w:type="character" w:customStyle="1" w:styleId="ListLabel75">
    <w:name w:val="ListLabel 75"/>
    <w:qFormat/>
    <w:rPr>
      <w:rFonts w:cs="Symbol"/>
      <w:sz w:val="18"/>
      <w:szCs w:val="18"/>
    </w:rPr>
  </w:style>
  <w:style w:type="character" w:customStyle="1" w:styleId="ListLabel76">
    <w:name w:val="ListLabel 76"/>
    <w:qFormat/>
    <w:rPr>
      <w:rFonts w:cs="Symbol"/>
      <w:sz w:val="18"/>
      <w:szCs w:val="18"/>
    </w:rPr>
  </w:style>
  <w:style w:type="character" w:customStyle="1" w:styleId="ListLabel77">
    <w:name w:val="ListLabel 77"/>
    <w:qFormat/>
    <w:rPr>
      <w:rFonts w:cs="Symbol"/>
      <w:sz w:val="18"/>
      <w:szCs w:val="18"/>
    </w:rPr>
  </w:style>
  <w:style w:type="character" w:customStyle="1" w:styleId="ListLabel78">
    <w:name w:val="ListLabel 78"/>
    <w:qFormat/>
    <w:rPr>
      <w:rFonts w:cs="Symbol"/>
      <w:sz w:val="18"/>
      <w:szCs w:val="18"/>
    </w:rPr>
  </w:style>
  <w:style w:type="character" w:customStyle="1" w:styleId="ListLabel79">
    <w:name w:val="ListLabel 79"/>
    <w:qFormat/>
    <w:rPr>
      <w:rFonts w:cs="Symbol"/>
      <w:sz w:val="18"/>
      <w:szCs w:val="18"/>
    </w:rPr>
  </w:style>
  <w:style w:type="character" w:customStyle="1" w:styleId="ListLabel80">
    <w:name w:val="ListLabel 80"/>
    <w:qFormat/>
    <w:rPr>
      <w:rFonts w:cs="Symbol"/>
      <w:b/>
      <w:sz w:val="18"/>
      <w:szCs w:val="18"/>
    </w:rPr>
  </w:style>
  <w:style w:type="character" w:customStyle="1" w:styleId="ListLabel81">
    <w:name w:val="ListLabel 81"/>
    <w:qFormat/>
    <w:rPr>
      <w:rFonts w:cs="Symbol"/>
      <w:sz w:val="18"/>
      <w:szCs w:val="18"/>
    </w:rPr>
  </w:style>
  <w:style w:type="character" w:customStyle="1" w:styleId="ListLabel82">
    <w:name w:val="ListLabel 82"/>
    <w:qFormat/>
    <w:rPr>
      <w:rFonts w:cs="Symbol"/>
      <w:sz w:val="18"/>
      <w:szCs w:val="18"/>
    </w:rPr>
  </w:style>
  <w:style w:type="character" w:customStyle="1" w:styleId="ListLabel83">
    <w:name w:val="ListLabel 83"/>
    <w:qFormat/>
    <w:rPr>
      <w:rFonts w:cs="Symbol"/>
      <w:sz w:val="18"/>
      <w:szCs w:val="18"/>
    </w:rPr>
  </w:style>
  <w:style w:type="character" w:customStyle="1" w:styleId="ListLabel84">
    <w:name w:val="ListLabel 84"/>
    <w:qFormat/>
    <w:rPr>
      <w:rFonts w:cs="Symbol"/>
      <w:sz w:val="18"/>
      <w:szCs w:val="18"/>
    </w:rPr>
  </w:style>
  <w:style w:type="character" w:customStyle="1" w:styleId="ListLabel85">
    <w:name w:val="ListLabel 85"/>
    <w:qFormat/>
    <w:rPr>
      <w:rFonts w:cs="Symbol"/>
      <w:sz w:val="18"/>
      <w:szCs w:val="18"/>
    </w:rPr>
  </w:style>
  <w:style w:type="character" w:customStyle="1" w:styleId="ListLabel86">
    <w:name w:val="ListLabel 86"/>
    <w:qFormat/>
    <w:rPr>
      <w:rFonts w:cs="Symbol"/>
      <w:sz w:val="18"/>
      <w:szCs w:val="18"/>
    </w:rPr>
  </w:style>
  <w:style w:type="character" w:customStyle="1" w:styleId="ListLabel87">
    <w:name w:val="ListLabel 87"/>
    <w:qFormat/>
    <w:rPr>
      <w:rFonts w:cs="Symbol"/>
      <w:sz w:val="18"/>
      <w:szCs w:val="18"/>
    </w:rPr>
  </w:style>
  <w:style w:type="character" w:customStyle="1" w:styleId="ListLabel88">
    <w:name w:val="ListLabel 88"/>
    <w:qFormat/>
    <w:rPr>
      <w:rFonts w:cs="Symbol"/>
      <w:sz w:val="18"/>
      <w:szCs w:val="18"/>
    </w:rPr>
  </w:style>
  <w:style w:type="character" w:customStyle="1" w:styleId="ListLabel89">
    <w:name w:val="ListLabel 89"/>
    <w:qFormat/>
    <w:rPr>
      <w:rFonts w:cs="Symbol"/>
      <w:sz w:val="18"/>
      <w:szCs w:val="18"/>
    </w:rPr>
  </w:style>
  <w:style w:type="character" w:customStyle="1" w:styleId="ListLabel90">
    <w:name w:val="ListLabel 90"/>
    <w:qFormat/>
    <w:rPr>
      <w:rFonts w:cs="Symbol"/>
      <w:sz w:val="18"/>
      <w:szCs w:val="18"/>
    </w:rPr>
  </w:style>
  <w:style w:type="character" w:customStyle="1" w:styleId="ListLabel91">
    <w:name w:val="ListLabel 91"/>
    <w:qFormat/>
    <w:rPr>
      <w:rFonts w:cs="Symbol"/>
      <w:sz w:val="18"/>
      <w:szCs w:val="18"/>
    </w:rPr>
  </w:style>
  <w:style w:type="character" w:customStyle="1" w:styleId="ListLabel92">
    <w:name w:val="ListLabel 92"/>
    <w:qFormat/>
    <w:rPr>
      <w:rFonts w:cs="Symbol"/>
      <w:sz w:val="18"/>
      <w:szCs w:val="18"/>
    </w:rPr>
  </w:style>
  <w:style w:type="character" w:customStyle="1" w:styleId="ListLabel93">
    <w:name w:val="ListLabel 93"/>
    <w:qFormat/>
    <w:rPr>
      <w:rFonts w:cs="Symbol"/>
      <w:sz w:val="18"/>
      <w:szCs w:val="18"/>
    </w:rPr>
  </w:style>
  <w:style w:type="character" w:customStyle="1" w:styleId="ListLabel94">
    <w:name w:val="ListLabel 94"/>
    <w:qFormat/>
    <w:rPr>
      <w:rFonts w:cs="Symbol"/>
      <w:sz w:val="18"/>
      <w:szCs w:val="18"/>
    </w:rPr>
  </w:style>
  <w:style w:type="character" w:customStyle="1" w:styleId="ListLabel95">
    <w:name w:val="ListLabel 95"/>
    <w:qFormat/>
    <w:rPr>
      <w:rFonts w:cs="Symbol"/>
      <w:sz w:val="18"/>
      <w:szCs w:val="18"/>
    </w:rPr>
  </w:style>
  <w:style w:type="character" w:customStyle="1" w:styleId="ListLabel96">
    <w:name w:val="ListLabel 96"/>
    <w:qFormat/>
    <w:rPr>
      <w:rFonts w:cs="Symbol"/>
      <w:sz w:val="18"/>
      <w:szCs w:val="18"/>
    </w:rPr>
  </w:style>
  <w:style w:type="character" w:customStyle="1" w:styleId="ListLabel97">
    <w:name w:val="ListLabel 97"/>
    <w:qFormat/>
    <w:rPr>
      <w:rFonts w:cs="Symbol"/>
      <w:sz w:val="18"/>
      <w:szCs w:val="18"/>
    </w:rPr>
  </w:style>
  <w:style w:type="character" w:customStyle="1" w:styleId="ListLabel98">
    <w:name w:val="ListLabel 98"/>
    <w:qFormat/>
    <w:rPr>
      <w:rFonts w:cs="Symbol"/>
      <w:sz w:val="18"/>
      <w:szCs w:val="18"/>
    </w:rPr>
  </w:style>
  <w:style w:type="character" w:customStyle="1" w:styleId="ListLabel99">
    <w:name w:val="ListLabel 99"/>
    <w:qFormat/>
    <w:rPr>
      <w:rFonts w:cs="Symbol"/>
      <w:sz w:val="18"/>
      <w:szCs w:val="18"/>
    </w:rPr>
  </w:style>
  <w:style w:type="character" w:customStyle="1" w:styleId="ListLabel100">
    <w:name w:val="ListLabel 100"/>
    <w:qFormat/>
    <w:rPr>
      <w:rFonts w:cs="Symbol"/>
      <w:sz w:val="18"/>
      <w:szCs w:val="18"/>
    </w:rPr>
  </w:style>
  <w:style w:type="character" w:customStyle="1" w:styleId="ListLabel101">
    <w:name w:val="ListLabel 101"/>
    <w:qFormat/>
    <w:rPr>
      <w:rFonts w:cs="Symbol"/>
      <w:sz w:val="18"/>
      <w:szCs w:val="18"/>
    </w:rPr>
  </w:style>
  <w:style w:type="character" w:customStyle="1" w:styleId="ListLabel102">
    <w:name w:val="ListLabel 102"/>
    <w:qFormat/>
    <w:rPr>
      <w:rFonts w:cs="Symbol"/>
      <w:sz w:val="18"/>
      <w:szCs w:val="18"/>
    </w:rPr>
  </w:style>
  <w:style w:type="character" w:customStyle="1" w:styleId="ListLabel103">
    <w:name w:val="ListLabel 103"/>
    <w:qFormat/>
    <w:rPr>
      <w:rFonts w:cs="Symbol"/>
      <w:sz w:val="18"/>
      <w:szCs w:val="18"/>
    </w:rPr>
  </w:style>
  <w:style w:type="character" w:customStyle="1" w:styleId="ListLabel104">
    <w:name w:val="ListLabel 104"/>
    <w:qFormat/>
    <w:rPr>
      <w:rFonts w:cs="Symbol"/>
      <w:sz w:val="18"/>
      <w:szCs w:val="18"/>
    </w:rPr>
  </w:style>
  <w:style w:type="character" w:customStyle="1" w:styleId="ListLabel105">
    <w:name w:val="ListLabel 105"/>
    <w:qFormat/>
    <w:rPr>
      <w:rFonts w:cs="Symbol"/>
      <w:sz w:val="18"/>
      <w:szCs w:val="18"/>
    </w:rPr>
  </w:style>
  <w:style w:type="character" w:customStyle="1" w:styleId="ListLabel106">
    <w:name w:val="ListLabel 106"/>
    <w:qFormat/>
    <w:rPr>
      <w:rFonts w:cs="Symbol"/>
      <w:sz w:val="18"/>
      <w:szCs w:val="18"/>
    </w:rPr>
  </w:style>
  <w:style w:type="character" w:customStyle="1" w:styleId="ListLabel107">
    <w:name w:val="ListLabel 107"/>
    <w:qFormat/>
    <w:rPr>
      <w:rFonts w:cs="Symbol"/>
      <w:sz w:val="18"/>
      <w:szCs w:val="18"/>
    </w:rPr>
  </w:style>
  <w:style w:type="character" w:customStyle="1" w:styleId="ListLabel108">
    <w:name w:val="ListLabel 108"/>
    <w:qFormat/>
    <w:rPr>
      <w:rFonts w:cs="Symbol"/>
      <w:sz w:val="18"/>
      <w:szCs w:val="18"/>
    </w:rPr>
  </w:style>
  <w:style w:type="character" w:customStyle="1" w:styleId="ListLabel109">
    <w:name w:val="ListLabel 109"/>
    <w:qFormat/>
    <w:rPr>
      <w:rFonts w:cs="Symbol"/>
      <w:sz w:val="18"/>
      <w:szCs w:val="18"/>
    </w:rPr>
  </w:style>
  <w:style w:type="character" w:customStyle="1" w:styleId="ListLabel110">
    <w:name w:val="ListLabel 110"/>
    <w:qFormat/>
    <w:rPr>
      <w:rFonts w:cs="Symbol"/>
      <w:sz w:val="18"/>
      <w:szCs w:val="18"/>
    </w:rPr>
  </w:style>
  <w:style w:type="character" w:customStyle="1" w:styleId="ListLabel111">
    <w:name w:val="ListLabel 111"/>
    <w:qFormat/>
    <w:rPr>
      <w:rFonts w:cs="Symbol"/>
      <w:sz w:val="18"/>
      <w:szCs w:val="18"/>
    </w:rPr>
  </w:style>
  <w:style w:type="character" w:customStyle="1" w:styleId="ListLabel112">
    <w:name w:val="ListLabel 112"/>
    <w:qFormat/>
    <w:rPr>
      <w:rFonts w:cs="Symbol"/>
      <w:sz w:val="18"/>
      <w:szCs w:val="18"/>
    </w:rPr>
  </w:style>
  <w:style w:type="character" w:customStyle="1" w:styleId="ListLabel113">
    <w:name w:val="ListLabel 113"/>
    <w:qFormat/>
    <w:rPr>
      <w:rFonts w:cs="Symbol"/>
      <w:sz w:val="18"/>
      <w:szCs w:val="18"/>
    </w:rPr>
  </w:style>
  <w:style w:type="character" w:customStyle="1" w:styleId="ListLabel114">
    <w:name w:val="ListLabel 114"/>
    <w:qFormat/>
    <w:rPr>
      <w:rFonts w:cs="Symbol"/>
      <w:sz w:val="18"/>
      <w:szCs w:val="18"/>
    </w:rPr>
  </w:style>
  <w:style w:type="character" w:customStyle="1" w:styleId="ListLabel115">
    <w:name w:val="ListLabel 115"/>
    <w:qFormat/>
    <w:rPr>
      <w:rFonts w:cs="Symbol"/>
      <w:sz w:val="18"/>
      <w:szCs w:val="18"/>
    </w:rPr>
  </w:style>
  <w:style w:type="character" w:customStyle="1" w:styleId="ListLabel116">
    <w:name w:val="ListLabel 116"/>
    <w:qFormat/>
    <w:rPr>
      <w:rFonts w:cs="StarSymbol;Arial Unicode MS"/>
      <w:sz w:val="18"/>
      <w:szCs w:val="18"/>
    </w:rPr>
  </w:style>
  <w:style w:type="character" w:customStyle="1" w:styleId="ListLabel117">
    <w:name w:val="ListLabel 117"/>
    <w:qFormat/>
    <w:rPr>
      <w:rFonts w:cs="Symbol"/>
      <w:sz w:val="18"/>
      <w:szCs w:val="18"/>
    </w:rPr>
  </w:style>
  <w:style w:type="character" w:customStyle="1" w:styleId="ListLabel118">
    <w:name w:val="ListLabel 118"/>
    <w:qFormat/>
    <w:rPr>
      <w:rFonts w:cs="Times New Roman"/>
      <w:b w:val="0"/>
      <w:color w:val="000000"/>
      <w:sz w:val="24"/>
      <w:szCs w:val="24"/>
    </w:rPr>
  </w:style>
  <w:style w:type="character" w:customStyle="1" w:styleId="ListLabel119">
    <w:name w:val="ListLabel 119"/>
    <w:qFormat/>
    <w:rPr>
      <w:rFonts w:eastAsia="Times New Roman" w:cs="Times New Roman"/>
      <w:b/>
      <w:sz w:val="24"/>
      <w:szCs w:val="24"/>
    </w:rPr>
  </w:style>
  <w:style w:type="character" w:customStyle="1" w:styleId="Predvolenpsmoodseku2">
    <w:name w:val="Predvolené písmo odseku2"/>
    <w:qFormat/>
  </w:style>
  <w:style w:type="character" w:customStyle="1" w:styleId="markedcontent">
    <w:name w:val="markedcontent"/>
    <w:basedOn w:val="Predvolenpsmoodseku2"/>
    <w:qFormat/>
  </w:style>
  <w:style w:type="character" w:customStyle="1" w:styleId="ListLabel120">
    <w:name w:val="ListLabel 120"/>
    <w:qFormat/>
    <w:rPr>
      <w:rFonts w:cs="Symbol"/>
      <w:b w:val="0"/>
      <w:sz w:val="28"/>
    </w:rPr>
  </w:style>
  <w:style w:type="character" w:customStyle="1" w:styleId="ListLabel121">
    <w:name w:val="ListLabel 121"/>
    <w:qFormat/>
    <w:rPr>
      <w:rFonts w:cs="Courier New"/>
      <w:sz w:val="24"/>
    </w:rPr>
  </w:style>
  <w:style w:type="character" w:customStyle="1" w:styleId="ListLabel122">
    <w:name w:val="ListLabel 122"/>
    <w:qFormat/>
    <w:rPr>
      <w:rFonts w:cs="Wingdings"/>
    </w:rPr>
  </w:style>
  <w:style w:type="character" w:customStyle="1" w:styleId="ListLabel123">
    <w:name w:val="ListLabel 123"/>
    <w:qFormat/>
    <w:rPr>
      <w:rFonts w:cs="Symbol"/>
      <w:b w:val="0"/>
      <w:sz w:val="28"/>
    </w:rPr>
  </w:style>
  <w:style w:type="character" w:customStyle="1" w:styleId="ListLabel124">
    <w:name w:val="ListLabel 124"/>
    <w:qFormat/>
    <w:rPr>
      <w:rFonts w:cs="Courier New"/>
      <w:sz w:val="24"/>
    </w:rPr>
  </w:style>
  <w:style w:type="character" w:customStyle="1" w:styleId="ListLabel125">
    <w:name w:val="ListLabel 125"/>
    <w:qFormat/>
    <w:rPr>
      <w:rFonts w:cs="Wingdings"/>
    </w:rPr>
  </w:style>
  <w:style w:type="character" w:customStyle="1" w:styleId="ListLabel126">
    <w:name w:val="ListLabel 126"/>
    <w:qFormat/>
    <w:rPr>
      <w:rFonts w:cs="Symbol"/>
      <w:b/>
      <w:sz w:val="28"/>
    </w:rPr>
  </w:style>
  <w:style w:type="character" w:customStyle="1" w:styleId="ListLabel127">
    <w:name w:val="ListLabel 127"/>
    <w:qFormat/>
    <w:rPr>
      <w:rFonts w:cs="Courier New"/>
    </w:rPr>
  </w:style>
  <w:style w:type="character" w:customStyle="1" w:styleId="ListLabel128">
    <w:name w:val="ListLabel 128"/>
    <w:qFormat/>
    <w:rPr>
      <w:rFonts w:cs="Wingdings"/>
    </w:rPr>
  </w:style>
  <w:style w:type="character" w:customStyle="1" w:styleId="ListLabel129">
    <w:name w:val="ListLabel 129"/>
    <w:qFormat/>
    <w:rPr>
      <w:rFonts w:cs="Symbol"/>
    </w:rPr>
  </w:style>
  <w:style w:type="character" w:customStyle="1" w:styleId="ListLabel130">
    <w:name w:val="ListLabel 130"/>
    <w:qFormat/>
    <w:rPr>
      <w:rFonts w:cs="Symbol"/>
      <w:sz w:val="18"/>
      <w:szCs w:val="18"/>
    </w:rPr>
  </w:style>
  <w:style w:type="character" w:customStyle="1" w:styleId="ListLabel131">
    <w:name w:val="ListLabel 131"/>
    <w:qFormat/>
    <w:rPr>
      <w:rFonts w:cs="Symbol"/>
      <w:sz w:val="18"/>
      <w:szCs w:val="18"/>
    </w:rPr>
  </w:style>
  <w:style w:type="character" w:customStyle="1" w:styleId="ListLabel132">
    <w:name w:val="ListLabel 132"/>
    <w:qFormat/>
    <w:rPr>
      <w:rFonts w:cs="Symbol"/>
      <w:sz w:val="18"/>
      <w:szCs w:val="18"/>
    </w:rPr>
  </w:style>
  <w:style w:type="character" w:customStyle="1" w:styleId="ListLabel133">
    <w:name w:val="ListLabel 133"/>
    <w:qFormat/>
    <w:rPr>
      <w:rFonts w:cs="Symbol"/>
      <w:sz w:val="18"/>
      <w:szCs w:val="18"/>
    </w:rPr>
  </w:style>
  <w:style w:type="character" w:customStyle="1" w:styleId="ListLabel134">
    <w:name w:val="ListLabel 134"/>
    <w:qFormat/>
    <w:rPr>
      <w:rFonts w:cs="Symbol"/>
      <w:sz w:val="18"/>
      <w:szCs w:val="18"/>
    </w:rPr>
  </w:style>
  <w:style w:type="character" w:customStyle="1" w:styleId="ListLabel135">
    <w:name w:val="ListLabel 135"/>
    <w:qFormat/>
    <w:rPr>
      <w:rFonts w:cs="Symbol"/>
      <w:sz w:val="18"/>
      <w:szCs w:val="18"/>
    </w:rPr>
  </w:style>
  <w:style w:type="character" w:customStyle="1" w:styleId="ListLabel136">
    <w:name w:val="ListLabel 136"/>
    <w:qFormat/>
    <w:rPr>
      <w:rFonts w:cs="Symbol"/>
      <w:sz w:val="18"/>
      <w:szCs w:val="18"/>
    </w:rPr>
  </w:style>
  <w:style w:type="character" w:customStyle="1" w:styleId="ListLabel137">
    <w:name w:val="ListLabel 137"/>
    <w:qFormat/>
    <w:rPr>
      <w:rFonts w:cs="Symbol"/>
      <w:sz w:val="18"/>
      <w:szCs w:val="18"/>
    </w:rPr>
  </w:style>
  <w:style w:type="character" w:customStyle="1" w:styleId="ListLabel138">
    <w:name w:val="ListLabel 138"/>
    <w:qFormat/>
    <w:rPr>
      <w:rFonts w:cs="Symbol"/>
      <w:sz w:val="18"/>
      <w:szCs w:val="18"/>
    </w:rPr>
  </w:style>
  <w:style w:type="character" w:customStyle="1" w:styleId="ListLabel139">
    <w:name w:val="ListLabel 139"/>
    <w:qFormat/>
    <w:rPr>
      <w:rFonts w:cs="Symbol"/>
      <w:b/>
      <w:sz w:val="20"/>
      <w:szCs w:val="18"/>
    </w:rPr>
  </w:style>
  <w:style w:type="character" w:customStyle="1" w:styleId="ListLabel140">
    <w:name w:val="ListLabel 140"/>
    <w:qFormat/>
    <w:rPr>
      <w:rFonts w:cs="Symbol"/>
      <w:sz w:val="18"/>
      <w:szCs w:val="18"/>
    </w:rPr>
  </w:style>
  <w:style w:type="character" w:customStyle="1" w:styleId="ListLabel141">
    <w:name w:val="ListLabel 141"/>
    <w:qFormat/>
    <w:rPr>
      <w:rFonts w:cs="Symbol"/>
      <w:sz w:val="18"/>
      <w:szCs w:val="18"/>
    </w:rPr>
  </w:style>
  <w:style w:type="character" w:customStyle="1" w:styleId="ListLabel142">
    <w:name w:val="ListLabel 142"/>
    <w:qFormat/>
    <w:rPr>
      <w:rFonts w:cs="Symbol"/>
      <w:sz w:val="18"/>
      <w:szCs w:val="18"/>
    </w:rPr>
  </w:style>
  <w:style w:type="character" w:customStyle="1" w:styleId="ListLabel143">
    <w:name w:val="ListLabel 143"/>
    <w:qFormat/>
    <w:rPr>
      <w:rFonts w:cs="Symbol"/>
      <w:sz w:val="18"/>
      <w:szCs w:val="18"/>
    </w:rPr>
  </w:style>
  <w:style w:type="character" w:customStyle="1" w:styleId="ListLabel144">
    <w:name w:val="ListLabel 144"/>
    <w:qFormat/>
    <w:rPr>
      <w:rFonts w:cs="Symbol"/>
      <w:sz w:val="18"/>
      <w:szCs w:val="18"/>
    </w:rPr>
  </w:style>
  <w:style w:type="character" w:customStyle="1" w:styleId="ListLabel145">
    <w:name w:val="ListLabel 145"/>
    <w:qFormat/>
    <w:rPr>
      <w:rFonts w:cs="Symbol"/>
      <w:sz w:val="18"/>
      <w:szCs w:val="18"/>
    </w:rPr>
  </w:style>
  <w:style w:type="character" w:customStyle="1" w:styleId="ListLabel146">
    <w:name w:val="ListLabel 146"/>
    <w:qFormat/>
    <w:rPr>
      <w:rFonts w:cs="Symbol"/>
      <w:sz w:val="18"/>
      <w:szCs w:val="18"/>
    </w:rPr>
  </w:style>
  <w:style w:type="character" w:customStyle="1" w:styleId="ListLabel147">
    <w:name w:val="ListLabel 147"/>
    <w:qFormat/>
    <w:rPr>
      <w:rFonts w:cs="Symbol"/>
      <w:sz w:val="18"/>
      <w:szCs w:val="18"/>
    </w:rPr>
  </w:style>
  <w:style w:type="character" w:customStyle="1" w:styleId="ListLabel148">
    <w:name w:val="ListLabel 148"/>
    <w:qFormat/>
    <w:rPr>
      <w:rFonts w:cs="Symbol"/>
      <w:sz w:val="18"/>
      <w:szCs w:val="18"/>
    </w:rPr>
  </w:style>
  <w:style w:type="character" w:customStyle="1" w:styleId="ListLabel149">
    <w:name w:val="ListLabel 149"/>
    <w:qFormat/>
    <w:rPr>
      <w:rFonts w:cs="Symbol"/>
      <w:sz w:val="18"/>
      <w:szCs w:val="18"/>
    </w:rPr>
  </w:style>
  <w:style w:type="character" w:customStyle="1" w:styleId="ListLabel150">
    <w:name w:val="ListLabel 150"/>
    <w:qFormat/>
    <w:rPr>
      <w:rFonts w:cs="Symbol"/>
      <w:sz w:val="18"/>
      <w:szCs w:val="18"/>
    </w:rPr>
  </w:style>
  <w:style w:type="character" w:customStyle="1" w:styleId="ListLabel151">
    <w:name w:val="ListLabel 151"/>
    <w:qFormat/>
    <w:rPr>
      <w:rFonts w:cs="Symbol"/>
      <w:sz w:val="18"/>
      <w:szCs w:val="18"/>
    </w:rPr>
  </w:style>
  <w:style w:type="character" w:customStyle="1" w:styleId="ListLabel152">
    <w:name w:val="ListLabel 152"/>
    <w:qFormat/>
    <w:rPr>
      <w:rFonts w:cs="Symbol"/>
      <w:sz w:val="18"/>
      <w:szCs w:val="18"/>
    </w:rPr>
  </w:style>
  <w:style w:type="character" w:customStyle="1" w:styleId="ListLabel153">
    <w:name w:val="ListLabel 153"/>
    <w:qFormat/>
    <w:rPr>
      <w:rFonts w:cs="Symbol"/>
      <w:sz w:val="18"/>
      <w:szCs w:val="18"/>
    </w:rPr>
  </w:style>
  <w:style w:type="character" w:customStyle="1" w:styleId="ListLabel154">
    <w:name w:val="ListLabel 154"/>
    <w:qFormat/>
    <w:rPr>
      <w:rFonts w:cs="Symbol"/>
      <w:sz w:val="18"/>
      <w:szCs w:val="18"/>
    </w:rPr>
  </w:style>
  <w:style w:type="character" w:customStyle="1" w:styleId="ListLabel155">
    <w:name w:val="ListLabel 155"/>
    <w:qFormat/>
    <w:rPr>
      <w:rFonts w:cs="Symbol"/>
      <w:sz w:val="18"/>
      <w:szCs w:val="18"/>
    </w:rPr>
  </w:style>
  <w:style w:type="character" w:customStyle="1" w:styleId="ListLabel156">
    <w:name w:val="ListLabel 156"/>
    <w:qFormat/>
    <w:rPr>
      <w:rFonts w:cs="Symbol"/>
      <w:sz w:val="18"/>
      <w:szCs w:val="18"/>
    </w:rPr>
  </w:style>
  <w:style w:type="character" w:customStyle="1" w:styleId="ListLabel157">
    <w:name w:val="ListLabel 157"/>
    <w:qFormat/>
    <w:rPr>
      <w:rFonts w:cs="Symbol"/>
      <w:sz w:val="18"/>
      <w:szCs w:val="18"/>
    </w:rPr>
  </w:style>
  <w:style w:type="character" w:customStyle="1" w:styleId="ListLabel158">
    <w:name w:val="ListLabel 158"/>
    <w:qFormat/>
    <w:rPr>
      <w:rFonts w:cs="Symbol"/>
      <w:sz w:val="18"/>
      <w:szCs w:val="18"/>
    </w:rPr>
  </w:style>
  <w:style w:type="character" w:customStyle="1" w:styleId="ListLabel159">
    <w:name w:val="ListLabel 159"/>
    <w:qFormat/>
    <w:rPr>
      <w:rFonts w:cs="Symbol"/>
      <w:sz w:val="18"/>
      <w:szCs w:val="18"/>
    </w:rPr>
  </w:style>
  <w:style w:type="character" w:customStyle="1" w:styleId="ListLabel160">
    <w:name w:val="ListLabel 160"/>
    <w:qFormat/>
    <w:rPr>
      <w:rFonts w:cs="Symbol"/>
      <w:sz w:val="18"/>
      <w:szCs w:val="18"/>
    </w:rPr>
  </w:style>
  <w:style w:type="character" w:customStyle="1" w:styleId="ListLabel161">
    <w:name w:val="ListLabel 161"/>
    <w:qFormat/>
    <w:rPr>
      <w:rFonts w:cs="Symbol"/>
      <w:sz w:val="18"/>
      <w:szCs w:val="18"/>
    </w:rPr>
  </w:style>
  <w:style w:type="character" w:customStyle="1" w:styleId="ListLabel162">
    <w:name w:val="ListLabel 162"/>
    <w:qFormat/>
    <w:rPr>
      <w:rFonts w:cs="Symbol"/>
      <w:sz w:val="18"/>
      <w:szCs w:val="18"/>
    </w:rPr>
  </w:style>
  <w:style w:type="character" w:customStyle="1" w:styleId="ListLabel163">
    <w:name w:val="ListLabel 163"/>
    <w:qFormat/>
    <w:rPr>
      <w:rFonts w:cs="Symbol"/>
      <w:sz w:val="18"/>
      <w:szCs w:val="18"/>
    </w:rPr>
  </w:style>
  <w:style w:type="character" w:customStyle="1" w:styleId="ListLabel164">
    <w:name w:val="ListLabel 164"/>
    <w:qFormat/>
    <w:rPr>
      <w:rFonts w:cs="Symbol"/>
      <w:sz w:val="18"/>
      <w:szCs w:val="18"/>
    </w:rPr>
  </w:style>
  <w:style w:type="character" w:customStyle="1" w:styleId="ListLabel165">
    <w:name w:val="ListLabel 165"/>
    <w:qFormat/>
    <w:rPr>
      <w:rFonts w:cs="Symbol"/>
      <w:sz w:val="18"/>
      <w:szCs w:val="18"/>
    </w:rPr>
  </w:style>
  <w:style w:type="character" w:customStyle="1" w:styleId="ListLabel166">
    <w:name w:val="ListLabel 166"/>
    <w:qFormat/>
    <w:rPr>
      <w:rFonts w:cs="Symbol"/>
      <w:sz w:val="18"/>
      <w:szCs w:val="18"/>
    </w:rPr>
  </w:style>
  <w:style w:type="character" w:customStyle="1" w:styleId="ListLabel167">
    <w:name w:val="ListLabel 167"/>
    <w:qFormat/>
    <w:rPr>
      <w:rFonts w:cs="Symbol"/>
      <w:sz w:val="18"/>
      <w:szCs w:val="18"/>
    </w:rPr>
  </w:style>
  <w:style w:type="character" w:customStyle="1" w:styleId="ListLabel168">
    <w:name w:val="ListLabel 168"/>
    <w:qFormat/>
    <w:rPr>
      <w:rFonts w:cs="Symbol"/>
      <w:sz w:val="18"/>
      <w:szCs w:val="18"/>
    </w:rPr>
  </w:style>
  <w:style w:type="character" w:customStyle="1" w:styleId="ListLabel169">
    <w:name w:val="ListLabel 169"/>
    <w:qFormat/>
    <w:rPr>
      <w:rFonts w:cs="Symbol"/>
      <w:sz w:val="18"/>
      <w:szCs w:val="18"/>
    </w:rPr>
  </w:style>
  <w:style w:type="character" w:customStyle="1" w:styleId="ListLabel170">
    <w:name w:val="ListLabel 170"/>
    <w:qFormat/>
    <w:rPr>
      <w:rFonts w:cs="Symbol"/>
      <w:sz w:val="18"/>
      <w:szCs w:val="18"/>
    </w:rPr>
  </w:style>
  <w:style w:type="character" w:customStyle="1" w:styleId="ListLabel171">
    <w:name w:val="ListLabel 171"/>
    <w:qFormat/>
    <w:rPr>
      <w:rFonts w:cs="Symbol"/>
      <w:sz w:val="18"/>
      <w:szCs w:val="18"/>
    </w:rPr>
  </w:style>
  <w:style w:type="character" w:customStyle="1" w:styleId="ListLabel172">
    <w:name w:val="ListLabel 172"/>
    <w:qFormat/>
    <w:rPr>
      <w:rFonts w:cs="Symbol"/>
      <w:sz w:val="18"/>
      <w:szCs w:val="18"/>
    </w:rPr>
  </w:style>
  <w:style w:type="character" w:customStyle="1" w:styleId="ListLabel173">
    <w:name w:val="ListLabel 173"/>
    <w:qFormat/>
    <w:rPr>
      <w:rFonts w:cs="Symbol"/>
      <w:sz w:val="18"/>
      <w:szCs w:val="18"/>
    </w:rPr>
  </w:style>
  <w:style w:type="character" w:customStyle="1" w:styleId="ListLabel174">
    <w:name w:val="ListLabel 174"/>
    <w:qFormat/>
    <w:rPr>
      <w:rFonts w:cs="Symbol"/>
      <w:sz w:val="18"/>
      <w:szCs w:val="18"/>
    </w:rPr>
  </w:style>
  <w:style w:type="character" w:customStyle="1" w:styleId="ListLabel175">
    <w:name w:val="ListLabel 175"/>
    <w:qFormat/>
    <w:rPr>
      <w:rFonts w:cs="StarSymbol;Arial Unicode MS"/>
      <w:sz w:val="18"/>
      <w:szCs w:val="18"/>
    </w:rPr>
  </w:style>
  <w:style w:type="character" w:customStyle="1" w:styleId="ListLabel176">
    <w:name w:val="ListLabel 176"/>
    <w:qFormat/>
    <w:rPr>
      <w:rFonts w:cs="Symbol"/>
      <w:sz w:val="18"/>
      <w:szCs w:val="18"/>
    </w:rPr>
  </w:style>
  <w:style w:type="character" w:customStyle="1" w:styleId="ListLabel177">
    <w:name w:val="ListLabel 177"/>
    <w:qFormat/>
    <w:rPr>
      <w:rFonts w:cs="Times New Roman"/>
      <w:b w:val="0"/>
      <w:color w:val="000000"/>
      <w:sz w:val="20"/>
      <w:szCs w:val="24"/>
    </w:rPr>
  </w:style>
  <w:style w:type="character" w:customStyle="1" w:styleId="ListLabel178">
    <w:name w:val="ListLabel 178"/>
    <w:qFormat/>
    <w:rPr>
      <w:rFonts w:eastAsia="Times New Roman" w:cs="Times New Roman"/>
      <w:b/>
      <w:sz w:val="24"/>
      <w:szCs w:val="24"/>
    </w:rPr>
  </w:style>
  <w:style w:type="character" w:customStyle="1" w:styleId="ListLabel179">
    <w:name w:val="ListLabel 179"/>
    <w:qFormat/>
    <w:rPr>
      <w:rFonts w:cs="Symbol"/>
      <w:b w:val="0"/>
      <w:sz w:val="28"/>
    </w:rPr>
  </w:style>
  <w:style w:type="character" w:customStyle="1" w:styleId="ListLabel180">
    <w:name w:val="ListLabel 180"/>
    <w:qFormat/>
    <w:rPr>
      <w:rFonts w:cs="Courier New"/>
      <w:sz w:val="24"/>
    </w:rPr>
  </w:style>
  <w:style w:type="character" w:customStyle="1" w:styleId="ListLabel181">
    <w:name w:val="ListLabel 181"/>
    <w:qFormat/>
    <w:rPr>
      <w:rFonts w:cs="Wingdings"/>
    </w:rPr>
  </w:style>
  <w:style w:type="character" w:customStyle="1" w:styleId="ListLabel182">
    <w:name w:val="ListLabel 182"/>
    <w:qFormat/>
    <w:rPr>
      <w:rFonts w:cs="Symbol"/>
      <w:b w:val="0"/>
      <w:sz w:val="28"/>
    </w:rPr>
  </w:style>
  <w:style w:type="character" w:customStyle="1" w:styleId="ListLabel183">
    <w:name w:val="ListLabel 183"/>
    <w:qFormat/>
    <w:rPr>
      <w:rFonts w:cs="Courier New"/>
      <w:sz w:val="24"/>
    </w:rPr>
  </w:style>
  <w:style w:type="character" w:customStyle="1" w:styleId="ListLabel184">
    <w:name w:val="ListLabel 184"/>
    <w:qFormat/>
    <w:rPr>
      <w:rFonts w:cs="Wingdings"/>
    </w:rPr>
  </w:style>
  <w:style w:type="character" w:customStyle="1" w:styleId="ListLabel185">
    <w:name w:val="ListLabel 185"/>
    <w:qFormat/>
    <w:rPr>
      <w:rFonts w:cs="Symbol"/>
      <w:b/>
      <w:sz w:val="28"/>
    </w:rPr>
  </w:style>
  <w:style w:type="character" w:customStyle="1" w:styleId="ListLabel186">
    <w:name w:val="ListLabel 186"/>
    <w:qFormat/>
    <w:rPr>
      <w:rFonts w:cs="Courier New"/>
    </w:rPr>
  </w:style>
  <w:style w:type="character" w:customStyle="1" w:styleId="ListLabel187">
    <w:name w:val="ListLabel 187"/>
    <w:qFormat/>
    <w:rPr>
      <w:rFonts w:cs="Wingdings"/>
    </w:rPr>
  </w:style>
  <w:style w:type="character" w:customStyle="1" w:styleId="ListLabel188">
    <w:name w:val="ListLabel 188"/>
    <w:qFormat/>
    <w:rPr>
      <w:rFonts w:cs="Symbol"/>
    </w:rPr>
  </w:style>
  <w:style w:type="character" w:customStyle="1" w:styleId="ListLabel189">
    <w:name w:val="ListLabel 189"/>
    <w:qFormat/>
    <w:rPr>
      <w:rFonts w:cs="Symbol"/>
      <w:sz w:val="18"/>
      <w:szCs w:val="18"/>
    </w:rPr>
  </w:style>
  <w:style w:type="character" w:customStyle="1" w:styleId="ListLabel190">
    <w:name w:val="ListLabel 190"/>
    <w:qFormat/>
    <w:rPr>
      <w:rFonts w:cs="Symbol"/>
      <w:sz w:val="18"/>
      <w:szCs w:val="18"/>
    </w:rPr>
  </w:style>
  <w:style w:type="character" w:customStyle="1" w:styleId="ListLabel191">
    <w:name w:val="ListLabel 191"/>
    <w:qFormat/>
    <w:rPr>
      <w:rFonts w:cs="Symbol"/>
      <w:sz w:val="18"/>
      <w:szCs w:val="18"/>
    </w:rPr>
  </w:style>
  <w:style w:type="character" w:customStyle="1" w:styleId="ListLabel192">
    <w:name w:val="ListLabel 192"/>
    <w:qFormat/>
    <w:rPr>
      <w:rFonts w:cs="Symbol"/>
      <w:sz w:val="18"/>
      <w:szCs w:val="18"/>
    </w:rPr>
  </w:style>
  <w:style w:type="character" w:customStyle="1" w:styleId="ListLabel193">
    <w:name w:val="ListLabel 193"/>
    <w:qFormat/>
    <w:rPr>
      <w:rFonts w:cs="Symbol"/>
      <w:sz w:val="18"/>
      <w:szCs w:val="18"/>
    </w:rPr>
  </w:style>
  <w:style w:type="character" w:customStyle="1" w:styleId="ListLabel194">
    <w:name w:val="ListLabel 194"/>
    <w:qFormat/>
    <w:rPr>
      <w:rFonts w:cs="Symbol"/>
      <w:sz w:val="18"/>
      <w:szCs w:val="18"/>
    </w:rPr>
  </w:style>
  <w:style w:type="character" w:customStyle="1" w:styleId="ListLabel195">
    <w:name w:val="ListLabel 195"/>
    <w:qFormat/>
    <w:rPr>
      <w:rFonts w:cs="Symbol"/>
      <w:sz w:val="18"/>
      <w:szCs w:val="18"/>
    </w:rPr>
  </w:style>
  <w:style w:type="character" w:customStyle="1" w:styleId="ListLabel196">
    <w:name w:val="ListLabel 196"/>
    <w:qFormat/>
    <w:rPr>
      <w:rFonts w:cs="Symbol"/>
      <w:sz w:val="18"/>
      <w:szCs w:val="18"/>
    </w:rPr>
  </w:style>
  <w:style w:type="character" w:customStyle="1" w:styleId="ListLabel197">
    <w:name w:val="ListLabel 197"/>
    <w:qFormat/>
    <w:rPr>
      <w:rFonts w:cs="Symbol"/>
      <w:sz w:val="18"/>
      <w:szCs w:val="18"/>
    </w:rPr>
  </w:style>
  <w:style w:type="character" w:customStyle="1" w:styleId="ListLabel198">
    <w:name w:val="ListLabel 198"/>
    <w:qFormat/>
    <w:rPr>
      <w:rFonts w:cs="Symbol"/>
      <w:b/>
      <w:sz w:val="20"/>
      <w:szCs w:val="18"/>
    </w:rPr>
  </w:style>
  <w:style w:type="character" w:customStyle="1" w:styleId="ListLabel199">
    <w:name w:val="ListLabel 199"/>
    <w:qFormat/>
    <w:rPr>
      <w:rFonts w:cs="Symbol"/>
      <w:sz w:val="18"/>
      <w:szCs w:val="18"/>
    </w:rPr>
  </w:style>
  <w:style w:type="character" w:customStyle="1" w:styleId="ListLabel200">
    <w:name w:val="ListLabel 200"/>
    <w:qFormat/>
    <w:rPr>
      <w:rFonts w:cs="Symbol"/>
      <w:sz w:val="18"/>
      <w:szCs w:val="18"/>
    </w:rPr>
  </w:style>
  <w:style w:type="character" w:customStyle="1" w:styleId="ListLabel201">
    <w:name w:val="ListLabel 201"/>
    <w:qFormat/>
    <w:rPr>
      <w:rFonts w:cs="Symbol"/>
      <w:sz w:val="18"/>
      <w:szCs w:val="18"/>
    </w:rPr>
  </w:style>
  <w:style w:type="character" w:customStyle="1" w:styleId="ListLabel202">
    <w:name w:val="ListLabel 202"/>
    <w:qFormat/>
    <w:rPr>
      <w:rFonts w:cs="Symbol"/>
      <w:sz w:val="18"/>
      <w:szCs w:val="18"/>
    </w:rPr>
  </w:style>
  <w:style w:type="character" w:customStyle="1" w:styleId="ListLabel203">
    <w:name w:val="ListLabel 203"/>
    <w:qFormat/>
    <w:rPr>
      <w:rFonts w:cs="Symbol"/>
      <w:sz w:val="18"/>
      <w:szCs w:val="18"/>
    </w:rPr>
  </w:style>
  <w:style w:type="character" w:customStyle="1" w:styleId="ListLabel204">
    <w:name w:val="ListLabel 204"/>
    <w:qFormat/>
    <w:rPr>
      <w:rFonts w:cs="Symbol"/>
      <w:sz w:val="18"/>
      <w:szCs w:val="18"/>
    </w:rPr>
  </w:style>
  <w:style w:type="character" w:customStyle="1" w:styleId="ListLabel205">
    <w:name w:val="ListLabel 205"/>
    <w:qFormat/>
    <w:rPr>
      <w:rFonts w:cs="Symbol"/>
      <w:sz w:val="18"/>
      <w:szCs w:val="18"/>
    </w:rPr>
  </w:style>
  <w:style w:type="character" w:customStyle="1" w:styleId="ListLabel206">
    <w:name w:val="ListLabel 206"/>
    <w:qFormat/>
    <w:rPr>
      <w:rFonts w:cs="Symbol"/>
      <w:sz w:val="18"/>
      <w:szCs w:val="18"/>
    </w:rPr>
  </w:style>
  <w:style w:type="character" w:customStyle="1" w:styleId="ListLabel207">
    <w:name w:val="ListLabel 207"/>
    <w:qFormat/>
    <w:rPr>
      <w:rFonts w:cs="Symbol"/>
      <w:sz w:val="18"/>
      <w:szCs w:val="18"/>
    </w:rPr>
  </w:style>
  <w:style w:type="character" w:customStyle="1" w:styleId="ListLabel208">
    <w:name w:val="ListLabel 208"/>
    <w:qFormat/>
    <w:rPr>
      <w:rFonts w:cs="Symbol"/>
      <w:sz w:val="18"/>
      <w:szCs w:val="18"/>
    </w:rPr>
  </w:style>
  <w:style w:type="character" w:customStyle="1" w:styleId="ListLabel209">
    <w:name w:val="ListLabel 209"/>
    <w:qFormat/>
    <w:rPr>
      <w:rFonts w:cs="Symbol"/>
      <w:sz w:val="18"/>
      <w:szCs w:val="18"/>
    </w:rPr>
  </w:style>
  <w:style w:type="character" w:customStyle="1" w:styleId="ListLabel210">
    <w:name w:val="ListLabel 210"/>
    <w:qFormat/>
    <w:rPr>
      <w:rFonts w:cs="Symbol"/>
      <w:sz w:val="18"/>
      <w:szCs w:val="18"/>
    </w:rPr>
  </w:style>
  <w:style w:type="character" w:customStyle="1" w:styleId="ListLabel211">
    <w:name w:val="ListLabel 211"/>
    <w:qFormat/>
    <w:rPr>
      <w:rFonts w:cs="Symbol"/>
      <w:sz w:val="18"/>
      <w:szCs w:val="18"/>
    </w:rPr>
  </w:style>
  <w:style w:type="character" w:customStyle="1" w:styleId="ListLabel212">
    <w:name w:val="ListLabel 212"/>
    <w:qFormat/>
    <w:rPr>
      <w:rFonts w:cs="Symbol"/>
      <w:sz w:val="18"/>
      <w:szCs w:val="18"/>
    </w:rPr>
  </w:style>
  <w:style w:type="character" w:customStyle="1" w:styleId="ListLabel213">
    <w:name w:val="ListLabel 213"/>
    <w:qFormat/>
    <w:rPr>
      <w:rFonts w:cs="Symbol"/>
      <w:sz w:val="18"/>
      <w:szCs w:val="18"/>
    </w:rPr>
  </w:style>
  <w:style w:type="character" w:customStyle="1" w:styleId="ListLabel214">
    <w:name w:val="ListLabel 214"/>
    <w:qFormat/>
    <w:rPr>
      <w:rFonts w:cs="Symbol"/>
      <w:sz w:val="18"/>
      <w:szCs w:val="18"/>
    </w:rPr>
  </w:style>
  <w:style w:type="character" w:customStyle="1" w:styleId="ListLabel215">
    <w:name w:val="ListLabel 215"/>
    <w:qFormat/>
    <w:rPr>
      <w:rFonts w:cs="Symbol"/>
      <w:sz w:val="18"/>
      <w:szCs w:val="18"/>
    </w:rPr>
  </w:style>
  <w:style w:type="character" w:customStyle="1" w:styleId="ListLabel216">
    <w:name w:val="ListLabel 216"/>
    <w:qFormat/>
    <w:rPr>
      <w:rFonts w:cs="Symbol"/>
      <w:sz w:val="18"/>
      <w:szCs w:val="18"/>
    </w:rPr>
  </w:style>
  <w:style w:type="character" w:customStyle="1" w:styleId="ListLabel217">
    <w:name w:val="ListLabel 217"/>
    <w:qFormat/>
    <w:rPr>
      <w:rFonts w:cs="Symbol"/>
      <w:sz w:val="18"/>
      <w:szCs w:val="18"/>
    </w:rPr>
  </w:style>
  <w:style w:type="character" w:customStyle="1" w:styleId="ListLabel218">
    <w:name w:val="ListLabel 218"/>
    <w:qFormat/>
    <w:rPr>
      <w:rFonts w:cs="Symbol"/>
      <w:sz w:val="18"/>
      <w:szCs w:val="18"/>
    </w:rPr>
  </w:style>
  <w:style w:type="character" w:customStyle="1" w:styleId="ListLabel219">
    <w:name w:val="ListLabel 219"/>
    <w:qFormat/>
    <w:rPr>
      <w:rFonts w:cs="Symbol"/>
      <w:sz w:val="18"/>
      <w:szCs w:val="18"/>
    </w:rPr>
  </w:style>
  <w:style w:type="character" w:customStyle="1" w:styleId="ListLabel220">
    <w:name w:val="ListLabel 220"/>
    <w:qFormat/>
    <w:rPr>
      <w:rFonts w:cs="Symbol"/>
      <w:sz w:val="18"/>
      <w:szCs w:val="18"/>
    </w:rPr>
  </w:style>
  <w:style w:type="character" w:customStyle="1" w:styleId="ListLabel221">
    <w:name w:val="ListLabel 221"/>
    <w:qFormat/>
    <w:rPr>
      <w:rFonts w:cs="Symbol"/>
      <w:sz w:val="18"/>
      <w:szCs w:val="18"/>
    </w:rPr>
  </w:style>
  <w:style w:type="character" w:customStyle="1" w:styleId="ListLabel222">
    <w:name w:val="ListLabel 222"/>
    <w:qFormat/>
    <w:rPr>
      <w:rFonts w:cs="Symbol"/>
      <w:sz w:val="18"/>
      <w:szCs w:val="18"/>
    </w:rPr>
  </w:style>
  <w:style w:type="character" w:customStyle="1" w:styleId="ListLabel223">
    <w:name w:val="ListLabel 223"/>
    <w:qFormat/>
    <w:rPr>
      <w:rFonts w:cs="Symbol"/>
      <w:sz w:val="18"/>
      <w:szCs w:val="18"/>
    </w:rPr>
  </w:style>
  <w:style w:type="character" w:customStyle="1" w:styleId="ListLabel224">
    <w:name w:val="ListLabel 224"/>
    <w:qFormat/>
    <w:rPr>
      <w:rFonts w:cs="Symbol"/>
      <w:sz w:val="18"/>
      <w:szCs w:val="18"/>
    </w:rPr>
  </w:style>
  <w:style w:type="character" w:customStyle="1" w:styleId="ListLabel225">
    <w:name w:val="ListLabel 225"/>
    <w:qFormat/>
    <w:rPr>
      <w:rFonts w:cs="Symbol"/>
      <w:sz w:val="18"/>
      <w:szCs w:val="18"/>
    </w:rPr>
  </w:style>
  <w:style w:type="character" w:customStyle="1" w:styleId="ListLabel226">
    <w:name w:val="ListLabel 226"/>
    <w:qFormat/>
    <w:rPr>
      <w:rFonts w:cs="Symbol"/>
      <w:sz w:val="18"/>
      <w:szCs w:val="18"/>
    </w:rPr>
  </w:style>
  <w:style w:type="character" w:customStyle="1" w:styleId="ListLabel227">
    <w:name w:val="ListLabel 227"/>
    <w:qFormat/>
    <w:rPr>
      <w:rFonts w:cs="Symbol"/>
      <w:sz w:val="18"/>
      <w:szCs w:val="18"/>
    </w:rPr>
  </w:style>
  <w:style w:type="character" w:customStyle="1" w:styleId="ListLabel228">
    <w:name w:val="ListLabel 228"/>
    <w:qFormat/>
    <w:rPr>
      <w:rFonts w:cs="Symbol"/>
      <w:sz w:val="18"/>
      <w:szCs w:val="18"/>
    </w:rPr>
  </w:style>
  <w:style w:type="character" w:customStyle="1" w:styleId="ListLabel229">
    <w:name w:val="ListLabel 229"/>
    <w:qFormat/>
    <w:rPr>
      <w:rFonts w:cs="Symbol"/>
      <w:sz w:val="18"/>
      <w:szCs w:val="18"/>
    </w:rPr>
  </w:style>
  <w:style w:type="character" w:customStyle="1" w:styleId="ListLabel230">
    <w:name w:val="ListLabel 230"/>
    <w:qFormat/>
    <w:rPr>
      <w:rFonts w:cs="Symbol"/>
      <w:sz w:val="18"/>
      <w:szCs w:val="18"/>
    </w:rPr>
  </w:style>
  <w:style w:type="character" w:customStyle="1" w:styleId="ListLabel231">
    <w:name w:val="ListLabel 231"/>
    <w:qFormat/>
    <w:rPr>
      <w:rFonts w:cs="Symbol"/>
      <w:sz w:val="18"/>
      <w:szCs w:val="18"/>
    </w:rPr>
  </w:style>
  <w:style w:type="character" w:customStyle="1" w:styleId="ListLabel232">
    <w:name w:val="ListLabel 232"/>
    <w:qFormat/>
    <w:rPr>
      <w:rFonts w:cs="Symbol"/>
      <w:sz w:val="18"/>
      <w:szCs w:val="18"/>
    </w:rPr>
  </w:style>
  <w:style w:type="character" w:customStyle="1" w:styleId="ListLabel233">
    <w:name w:val="ListLabel 233"/>
    <w:qFormat/>
    <w:rPr>
      <w:rFonts w:cs="Symbol"/>
      <w:sz w:val="18"/>
      <w:szCs w:val="18"/>
    </w:rPr>
  </w:style>
  <w:style w:type="character" w:customStyle="1" w:styleId="ListLabel234">
    <w:name w:val="ListLabel 234"/>
    <w:qFormat/>
    <w:rPr>
      <w:rFonts w:cs="StarSymbol;Arial Unicode MS"/>
      <w:sz w:val="18"/>
      <w:szCs w:val="18"/>
    </w:rPr>
  </w:style>
  <w:style w:type="character" w:customStyle="1" w:styleId="ListLabel235">
    <w:name w:val="ListLabel 235"/>
    <w:qFormat/>
    <w:rPr>
      <w:rFonts w:cs="Symbol"/>
      <w:sz w:val="18"/>
      <w:szCs w:val="18"/>
    </w:rPr>
  </w:style>
  <w:style w:type="character" w:customStyle="1" w:styleId="ListLabel236">
    <w:name w:val="ListLabel 236"/>
    <w:qFormat/>
    <w:rPr>
      <w:rFonts w:cs="Times New Roman"/>
      <w:b w:val="0"/>
      <w:color w:val="000000"/>
      <w:sz w:val="20"/>
      <w:szCs w:val="24"/>
    </w:rPr>
  </w:style>
  <w:style w:type="paragraph" w:customStyle="1" w:styleId="Nadpis">
    <w:name w:val="Nadpis"/>
    <w:basedOn w:val="Normlny"/>
    <w:next w:val="Zkladntext"/>
    <w:qFormat/>
    <w:pPr>
      <w:keepNext/>
      <w:spacing w:before="240" w:after="120"/>
    </w:pPr>
    <w:rPr>
      <w:rFonts w:ascii="Arial" w:eastAsia="Arial Unicode MS" w:hAnsi="Arial" w:cs="Tahoma"/>
      <w:sz w:val="28"/>
      <w:szCs w:val="28"/>
    </w:rPr>
  </w:style>
  <w:style w:type="paragraph" w:styleId="Zkladntext">
    <w:name w:val="Body Text"/>
    <w:basedOn w:val="Normlny"/>
    <w:pPr>
      <w:jc w:val="both"/>
    </w:pPr>
  </w:style>
  <w:style w:type="paragraph" w:styleId="Zoznam">
    <w:name w:val="List"/>
    <w:basedOn w:val="Zkladntext"/>
    <w:rPr>
      <w:rFonts w:cs="Tahoma"/>
    </w:rPr>
  </w:style>
  <w:style w:type="paragraph" w:styleId="Popis">
    <w:name w:val="caption"/>
    <w:basedOn w:val="Normlny"/>
    <w:qFormat/>
    <w:pPr>
      <w:suppressLineNumbers/>
      <w:spacing w:before="120" w:after="120"/>
    </w:pPr>
    <w:rPr>
      <w:rFonts w:cs="Arial"/>
      <w:i/>
      <w:iCs/>
    </w:rPr>
  </w:style>
  <w:style w:type="paragraph" w:customStyle="1" w:styleId="Index">
    <w:name w:val="Index"/>
    <w:basedOn w:val="Normlny"/>
    <w:qFormat/>
    <w:pPr>
      <w:suppressLineNumbers/>
    </w:pPr>
    <w:rPr>
      <w:rFonts w:cs="Mangal"/>
    </w:rPr>
  </w:style>
  <w:style w:type="paragraph" w:customStyle="1" w:styleId="Popisok">
    <w:name w:val="Popisok"/>
    <w:basedOn w:val="Normlny"/>
    <w:qFormat/>
    <w:pPr>
      <w:suppressLineNumbers/>
      <w:spacing w:before="120" w:after="120"/>
    </w:pPr>
    <w:rPr>
      <w:rFonts w:cs="Tahoma"/>
      <w:i/>
      <w:iCs/>
      <w:sz w:val="20"/>
      <w:szCs w:val="20"/>
    </w:rPr>
  </w:style>
  <w:style w:type="paragraph" w:customStyle="1" w:styleId="Obsah">
    <w:name w:val="Obsah"/>
    <w:basedOn w:val="Normlny"/>
    <w:qFormat/>
    <w:pPr>
      <w:suppressLineNumbers/>
    </w:pPr>
    <w:rPr>
      <w:rFonts w:cs="Tahoma"/>
    </w:rPr>
  </w:style>
  <w:style w:type="paragraph" w:customStyle="1" w:styleId="WW-Popisok">
    <w:name w:val="WW-Popisok"/>
    <w:basedOn w:val="Normlny"/>
    <w:qFormat/>
    <w:pPr>
      <w:suppressLineNumbers/>
      <w:spacing w:before="120" w:after="120"/>
    </w:pPr>
    <w:rPr>
      <w:rFonts w:cs="Tahoma"/>
      <w:i/>
      <w:iCs/>
      <w:sz w:val="20"/>
      <w:szCs w:val="20"/>
    </w:rPr>
  </w:style>
  <w:style w:type="paragraph" w:customStyle="1" w:styleId="WW-Obsah">
    <w:name w:val="WW-Obsah"/>
    <w:basedOn w:val="Normlny"/>
    <w:qFormat/>
    <w:pPr>
      <w:suppressLineNumbers/>
    </w:pPr>
    <w:rPr>
      <w:rFonts w:cs="Tahoma"/>
    </w:rPr>
  </w:style>
  <w:style w:type="paragraph" w:customStyle="1" w:styleId="WW-Nadpis">
    <w:name w:val="WW-Nadpis"/>
    <w:basedOn w:val="Normlny"/>
    <w:qFormat/>
    <w:pPr>
      <w:keepNext/>
      <w:spacing w:before="240" w:after="120"/>
    </w:pPr>
    <w:rPr>
      <w:rFonts w:ascii="Arial" w:eastAsia="Arial Unicode MS" w:hAnsi="Arial" w:cs="Tahoma"/>
      <w:sz w:val="28"/>
      <w:szCs w:val="28"/>
    </w:rPr>
  </w:style>
  <w:style w:type="paragraph" w:customStyle="1" w:styleId="WW-Popisok1">
    <w:name w:val="WW-Popisok1"/>
    <w:basedOn w:val="Normlny"/>
    <w:qFormat/>
    <w:pPr>
      <w:suppressLineNumbers/>
      <w:spacing w:before="120" w:after="120"/>
    </w:pPr>
    <w:rPr>
      <w:rFonts w:cs="Tahoma"/>
      <w:i/>
      <w:iCs/>
      <w:sz w:val="20"/>
      <w:szCs w:val="20"/>
    </w:rPr>
  </w:style>
  <w:style w:type="paragraph" w:customStyle="1" w:styleId="WW-Obsah1">
    <w:name w:val="WW-Obsah1"/>
    <w:basedOn w:val="Normlny"/>
    <w:qFormat/>
    <w:pPr>
      <w:suppressLineNumbers/>
    </w:pPr>
    <w:rPr>
      <w:rFonts w:cs="Tahoma"/>
    </w:rPr>
  </w:style>
  <w:style w:type="paragraph" w:customStyle="1" w:styleId="WW-Nadpis1">
    <w:name w:val="WW-Nadpis1"/>
    <w:basedOn w:val="Normlny"/>
    <w:qFormat/>
    <w:pPr>
      <w:keepNext/>
      <w:spacing w:before="240" w:after="120"/>
    </w:pPr>
    <w:rPr>
      <w:rFonts w:ascii="Arial" w:eastAsia="Arial Unicode MS" w:hAnsi="Arial" w:cs="Tahoma"/>
      <w:sz w:val="28"/>
      <w:szCs w:val="28"/>
    </w:rPr>
  </w:style>
  <w:style w:type="paragraph" w:customStyle="1" w:styleId="WW-Popisok11">
    <w:name w:val="WW-Popisok11"/>
    <w:basedOn w:val="Normlny"/>
    <w:qFormat/>
    <w:pPr>
      <w:suppressLineNumbers/>
      <w:spacing w:before="120" w:after="120"/>
    </w:pPr>
    <w:rPr>
      <w:rFonts w:cs="Tahoma"/>
      <w:i/>
      <w:iCs/>
      <w:sz w:val="20"/>
      <w:szCs w:val="20"/>
    </w:rPr>
  </w:style>
  <w:style w:type="paragraph" w:customStyle="1" w:styleId="WW-Obsah11">
    <w:name w:val="WW-Obsah11"/>
    <w:basedOn w:val="Normlny"/>
    <w:qFormat/>
    <w:pPr>
      <w:suppressLineNumbers/>
    </w:pPr>
    <w:rPr>
      <w:rFonts w:cs="Tahoma"/>
    </w:rPr>
  </w:style>
  <w:style w:type="paragraph" w:customStyle="1" w:styleId="WW-Nadpis11">
    <w:name w:val="WW-Nadpis11"/>
    <w:basedOn w:val="Normlny"/>
    <w:qFormat/>
    <w:pPr>
      <w:keepNext/>
      <w:spacing w:before="240" w:after="120"/>
    </w:pPr>
    <w:rPr>
      <w:rFonts w:ascii="Arial" w:eastAsia="Arial Unicode MS" w:hAnsi="Arial" w:cs="Tahoma"/>
      <w:sz w:val="28"/>
      <w:szCs w:val="28"/>
    </w:rPr>
  </w:style>
  <w:style w:type="paragraph" w:customStyle="1" w:styleId="WW-Popisok111">
    <w:name w:val="WW-Popisok111"/>
    <w:basedOn w:val="Normlny"/>
    <w:qFormat/>
    <w:pPr>
      <w:suppressLineNumbers/>
      <w:spacing w:before="120" w:after="120"/>
    </w:pPr>
    <w:rPr>
      <w:rFonts w:cs="Tahoma"/>
      <w:i/>
      <w:iCs/>
      <w:sz w:val="20"/>
      <w:szCs w:val="20"/>
    </w:rPr>
  </w:style>
  <w:style w:type="paragraph" w:customStyle="1" w:styleId="WW-Obsah111">
    <w:name w:val="WW-Obsah111"/>
    <w:basedOn w:val="Normlny"/>
    <w:qFormat/>
    <w:pPr>
      <w:suppressLineNumbers/>
    </w:pPr>
    <w:rPr>
      <w:rFonts w:cs="Tahoma"/>
    </w:rPr>
  </w:style>
  <w:style w:type="paragraph" w:customStyle="1" w:styleId="WW-Nadpis111">
    <w:name w:val="WW-Nadpis111"/>
    <w:basedOn w:val="Normlny"/>
    <w:qFormat/>
    <w:pPr>
      <w:keepNext/>
      <w:spacing w:before="240" w:after="120"/>
    </w:pPr>
    <w:rPr>
      <w:rFonts w:ascii="Arial" w:eastAsia="Arial Unicode MS" w:hAnsi="Arial" w:cs="Tahoma"/>
      <w:sz w:val="28"/>
      <w:szCs w:val="28"/>
    </w:rPr>
  </w:style>
  <w:style w:type="paragraph" w:customStyle="1" w:styleId="WW-Popisok1111">
    <w:name w:val="WW-Popisok1111"/>
    <w:basedOn w:val="Normlny"/>
    <w:qFormat/>
    <w:pPr>
      <w:suppressLineNumbers/>
      <w:spacing w:before="120" w:after="120"/>
    </w:pPr>
    <w:rPr>
      <w:rFonts w:cs="Tahoma"/>
      <w:i/>
      <w:iCs/>
      <w:sz w:val="20"/>
      <w:szCs w:val="20"/>
    </w:rPr>
  </w:style>
  <w:style w:type="paragraph" w:customStyle="1" w:styleId="WW-Obsah1111">
    <w:name w:val="WW-Obsah1111"/>
    <w:basedOn w:val="Normlny"/>
    <w:qFormat/>
    <w:pPr>
      <w:suppressLineNumbers/>
    </w:pPr>
    <w:rPr>
      <w:rFonts w:cs="Tahoma"/>
    </w:rPr>
  </w:style>
  <w:style w:type="paragraph" w:customStyle="1" w:styleId="WW-Nadpis1111">
    <w:name w:val="WW-Nadpis1111"/>
    <w:basedOn w:val="Normlny"/>
    <w:qFormat/>
    <w:pPr>
      <w:keepNext/>
      <w:spacing w:before="240" w:after="120"/>
    </w:pPr>
    <w:rPr>
      <w:rFonts w:ascii="Arial" w:eastAsia="Arial Unicode MS" w:hAnsi="Arial" w:cs="Tahoma"/>
      <w:sz w:val="28"/>
      <w:szCs w:val="28"/>
    </w:rPr>
  </w:style>
  <w:style w:type="paragraph" w:customStyle="1" w:styleId="WW-Popisok11111">
    <w:name w:val="WW-Popisok11111"/>
    <w:basedOn w:val="Normlny"/>
    <w:qFormat/>
    <w:pPr>
      <w:suppressLineNumbers/>
      <w:spacing w:before="120" w:after="120"/>
    </w:pPr>
    <w:rPr>
      <w:rFonts w:cs="Tahoma"/>
      <w:i/>
      <w:iCs/>
      <w:sz w:val="20"/>
      <w:szCs w:val="20"/>
    </w:rPr>
  </w:style>
  <w:style w:type="paragraph" w:customStyle="1" w:styleId="WW-Obsah11111">
    <w:name w:val="WW-Obsah11111"/>
    <w:basedOn w:val="Normlny"/>
    <w:qFormat/>
    <w:pPr>
      <w:suppressLineNumbers/>
    </w:pPr>
    <w:rPr>
      <w:rFonts w:cs="Tahoma"/>
    </w:rPr>
  </w:style>
  <w:style w:type="paragraph" w:customStyle="1" w:styleId="WW-Nadpis11111">
    <w:name w:val="WW-Nadpis11111"/>
    <w:basedOn w:val="Normlny"/>
    <w:qFormat/>
    <w:pPr>
      <w:keepNext/>
      <w:spacing w:before="240" w:after="120"/>
    </w:pPr>
    <w:rPr>
      <w:rFonts w:ascii="Arial" w:eastAsia="Arial Unicode MS" w:hAnsi="Arial" w:cs="Tahoma"/>
      <w:sz w:val="28"/>
      <w:szCs w:val="28"/>
    </w:rPr>
  </w:style>
  <w:style w:type="paragraph" w:customStyle="1" w:styleId="WW-Popisok111111">
    <w:name w:val="WW-Popisok111111"/>
    <w:basedOn w:val="Normlny"/>
    <w:qFormat/>
    <w:pPr>
      <w:suppressLineNumbers/>
      <w:spacing w:before="120" w:after="120"/>
    </w:pPr>
    <w:rPr>
      <w:rFonts w:cs="Tahoma"/>
      <w:i/>
      <w:iCs/>
      <w:sz w:val="20"/>
      <w:szCs w:val="20"/>
    </w:rPr>
  </w:style>
  <w:style w:type="paragraph" w:customStyle="1" w:styleId="WW-Obsah111111">
    <w:name w:val="WW-Obsah111111"/>
    <w:basedOn w:val="Normlny"/>
    <w:qFormat/>
    <w:pPr>
      <w:suppressLineNumbers/>
    </w:pPr>
    <w:rPr>
      <w:rFonts w:cs="Tahoma"/>
    </w:rPr>
  </w:style>
  <w:style w:type="paragraph" w:customStyle="1" w:styleId="WW-Nadpis111111">
    <w:name w:val="WW-Nadpis111111"/>
    <w:basedOn w:val="Normlny"/>
    <w:qFormat/>
    <w:pPr>
      <w:keepNext/>
      <w:spacing w:before="240" w:after="120"/>
    </w:pPr>
    <w:rPr>
      <w:rFonts w:ascii="Arial" w:eastAsia="Arial Unicode MS" w:hAnsi="Arial" w:cs="Tahoma"/>
      <w:sz w:val="28"/>
      <w:szCs w:val="28"/>
    </w:rPr>
  </w:style>
  <w:style w:type="paragraph" w:customStyle="1" w:styleId="WW-Zkladntext2">
    <w:name w:val="WW-Základní text 2"/>
    <w:basedOn w:val="Normlny"/>
    <w:qFormat/>
    <w:pPr>
      <w:spacing w:after="120" w:line="480" w:lineRule="auto"/>
    </w:pPr>
  </w:style>
  <w:style w:type="paragraph" w:customStyle="1" w:styleId="Hlavikaapta">
    <w:name w:val="Hlavička a päta"/>
    <w:basedOn w:val="Normlny"/>
    <w:qFormat/>
  </w:style>
  <w:style w:type="paragraph" w:styleId="Pta">
    <w:name w:val="footer"/>
    <w:basedOn w:val="Normlny"/>
    <w:pPr>
      <w:tabs>
        <w:tab w:val="center" w:pos="4536"/>
        <w:tab w:val="right" w:pos="9072"/>
      </w:tabs>
    </w:pPr>
  </w:style>
  <w:style w:type="paragraph" w:customStyle="1" w:styleId="Obsahtabuky">
    <w:name w:val="Obsah tabuľky"/>
    <w:basedOn w:val="Zkladntext"/>
    <w:qFormat/>
    <w:pPr>
      <w:suppressLineNumbers/>
    </w:pPr>
  </w:style>
  <w:style w:type="paragraph" w:customStyle="1" w:styleId="WW-Obsahtabuky">
    <w:name w:val="WW-Obsah tabuľky"/>
    <w:basedOn w:val="Zkladntext"/>
    <w:qFormat/>
    <w:pPr>
      <w:suppressLineNumbers/>
    </w:pPr>
  </w:style>
  <w:style w:type="paragraph" w:customStyle="1" w:styleId="WW-Obsahtabuky1">
    <w:name w:val="WW-Obsah tabuľky1"/>
    <w:basedOn w:val="Zkladntext"/>
    <w:qFormat/>
    <w:pPr>
      <w:suppressLineNumbers/>
    </w:pPr>
  </w:style>
  <w:style w:type="paragraph" w:customStyle="1" w:styleId="WW-Obsahtabuky11">
    <w:name w:val="WW-Obsah tabuľky11"/>
    <w:basedOn w:val="Zkladntext"/>
    <w:qFormat/>
    <w:pPr>
      <w:suppressLineNumbers/>
    </w:pPr>
  </w:style>
  <w:style w:type="paragraph" w:customStyle="1" w:styleId="WW-Obsahtabuky111">
    <w:name w:val="WW-Obsah tabuľky111"/>
    <w:basedOn w:val="Zkladntext"/>
    <w:qFormat/>
    <w:pPr>
      <w:suppressLineNumbers/>
    </w:pPr>
  </w:style>
  <w:style w:type="paragraph" w:customStyle="1" w:styleId="WW-Obsahtabuky1111">
    <w:name w:val="WW-Obsah tabuľky1111"/>
    <w:basedOn w:val="Zkladntext"/>
    <w:qFormat/>
    <w:pPr>
      <w:suppressLineNumbers/>
    </w:pPr>
  </w:style>
  <w:style w:type="paragraph" w:customStyle="1" w:styleId="WW-Obsahtabuky11111">
    <w:name w:val="WW-Obsah tabuľky11111"/>
    <w:basedOn w:val="Zkladntext"/>
    <w:qFormat/>
    <w:pPr>
      <w:suppressLineNumbers/>
    </w:pPr>
  </w:style>
  <w:style w:type="paragraph" w:customStyle="1" w:styleId="WW-Obsahtabuky111111">
    <w:name w:val="WW-Obsah tabuľky111111"/>
    <w:basedOn w:val="Zkladntext"/>
    <w:qFormat/>
    <w:pPr>
      <w:suppressLineNumbers/>
    </w:pPr>
  </w:style>
  <w:style w:type="paragraph" w:customStyle="1" w:styleId="Nadpistabuky">
    <w:name w:val="Nadpis tabuľky"/>
    <w:basedOn w:val="Obsahtabuky"/>
    <w:qFormat/>
    <w:pPr>
      <w:jc w:val="center"/>
    </w:pPr>
    <w:rPr>
      <w:b/>
      <w:bCs/>
      <w:i/>
      <w:iCs/>
    </w:rPr>
  </w:style>
  <w:style w:type="paragraph" w:customStyle="1" w:styleId="WW-Nadpistabuky">
    <w:name w:val="WW-Nadpis tabuľky"/>
    <w:basedOn w:val="WW-Obsahtabuky"/>
    <w:qFormat/>
    <w:pPr>
      <w:jc w:val="center"/>
    </w:pPr>
    <w:rPr>
      <w:b/>
      <w:bCs/>
      <w:i/>
      <w:iCs/>
    </w:rPr>
  </w:style>
  <w:style w:type="paragraph" w:customStyle="1" w:styleId="WW-Nadpistabuky1">
    <w:name w:val="WW-Nadpis tabuľky1"/>
    <w:basedOn w:val="WW-Obsahtabuky1"/>
    <w:qFormat/>
    <w:pPr>
      <w:jc w:val="center"/>
    </w:pPr>
    <w:rPr>
      <w:b/>
      <w:bCs/>
      <w:i/>
      <w:iCs/>
    </w:rPr>
  </w:style>
  <w:style w:type="paragraph" w:customStyle="1" w:styleId="WW-Nadpistabuky11">
    <w:name w:val="WW-Nadpis tabuľky11"/>
    <w:basedOn w:val="WW-Obsahtabuky11"/>
    <w:qFormat/>
    <w:pPr>
      <w:jc w:val="center"/>
    </w:pPr>
    <w:rPr>
      <w:b/>
      <w:bCs/>
      <w:i/>
      <w:iCs/>
    </w:rPr>
  </w:style>
  <w:style w:type="paragraph" w:customStyle="1" w:styleId="WW-Nadpistabuky111">
    <w:name w:val="WW-Nadpis tabuľky111"/>
    <w:basedOn w:val="WW-Obsahtabuky111"/>
    <w:qFormat/>
    <w:pPr>
      <w:jc w:val="center"/>
    </w:pPr>
    <w:rPr>
      <w:b/>
      <w:bCs/>
      <w:i/>
      <w:iCs/>
    </w:rPr>
  </w:style>
  <w:style w:type="paragraph" w:customStyle="1" w:styleId="WW-Nadpistabuky1111">
    <w:name w:val="WW-Nadpis tabuľky1111"/>
    <w:basedOn w:val="WW-Obsahtabuky1111"/>
    <w:qFormat/>
    <w:pPr>
      <w:jc w:val="center"/>
    </w:pPr>
    <w:rPr>
      <w:b/>
      <w:bCs/>
      <w:i/>
      <w:iCs/>
    </w:rPr>
  </w:style>
  <w:style w:type="paragraph" w:customStyle="1" w:styleId="WW-Nadpistabuky11111">
    <w:name w:val="WW-Nadpis tabuľky11111"/>
    <w:basedOn w:val="WW-Obsahtabuky11111"/>
    <w:qFormat/>
    <w:pPr>
      <w:jc w:val="center"/>
    </w:pPr>
    <w:rPr>
      <w:b/>
      <w:bCs/>
      <w:i/>
      <w:iCs/>
    </w:rPr>
  </w:style>
  <w:style w:type="paragraph" w:customStyle="1" w:styleId="WW-Nadpistabuky111111">
    <w:name w:val="WW-Nadpis tabuľky111111"/>
    <w:basedOn w:val="WW-Obsahtabuky111111"/>
    <w:qFormat/>
    <w:pPr>
      <w:jc w:val="center"/>
    </w:pPr>
    <w:rPr>
      <w:b/>
      <w:bCs/>
      <w:i/>
      <w:iCs/>
    </w:rPr>
  </w:style>
  <w:style w:type="paragraph" w:customStyle="1" w:styleId="Obsahrmca">
    <w:name w:val="Obsah rámca"/>
    <w:basedOn w:val="Zkladntext"/>
    <w:qFormat/>
  </w:style>
  <w:style w:type="paragraph" w:customStyle="1" w:styleId="WW-Obsahrmca">
    <w:name w:val="WW-Obsah rámca"/>
    <w:basedOn w:val="Zkladntext"/>
    <w:qFormat/>
  </w:style>
  <w:style w:type="paragraph" w:customStyle="1" w:styleId="WW-Obsahrmca1">
    <w:name w:val="WW-Obsah rámca1"/>
    <w:basedOn w:val="Zkladntext"/>
    <w:qFormat/>
  </w:style>
  <w:style w:type="paragraph" w:customStyle="1" w:styleId="WW-Obsahrmca11">
    <w:name w:val="WW-Obsah rámca11"/>
    <w:basedOn w:val="Zkladntext"/>
    <w:qFormat/>
  </w:style>
  <w:style w:type="paragraph" w:customStyle="1" w:styleId="WW-Obsahrmca111">
    <w:name w:val="WW-Obsah rámca111"/>
    <w:basedOn w:val="Zkladntext"/>
    <w:qFormat/>
  </w:style>
  <w:style w:type="paragraph" w:customStyle="1" w:styleId="WW-Obsahrmca1111">
    <w:name w:val="WW-Obsah rámca1111"/>
    <w:basedOn w:val="Zkladntext"/>
    <w:qFormat/>
  </w:style>
  <w:style w:type="paragraph" w:customStyle="1" w:styleId="WW-Obsahrmca11111">
    <w:name w:val="WW-Obsah rámca11111"/>
    <w:basedOn w:val="Zkladntext"/>
    <w:qFormat/>
  </w:style>
  <w:style w:type="paragraph" w:customStyle="1" w:styleId="WW-Obsahrmca111111">
    <w:name w:val="WW-Obsah rámca111111"/>
    <w:basedOn w:val="Zkladntext"/>
    <w:qFormat/>
  </w:style>
  <w:style w:type="paragraph" w:customStyle="1" w:styleId="WW-Zkladntext20">
    <w:name w:val="WW-Základný text 2"/>
    <w:basedOn w:val="Normlny"/>
    <w:qFormat/>
    <w:pPr>
      <w:jc w:val="both"/>
    </w:pPr>
    <w:rPr>
      <w:szCs w:val="20"/>
    </w:rPr>
  </w:style>
  <w:style w:type="paragraph" w:styleId="Zarkazkladnhotextu">
    <w:name w:val="Body Text Indent"/>
    <w:basedOn w:val="Normlny"/>
    <w:pPr>
      <w:ind w:firstLine="708"/>
      <w:jc w:val="both"/>
    </w:pPr>
    <w:rPr>
      <w:szCs w:val="20"/>
    </w:rPr>
  </w:style>
  <w:style w:type="paragraph" w:customStyle="1" w:styleId="Normlnywebov1">
    <w:name w:val="Normálny (webový)1"/>
    <w:basedOn w:val="Normlny"/>
    <w:qFormat/>
    <w:pPr>
      <w:suppressAutoHyphens w:val="0"/>
      <w:spacing w:before="280" w:after="280"/>
    </w:pPr>
  </w:style>
  <w:style w:type="paragraph" w:styleId="Hlavika">
    <w:name w:val="header"/>
    <w:basedOn w:val="Normlny"/>
    <w:pPr>
      <w:suppressLineNumbers/>
      <w:tabs>
        <w:tab w:val="center" w:pos="4819"/>
        <w:tab w:val="right" w:pos="9638"/>
      </w:tabs>
    </w:pPr>
  </w:style>
  <w:style w:type="paragraph" w:customStyle="1" w:styleId="Default">
    <w:name w:val="Default"/>
    <w:qFormat/>
    <w:rPr>
      <w:rFonts w:ascii="Calibri" w:eastAsia="Times New Roman" w:hAnsi="Calibri" w:cs="Calibri"/>
      <w:color w:val="000000"/>
      <w:sz w:val="24"/>
      <w:lang w:bidi="ar-SA"/>
    </w:rPr>
  </w:style>
  <w:style w:type="paragraph" w:styleId="Textbubliny">
    <w:name w:val="Balloon Text"/>
    <w:basedOn w:val="Normlny"/>
    <w:qFormat/>
    <w:rPr>
      <w:rFonts w:ascii="Segoe UI" w:hAnsi="Segoe UI" w:cs="Segoe UI"/>
      <w:sz w:val="18"/>
      <w:szCs w:val="18"/>
    </w:rPr>
  </w:style>
  <w:style w:type="paragraph" w:styleId="Odsekzoznamu">
    <w:name w:val="List Paragraph"/>
    <w:basedOn w:val="Normlny"/>
    <w:qFormat/>
    <w:pPr>
      <w:suppressAutoHyphens w:val="0"/>
      <w:spacing w:after="160" w:line="252" w:lineRule="auto"/>
      <w:ind w:left="720"/>
      <w:contextualSpacing/>
    </w:pPr>
    <w:rPr>
      <w:rFonts w:eastAsia="Calibri"/>
      <w:szCs w:val="20"/>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numbering" w:customStyle="1" w:styleId="WW8Num12">
    <w:name w:val="WW8Num12"/>
    <w:qFormat/>
  </w:style>
  <w:style w:type="numbering" w:customStyle="1" w:styleId="WW8Num13">
    <w:name w:val="WW8Num13"/>
    <w:qFormat/>
  </w:style>
  <w:style w:type="numbering" w:customStyle="1" w:styleId="WW8Num14">
    <w:name w:val="WW8Num14"/>
    <w:qFormat/>
  </w:style>
  <w:style w:type="numbering" w:customStyle="1" w:styleId="WW8Num15">
    <w:name w:val="WW8Num15"/>
    <w:qFormat/>
  </w:style>
  <w:style w:type="numbering" w:customStyle="1" w:styleId="WW8Num16">
    <w:name w:val="WW8Num16"/>
    <w:qFormat/>
  </w:style>
  <w:style w:type="numbering" w:customStyle="1" w:styleId="WW8Num17">
    <w:name w:val="WW8Num17"/>
    <w:qFormat/>
  </w:style>
  <w:style w:type="numbering" w:customStyle="1" w:styleId="WW8Num18">
    <w:name w:val="WW8Num18"/>
    <w:qFormat/>
  </w:style>
  <w:style w:type="numbering" w:customStyle="1" w:styleId="WW8Num19">
    <w:name w:val="WW8Num19"/>
    <w:qFormat/>
  </w:style>
  <w:style w:type="numbering" w:customStyle="1" w:styleId="WW8Num20">
    <w:name w:val="WW8Num20"/>
    <w:qFormat/>
  </w:style>
  <w:style w:type="numbering" w:customStyle="1" w:styleId="WW8Num21">
    <w:name w:val="WW8Num21"/>
    <w:qFormat/>
  </w:style>
  <w:style w:type="numbering" w:customStyle="1" w:styleId="WW8Num22">
    <w:name w:val="WW8Num22"/>
    <w:qFormat/>
  </w:style>
  <w:style w:type="numbering" w:customStyle="1" w:styleId="WW8Num23">
    <w:name w:val="WW8Num23"/>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3E4232-0B54-4AB3-B426-3CE529AEF4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4894</TotalTime>
  <Pages>24</Pages>
  <Words>8129</Words>
  <Characters>46337</Characters>
  <Application>Microsoft Office Word</Application>
  <DocSecurity>0</DocSecurity>
  <Lines>386</Lines>
  <Paragraphs>108</Paragraphs>
  <ScaleCrop>false</ScaleCrop>
  <HeadingPairs>
    <vt:vector size="2" baseType="variant">
      <vt:variant>
        <vt:lpstr>Názov</vt:lpstr>
      </vt:variant>
      <vt:variant>
        <vt:i4>1</vt:i4>
      </vt:variant>
    </vt:vector>
  </HeadingPairs>
  <TitlesOfParts>
    <vt:vector size="1" baseType="lpstr">
      <vt:lpstr>Výročná správa obce Prenčov za rok 2006</vt:lpstr>
    </vt:vector>
  </TitlesOfParts>
  <Company/>
  <LinksUpToDate>false</LinksUpToDate>
  <CharactersWithSpaces>54358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Prenčov za rok 2006</dc:title>
  <dc:subject/>
  <dc:creator>OEM</dc:creator>
  <dc:description/>
  <cp:lastModifiedBy>Strenitzer David (EMP_E1_N)</cp:lastModifiedBy>
  <cp:revision>201</cp:revision>
  <cp:lastPrinted>2025-07-09T09:07:00Z</cp:lastPrinted>
  <dcterms:created xsi:type="dcterms:W3CDTF">2018-05-22T08:16:00Z</dcterms:created>
  <dcterms:modified xsi:type="dcterms:W3CDTF">2025-07-09T11:01:00Z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