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9DC1" w14:textId="77777777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73ED7F1" w14:textId="77777777" w:rsidR="00134ABB" w:rsidRDefault="000A4D1F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Poznámky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</w:rPr>
        <w:t>Úč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MÚJ</w:t>
      </w:r>
      <w:r>
        <w:rPr>
          <w:rFonts w:ascii="Times New Roman"/>
          <w:color w:val="000000"/>
          <w:sz w:val="23"/>
        </w:rPr>
        <w:t xml:space="preserve"> 3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- 01</w:t>
      </w:r>
    </w:p>
    <w:p w14:paraId="70EF28CA" w14:textId="77777777" w:rsidR="00134ABB" w:rsidRDefault="000A4D1F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IČO</w:t>
      </w:r>
      <w:r>
        <w:rPr>
          <w:rFonts w:ascii="Times New Roman"/>
          <w:color w:val="000000"/>
          <w:spacing w:val="158"/>
          <w:sz w:val="23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DIČ</w:t>
      </w:r>
    </w:p>
    <w:p w14:paraId="21FCD155" w14:textId="77777777" w:rsidR="00134ABB" w:rsidRDefault="000A4D1F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7AF77EC5" w14:textId="77777777" w:rsidR="00134ABB" w:rsidRDefault="000A4D1F">
      <w:pPr>
        <w:framePr w:w="3772" w:wrap="auto" w:hAnchor="text" w:x="4163" w:y="1564"/>
        <w:widowControl w:val="0"/>
        <w:autoSpaceDE w:val="0"/>
        <w:autoSpaceDN w:val="0"/>
        <w:spacing w:before="0" w:after="0" w:line="268" w:lineRule="exact"/>
        <w:ind w:left="108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POZNÁMKY</w:t>
      </w:r>
    </w:p>
    <w:p w14:paraId="03C7440E" w14:textId="77777777" w:rsidR="00134ABB" w:rsidRDefault="000A4D1F">
      <w:pPr>
        <w:framePr w:w="3772" w:wrap="auto" w:hAnchor="text" w:x="4163" w:y="156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Individuálnej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účtovnej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závierky</w:t>
      </w:r>
    </w:p>
    <w:p w14:paraId="0E8A8390" w14:textId="77777777" w:rsidR="00134ABB" w:rsidRDefault="000A4D1F">
      <w:pPr>
        <w:framePr w:w="1592" w:wrap="auto" w:hAnchor="text" w:x="5252" w:y="21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v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celých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eurách</w:t>
      </w:r>
    </w:p>
    <w:p w14:paraId="72E5E0CF" w14:textId="68769662" w:rsidR="00134ABB" w:rsidRDefault="000A4D1F">
      <w:pPr>
        <w:framePr w:w="3023" w:wrap="auto" w:hAnchor="text" w:x="4537" w:y="25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0"/>
        </w:rPr>
        <w:t xml:space="preserve">obdobie </w:t>
      </w:r>
      <w:r>
        <w:rPr>
          <w:rFonts w:ascii="Arial"/>
          <w:b/>
          <w:color w:val="000000"/>
          <w:sz w:val="24"/>
        </w:rPr>
        <w:t>01/2024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- 12/2024</w:t>
      </w:r>
    </w:p>
    <w:p w14:paraId="77EE598F" w14:textId="77777777" w:rsidR="00134ABB" w:rsidRDefault="000A4D1F">
      <w:pPr>
        <w:framePr w:w="304" w:wrap="auto" w:hAnchor="text" w:x="792" w:y="280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I</w:t>
      </w:r>
    </w:p>
    <w:p w14:paraId="0DEEC69A" w14:textId="77777777" w:rsidR="00134ABB" w:rsidRDefault="000A4D1F">
      <w:pPr>
        <w:framePr w:w="2121" w:wrap="auto" w:hAnchor="text" w:x="792" w:y="307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Všeobecné</w:t>
      </w:r>
      <w:r>
        <w:rPr>
          <w:rFonts w:ascii="Arial"/>
          <w:b/>
          <w:color w:val="000000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údaje</w:t>
      </w:r>
    </w:p>
    <w:p w14:paraId="1C45BAF8" w14:textId="77777777" w:rsidR="00134ABB" w:rsidRDefault="000A4D1F">
      <w:pPr>
        <w:framePr w:w="4064" w:wrap="auto" w:hAnchor="text" w:x="792" w:y="359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(1)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Názov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právnickej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osoby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/>
          <w:color w:val="000000"/>
          <w:spacing w:val="-1"/>
          <w:sz w:val="23"/>
        </w:rPr>
        <w:t>jej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sídlo</w:t>
      </w:r>
    </w:p>
    <w:p w14:paraId="3A227856" w14:textId="77777777" w:rsidR="00134ABB" w:rsidRDefault="000A4D1F">
      <w:pPr>
        <w:framePr w:w="2335" w:wrap="auto" w:hAnchor="text" w:x="792" w:y="412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SLOVUNITED s.r.o.</w:t>
      </w:r>
    </w:p>
    <w:p w14:paraId="576F5694" w14:textId="77777777" w:rsidR="00134ABB" w:rsidRDefault="000A4D1F">
      <w:pPr>
        <w:framePr w:w="2335" w:wrap="auto" w:hAnchor="text" w:x="792" w:y="412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Račianska</w:t>
      </w:r>
      <w:r>
        <w:rPr>
          <w:rFonts w:ascii="Arial"/>
          <w:b/>
          <w:color w:val="000000"/>
          <w:sz w:val="23"/>
        </w:rPr>
        <w:t xml:space="preserve"> </w:t>
      </w:r>
      <w:r>
        <w:rPr>
          <w:rFonts w:ascii="Arial"/>
          <w:b/>
          <w:color w:val="000000"/>
          <w:spacing w:val="-1"/>
          <w:sz w:val="23"/>
        </w:rPr>
        <w:t>96</w:t>
      </w:r>
    </w:p>
    <w:p w14:paraId="655955B6" w14:textId="77777777" w:rsidR="00134ABB" w:rsidRDefault="000A4D1F">
      <w:pPr>
        <w:framePr w:w="2335" w:wrap="auto" w:hAnchor="text" w:x="792" w:y="412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Bratislava,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/>
          <w:b/>
          <w:color w:val="000000"/>
          <w:spacing w:val="-1"/>
          <w:sz w:val="23"/>
        </w:rPr>
        <w:t>831</w:t>
      </w:r>
      <w:r>
        <w:rPr>
          <w:rFonts w:ascii="Arial"/>
          <w:b/>
          <w:color w:val="000000"/>
          <w:spacing w:val="3"/>
          <w:sz w:val="23"/>
        </w:rPr>
        <w:t xml:space="preserve"> </w:t>
      </w:r>
      <w:r>
        <w:rPr>
          <w:rFonts w:ascii="Arial"/>
          <w:b/>
          <w:color w:val="000000"/>
          <w:spacing w:val="-1"/>
          <w:sz w:val="23"/>
        </w:rPr>
        <w:t>02</w:t>
      </w:r>
    </w:p>
    <w:p w14:paraId="2F3A212D" w14:textId="77777777" w:rsidR="00134ABB" w:rsidRDefault="000A4D1F">
      <w:pPr>
        <w:framePr w:w="3719" w:wrap="auto" w:hAnchor="text" w:x="792" w:y="545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(2)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Údaje</w:t>
      </w:r>
      <w:r>
        <w:rPr>
          <w:rFonts w:ascii="Arial"/>
          <w:color w:val="000000"/>
          <w:sz w:val="23"/>
        </w:rPr>
        <w:t xml:space="preserve"> o konsolidovanom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celku</w:t>
      </w:r>
    </w:p>
    <w:p w14:paraId="64179110" w14:textId="77777777" w:rsidR="00134ABB" w:rsidRDefault="000A4D1F">
      <w:pPr>
        <w:framePr w:w="5742" w:wrap="auto" w:hAnchor="text" w:x="792" w:y="603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a)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nie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súčasťou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konsolidovaného</w:t>
      </w:r>
      <w:r>
        <w:rPr>
          <w:rFonts w:ascii="Arial"/>
          <w:color w:val="000000"/>
          <w:sz w:val="23"/>
        </w:rPr>
        <w:t xml:space="preserve"> celku.</w:t>
      </w:r>
    </w:p>
    <w:p w14:paraId="77250B38" w14:textId="77777777" w:rsidR="00134ABB" w:rsidRDefault="000A4D1F">
      <w:pPr>
        <w:framePr w:w="8793" w:wrap="auto" w:hAnchor="text" w:x="792" w:y="661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b)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nemá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povinnosť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vykonať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konsolidovanú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účtovnú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závierku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podľa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§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22.</w:t>
      </w:r>
    </w:p>
    <w:p w14:paraId="632C5F93" w14:textId="77777777" w:rsidR="00134ABB" w:rsidRDefault="000A4D1F">
      <w:pPr>
        <w:framePr w:w="8793" w:wrap="auto" w:hAnchor="text" w:x="792" w:y="6618"/>
        <w:widowControl w:val="0"/>
        <w:autoSpaceDE w:val="0"/>
        <w:autoSpaceDN w:val="0"/>
        <w:spacing w:before="33" w:after="0" w:line="257" w:lineRule="exact"/>
        <w:ind w:left="257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nemá</w:t>
      </w:r>
      <w:r>
        <w:rPr>
          <w:rFonts w:ascii="Arial"/>
          <w:color w:val="000000"/>
          <w:sz w:val="23"/>
        </w:rPr>
        <w:t xml:space="preserve"> podiel 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žiadnych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dcérskych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jednotkách.</w:t>
      </w:r>
    </w:p>
    <w:p w14:paraId="385B6A89" w14:textId="77777777" w:rsidR="00134ABB" w:rsidRDefault="000A4D1F">
      <w:pPr>
        <w:framePr w:w="5069" w:wrap="auto" w:hAnchor="text" w:x="792" w:y="831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Times New Roman"/>
          <w:color w:val="000000"/>
          <w:sz w:val="23"/>
        </w:rPr>
        <w:t>(</w:t>
      </w:r>
      <w:r>
        <w:rPr>
          <w:rFonts w:ascii="Arial"/>
          <w:color w:val="000000"/>
          <w:spacing w:val="-1"/>
          <w:sz w:val="23"/>
        </w:rPr>
        <w:t>3)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Priemerný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prepočítaný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počet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zamestnancov</w:t>
      </w:r>
    </w:p>
    <w:p w14:paraId="2612E555" w14:textId="77777777" w:rsidR="00134ABB" w:rsidRDefault="000A4D1F">
      <w:pPr>
        <w:framePr w:w="368" w:wrap="auto" w:hAnchor="text" w:x="7165" w:y="831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z w:val="23"/>
        </w:rPr>
        <w:t>0</w:t>
      </w:r>
    </w:p>
    <w:p w14:paraId="3DF4C65F" w14:textId="77777777" w:rsidR="00134ABB" w:rsidRDefault="000A4D1F">
      <w:pPr>
        <w:framePr w:w="419" w:wrap="auto" w:hAnchor="text" w:x="850" w:y="884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1"/>
          <w:sz w:val="23"/>
        </w:rPr>
        <w:t>II</w:t>
      </w:r>
    </w:p>
    <w:p w14:paraId="726AF1D7" w14:textId="77777777" w:rsidR="00134ABB" w:rsidRDefault="000A4D1F">
      <w:pPr>
        <w:framePr w:w="3869" w:wrap="auto" w:hAnchor="text" w:x="792" w:y="910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Informácie</w:t>
      </w:r>
      <w:r>
        <w:rPr>
          <w:rFonts w:ascii="Arial"/>
          <w:b/>
          <w:color w:val="000000"/>
          <w:sz w:val="23"/>
        </w:rPr>
        <w:t xml:space="preserve"> o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prijatých</w:t>
      </w:r>
      <w:r>
        <w:rPr>
          <w:rFonts w:ascii="Arial"/>
          <w:b/>
          <w:color w:val="000000"/>
          <w:sz w:val="23"/>
        </w:rPr>
        <w:t xml:space="preserve"> postupoch</w:t>
      </w:r>
    </w:p>
    <w:p w14:paraId="0BCCC250" w14:textId="77777777" w:rsidR="00134ABB" w:rsidRDefault="000A4D1F">
      <w:pPr>
        <w:framePr w:w="368" w:wrap="auto" w:hAnchor="text" w:x="792" w:y="9638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14:paraId="49473E9E" w14:textId="77777777" w:rsidR="00134ABB" w:rsidRDefault="000A4D1F">
      <w:pPr>
        <w:framePr w:w="368" w:wrap="auto" w:hAnchor="text" w:x="792" w:y="9638"/>
        <w:widowControl w:val="0"/>
        <w:autoSpaceDE w:val="0"/>
        <w:autoSpaceDN w:val="0"/>
        <w:spacing w:before="272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2</w:t>
      </w:r>
    </w:p>
    <w:p w14:paraId="4D3A1F25" w14:textId="77777777" w:rsidR="00134ABB" w:rsidRDefault="000A4D1F">
      <w:pPr>
        <w:framePr w:w="368" w:wrap="auto" w:hAnchor="text" w:x="792" w:y="9638"/>
        <w:widowControl w:val="0"/>
        <w:autoSpaceDE w:val="0"/>
        <w:autoSpaceDN w:val="0"/>
        <w:spacing w:before="271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49C9AFEC" w14:textId="77777777" w:rsidR="00134ABB" w:rsidRDefault="000A4D1F">
      <w:pPr>
        <w:framePr w:w="8864" w:wrap="auto" w:hAnchor="text" w:x="907" w:y="963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Účtovná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závierka</w:t>
      </w:r>
      <w:r>
        <w:rPr>
          <w:rFonts w:ascii="Arial"/>
          <w:color w:val="000000"/>
          <w:sz w:val="23"/>
        </w:rPr>
        <w:t xml:space="preserve"> bola </w:t>
      </w:r>
      <w:r>
        <w:rPr>
          <w:rFonts w:ascii="Arial" w:hAnsi="Arial" w:cs="Arial"/>
          <w:color w:val="000000"/>
          <w:sz w:val="23"/>
        </w:rPr>
        <w:t>zostavená</w:t>
      </w:r>
      <w:r>
        <w:rPr>
          <w:rFonts w:ascii="Arial"/>
          <w:color w:val="000000"/>
          <w:sz w:val="23"/>
        </w:rPr>
        <w:t xml:space="preserve"> za predpokladu </w:t>
      </w:r>
      <w:r>
        <w:rPr>
          <w:rFonts w:ascii="Arial" w:hAnsi="Arial" w:cs="Arial"/>
          <w:color w:val="000000"/>
          <w:sz w:val="23"/>
        </w:rPr>
        <w:t>nepretržitého</w:t>
      </w:r>
      <w:r>
        <w:rPr>
          <w:rFonts w:ascii="Arial"/>
          <w:color w:val="000000"/>
          <w:sz w:val="23"/>
        </w:rPr>
        <w:t xml:space="preserve"> trvania </w:t>
      </w:r>
      <w:r>
        <w:rPr>
          <w:rFonts w:ascii="Arial" w:hAnsi="Arial" w:cs="Arial"/>
          <w:color w:val="000000"/>
          <w:sz w:val="23"/>
        </w:rPr>
        <w:t>Spoločnosti.</w:t>
      </w:r>
    </w:p>
    <w:p w14:paraId="596ED6A3" w14:textId="77777777" w:rsidR="00134ABB" w:rsidRDefault="000A4D1F">
      <w:pPr>
        <w:framePr w:w="8567" w:wrap="auto" w:hAnchor="text" w:x="919" w:y="1016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oceňuje</w:t>
      </w:r>
      <w:r>
        <w:rPr>
          <w:rFonts w:ascii="Arial"/>
          <w:color w:val="000000"/>
          <w:sz w:val="23"/>
        </w:rPr>
        <w:t xml:space="preserve"> majetok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z w:val="23"/>
        </w:rPr>
        <w:t>záväzky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ku </w:t>
      </w:r>
      <w:r>
        <w:rPr>
          <w:rFonts w:ascii="Arial" w:hAnsi="Arial" w:cs="Arial"/>
          <w:color w:val="000000"/>
          <w:spacing w:val="-2"/>
          <w:sz w:val="23"/>
        </w:rPr>
        <w:t>dňu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prípadu.</w:t>
      </w:r>
    </w:p>
    <w:p w14:paraId="0C2D0642" w14:textId="77777777" w:rsidR="00134ABB" w:rsidRDefault="000A4D1F">
      <w:pPr>
        <w:framePr w:w="10370" w:wrap="auto" w:hAnchor="text" w:x="931" w:y="1069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Ku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dňu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oceňovala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dlhodobý</w:t>
      </w:r>
    </w:p>
    <w:p w14:paraId="3655B9B1" w14:textId="77777777" w:rsidR="00134ABB" w:rsidRDefault="000A4D1F">
      <w:pPr>
        <w:framePr w:w="7496" w:wrap="auto" w:hAnchor="text" w:x="792" w:y="1096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</w:t>
      </w:r>
    </w:p>
    <w:p w14:paraId="11C1791F" w14:textId="77777777" w:rsidR="00134ABB" w:rsidRDefault="000A4D1F">
      <w:pPr>
        <w:framePr w:w="7496" w:wrap="auto" w:hAnchor="text" w:x="792" w:y="10960"/>
        <w:widowControl w:val="0"/>
        <w:autoSpaceDE w:val="0"/>
        <w:autoSpaceDN w:val="0"/>
        <w:spacing w:before="7" w:after="0" w:line="257" w:lineRule="exact"/>
        <w:ind w:left="130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pacing w:val="-1"/>
          <w:sz w:val="23"/>
        </w:rPr>
        <w:t>dlhodobý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nadobudnutý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kúpou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obstarávacou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cenou</w:t>
      </w:r>
    </w:p>
    <w:p w14:paraId="4650481E" w14:textId="77777777" w:rsidR="00134ABB" w:rsidRDefault="000A4D1F">
      <w:pPr>
        <w:framePr w:w="317" w:wrap="auto" w:hAnchor="text" w:x="792" w:y="1148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10EB8709" w14:textId="77777777" w:rsidR="00134ABB" w:rsidRDefault="000A4D1F">
      <w:pPr>
        <w:framePr w:w="10291" w:wrap="auto" w:hAnchor="text" w:x="1006" w:y="1148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Ku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dňu</w:t>
      </w:r>
      <w:r>
        <w:rPr>
          <w:rFonts w:ascii="Arial"/>
          <w:color w:val="000000"/>
          <w:spacing w:val="7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uskutočnenia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prípadu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oceňovala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73"/>
          <w:sz w:val="23"/>
        </w:rPr>
        <w:t xml:space="preserve"> </w:t>
      </w:r>
      <w:r>
        <w:rPr>
          <w:rFonts w:ascii="Arial"/>
          <w:color w:val="000000"/>
          <w:sz w:val="23"/>
        </w:rPr>
        <w:t>menovitou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/>
          <w:color w:val="000000"/>
          <w:sz w:val="23"/>
        </w:rPr>
        <w:t>hodnotou</w:t>
      </w:r>
      <w:r>
        <w:rPr>
          <w:rFonts w:ascii="Arial"/>
          <w:color w:val="000000"/>
          <w:spacing w:val="7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zásoby,</w:t>
      </w:r>
    </w:p>
    <w:p w14:paraId="36A81978" w14:textId="77777777" w:rsidR="00134ABB" w:rsidRDefault="000A4D1F">
      <w:pPr>
        <w:framePr w:w="1486" w:wrap="auto" w:hAnchor="text" w:x="792" w:y="1175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pohľadávky,</w:t>
      </w:r>
    </w:p>
    <w:p w14:paraId="69E5E915" w14:textId="77777777" w:rsidR="00134ABB" w:rsidRDefault="000A4D1F">
      <w:pPr>
        <w:framePr w:w="10253" w:wrap="auto" w:hAnchor="text" w:x="922" w:y="1201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krátkodobý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(vrátane</w:t>
      </w:r>
      <w:r>
        <w:rPr>
          <w:rFonts w:ascii="Arial"/>
          <w:color w:val="000000"/>
          <w:sz w:val="23"/>
        </w:rPr>
        <w:t xml:space="preserve"> rezerv,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dlhopisov,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pôžičiek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 w:hAnsi="Arial" w:cs="Arial"/>
          <w:color w:val="000000"/>
          <w:sz w:val="23"/>
        </w:rPr>
        <w:t>úverov)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pri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ich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vzniku.</w:t>
      </w:r>
    </w:p>
    <w:p w14:paraId="342BB853" w14:textId="77777777" w:rsidR="00134ABB" w:rsidRDefault="000A4D1F">
      <w:pPr>
        <w:framePr w:w="3242" w:wrap="auto" w:hAnchor="text" w:x="792" w:y="1254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3)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Odpisový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plán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spoločnosti:</w:t>
      </w:r>
    </w:p>
    <w:p w14:paraId="0C4B1EFF" w14:textId="77777777" w:rsidR="00134ABB" w:rsidRDefault="000A4D1F">
      <w:pPr>
        <w:framePr w:w="317" w:wrap="auto" w:hAnchor="text" w:x="792" w:y="1307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38F0E41E" w14:textId="77777777" w:rsidR="00134ABB" w:rsidRDefault="000A4D1F">
      <w:pPr>
        <w:framePr w:w="10348" w:wrap="auto" w:hAnchor="text" w:x="946" w:y="1307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rovná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1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nižšie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ako</w:t>
      </w:r>
      <w:r>
        <w:rPr>
          <w:rFonts w:ascii="Arial"/>
          <w:color w:val="000000"/>
          <w:spacing w:val="15"/>
          <w:sz w:val="23"/>
        </w:rPr>
        <w:t xml:space="preserve"> </w:t>
      </w:r>
      <w:r>
        <w:rPr>
          <w:rFonts w:ascii="Arial"/>
          <w:color w:val="000000"/>
          <w:sz w:val="23"/>
        </w:rPr>
        <w:t>2.400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EUR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účtuje</w:t>
      </w:r>
      <w:r>
        <w:rPr>
          <w:rFonts w:ascii="Arial"/>
          <w:color w:val="000000"/>
          <w:spacing w:val="1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na</w:t>
      </w:r>
      <w:r>
        <w:rPr>
          <w:rFonts w:ascii="Arial"/>
          <w:color w:val="000000"/>
          <w:spacing w:val="1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ťarchu</w:t>
      </w:r>
    </w:p>
    <w:p w14:paraId="0C6C37AE" w14:textId="77777777" w:rsidR="00134ABB" w:rsidRDefault="000A4D1F">
      <w:pPr>
        <w:framePr w:w="10505" w:wrap="auto" w:hAnchor="text" w:x="792" w:y="1333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účtu</w:t>
      </w:r>
      <w:r>
        <w:rPr>
          <w:rFonts w:ascii="Arial"/>
          <w:color w:val="000000"/>
          <w:sz w:val="23"/>
        </w:rPr>
        <w:t xml:space="preserve"> 518-</w:t>
      </w:r>
      <w:r>
        <w:rPr>
          <w:rFonts w:ascii="Arial" w:hAnsi="Arial" w:cs="Arial"/>
          <w:color w:val="000000"/>
          <w:sz w:val="23"/>
        </w:rPr>
        <w:t>Ostatné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služby.</w:t>
      </w:r>
    </w:p>
    <w:p w14:paraId="2EA0CD74" w14:textId="77777777" w:rsidR="00134ABB" w:rsidRDefault="000A4D1F">
      <w:pPr>
        <w:framePr w:w="10505" w:wrap="auto" w:hAnchor="text" w:x="792" w:y="13339"/>
        <w:widowControl w:val="0"/>
        <w:autoSpaceDE w:val="0"/>
        <w:autoSpaceDN w:val="0"/>
        <w:spacing w:before="9" w:after="0" w:line="257" w:lineRule="exact"/>
        <w:ind w:left="187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Nehmotný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45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4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vyššie,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zaradí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47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dlhodobého</w:t>
      </w:r>
      <w:r>
        <w:rPr>
          <w:rFonts w:ascii="Arial"/>
          <w:color w:val="000000"/>
          <w:spacing w:val="4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nehmotného</w:t>
      </w:r>
    </w:p>
    <w:p w14:paraId="69F69A4E" w14:textId="77777777" w:rsidR="00134ABB" w:rsidRDefault="000A4D1F">
      <w:pPr>
        <w:framePr w:w="10505" w:wrap="auto" w:hAnchor="text" w:x="792" w:y="13339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majetku.</w:t>
      </w:r>
    </w:p>
    <w:p w14:paraId="348A80E5" w14:textId="77777777" w:rsidR="00134ABB" w:rsidRDefault="000A4D1F">
      <w:pPr>
        <w:framePr w:w="317" w:wrap="auto" w:hAnchor="text" w:x="792" w:y="1360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407FB3DF" w14:textId="77777777" w:rsidR="00134ABB" w:rsidRDefault="000A4D1F">
      <w:pPr>
        <w:framePr w:w="368" w:wrap="auto" w:hAnchor="text" w:x="792" w:y="1413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7E245450" w14:textId="77777777" w:rsidR="00134ABB" w:rsidRDefault="000A4D1F">
      <w:pPr>
        <w:framePr w:w="368" w:wrap="auto" w:hAnchor="text" w:x="792" w:y="1413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5</w:t>
      </w:r>
    </w:p>
    <w:p w14:paraId="52C38D41" w14:textId="77777777" w:rsidR="00134ABB" w:rsidRDefault="000A4D1F">
      <w:pPr>
        <w:framePr w:w="368" w:wrap="auto" w:hAnchor="text" w:x="792" w:y="1413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-</w:t>
      </w:r>
    </w:p>
    <w:p w14:paraId="330ECAC2" w14:textId="77777777" w:rsidR="00134ABB" w:rsidRDefault="000A4D1F">
      <w:pPr>
        <w:framePr w:w="10385" w:wrap="auto" w:hAnchor="text" w:x="919" w:y="1413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ocenenie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rovná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-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nižšie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ako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1.700 EUR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sa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účtuje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 xml:space="preserve">na </w:t>
      </w:r>
      <w:r>
        <w:rPr>
          <w:rFonts w:ascii="Arial" w:hAnsi="Arial" w:cs="Arial"/>
          <w:color w:val="000000"/>
          <w:sz w:val="23"/>
        </w:rPr>
        <w:t>ťarchu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účtu</w:t>
      </w:r>
    </w:p>
    <w:p w14:paraId="59854DA4" w14:textId="77777777" w:rsidR="00134ABB" w:rsidRDefault="000A4D1F">
      <w:pPr>
        <w:framePr w:w="10385" w:wrap="auto" w:hAnchor="text" w:x="919" w:y="1413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01-Spotreba </w:t>
      </w:r>
      <w:r>
        <w:rPr>
          <w:rFonts w:ascii="Arial" w:hAnsi="Arial" w:cs="Arial"/>
          <w:color w:val="000000"/>
          <w:sz w:val="23"/>
        </w:rPr>
        <w:t>materiálu.</w:t>
      </w:r>
    </w:p>
    <w:p w14:paraId="6A006C42" w14:textId="77777777" w:rsidR="00134ABB" w:rsidRDefault="000A4D1F">
      <w:pPr>
        <w:framePr w:w="10385" w:wrap="auto" w:hAnchor="text" w:x="919" w:y="14133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Hmotný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majetok,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ktorého</w:t>
      </w:r>
      <w:r>
        <w:rPr>
          <w:rFonts w:ascii="Arial"/>
          <w:color w:val="000000"/>
          <w:sz w:val="23"/>
        </w:rPr>
        <w:t xml:space="preserve"> ocenenie </w:t>
      </w:r>
      <w:r>
        <w:rPr>
          <w:rFonts w:ascii="Arial"/>
          <w:color w:val="000000"/>
          <w:spacing w:val="1"/>
          <w:sz w:val="23"/>
        </w:rPr>
        <w:t>je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vyššie,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zaradí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dlhodobého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hmotného</w:t>
      </w:r>
      <w:r>
        <w:rPr>
          <w:rFonts w:ascii="Arial"/>
          <w:color w:val="000000"/>
          <w:sz w:val="23"/>
        </w:rPr>
        <w:t xml:space="preserve"> majetku.</w:t>
      </w:r>
    </w:p>
    <w:p w14:paraId="2D461E75" w14:textId="77777777" w:rsidR="00134ABB" w:rsidRDefault="000A4D1F">
      <w:pPr>
        <w:framePr w:w="10507" w:wrap="auto" w:hAnchor="text" w:x="792" w:y="15192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4)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účtovnom</w:t>
      </w:r>
      <w:r>
        <w:rPr>
          <w:rFonts w:ascii="Arial"/>
          <w:color w:val="000000"/>
          <w:spacing w:val="2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období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neuskutočnila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zmenu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zásad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/>
          <w:color w:val="000000"/>
          <w:sz w:val="23"/>
        </w:rPr>
        <w:t>a</w:t>
      </w:r>
      <w:r>
        <w:rPr>
          <w:rFonts w:ascii="Arial"/>
          <w:color w:val="000000"/>
          <w:spacing w:val="2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</w:p>
    <w:p w14:paraId="760B395B" w14:textId="77777777" w:rsidR="00134ABB" w:rsidRDefault="000A4D1F">
      <w:pPr>
        <w:framePr w:w="944" w:wrap="auto" w:hAnchor="text" w:x="792" w:y="15456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metód.</w:t>
      </w:r>
    </w:p>
    <w:p w14:paraId="27A44382" w14:textId="77777777" w:rsidR="00134ABB" w:rsidRDefault="000A4D1F">
      <w:pPr>
        <w:framePr w:w="7826" w:wrap="auto" w:hAnchor="text" w:x="792" w:y="1598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5)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období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z w:val="23"/>
        </w:rPr>
        <w:t xml:space="preserve"> a neprijala </w:t>
      </w:r>
      <w:r>
        <w:rPr>
          <w:rFonts w:ascii="Arial" w:hAnsi="Arial" w:cs="Arial"/>
          <w:color w:val="000000"/>
          <w:sz w:val="23"/>
        </w:rPr>
        <w:t>žiadne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dotácie.</w:t>
      </w:r>
    </w:p>
    <w:p w14:paraId="63BE97FC" w14:textId="41D07A7E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560BE56" wp14:editId="5C2EFE13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1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2B72BF56" wp14:editId="4572B24D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1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6C2314C4" wp14:editId="217FF8A6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1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1D97C82" w14:textId="77777777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F8A5886" w14:textId="77777777" w:rsidR="00134ABB" w:rsidRDefault="000A4D1F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Poznámky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</w:rPr>
        <w:t>Úč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MÚJ</w:t>
      </w:r>
      <w:r>
        <w:rPr>
          <w:rFonts w:ascii="Times New Roman"/>
          <w:color w:val="000000"/>
          <w:sz w:val="23"/>
        </w:rPr>
        <w:t xml:space="preserve"> 3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- 01</w:t>
      </w:r>
    </w:p>
    <w:p w14:paraId="6972E997" w14:textId="77777777" w:rsidR="00134ABB" w:rsidRDefault="000A4D1F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IČO</w:t>
      </w:r>
      <w:r>
        <w:rPr>
          <w:rFonts w:ascii="Times New Roman"/>
          <w:color w:val="000000"/>
          <w:spacing w:val="158"/>
          <w:sz w:val="23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DIČ</w:t>
      </w:r>
    </w:p>
    <w:p w14:paraId="787828AF" w14:textId="77777777" w:rsidR="00134ABB" w:rsidRDefault="000A4D1F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34BDB1D1" w14:textId="77777777" w:rsidR="00134ABB" w:rsidRDefault="000A4D1F">
      <w:pPr>
        <w:framePr w:w="10506" w:wrap="auto" w:hAnchor="text" w:x="792" w:y="128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6)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sledovanom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období</w:t>
      </w:r>
      <w:r>
        <w:rPr>
          <w:rFonts w:ascii="Arial"/>
          <w:color w:val="000000"/>
          <w:spacing w:val="2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významných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opravách</w:t>
      </w:r>
      <w:r>
        <w:rPr>
          <w:rFonts w:ascii="Arial"/>
          <w:color w:val="000000"/>
          <w:spacing w:val="2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chýb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minulých</w:t>
      </w:r>
      <w:r>
        <w:rPr>
          <w:rFonts w:ascii="Arial"/>
          <w:color w:val="000000"/>
          <w:spacing w:val="2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účtovných</w:t>
      </w:r>
    </w:p>
    <w:p w14:paraId="6C5B7CA9" w14:textId="77777777" w:rsidR="00134ABB" w:rsidRDefault="000A4D1F">
      <w:pPr>
        <w:framePr w:w="1009" w:wrap="auto" w:hAnchor="text" w:x="792" w:y="1553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období.</w:t>
      </w:r>
    </w:p>
    <w:p w14:paraId="0CCA4227" w14:textId="77777777" w:rsidR="00134ABB" w:rsidRDefault="000A4D1F">
      <w:pPr>
        <w:framePr w:w="434" w:wrap="auto" w:hAnchor="text" w:x="792" w:y="3104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/>
          <w:b/>
          <w:color w:val="000000"/>
          <w:spacing w:val="1"/>
          <w:sz w:val="23"/>
        </w:rPr>
        <w:t>III</w:t>
      </w:r>
    </w:p>
    <w:p w14:paraId="4658953B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>Informácie,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ktoré</w:t>
      </w:r>
      <w:r>
        <w:rPr>
          <w:rFonts w:ascii="Arial"/>
          <w:b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vysvetľujú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 xml:space="preserve">a </w:t>
      </w:r>
      <w:r>
        <w:rPr>
          <w:rFonts w:ascii="Arial" w:hAnsi="Arial" w:cs="Arial"/>
          <w:b/>
          <w:color w:val="000000"/>
          <w:sz w:val="23"/>
        </w:rPr>
        <w:t>dopĺňajú</w:t>
      </w:r>
      <w:r>
        <w:rPr>
          <w:rFonts w:ascii="Arial"/>
          <w:b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súvahu</w:t>
      </w:r>
      <w:r>
        <w:rPr>
          <w:rFonts w:ascii="Arial"/>
          <w:b/>
          <w:color w:val="000000"/>
          <w:spacing w:val="2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a</w:t>
      </w:r>
      <w:r>
        <w:rPr>
          <w:rFonts w:ascii="Arial"/>
          <w:b/>
          <w:color w:val="000000"/>
          <w:spacing w:val="-2"/>
          <w:sz w:val="23"/>
        </w:rPr>
        <w:t xml:space="preserve"> </w:t>
      </w:r>
      <w:r>
        <w:rPr>
          <w:rFonts w:ascii="Arial" w:hAnsi="Arial" w:cs="Arial"/>
          <w:b/>
          <w:color w:val="000000"/>
          <w:sz w:val="23"/>
        </w:rPr>
        <w:t>výkaz</w:t>
      </w:r>
      <w:r>
        <w:rPr>
          <w:rFonts w:ascii="Arial"/>
          <w:b/>
          <w:color w:val="000000"/>
          <w:spacing w:val="1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>ziskov</w:t>
      </w:r>
      <w:r>
        <w:rPr>
          <w:rFonts w:ascii="Arial"/>
          <w:b/>
          <w:color w:val="000000"/>
          <w:spacing w:val="3"/>
          <w:sz w:val="23"/>
        </w:rPr>
        <w:t xml:space="preserve"> </w:t>
      </w:r>
      <w:r>
        <w:rPr>
          <w:rFonts w:ascii="Arial"/>
          <w:b/>
          <w:color w:val="000000"/>
          <w:sz w:val="23"/>
        </w:rPr>
        <w:t xml:space="preserve">a </w:t>
      </w:r>
      <w:r>
        <w:rPr>
          <w:rFonts w:ascii="Arial" w:hAnsi="Arial" w:cs="Arial"/>
          <w:b/>
          <w:color w:val="000000"/>
          <w:spacing w:val="-1"/>
          <w:sz w:val="23"/>
        </w:rPr>
        <w:t>strát</w:t>
      </w:r>
    </w:p>
    <w:p w14:paraId="4F61C1B6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7" w:after="0" w:line="257" w:lineRule="exact"/>
        <w:ind w:left="360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(1)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Informácia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sume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/>
          <w:color w:val="000000"/>
          <w:sz w:val="23"/>
        </w:rPr>
        <w:t>a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dôvodoch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/>
          <w:color w:val="000000"/>
          <w:sz w:val="23"/>
        </w:rPr>
        <w:t>vzniku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jednotlivých</w:t>
      </w:r>
      <w:r>
        <w:rPr>
          <w:rFonts w:ascii="Arial"/>
          <w:color w:val="000000"/>
          <w:spacing w:val="3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položiek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nákladov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alebo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výnosov,</w:t>
      </w:r>
      <w:r>
        <w:rPr>
          <w:rFonts w:ascii="Arial"/>
          <w:color w:val="000000"/>
          <w:spacing w:val="3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ktoré</w:t>
      </w:r>
    </w:p>
    <w:p w14:paraId="745155AE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7" w:after="0" w:line="257" w:lineRule="exact"/>
        <w:ind w:left="735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majú</w:t>
      </w:r>
      <w:r>
        <w:rPr>
          <w:rFonts w:ascii="Arial"/>
          <w:color w:val="000000"/>
          <w:spacing w:val="-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výnimočný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rozsah </w:t>
      </w:r>
      <w:r>
        <w:rPr>
          <w:rFonts w:ascii="Arial"/>
          <w:color w:val="000000"/>
          <w:spacing w:val="-1"/>
          <w:sz w:val="23"/>
        </w:rPr>
        <w:t xml:space="preserve">alebo </w:t>
      </w:r>
      <w:r>
        <w:rPr>
          <w:rFonts w:ascii="Arial" w:hAnsi="Arial" w:cs="Arial"/>
          <w:color w:val="000000"/>
          <w:sz w:val="23"/>
        </w:rPr>
        <w:t>výskyt,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napríklad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výnosy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z w:val="23"/>
        </w:rPr>
        <w:t>predaja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podniku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 xml:space="preserve">alebo </w:t>
      </w:r>
      <w:r>
        <w:rPr>
          <w:rFonts w:ascii="Arial" w:hAnsi="Arial" w:cs="Arial"/>
          <w:color w:val="000000"/>
          <w:sz w:val="23"/>
        </w:rPr>
        <w:t>časti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z w:val="23"/>
        </w:rPr>
        <w:t>podniku,</w:t>
      </w:r>
    </w:p>
    <w:p w14:paraId="6F50E9FF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7" w:after="0" w:line="257" w:lineRule="exact"/>
        <w:ind w:left="735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pacing w:val="-1"/>
          <w:sz w:val="23"/>
        </w:rPr>
        <w:t>náklady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predaja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podniku</w:t>
      </w:r>
      <w:r>
        <w:rPr>
          <w:rFonts w:ascii="Arial"/>
          <w:color w:val="000000"/>
          <w:sz w:val="23"/>
        </w:rPr>
        <w:t xml:space="preserve"> alebo </w:t>
      </w:r>
      <w:r>
        <w:rPr>
          <w:rFonts w:ascii="Arial" w:hAnsi="Arial" w:cs="Arial"/>
          <w:color w:val="000000"/>
          <w:sz w:val="23"/>
        </w:rPr>
        <w:t>časti</w:t>
      </w:r>
      <w:r>
        <w:rPr>
          <w:rFonts w:ascii="Arial"/>
          <w:color w:val="000000"/>
          <w:sz w:val="23"/>
        </w:rPr>
        <w:t xml:space="preserve"> podniku,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škody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dôvodu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pacing w:val="1"/>
          <w:sz w:val="23"/>
        </w:rPr>
        <w:t>živelných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pohrôm.</w:t>
      </w:r>
    </w:p>
    <w:p w14:paraId="0E2DCA29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období</w:t>
      </w:r>
      <w:r>
        <w:rPr>
          <w:rFonts w:ascii="Arial"/>
          <w:color w:val="000000"/>
          <w:spacing w:val="3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neúčtovala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nákladoch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/>
          <w:color w:val="000000"/>
          <w:sz w:val="23"/>
        </w:rPr>
        <w:t>alebo</w:t>
      </w:r>
      <w:r>
        <w:rPr>
          <w:rFonts w:ascii="Arial"/>
          <w:color w:val="000000"/>
          <w:spacing w:val="3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výnosoch,</w:t>
      </w:r>
      <w:r>
        <w:rPr>
          <w:rFonts w:ascii="Arial"/>
          <w:color w:val="000000"/>
          <w:spacing w:val="3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ktoré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majú</w:t>
      </w:r>
      <w:r>
        <w:rPr>
          <w:rFonts w:ascii="Arial"/>
          <w:color w:val="000000"/>
          <w:spacing w:val="33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výnimočný</w:t>
      </w:r>
    </w:p>
    <w:p w14:paraId="0DB13760" w14:textId="77777777" w:rsidR="00134ABB" w:rsidRDefault="000A4D1F">
      <w:pPr>
        <w:framePr w:w="10509" w:wrap="auto" w:hAnchor="text" w:x="792" w:y="3370"/>
        <w:widowControl w:val="0"/>
        <w:autoSpaceDE w:val="0"/>
        <w:autoSpaceDN w:val="0"/>
        <w:spacing w:before="1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 xml:space="preserve">rozsah alebo </w:t>
      </w:r>
      <w:r>
        <w:rPr>
          <w:rFonts w:ascii="Arial" w:hAnsi="Arial" w:cs="Arial"/>
          <w:color w:val="000000"/>
          <w:sz w:val="23"/>
        </w:rPr>
        <w:t>výskyt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(predaj</w:t>
      </w:r>
      <w:r>
        <w:rPr>
          <w:rFonts w:ascii="Arial"/>
          <w:color w:val="000000"/>
          <w:spacing w:val="3"/>
          <w:sz w:val="23"/>
        </w:rPr>
        <w:t xml:space="preserve"> </w:t>
      </w:r>
      <w:r>
        <w:rPr>
          <w:rFonts w:ascii="Arial"/>
          <w:color w:val="000000"/>
          <w:sz w:val="23"/>
        </w:rPr>
        <w:t>podniku,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živelné</w:t>
      </w:r>
      <w:r>
        <w:rPr>
          <w:rFonts w:ascii="Arial"/>
          <w:color w:val="000000"/>
          <w:sz w:val="23"/>
        </w:rPr>
        <w:t xml:space="preserve"> pohromy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a podobne)</w:t>
      </w:r>
    </w:p>
    <w:p w14:paraId="62A6255B" w14:textId="77777777" w:rsidR="00134ABB" w:rsidRDefault="000A4D1F">
      <w:pPr>
        <w:framePr w:w="1005" w:wrap="auto" w:hAnchor="text" w:x="3096" w:y="56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Udalosť</w:t>
      </w:r>
    </w:p>
    <w:p w14:paraId="1AF3F8D7" w14:textId="77777777" w:rsidR="00134ABB" w:rsidRDefault="000A4D1F">
      <w:pPr>
        <w:framePr w:w="853" w:wrap="auto" w:hAnchor="text" w:x="6791" w:y="56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Dôvod</w:t>
      </w:r>
    </w:p>
    <w:p w14:paraId="1C9E0F59" w14:textId="77777777" w:rsidR="00134ABB" w:rsidRDefault="000A4D1F">
      <w:pPr>
        <w:framePr w:w="1062" w:wrap="auto" w:hAnchor="text" w:x="9138" w:y="56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Hodnota</w:t>
      </w:r>
    </w:p>
    <w:p w14:paraId="76BF887E" w14:textId="77777777" w:rsidR="00134ABB" w:rsidRDefault="000A4D1F">
      <w:pPr>
        <w:framePr w:w="8593" w:wrap="auto" w:hAnchor="text" w:x="792" w:y="801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(2)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Informácie</w:t>
      </w:r>
      <w:r>
        <w:rPr>
          <w:rFonts w:ascii="Arial"/>
          <w:color w:val="000000"/>
          <w:sz w:val="23"/>
        </w:rPr>
        <w:t xml:space="preserve"> o </w:t>
      </w:r>
      <w:r>
        <w:rPr>
          <w:rFonts w:ascii="Arial" w:hAnsi="Arial" w:cs="Arial"/>
          <w:color w:val="000000"/>
          <w:sz w:val="23"/>
        </w:rPr>
        <w:t>záväzkoch,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a </w:t>
      </w:r>
      <w:r>
        <w:rPr>
          <w:rFonts w:ascii="Arial"/>
          <w:color w:val="000000"/>
          <w:spacing w:val="1"/>
          <w:sz w:val="23"/>
        </w:rPr>
        <w:t>to</w:t>
      </w:r>
    </w:p>
    <w:p w14:paraId="2CE44EB3" w14:textId="77777777" w:rsidR="00134ABB" w:rsidRDefault="000A4D1F">
      <w:pPr>
        <w:framePr w:w="8593" w:wrap="auto" w:hAnchor="text" w:x="792" w:y="8015"/>
        <w:widowControl w:val="0"/>
        <w:autoSpaceDE w:val="0"/>
        <w:autoSpaceDN w:val="0"/>
        <w:spacing w:before="35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a)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celkovej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sume </w:t>
      </w:r>
      <w:r>
        <w:rPr>
          <w:rFonts w:ascii="Arial" w:hAnsi="Arial" w:cs="Arial"/>
          <w:color w:val="000000"/>
          <w:sz w:val="23"/>
        </w:rPr>
        <w:t>záväzkov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so zostatkovou dobou splatnosti </w:t>
      </w:r>
      <w:r>
        <w:rPr>
          <w:rFonts w:ascii="Arial" w:hAnsi="Arial" w:cs="Arial"/>
          <w:color w:val="000000"/>
          <w:sz w:val="23"/>
        </w:rPr>
        <w:t>dlhšou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/>
          <w:color w:val="000000"/>
          <w:spacing w:val="1"/>
          <w:sz w:val="23"/>
        </w:rPr>
        <w:t>ako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päť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rokov,</w:t>
      </w:r>
    </w:p>
    <w:p w14:paraId="4DABE57E" w14:textId="77777777" w:rsidR="00134ABB" w:rsidRDefault="000A4D1F">
      <w:pPr>
        <w:framePr w:w="4162" w:wrap="auto" w:hAnchor="text" w:x="1335" w:y="8924"/>
        <w:widowControl w:val="0"/>
        <w:autoSpaceDE w:val="0"/>
        <w:autoSpaceDN w:val="0"/>
        <w:spacing w:before="0" w:after="0" w:line="247" w:lineRule="exact"/>
        <w:ind w:left="239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položky</w:t>
      </w:r>
    </w:p>
    <w:p w14:paraId="56900304" w14:textId="77777777" w:rsidR="00134ABB" w:rsidRDefault="000A4D1F">
      <w:pPr>
        <w:framePr w:w="4162" w:wrap="auto" w:hAnchor="text" w:x="1335" w:y="8924"/>
        <w:widowControl w:val="0"/>
        <w:autoSpaceDE w:val="0"/>
        <w:autoSpaceDN w:val="0"/>
        <w:spacing w:before="73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Dlhodobé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záväzky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spolu</w:t>
      </w:r>
    </w:p>
    <w:p w14:paraId="6DD08E09" w14:textId="77777777" w:rsidR="00134ABB" w:rsidRDefault="000A4D1F">
      <w:pPr>
        <w:framePr w:w="2709" w:wrap="auto" w:hAnchor="text" w:x="7921" w:y="89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obdobie</w:t>
      </w:r>
    </w:p>
    <w:p w14:paraId="74E5EA73" w14:textId="07895A3B" w:rsidR="00134ABB" w:rsidRDefault="000A4D1F">
      <w:pPr>
        <w:framePr w:w="1041" w:wrap="auto" w:hAnchor="text" w:x="9688" w:y="92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158871</w:t>
      </w:r>
    </w:p>
    <w:p w14:paraId="33602F4B" w14:textId="77777777" w:rsidR="00134ABB" w:rsidRDefault="000A4D1F">
      <w:pPr>
        <w:framePr w:w="6501" w:wrap="auto" w:hAnchor="text" w:x="1335" w:y="9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nad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päť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rokov</w:t>
      </w:r>
    </w:p>
    <w:p w14:paraId="0C033148" w14:textId="77777777" w:rsidR="00134ABB" w:rsidRDefault="000A4D1F">
      <w:pPr>
        <w:framePr w:w="6501" w:wrap="auto" w:hAnchor="text" w:x="1335" w:y="9531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jeden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až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päť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rokov</w:t>
      </w:r>
    </w:p>
    <w:p w14:paraId="7186533F" w14:textId="77777777" w:rsidR="00134ABB" w:rsidRDefault="000A4D1F">
      <w:pPr>
        <w:framePr w:w="6501" w:wrap="auto" w:hAnchor="text" w:x="1335" w:y="9531"/>
        <w:widowControl w:val="0"/>
        <w:autoSpaceDE w:val="0"/>
        <w:autoSpaceDN w:val="0"/>
        <w:spacing w:before="56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Krátkodobé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záväzky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spolu</w:t>
      </w:r>
    </w:p>
    <w:p w14:paraId="49348BA7" w14:textId="6C50342F" w:rsidR="00134ABB" w:rsidRDefault="000A4D1F" w:rsidP="000A4D1F">
      <w:pPr>
        <w:framePr w:w="774" w:wrap="auto" w:hAnchor="page" w:x="9721" w:y="101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75493</w:t>
      </w:r>
    </w:p>
    <w:p w14:paraId="7FDE5191" w14:textId="77777777" w:rsidR="00134ABB" w:rsidRDefault="000A4D1F">
      <w:pPr>
        <w:framePr w:w="5894" w:wrap="auto" w:hAnchor="text" w:x="1335" w:y="104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so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dobou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splatnosti 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jedného</w:t>
      </w:r>
      <w:r>
        <w:rPr>
          <w:rFonts w:ascii="Arial"/>
          <w:color w:val="000000"/>
          <w:spacing w:val="1"/>
        </w:rPr>
        <w:t xml:space="preserve"> roka</w:t>
      </w:r>
    </w:p>
    <w:p w14:paraId="0EEC27F5" w14:textId="77777777" w:rsidR="00134ABB" w:rsidRDefault="000A4D1F">
      <w:pPr>
        <w:framePr w:w="5894" w:wrap="auto" w:hAnchor="text" w:x="1335" w:y="104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vrátane</w:t>
      </w:r>
    </w:p>
    <w:p w14:paraId="14C59449" w14:textId="77777777" w:rsidR="00134ABB" w:rsidRDefault="000A4D1F">
      <w:pPr>
        <w:framePr w:w="5894" w:wrap="auto" w:hAnchor="text" w:x="1335" w:y="10414"/>
        <w:widowControl w:val="0"/>
        <w:autoSpaceDE w:val="0"/>
        <w:autoSpaceDN w:val="0"/>
        <w:spacing w:before="29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</w:rPr>
        <w:t xml:space="preserve"> po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lehote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splatnosti</w:t>
      </w:r>
    </w:p>
    <w:p w14:paraId="7AD6636C" w14:textId="77777777" w:rsidR="00134ABB" w:rsidRDefault="000A4D1F">
      <w:pPr>
        <w:framePr w:w="8865" w:wrap="auto" w:hAnchor="text" w:x="792" w:y="11527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Times New Roman"/>
          <w:color w:val="000000"/>
          <w:sz w:val="23"/>
        </w:rPr>
        <w:t>b</w:t>
      </w:r>
      <w:r>
        <w:rPr>
          <w:rFonts w:ascii="Arial"/>
          <w:color w:val="000000"/>
          <w:sz w:val="23"/>
        </w:rPr>
        <w:t>)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celkovej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sume </w:t>
      </w:r>
      <w:r>
        <w:rPr>
          <w:rFonts w:ascii="Arial" w:hAnsi="Arial" w:cs="Arial"/>
          <w:color w:val="000000"/>
          <w:sz w:val="23"/>
        </w:rPr>
        <w:t>zabezpečených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záväzkov,</w:t>
      </w:r>
      <w:r>
        <w:rPr>
          <w:rFonts w:ascii="Arial"/>
          <w:color w:val="000000"/>
          <w:spacing w:val="1"/>
          <w:sz w:val="23"/>
        </w:rPr>
        <w:t xml:space="preserve"> opis</w:t>
      </w:r>
      <w:r>
        <w:rPr>
          <w:rFonts w:ascii="Arial"/>
          <w:color w:val="000000"/>
          <w:sz w:val="23"/>
        </w:rPr>
        <w:t xml:space="preserve"> a </w:t>
      </w:r>
      <w:r>
        <w:rPr>
          <w:rFonts w:ascii="Arial" w:hAnsi="Arial" w:cs="Arial"/>
          <w:color w:val="000000"/>
          <w:sz w:val="23"/>
        </w:rPr>
        <w:t>spôsoby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zabezpečenia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záväzkov.</w:t>
      </w:r>
    </w:p>
    <w:p w14:paraId="0DB11B33" w14:textId="77777777" w:rsidR="00134ABB" w:rsidRDefault="000A4D1F">
      <w:pPr>
        <w:framePr w:w="3456" w:wrap="auto" w:hAnchor="text" w:x="6978" w:y="120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záväzku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zabezpečená</w:t>
      </w:r>
    </w:p>
    <w:p w14:paraId="5E6D3BD5" w14:textId="77777777" w:rsidR="00134ABB" w:rsidRDefault="000A4D1F">
      <w:pPr>
        <w:framePr w:w="3813" w:wrap="auto" w:hAnchor="text" w:x="2172" w:y="123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formy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zabezpečenia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záväzku</w:t>
      </w:r>
    </w:p>
    <w:p w14:paraId="1F9D3F16" w14:textId="77777777" w:rsidR="00134ABB" w:rsidRDefault="000A4D1F">
      <w:pPr>
        <w:framePr w:w="1258" w:wrap="auto" w:hAnchor="text" w:x="7069" w:y="123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Záložným</w:t>
      </w:r>
    </w:p>
    <w:p w14:paraId="6E89E743" w14:textId="77777777" w:rsidR="00134ABB" w:rsidRDefault="000A4D1F">
      <w:pPr>
        <w:framePr w:w="1258" w:wrap="auto" w:hAnchor="text" w:x="7069" w:y="12378"/>
        <w:widowControl w:val="0"/>
        <w:autoSpaceDE w:val="0"/>
        <w:autoSpaceDN w:val="0"/>
        <w:spacing w:before="8" w:after="0" w:line="247" w:lineRule="exact"/>
        <w:ind w:left="11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právom</w:t>
      </w:r>
    </w:p>
    <w:p w14:paraId="3B79DEFD" w14:textId="77777777" w:rsidR="00134ABB" w:rsidRDefault="000A4D1F">
      <w:pPr>
        <w:framePr w:w="1664" w:wrap="auto" w:hAnchor="text" w:x="8838" w:y="12378"/>
        <w:widowControl w:val="0"/>
        <w:autoSpaceDE w:val="0"/>
        <w:autoSpaceDN w:val="0"/>
        <w:spacing w:before="0" w:after="0" w:line="247" w:lineRule="exact"/>
        <w:ind w:left="6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Inou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  <w:spacing w:val="1"/>
        </w:rPr>
        <w:t>formou</w:t>
      </w:r>
    </w:p>
    <w:p w14:paraId="4D6C6E3F" w14:textId="77777777" w:rsidR="00134ABB" w:rsidRDefault="000A4D1F">
      <w:pPr>
        <w:framePr w:w="1664" w:wrap="auto" w:hAnchor="text" w:x="8838" w:y="12378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zabezpečenia</w:t>
      </w:r>
    </w:p>
    <w:p w14:paraId="53CE34A9" w14:textId="77777777" w:rsidR="00134ABB" w:rsidRDefault="000A4D1F">
      <w:pPr>
        <w:framePr w:w="8918" w:wrap="auto" w:hAnchor="text" w:x="792" w:y="1490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(3)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/>
          <w:color w:val="000000"/>
          <w:sz w:val="23"/>
        </w:rPr>
        <w:t>Infor</w:t>
      </w:r>
      <w:r>
        <w:rPr>
          <w:rFonts w:ascii="Arial" w:hAnsi="Arial" w:cs="Arial"/>
          <w:color w:val="000000"/>
          <w:sz w:val="23"/>
        </w:rPr>
        <w:t>mácie</w:t>
      </w:r>
      <w:r>
        <w:rPr>
          <w:rFonts w:ascii="Arial"/>
          <w:color w:val="000000"/>
          <w:sz w:val="23"/>
        </w:rPr>
        <w:t xml:space="preserve"> o </w:t>
      </w:r>
      <w:r>
        <w:rPr>
          <w:rFonts w:ascii="Arial" w:hAnsi="Arial" w:cs="Arial"/>
          <w:color w:val="000000"/>
          <w:sz w:val="23"/>
        </w:rPr>
        <w:t>vlastných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akciách</w:t>
      </w:r>
    </w:p>
    <w:p w14:paraId="28C72611" w14:textId="77777777" w:rsidR="00134ABB" w:rsidRDefault="000A4D1F">
      <w:pPr>
        <w:framePr w:w="8918" w:wrap="auto" w:hAnchor="text" w:x="792" w:y="14909"/>
        <w:widowControl w:val="0"/>
        <w:autoSpaceDE w:val="0"/>
        <w:autoSpaceDN w:val="0"/>
        <w:spacing w:before="35" w:after="0" w:line="257" w:lineRule="exact"/>
        <w:ind w:left="360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počas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účtovného</w:t>
      </w:r>
      <w:r>
        <w:rPr>
          <w:rFonts w:ascii="Arial"/>
          <w:color w:val="000000"/>
          <w:sz w:val="23"/>
        </w:rPr>
        <w:t xml:space="preserve"> obdobia nenadobudla ani nepreviedla </w:t>
      </w:r>
      <w:r>
        <w:rPr>
          <w:rFonts w:ascii="Arial" w:hAnsi="Arial" w:cs="Arial"/>
          <w:color w:val="000000"/>
          <w:sz w:val="23"/>
        </w:rPr>
        <w:t>vlastné</w:t>
      </w:r>
      <w:r>
        <w:rPr>
          <w:rFonts w:ascii="Arial"/>
          <w:color w:val="000000"/>
          <w:sz w:val="23"/>
        </w:rPr>
        <w:t xml:space="preserve"> akcie.</w:t>
      </w:r>
    </w:p>
    <w:p w14:paraId="7B0C1883" w14:textId="77777777" w:rsidR="00134ABB" w:rsidRDefault="000A4D1F">
      <w:pPr>
        <w:framePr w:w="1394" w:wrap="auto" w:hAnchor="text" w:x="1462" w:y="16140"/>
        <w:widowControl w:val="0"/>
        <w:autoSpaceDE w:val="0"/>
        <w:autoSpaceDN w:val="0"/>
        <w:spacing w:before="0" w:after="0" w:line="245" w:lineRule="exact"/>
        <w:ind w:left="269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Dôvod</w:t>
      </w:r>
    </w:p>
    <w:p w14:paraId="1A155E97" w14:textId="77777777" w:rsidR="00134ABB" w:rsidRDefault="000A4D1F">
      <w:pPr>
        <w:framePr w:w="1394" w:wrap="auto" w:hAnchor="text" w:x="1462" w:y="1614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nadobudnu-</w:t>
      </w:r>
    </w:p>
    <w:p w14:paraId="40DA8A37" w14:textId="77777777" w:rsidR="00134ABB" w:rsidRDefault="000A4D1F">
      <w:pPr>
        <w:framePr w:w="2957" w:wrap="auto" w:hAnchor="text" w:x="5211" w:y="16130"/>
        <w:widowControl w:val="0"/>
        <w:autoSpaceDE w:val="0"/>
        <w:autoSpaceDN w:val="0"/>
        <w:spacing w:before="0" w:after="0" w:line="245" w:lineRule="exact"/>
        <w:ind w:left="379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účtovné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obdobie</w:t>
      </w:r>
    </w:p>
    <w:p w14:paraId="1AF54523" w14:textId="77777777" w:rsidR="00134ABB" w:rsidRDefault="000A4D1F">
      <w:pPr>
        <w:framePr w:w="2957" w:wrap="auto" w:hAnchor="text" w:x="5211" w:y="16130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Prírastky</w:t>
      </w:r>
      <w:r>
        <w:rPr>
          <w:rFonts w:ascii="Times New Roman"/>
          <w:b/>
          <w:color w:val="000000"/>
          <w:spacing w:val="1069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Úbytky</w:t>
      </w:r>
    </w:p>
    <w:p w14:paraId="4E6A0B6F" w14:textId="3C3F5DF5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8E08AD5" wp14:editId="56EEC81E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1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93AC8F2" wp14:editId="6E7D45E1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1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5F3BD543" wp14:editId="64962102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1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1571542B" wp14:editId="4280DC74">
            <wp:simplePos x="0" y="0"/>
            <wp:positionH relativeFrom="page">
              <wp:posOffset>804545</wp:posOffset>
            </wp:positionH>
            <wp:positionV relativeFrom="page">
              <wp:posOffset>3298190</wp:posOffset>
            </wp:positionV>
            <wp:extent cx="5919470" cy="1464310"/>
            <wp:effectExtent l="0" t="0" r="5080" b="2540"/>
            <wp:wrapNone/>
            <wp:docPr id="1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14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7B6AD85" wp14:editId="4DE41831">
            <wp:simplePos x="0" y="0"/>
            <wp:positionH relativeFrom="page">
              <wp:posOffset>784860</wp:posOffset>
            </wp:positionH>
            <wp:positionV relativeFrom="page">
              <wp:posOffset>5628640</wp:posOffset>
            </wp:positionV>
            <wp:extent cx="5960745" cy="1513205"/>
            <wp:effectExtent l="0" t="0" r="1905" b="0"/>
            <wp:wrapNone/>
            <wp:docPr id="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62B8E1F" wp14:editId="3FF24F97">
            <wp:simplePos x="0" y="0"/>
            <wp:positionH relativeFrom="page">
              <wp:posOffset>804545</wp:posOffset>
            </wp:positionH>
            <wp:positionV relativeFrom="page">
              <wp:posOffset>7639050</wp:posOffset>
            </wp:positionV>
            <wp:extent cx="5919470" cy="1500505"/>
            <wp:effectExtent l="0" t="0" r="5080" b="4445"/>
            <wp:wrapNone/>
            <wp:docPr id="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150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7FF82E0C" wp14:editId="30D6EA96">
            <wp:simplePos x="0" y="0"/>
            <wp:positionH relativeFrom="page">
              <wp:posOffset>804545</wp:posOffset>
            </wp:positionH>
            <wp:positionV relativeFrom="page">
              <wp:posOffset>10193655</wp:posOffset>
            </wp:positionV>
            <wp:extent cx="5919470" cy="422910"/>
            <wp:effectExtent l="0" t="0" r="5080" b="0"/>
            <wp:wrapNone/>
            <wp:docPr id="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545723F" w14:textId="77777777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43CBB51" w14:textId="77777777" w:rsidR="00134ABB" w:rsidRDefault="000A4D1F">
      <w:pPr>
        <w:framePr w:w="2650" w:wrap="auto" w:hAnchor="text" w:x="905" w:y="726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Poznámky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</w:rPr>
        <w:t>Úč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MÚJ</w:t>
      </w:r>
      <w:r>
        <w:rPr>
          <w:rFonts w:ascii="Times New Roman"/>
          <w:color w:val="000000"/>
          <w:sz w:val="23"/>
        </w:rPr>
        <w:t xml:space="preserve"> 3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- 01</w:t>
      </w:r>
    </w:p>
    <w:p w14:paraId="08EB09DD" w14:textId="77777777" w:rsidR="00134ABB" w:rsidRDefault="000A4D1F">
      <w:pPr>
        <w:framePr w:w="3937" w:wrap="auto" w:hAnchor="text" w:x="3672" w:y="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IČO</w:t>
      </w:r>
      <w:r>
        <w:rPr>
          <w:rFonts w:ascii="Times New Roman"/>
          <w:color w:val="000000"/>
          <w:spacing w:val="158"/>
          <w:sz w:val="23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DIČ</w:t>
      </w:r>
    </w:p>
    <w:p w14:paraId="3BE62B4B" w14:textId="77777777" w:rsidR="00134ABB" w:rsidRDefault="000A4D1F">
      <w:pPr>
        <w:framePr w:w="3385" w:wrap="auto" w:hAnchor="text" w:x="7809" w:y="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0817A515" w14:textId="77777777" w:rsidR="00134ABB" w:rsidRDefault="000A4D1F">
      <w:pPr>
        <w:framePr w:w="1435" w:wrap="auto" w:hAnchor="text" w:x="1440" w:y="13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tia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vlastných</w:t>
      </w:r>
    </w:p>
    <w:p w14:paraId="0E24B906" w14:textId="77777777" w:rsidR="00134ABB" w:rsidRDefault="000A4D1F">
      <w:pPr>
        <w:framePr w:w="1435" w:wrap="auto" w:hAnchor="text" w:x="1440" w:y="1308"/>
        <w:widowControl w:val="0"/>
        <w:autoSpaceDE w:val="0"/>
        <w:autoSpaceDN w:val="0"/>
        <w:spacing w:before="8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akcií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počas</w:t>
      </w:r>
    </w:p>
    <w:p w14:paraId="31DADCF8" w14:textId="77777777" w:rsidR="00134ABB" w:rsidRDefault="000A4D1F">
      <w:pPr>
        <w:framePr w:w="1435" w:wrap="auto" w:hAnchor="text" w:x="1440" w:y="1308"/>
        <w:widowControl w:val="0"/>
        <w:autoSpaceDE w:val="0"/>
        <w:autoSpaceDN w:val="0"/>
        <w:spacing w:before="7" w:after="0" w:line="245" w:lineRule="exact"/>
        <w:ind w:left="113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účtovného</w:t>
      </w:r>
    </w:p>
    <w:p w14:paraId="345BDC01" w14:textId="77777777" w:rsidR="00134ABB" w:rsidRDefault="000A4D1F">
      <w:pPr>
        <w:framePr w:w="1213" w:wrap="auto" w:hAnchor="text" w:x="5171" w:y="13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Počet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akcií</w:t>
      </w:r>
    </w:p>
    <w:p w14:paraId="4313D7E6" w14:textId="77777777" w:rsidR="00134ABB" w:rsidRPr="000A4D1F" w:rsidRDefault="000A4D1F">
      <w:pPr>
        <w:framePr w:w="1732" w:wrap="auto" w:hAnchor="text" w:x="6832" w:y="1323"/>
        <w:widowControl w:val="0"/>
        <w:autoSpaceDE w:val="0"/>
        <w:autoSpaceDN w:val="0"/>
        <w:spacing w:before="0" w:after="0" w:line="245" w:lineRule="exact"/>
        <w:ind w:left="259"/>
        <w:jc w:val="left"/>
        <w:rPr>
          <w:rFonts w:ascii="Times New Roman"/>
          <w:color w:val="000000"/>
          <w:lang w:val="de-AT"/>
        </w:rPr>
      </w:pPr>
      <w:r w:rsidRPr="000A4D1F">
        <w:rPr>
          <w:rFonts w:ascii="Times New Roman" w:hAnsi="Times New Roman" w:cs="Times New Roman"/>
          <w:color w:val="000000"/>
          <w:lang w:val="de-AT"/>
        </w:rPr>
        <w:t>Počet</w:t>
      </w:r>
      <w:r w:rsidRPr="000A4D1F">
        <w:rPr>
          <w:rFonts w:ascii="Times New Roman"/>
          <w:color w:val="000000"/>
          <w:spacing w:val="-1"/>
          <w:lang w:val="de-AT"/>
        </w:rPr>
        <w:t xml:space="preserve"> </w:t>
      </w:r>
      <w:r w:rsidRPr="000A4D1F">
        <w:rPr>
          <w:rFonts w:ascii="Times New Roman" w:hAnsi="Times New Roman" w:cs="Times New Roman"/>
          <w:color w:val="000000"/>
          <w:lang w:val="de-AT"/>
        </w:rPr>
        <w:t>akcií</w:t>
      </w:r>
    </w:p>
    <w:p w14:paraId="6B4E5B9C" w14:textId="77777777" w:rsidR="00134ABB" w:rsidRPr="000A4D1F" w:rsidRDefault="000A4D1F">
      <w:pPr>
        <w:framePr w:w="1732" w:wrap="auto" w:hAnchor="text" w:x="6832" w:y="1323"/>
        <w:widowControl w:val="0"/>
        <w:autoSpaceDE w:val="0"/>
        <w:autoSpaceDN w:val="0"/>
        <w:spacing w:before="58" w:after="0" w:line="245" w:lineRule="exact"/>
        <w:jc w:val="left"/>
        <w:rPr>
          <w:rFonts w:ascii="Times New Roman"/>
          <w:color w:val="000000"/>
          <w:lang w:val="de-AT"/>
        </w:rPr>
      </w:pPr>
      <w:r w:rsidRPr="000A4D1F">
        <w:rPr>
          <w:rFonts w:ascii="Times New Roman"/>
          <w:color w:val="000000"/>
          <w:lang w:val="de-AT"/>
        </w:rPr>
        <w:t>Podiel</w:t>
      </w:r>
      <w:r w:rsidRPr="000A4D1F">
        <w:rPr>
          <w:rFonts w:ascii="Times New Roman"/>
          <w:color w:val="000000"/>
          <w:spacing w:val="1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 xml:space="preserve">na </w:t>
      </w:r>
      <w:r w:rsidRPr="000A4D1F">
        <w:rPr>
          <w:rFonts w:ascii="Times New Roman"/>
          <w:color w:val="000000"/>
          <w:spacing w:val="1"/>
          <w:lang w:val="de-AT"/>
        </w:rPr>
        <w:t>ZI</w:t>
      </w:r>
      <w:r w:rsidRPr="000A4D1F">
        <w:rPr>
          <w:rFonts w:ascii="Times New Roman"/>
          <w:color w:val="000000"/>
          <w:spacing w:val="-2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v</w:t>
      </w:r>
      <w:r w:rsidRPr="000A4D1F">
        <w:rPr>
          <w:rFonts w:ascii="Times New Roman"/>
          <w:color w:val="000000"/>
          <w:spacing w:val="-2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%</w:t>
      </w:r>
    </w:p>
    <w:p w14:paraId="381D4D55" w14:textId="77777777" w:rsidR="00134ABB" w:rsidRPr="000A4D1F" w:rsidRDefault="000A4D1F">
      <w:pPr>
        <w:framePr w:w="1796" w:wrap="auto" w:hAnchor="text" w:x="2960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de-AT"/>
        </w:rPr>
      </w:pPr>
      <w:r w:rsidRPr="000A4D1F">
        <w:rPr>
          <w:rFonts w:ascii="Times New Roman"/>
          <w:b/>
          <w:color w:val="000000"/>
          <w:lang w:val="de-AT"/>
        </w:rPr>
        <w:t xml:space="preserve">Stav na </w:t>
      </w:r>
      <w:r w:rsidRPr="000A4D1F">
        <w:rPr>
          <w:rFonts w:ascii="Times New Roman" w:hAnsi="Times New Roman" w:cs="Times New Roman"/>
          <w:b/>
          <w:color w:val="000000"/>
          <w:lang w:val="de-AT"/>
        </w:rPr>
        <w:t>začiatku</w:t>
      </w:r>
    </w:p>
    <w:p w14:paraId="572C91D1" w14:textId="77777777" w:rsidR="00134ABB" w:rsidRPr="000A4D1F" w:rsidRDefault="000A4D1F">
      <w:pPr>
        <w:framePr w:w="1732" w:wrap="auto" w:hAnchor="text" w:x="4911" w:y="1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de-AT"/>
        </w:rPr>
      </w:pPr>
      <w:r w:rsidRPr="000A4D1F">
        <w:rPr>
          <w:rFonts w:ascii="Times New Roman"/>
          <w:color w:val="000000"/>
          <w:lang w:val="de-AT"/>
        </w:rPr>
        <w:t>Podiel</w:t>
      </w:r>
      <w:r w:rsidRPr="000A4D1F">
        <w:rPr>
          <w:rFonts w:ascii="Times New Roman"/>
          <w:color w:val="000000"/>
          <w:spacing w:val="1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 xml:space="preserve">na </w:t>
      </w:r>
      <w:r w:rsidRPr="000A4D1F">
        <w:rPr>
          <w:rFonts w:ascii="Times New Roman"/>
          <w:color w:val="000000"/>
          <w:spacing w:val="1"/>
          <w:lang w:val="de-AT"/>
        </w:rPr>
        <w:t>ZI</w:t>
      </w:r>
      <w:r w:rsidRPr="000A4D1F">
        <w:rPr>
          <w:rFonts w:ascii="Times New Roman"/>
          <w:color w:val="000000"/>
          <w:spacing w:val="-2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v</w:t>
      </w:r>
      <w:r w:rsidRPr="000A4D1F">
        <w:rPr>
          <w:rFonts w:ascii="Times New Roman"/>
          <w:color w:val="000000"/>
          <w:spacing w:val="-2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%</w:t>
      </w:r>
    </w:p>
    <w:p w14:paraId="63E2D3E5" w14:textId="77777777" w:rsidR="00134ABB" w:rsidRPr="000A4D1F" w:rsidRDefault="000A4D1F">
      <w:pPr>
        <w:framePr w:w="1513" w:wrap="auto" w:hAnchor="text" w:x="8910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de-AT"/>
        </w:rPr>
      </w:pPr>
      <w:r w:rsidRPr="000A4D1F">
        <w:rPr>
          <w:rFonts w:ascii="Times New Roman"/>
          <w:b/>
          <w:color w:val="000000"/>
          <w:lang w:val="de-AT"/>
        </w:rPr>
        <w:t>Stav na konci</w:t>
      </w:r>
    </w:p>
    <w:p w14:paraId="0FE7D149" w14:textId="77777777" w:rsidR="00134ABB" w:rsidRPr="000A4D1F" w:rsidRDefault="000A4D1F">
      <w:pPr>
        <w:framePr w:w="7833" w:wrap="auto" w:hAnchor="text" w:x="2847" w:y="19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de-AT"/>
        </w:rPr>
      </w:pPr>
      <w:r w:rsidRPr="000A4D1F">
        <w:rPr>
          <w:rFonts w:ascii="Times New Roman" w:hAnsi="Times New Roman" w:cs="Times New Roman"/>
          <w:b/>
          <w:color w:val="000000"/>
          <w:lang w:val="de-AT"/>
        </w:rPr>
        <w:t>účtovného</w:t>
      </w:r>
      <w:r w:rsidRPr="000A4D1F">
        <w:rPr>
          <w:rFonts w:ascii="Times New Roman"/>
          <w:b/>
          <w:color w:val="000000"/>
          <w:lang w:val="de-AT"/>
        </w:rPr>
        <w:t xml:space="preserve"> </w:t>
      </w:r>
      <w:r w:rsidRPr="000A4D1F">
        <w:rPr>
          <w:rFonts w:ascii="Times New Roman"/>
          <w:b/>
          <w:color w:val="000000"/>
          <w:lang w:val="de-AT"/>
        </w:rPr>
        <w:t>obdobia</w:t>
      </w:r>
      <w:r w:rsidRPr="000A4D1F">
        <w:rPr>
          <w:rFonts w:ascii="Times New Roman"/>
          <w:b/>
          <w:color w:val="000000"/>
          <w:spacing w:val="199"/>
          <w:lang w:val="de-AT"/>
        </w:rPr>
        <w:t xml:space="preserve"> </w:t>
      </w:r>
      <w:r w:rsidRPr="000A4D1F">
        <w:rPr>
          <w:rFonts w:ascii="Times New Roman" w:hAnsi="Times New Roman" w:cs="Times New Roman"/>
          <w:color w:val="000000"/>
          <w:lang w:val="de-AT"/>
        </w:rPr>
        <w:t>Menovitá</w:t>
      </w:r>
      <w:r w:rsidRPr="000A4D1F">
        <w:rPr>
          <w:rFonts w:ascii="Times New Roman"/>
          <w:color w:val="000000"/>
          <w:spacing w:val="1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hodnota</w:t>
      </w:r>
      <w:r w:rsidRPr="000A4D1F">
        <w:rPr>
          <w:rFonts w:ascii="Times New Roman"/>
          <w:color w:val="000000"/>
          <w:spacing w:val="230"/>
          <w:lang w:val="de-AT"/>
        </w:rPr>
        <w:t xml:space="preserve"> </w:t>
      </w:r>
      <w:r w:rsidRPr="000A4D1F">
        <w:rPr>
          <w:rFonts w:ascii="Times New Roman" w:hAnsi="Times New Roman" w:cs="Times New Roman"/>
          <w:color w:val="000000"/>
          <w:lang w:val="de-AT"/>
        </w:rPr>
        <w:t>Menovitá</w:t>
      </w:r>
      <w:r w:rsidRPr="000A4D1F">
        <w:rPr>
          <w:rFonts w:ascii="Times New Roman"/>
          <w:color w:val="000000"/>
          <w:spacing w:val="1"/>
          <w:lang w:val="de-AT"/>
        </w:rPr>
        <w:t xml:space="preserve"> </w:t>
      </w:r>
      <w:r w:rsidRPr="000A4D1F">
        <w:rPr>
          <w:rFonts w:ascii="Times New Roman"/>
          <w:color w:val="000000"/>
          <w:lang w:val="de-AT"/>
        </w:rPr>
        <w:t>hodnota</w:t>
      </w:r>
      <w:r w:rsidRPr="000A4D1F">
        <w:rPr>
          <w:rFonts w:ascii="Times New Roman"/>
          <w:color w:val="000000"/>
          <w:spacing w:val="220"/>
          <w:lang w:val="de-AT"/>
        </w:rPr>
        <w:t xml:space="preserve"> </w:t>
      </w:r>
      <w:r w:rsidRPr="000A4D1F">
        <w:rPr>
          <w:rFonts w:ascii="Times New Roman" w:hAnsi="Times New Roman" w:cs="Times New Roman"/>
          <w:b/>
          <w:color w:val="000000"/>
          <w:lang w:val="de-AT"/>
        </w:rPr>
        <w:t>účtovného</w:t>
      </w:r>
      <w:r w:rsidRPr="000A4D1F">
        <w:rPr>
          <w:rFonts w:ascii="Times New Roman"/>
          <w:b/>
          <w:color w:val="000000"/>
          <w:spacing w:val="1"/>
          <w:lang w:val="de-AT"/>
        </w:rPr>
        <w:t xml:space="preserve"> </w:t>
      </w:r>
      <w:r w:rsidRPr="000A4D1F">
        <w:rPr>
          <w:rFonts w:ascii="Times New Roman"/>
          <w:b/>
          <w:color w:val="000000"/>
          <w:lang w:val="de-AT"/>
        </w:rPr>
        <w:t>obdobia</w:t>
      </w:r>
    </w:p>
    <w:p w14:paraId="4B548FDF" w14:textId="77777777" w:rsidR="00134ABB" w:rsidRDefault="000A4D1F">
      <w:pPr>
        <w:framePr w:w="1001" w:wrap="auto" w:hAnchor="text" w:x="1659" w:y="20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obdobia</w:t>
      </w:r>
    </w:p>
    <w:p w14:paraId="06203A41" w14:textId="77777777" w:rsidR="00134ABB" w:rsidRDefault="000A4D1F">
      <w:pPr>
        <w:framePr w:w="3866" w:wrap="auto" w:hAnchor="text" w:x="4789" w:y="2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Hodnota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nadobudn.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Hodnota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prevod</w:t>
      </w:r>
    </w:p>
    <w:p w14:paraId="1D6773BB" w14:textId="77777777" w:rsidR="00134ABB" w:rsidRDefault="000A4D1F">
      <w:pPr>
        <w:framePr w:w="10505" w:wrap="auto" w:hAnchor="text" w:x="792" w:y="5238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(4)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Informácie</w:t>
      </w:r>
      <w:r>
        <w:rPr>
          <w:rFonts w:ascii="Arial"/>
          <w:color w:val="000000"/>
          <w:sz w:val="23"/>
        </w:rPr>
        <w:t xml:space="preserve"> o </w:t>
      </w:r>
      <w:r>
        <w:rPr>
          <w:rFonts w:ascii="Arial" w:hAnsi="Arial" w:cs="Arial"/>
          <w:color w:val="000000"/>
          <w:sz w:val="23"/>
        </w:rPr>
        <w:t>orgánoch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účtovnej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jednotky</w:t>
      </w:r>
    </w:p>
    <w:p w14:paraId="24CF958B" w14:textId="77777777" w:rsidR="00134ABB" w:rsidRDefault="000A4D1F">
      <w:pPr>
        <w:framePr w:w="10505" w:wrap="auto" w:hAnchor="text" w:x="792" w:y="5238"/>
        <w:widowControl w:val="0"/>
        <w:autoSpaceDE w:val="0"/>
        <w:autoSpaceDN w:val="0"/>
        <w:spacing w:before="33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/>
          <w:color w:val="000000"/>
          <w:sz w:val="23"/>
        </w:rPr>
        <w:t>v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/>
          <w:color w:val="000000"/>
          <w:sz w:val="23"/>
        </w:rPr>
        <w:t>sledovanom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období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/>
          <w:color w:val="000000"/>
          <w:sz w:val="23"/>
        </w:rPr>
        <w:t>neposkytla</w:t>
      </w:r>
      <w:r>
        <w:rPr>
          <w:rFonts w:ascii="Arial"/>
          <w:color w:val="000000"/>
          <w:spacing w:val="25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žiadnym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/>
          <w:color w:val="000000"/>
          <w:sz w:val="23"/>
        </w:rPr>
        <w:t>riadiacim</w:t>
      </w:r>
      <w:r>
        <w:rPr>
          <w:rFonts w:ascii="Arial"/>
          <w:color w:val="000000"/>
          <w:spacing w:val="97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alebo</w:t>
      </w:r>
      <w:r>
        <w:rPr>
          <w:rFonts w:ascii="Arial"/>
          <w:color w:val="000000"/>
          <w:spacing w:val="9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kontrolným</w:t>
      </w:r>
      <w:r>
        <w:rPr>
          <w:rFonts w:ascii="Arial"/>
          <w:color w:val="000000"/>
          <w:spacing w:val="95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orgánom</w:t>
      </w:r>
    </w:p>
    <w:p w14:paraId="4AA8A959" w14:textId="77777777" w:rsidR="00134ABB" w:rsidRDefault="000A4D1F">
      <w:pPr>
        <w:framePr w:w="10505" w:wrap="auto" w:hAnchor="text" w:x="792" w:y="5238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spoločnosti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záruky,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pôžičky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alebo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iné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zabezpečenia,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finančné</w:t>
      </w:r>
      <w:r>
        <w:rPr>
          <w:rFonts w:ascii="Arial"/>
          <w:color w:val="000000"/>
          <w:sz w:val="23"/>
        </w:rPr>
        <w:t xml:space="preserve"> prostriedky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alebo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iné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plnenia.</w:t>
      </w:r>
    </w:p>
    <w:p w14:paraId="4375897B" w14:textId="77777777" w:rsidR="00134ABB" w:rsidRDefault="000A4D1F">
      <w:pPr>
        <w:framePr w:w="3228" w:wrap="auto" w:hAnchor="text" w:x="4338" w:y="6687"/>
        <w:widowControl w:val="0"/>
        <w:autoSpaceDE w:val="0"/>
        <w:autoSpaceDN w:val="0"/>
        <w:spacing w:before="0" w:after="0" w:line="247" w:lineRule="exact"/>
        <w:ind w:left="31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príjmu,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výhody</w:t>
      </w:r>
    </w:p>
    <w:p w14:paraId="0F281ED6" w14:textId="77777777" w:rsidR="00134ABB" w:rsidRDefault="000A4D1F">
      <w:pPr>
        <w:framePr w:w="3228" w:wrap="auto" w:hAnchor="text" w:x="4338" w:y="6687"/>
        <w:widowControl w:val="0"/>
        <w:autoSpaceDE w:val="0"/>
        <w:autoSpaceDN w:val="0"/>
        <w:spacing w:before="5" w:after="0" w:line="247" w:lineRule="exact"/>
        <w:ind w:left="16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súčasných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členov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orgánov</w:t>
      </w:r>
    </w:p>
    <w:p w14:paraId="1133A17B" w14:textId="77777777" w:rsidR="00134ABB" w:rsidRDefault="000A4D1F">
      <w:pPr>
        <w:framePr w:w="3228" w:wrap="auto" w:hAnchor="text" w:x="4338" w:y="6687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štatutárnyc</w:t>
      </w:r>
      <w:r>
        <w:rPr>
          <w:rFonts w:ascii="Arial"/>
          <w:b/>
          <w:color w:val="000000"/>
          <w:spacing w:val="210"/>
        </w:rPr>
        <w:t xml:space="preserve"> </w:t>
      </w:r>
      <w:r>
        <w:rPr>
          <w:rFonts w:ascii="Arial" w:hAnsi="Arial" w:cs="Arial"/>
          <w:b/>
          <w:color w:val="000000"/>
        </w:rPr>
        <w:t>dozornýc</w:t>
      </w:r>
    </w:p>
    <w:p w14:paraId="04C6A5D5" w14:textId="77777777" w:rsidR="00134ABB" w:rsidRDefault="000A4D1F">
      <w:pPr>
        <w:framePr w:w="3130" w:wrap="auto" w:hAnchor="text" w:x="7765" w:y="6687"/>
        <w:widowControl w:val="0"/>
        <w:autoSpaceDE w:val="0"/>
        <w:autoSpaceDN w:val="0"/>
        <w:spacing w:before="0" w:after="0" w:line="247" w:lineRule="exact"/>
        <w:ind w:left="31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príjmu,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výhody</w:t>
      </w:r>
    </w:p>
    <w:p w14:paraId="53D48E0E" w14:textId="77777777" w:rsidR="00134ABB" w:rsidRDefault="000A4D1F">
      <w:pPr>
        <w:framePr w:w="3130" w:wrap="auto" w:hAnchor="text" w:x="7765" w:y="6687"/>
        <w:widowControl w:val="0"/>
        <w:autoSpaceDE w:val="0"/>
        <w:autoSpaceDN w:val="0"/>
        <w:spacing w:before="5" w:after="0" w:line="247" w:lineRule="exact"/>
        <w:ind w:left="26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bývalých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členov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orgánov</w:t>
      </w:r>
    </w:p>
    <w:p w14:paraId="1C5A9956" w14:textId="77777777" w:rsidR="00134ABB" w:rsidRDefault="000A4D1F">
      <w:pPr>
        <w:framePr w:w="3130" w:wrap="auto" w:hAnchor="text" w:x="7765" w:y="6687"/>
        <w:widowControl w:val="0"/>
        <w:autoSpaceDE w:val="0"/>
        <w:autoSpaceDN w:val="0"/>
        <w:spacing w:before="27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štatutárnyc</w:t>
      </w:r>
      <w:r>
        <w:rPr>
          <w:rFonts w:ascii="Arial"/>
          <w:b/>
          <w:color w:val="000000"/>
          <w:spacing w:val="210"/>
        </w:rPr>
        <w:t xml:space="preserve"> </w:t>
      </w:r>
      <w:r>
        <w:rPr>
          <w:rFonts w:ascii="Arial" w:hAnsi="Arial" w:cs="Arial"/>
          <w:b/>
          <w:color w:val="000000"/>
        </w:rPr>
        <w:t>dozornýc</w:t>
      </w:r>
    </w:p>
    <w:p w14:paraId="5AB94172" w14:textId="77777777" w:rsidR="00134ABB" w:rsidRDefault="000A4D1F">
      <w:pPr>
        <w:framePr w:w="2381" w:wrap="auto" w:hAnchor="text" w:x="1431" w:y="70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príjmu,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výhody</w:t>
      </w:r>
    </w:p>
    <w:p w14:paraId="10109E04" w14:textId="77777777" w:rsidR="00134ABB" w:rsidRDefault="000A4D1F">
      <w:pPr>
        <w:framePr w:w="375" w:wrap="auto" w:hAnchor="text" w:x="4863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</w:t>
      </w:r>
    </w:p>
    <w:p w14:paraId="688AACA2" w14:textId="77777777" w:rsidR="00134ABB" w:rsidRDefault="000A4D1F">
      <w:pPr>
        <w:framePr w:w="375" w:wrap="auto" w:hAnchor="text" w:x="6217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</w:t>
      </w:r>
    </w:p>
    <w:p w14:paraId="2B0DB0FF" w14:textId="77777777" w:rsidR="00134ABB" w:rsidRDefault="000A4D1F">
      <w:pPr>
        <w:framePr w:w="817" w:wrap="auto" w:hAnchor="text" w:x="6983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iných</w:t>
      </w:r>
    </w:p>
    <w:p w14:paraId="474C00ED" w14:textId="77777777" w:rsidR="00134ABB" w:rsidRDefault="000A4D1F">
      <w:pPr>
        <w:framePr w:w="375" w:wrap="auto" w:hAnchor="text" w:x="8291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</w:t>
      </w:r>
    </w:p>
    <w:p w14:paraId="49CC5937" w14:textId="77777777" w:rsidR="00134ABB" w:rsidRDefault="000A4D1F">
      <w:pPr>
        <w:framePr w:w="375" w:wrap="auto" w:hAnchor="text" w:x="9645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</w:t>
      </w:r>
    </w:p>
    <w:p w14:paraId="3F877A02" w14:textId="77777777" w:rsidR="00134ABB" w:rsidRDefault="000A4D1F">
      <w:pPr>
        <w:framePr w:w="817" w:wrap="auto" w:hAnchor="text" w:x="10411" w:y="74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iných</w:t>
      </w:r>
    </w:p>
    <w:p w14:paraId="4B606F33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Poskytnuté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záruky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zabezp.</w:t>
      </w:r>
    </w:p>
    <w:p w14:paraId="4D96D483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47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Poskytnuté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pôžičky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(ku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dňu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ÚZ)</w:t>
      </w:r>
    </w:p>
    <w:p w14:paraId="2E638F64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49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Splatené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pôžičky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(ku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dňu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ÚZ)</w:t>
      </w:r>
    </w:p>
    <w:p w14:paraId="3C80B516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29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Odpustné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odpísané</w:t>
      </w:r>
    </w:p>
    <w:p w14:paraId="30AFEAF4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pôžičky</w:t>
      </w:r>
    </w:p>
    <w:p w14:paraId="67D563F0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Finančné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prostriedky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iné</w:t>
      </w:r>
    </w:p>
    <w:p w14:paraId="0067CB1A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plnenie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použité</w:t>
      </w:r>
      <w:r>
        <w:rPr>
          <w:rFonts w:ascii="Arial"/>
          <w:color w:val="000000"/>
        </w:rPr>
        <w:t xml:space="preserve"> 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súkromné</w:t>
      </w:r>
    </w:p>
    <w:p w14:paraId="28E760EA" w14:textId="77777777" w:rsidR="00134ABB" w:rsidRDefault="000A4D1F">
      <w:pPr>
        <w:framePr w:w="3471" w:wrap="auto" w:hAnchor="text" w:x="871" w:y="775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účely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vyúčtovanie</w:t>
      </w:r>
    </w:p>
    <w:p w14:paraId="4F7DBAE3" w14:textId="77777777" w:rsidR="00134ABB" w:rsidRDefault="000A4D1F">
      <w:pPr>
        <w:framePr w:w="5176" w:wrap="auto" w:hAnchor="text" w:x="792" w:y="1102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z w:val="23"/>
        </w:rPr>
        <w:t>(5)</w:t>
      </w:r>
      <w:r>
        <w:rPr>
          <w:rFonts w:ascii="Arial"/>
          <w:color w:val="000000"/>
          <w:spacing w:val="16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Informácie</w:t>
      </w:r>
      <w:r>
        <w:rPr>
          <w:rFonts w:ascii="Arial"/>
          <w:color w:val="000000"/>
          <w:sz w:val="23"/>
        </w:rPr>
        <w:t xml:space="preserve"> o povinnostiach </w:t>
      </w:r>
      <w:r>
        <w:rPr>
          <w:rFonts w:ascii="Arial" w:hAnsi="Arial" w:cs="Arial"/>
          <w:color w:val="000000"/>
          <w:sz w:val="23"/>
        </w:rPr>
        <w:t>účtovnej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/>
          <w:color w:val="000000"/>
          <w:sz w:val="23"/>
        </w:rPr>
        <w:t>jednotky</w:t>
      </w:r>
    </w:p>
    <w:p w14:paraId="25778270" w14:textId="77777777" w:rsidR="00134ABB" w:rsidRDefault="000A4D1F">
      <w:pPr>
        <w:framePr w:w="8539" w:wrap="auto" w:hAnchor="text" w:x="792" w:y="11609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a)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nemá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žiadne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finančné</w:t>
      </w:r>
      <w:r>
        <w:rPr>
          <w:rFonts w:ascii="Arial"/>
          <w:color w:val="000000"/>
          <w:sz w:val="23"/>
        </w:rPr>
        <w:t xml:space="preserve"> povinnosti,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ktoré</w:t>
      </w:r>
      <w:r>
        <w:rPr>
          <w:rFonts w:ascii="Arial"/>
          <w:color w:val="000000"/>
          <w:sz w:val="23"/>
        </w:rPr>
        <w:t xml:space="preserve"> sa </w:t>
      </w:r>
      <w:r>
        <w:rPr>
          <w:rFonts w:ascii="Arial" w:hAnsi="Arial" w:cs="Arial"/>
          <w:color w:val="000000"/>
          <w:sz w:val="23"/>
        </w:rPr>
        <w:t>nevykazujú</w:t>
      </w:r>
      <w:r>
        <w:rPr>
          <w:rFonts w:ascii="Arial"/>
          <w:color w:val="000000"/>
          <w:sz w:val="23"/>
        </w:rPr>
        <w:t xml:space="preserve"> v</w:t>
      </w:r>
      <w:r>
        <w:rPr>
          <w:rFonts w:ascii="Arial"/>
          <w:color w:val="000000"/>
          <w:spacing w:val="-4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súvahe.</w:t>
      </w:r>
    </w:p>
    <w:p w14:paraId="74D3D2B5" w14:textId="77777777" w:rsidR="00134ABB" w:rsidRDefault="000A4D1F">
      <w:pPr>
        <w:framePr w:w="8539" w:wrap="auto" w:hAnchor="text" w:x="792" w:y="11609"/>
        <w:widowControl w:val="0"/>
        <w:autoSpaceDE w:val="0"/>
        <w:autoSpaceDN w:val="0"/>
        <w:spacing w:before="326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b)</w:t>
      </w:r>
      <w:r>
        <w:rPr>
          <w:rFonts w:ascii="Arial"/>
          <w:color w:val="000000"/>
          <w:spacing w:val="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nemá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vedomosť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 xml:space="preserve">o </w:t>
      </w:r>
      <w:r>
        <w:rPr>
          <w:rFonts w:ascii="Arial" w:hAnsi="Arial" w:cs="Arial"/>
          <w:color w:val="000000"/>
          <w:sz w:val="23"/>
        </w:rPr>
        <w:t>žiadnych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podmienených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záväzkoch</w:t>
      </w:r>
      <w:r>
        <w:rPr>
          <w:rFonts w:ascii="Arial"/>
          <w:color w:val="000000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spoločnosti.</w:t>
      </w:r>
    </w:p>
    <w:p w14:paraId="7D4769A7" w14:textId="77777777" w:rsidR="00134ABB" w:rsidRDefault="000A4D1F">
      <w:pPr>
        <w:framePr w:w="10508" w:wrap="auto" w:hAnchor="text" w:x="792" w:y="12775"/>
        <w:widowControl w:val="0"/>
        <w:autoSpaceDE w:val="0"/>
        <w:autoSpaceDN w:val="0"/>
        <w:spacing w:before="0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/>
          <w:color w:val="000000"/>
          <w:spacing w:val="-1"/>
          <w:sz w:val="23"/>
        </w:rPr>
        <w:t>e)</w:t>
      </w:r>
      <w:r>
        <w:rPr>
          <w:rFonts w:ascii="Arial"/>
          <w:color w:val="000000"/>
          <w:spacing w:val="93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Spoločnosť</w:t>
      </w:r>
      <w:r>
        <w:rPr>
          <w:rFonts w:ascii="Arial"/>
          <w:color w:val="000000"/>
          <w:spacing w:val="93"/>
          <w:sz w:val="23"/>
        </w:rPr>
        <w:t xml:space="preserve"> </w:t>
      </w:r>
      <w:r>
        <w:rPr>
          <w:rFonts w:ascii="Arial"/>
          <w:color w:val="000000"/>
          <w:sz w:val="23"/>
        </w:rPr>
        <w:t>neeviduje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ani</w:t>
      </w:r>
      <w:r>
        <w:rPr>
          <w:rFonts w:ascii="Arial"/>
          <w:color w:val="000000"/>
          <w:spacing w:val="92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neúčtuje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/>
          <w:color w:val="000000"/>
          <w:sz w:val="23"/>
        </w:rPr>
        <w:t>o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žiadnych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významných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/>
          <w:color w:val="000000"/>
          <w:sz w:val="23"/>
        </w:rPr>
        <w:t>povinnostiach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 w:hAnsi="Arial" w:cs="Arial"/>
          <w:color w:val="000000"/>
          <w:sz w:val="23"/>
        </w:rPr>
        <w:t>vyplývajúcich</w:t>
      </w:r>
      <w:r>
        <w:rPr>
          <w:rFonts w:ascii="Arial"/>
          <w:color w:val="000000"/>
          <w:spacing w:val="91"/>
          <w:sz w:val="23"/>
        </w:rPr>
        <w:t xml:space="preserve"> </w:t>
      </w:r>
      <w:r>
        <w:rPr>
          <w:rFonts w:ascii="Arial"/>
          <w:color w:val="000000"/>
          <w:sz w:val="23"/>
        </w:rPr>
        <w:t>z</w:t>
      </w:r>
    </w:p>
    <w:p w14:paraId="37AD2E45" w14:textId="77777777" w:rsidR="00134ABB" w:rsidRDefault="000A4D1F">
      <w:pPr>
        <w:framePr w:w="10508" w:wrap="auto" w:hAnchor="text" w:x="792" w:y="12775"/>
        <w:widowControl w:val="0"/>
        <w:autoSpaceDE w:val="0"/>
        <w:autoSpaceDN w:val="0"/>
        <w:spacing w:before="7" w:after="0" w:line="257" w:lineRule="exact"/>
        <w:jc w:val="left"/>
        <w:rPr>
          <w:rFonts w:ascii="Arial"/>
          <w:color w:val="000000"/>
          <w:sz w:val="23"/>
        </w:rPr>
      </w:pPr>
      <w:r>
        <w:rPr>
          <w:rFonts w:ascii="Arial" w:hAnsi="Arial" w:cs="Arial"/>
          <w:color w:val="000000"/>
          <w:sz w:val="23"/>
        </w:rPr>
        <w:t>dôchodkových</w:t>
      </w:r>
      <w:r>
        <w:rPr>
          <w:rFonts w:ascii="Arial"/>
          <w:color w:val="000000"/>
          <w:sz w:val="23"/>
        </w:rPr>
        <w:t xml:space="preserve"> programov</w:t>
      </w:r>
      <w:r>
        <w:rPr>
          <w:rFonts w:ascii="Arial"/>
          <w:color w:val="000000"/>
          <w:spacing w:val="1"/>
          <w:sz w:val="23"/>
        </w:rPr>
        <w:t xml:space="preserve"> </w:t>
      </w:r>
      <w:r>
        <w:rPr>
          <w:rFonts w:ascii="Arial"/>
          <w:color w:val="000000"/>
          <w:sz w:val="23"/>
        </w:rPr>
        <w:t>pre zamestnancov.</w:t>
      </w:r>
    </w:p>
    <w:p w14:paraId="09D4D7A0" w14:textId="482894E2" w:rsidR="00134ABB" w:rsidRDefault="000A4D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6F0B8D0D" wp14:editId="0BD2CB88">
            <wp:simplePos x="0" y="0"/>
            <wp:positionH relativeFrom="page">
              <wp:posOffset>490220</wp:posOffset>
            </wp:positionH>
            <wp:positionV relativeFrom="page">
              <wp:posOffset>436880</wp:posOffset>
            </wp:positionV>
            <wp:extent cx="1788795" cy="212725"/>
            <wp:effectExtent l="0" t="0" r="1905" b="0"/>
            <wp:wrapNone/>
            <wp:docPr id="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92F0DF5" wp14:editId="6244FE0B">
            <wp:simplePos x="0" y="0"/>
            <wp:positionH relativeFrom="page">
              <wp:posOffset>2636520</wp:posOffset>
            </wp:positionH>
            <wp:positionV relativeFrom="page">
              <wp:posOffset>436880</wp:posOffset>
            </wp:positionV>
            <wp:extent cx="1738630" cy="212725"/>
            <wp:effectExtent l="0" t="0" r="0" b="0"/>
            <wp:wrapNone/>
            <wp:docPr id="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0D372894" wp14:editId="70AAC498">
            <wp:simplePos x="0" y="0"/>
            <wp:positionH relativeFrom="page">
              <wp:posOffset>4874260</wp:posOffset>
            </wp:positionH>
            <wp:positionV relativeFrom="page">
              <wp:posOffset>436880</wp:posOffset>
            </wp:positionV>
            <wp:extent cx="2165350" cy="212725"/>
            <wp:effectExtent l="0" t="0" r="6350" b="0"/>
            <wp:wrapNone/>
            <wp:docPr id="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181C6E90" wp14:editId="45E4AC17">
            <wp:simplePos x="0" y="0"/>
            <wp:positionH relativeFrom="page">
              <wp:posOffset>804545</wp:posOffset>
            </wp:positionH>
            <wp:positionV relativeFrom="page">
              <wp:posOffset>799465</wp:posOffset>
            </wp:positionV>
            <wp:extent cx="5919470" cy="2348865"/>
            <wp:effectExtent l="0" t="0" r="5080" b="0"/>
            <wp:wrapNone/>
            <wp:docPr id="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34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15CA5804" wp14:editId="75F7FE53">
            <wp:simplePos x="0" y="0"/>
            <wp:positionH relativeFrom="page">
              <wp:posOffset>490220</wp:posOffset>
            </wp:positionH>
            <wp:positionV relativeFrom="page">
              <wp:posOffset>4215765</wp:posOffset>
            </wp:positionV>
            <wp:extent cx="6549390" cy="2087880"/>
            <wp:effectExtent l="0" t="0" r="3810" b="7620"/>
            <wp:wrapNone/>
            <wp:docPr id="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4ABB">
      <w:pgSz w:w="11900" w:h="173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B79F5B6-1D82-477C-BE43-CA9E029D4446}"/>
    <w:embedBold r:id="rId2" w:fontKey="{8D2C6331-505D-40FA-8D77-4BD7C48425A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8133B49-9E33-4FB3-9A07-9A294B106428}"/>
    <w:embedBold r:id="rId4" w:fontKey="{5AC04CC8-D19B-4E01-9575-AE5BFA5904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703D0D2-7812-47A8-AF38-A3BE0DF2EAC4}"/>
    <w:embedBold r:id="rId6" w:fontKey="{4F415160-2310-420B-BBAC-BD1C61CE1EE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1ABEECE-DB12-48A1-8380-D238A2CFD9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A4D1F"/>
    <w:rsid w:val="00134ABB"/>
    <w:rsid w:val="001C38DE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77379C2"/>
  <w15:docId w15:val="{4BF60F25-6F89-47B2-B86F-9E6C0452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2025-06-28T11:07:00Z</dcterms:created>
  <dcterms:modified xsi:type="dcterms:W3CDTF">2025-06-28T11:07:00Z</dcterms:modified>
</cp:coreProperties>
</file>