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CB84BB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11CB84BC" w14:textId="77777777" w:rsidR="00C81150" w:rsidRDefault="00C81150" w:rsidP="00C81150">
      <w:pPr>
        <w:rPr>
          <w:sz w:val="14"/>
          <w:szCs w:val="14"/>
        </w:rPr>
      </w:pPr>
    </w:p>
    <w:p w14:paraId="11CB84BD" w14:textId="77777777" w:rsidR="000D462B" w:rsidRPr="009E172B" w:rsidRDefault="000D462B" w:rsidP="00C81150">
      <w:pPr>
        <w:rPr>
          <w:sz w:val="14"/>
          <w:szCs w:val="14"/>
        </w:rPr>
      </w:pPr>
    </w:p>
    <w:p w14:paraId="11CB84BE" w14:textId="77777777" w:rsidR="00C81150" w:rsidRPr="002A48FC" w:rsidRDefault="00C81150" w:rsidP="00C81150">
      <w:pPr>
        <w:pStyle w:val="Nadpis1"/>
      </w:pPr>
      <w:r w:rsidRPr="002A48FC">
        <w:t>VŠEOBECNÉ INFORMÁCIE</w:t>
      </w:r>
    </w:p>
    <w:p w14:paraId="11CB84BF" w14:textId="77777777"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11CB84C0" w14:textId="77777777" w:rsidR="00C81150" w:rsidRDefault="00C81150" w:rsidP="00C81150">
      <w:pPr>
        <w:pStyle w:val="Nadpis2"/>
      </w:pPr>
      <w:r w:rsidRPr="002A48FC">
        <w:t>Základné údaje o</w:t>
      </w:r>
      <w:r w:rsidR="004D7978">
        <w:t> </w:t>
      </w:r>
      <w:r w:rsidRPr="002A48FC">
        <w:t>spoločnosti</w:t>
      </w:r>
    </w:p>
    <w:p w14:paraId="11CB84C1" w14:textId="77777777" w:rsidR="00C81150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bookmarkStart w:id="0" w:name="_MON_1390370268"/>
    <w:bookmarkStart w:id="1" w:name="_MON_1390370275"/>
    <w:bookmarkStart w:id="2" w:name="_MON_1390370437"/>
    <w:bookmarkStart w:id="3" w:name="_MON_1409641909"/>
    <w:bookmarkStart w:id="4" w:name="_MON_1409642214"/>
    <w:bookmarkStart w:id="5" w:name="_MON_1409642557"/>
    <w:bookmarkEnd w:id="0"/>
    <w:bookmarkEnd w:id="1"/>
    <w:bookmarkEnd w:id="2"/>
    <w:bookmarkEnd w:id="3"/>
    <w:bookmarkEnd w:id="4"/>
    <w:bookmarkEnd w:id="5"/>
    <w:bookmarkStart w:id="6" w:name="_MON_1390370259"/>
    <w:bookmarkEnd w:id="6"/>
    <w:p w14:paraId="11CB84C2" w14:textId="02B8C255" w:rsidR="002A5A37" w:rsidRPr="009E172B" w:rsidRDefault="00A062FF" w:rsidP="00C81150">
      <w:pPr>
        <w:rPr>
          <w:b/>
          <w:snapToGrid w:val="0"/>
          <w:sz w:val="14"/>
          <w:szCs w:val="14"/>
          <w:u w:val="single"/>
          <w:lang w:eastAsia="sk-SK"/>
        </w:rPr>
      </w:pPr>
      <w:r w:rsidRPr="009A474D">
        <w:rPr>
          <w:b/>
          <w:noProof/>
          <w:lang w:eastAsia="sk-SK"/>
        </w:rPr>
        <w:object w:dxaOrig="9622" w:dyaOrig="1748" w14:anchorId="11CB85D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78.85pt;height:86.95pt;mso-width-percent:0;mso-height-percent:0;mso-width-percent:0;mso-height-percent:0" o:ole="">
            <v:imagedata r:id="rId11" o:title=""/>
          </v:shape>
          <o:OLEObject Type="Embed" ProgID="Excel.Sheet.8" ShapeID="_x0000_i1025" DrawAspect="Content" ObjectID="_1819705227" r:id="rId12"/>
        </w:object>
      </w:r>
    </w:p>
    <w:p w14:paraId="11CB84C3" w14:textId="77777777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11CB84C4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11CB84C5" w14:textId="77777777" w:rsidR="00C81150" w:rsidRPr="002A48FC" w:rsidRDefault="00C81150" w:rsidP="00C81150">
      <w:pPr>
        <w:pStyle w:val="Nadpis2"/>
      </w:pPr>
      <w:r w:rsidRPr="002A48FC">
        <w:t>Zamestnanci</w:t>
      </w:r>
    </w:p>
    <w:p w14:paraId="11CB84C6" w14:textId="77777777" w:rsidR="00162043" w:rsidRPr="002A48FC" w:rsidRDefault="00162043" w:rsidP="00162043"/>
    <w:tbl>
      <w:tblPr>
        <w:tblW w:w="500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944"/>
        <w:gridCol w:w="1618"/>
        <w:gridCol w:w="1509"/>
      </w:tblGrid>
      <w:tr w:rsidR="000147FC" w:rsidRPr="002A48FC" w14:paraId="11CB84CA" w14:textId="77777777" w:rsidTr="00400E41">
        <w:tc>
          <w:tcPr>
            <w:tcW w:w="3276" w:type="pct"/>
            <w:tcBorders>
              <w:bottom w:val="single" w:sz="4" w:space="0" w:color="auto"/>
            </w:tcBorders>
          </w:tcPr>
          <w:p w14:paraId="11CB84C7" w14:textId="77777777" w:rsidR="000147FC" w:rsidRPr="009E172B" w:rsidRDefault="000147FC" w:rsidP="000147FC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892" w:type="pct"/>
            <w:tcBorders>
              <w:bottom w:val="single" w:sz="4" w:space="0" w:color="auto"/>
            </w:tcBorders>
          </w:tcPr>
          <w:p w14:paraId="11CB84C8" w14:textId="4B088368" w:rsidR="000147FC" w:rsidRPr="009E172B" w:rsidRDefault="000147FC" w:rsidP="000147FC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202</w:t>
            </w:r>
            <w:r w:rsidR="006B48E2">
              <w:rPr>
                <w:b/>
                <w:bCs/>
                <w:i/>
                <w:sz w:val="15"/>
                <w:szCs w:val="15"/>
              </w:rPr>
              <w:t>4</w:t>
            </w:r>
            <w:r>
              <w:rPr>
                <w:b/>
                <w:bCs/>
                <w:i/>
                <w:sz w:val="15"/>
                <w:szCs w:val="15"/>
              </w:rPr>
              <w:t>/202</w:t>
            </w:r>
            <w:r w:rsidR="006B48E2">
              <w:rPr>
                <w:b/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832" w:type="pct"/>
            <w:tcBorders>
              <w:bottom w:val="single" w:sz="4" w:space="0" w:color="auto"/>
            </w:tcBorders>
          </w:tcPr>
          <w:p w14:paraId="19B43321" w14:textId="3CDD5187" w:rsidR="000147FC" w:rsidRDefault="00E0298B" w:rsidP="000147FC">
            <w:pPr>
              <w:jc w:val="right"/>
              <w:rPr>
                <w:b/>
                <w:bCs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202</w:t>
            </w:r>
            <w:r w:rsidR="00D86E2E">
              <w:rPr>
                <w:b/>
                <w:bCs/>
                <w:i/>
                <w:sz w:val="15"/>
                <w:szCs w:val="15"/>
              </w:rPr>
              <w:t>3</w:t>
            </w:r>
            <w:r>
              <w:rPr>
                <w:b/>
                <w:bCs/>
                <w:i/>
                <w:sz w:val="15"/>
                <w:szCs w:val="15"/>
              </w:rPr>
              <w:t>/202</w:t>
            </w:r>
            <w:r w:rsidR="00D86E2E">
              <w:rPr>
                <w:b/>
                <w:bCs/>
                <w:i/>
                <w:sz w:val="15"/>
                <w:szCs w:val="15"/>
              </w:rPr>
              <w:t>4</w:t>
            </w:r>
          </w:p>
        </w:tc>
      </w:tr>
      <w:tr w:rsidR="000147FC" w:rsidRPr="009E172B" w14:paraId="11CB84CE" w14:textId="77777777" w:rsidTr="00400E41">
        <w:tc>
          <w:tcPr>
            <w:tcW w:w="3276" w:type="pct"/>
            <w:tcBorders>
              <w:top w:val="single" w:sz="4" w:space="0" w:color="auto"/>
              <w:bottom w:val="nil"/>
            </w:tcBorders>
          </w:tcPr>
          <w:p w14:paraId="11CB84CB" w14:textId="77777777" w:rsidR="000147FC" w:rsidRPr="009E172B" w:rsidRDefault="000147FC" w:rsidP="000147FC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892" w:type="pct"/>
            <w:tcBorders>
              <w:top w:val="single" w:sz="4" w:space="0" w:color="auto"/>
              <w:bottom w:val="nil"/>
            </w:tcBorders>
          </w:tcPr>
          <w:p w14:paraId="11CB84CC" w14:textId="3F38AC5B" w:rsidR="000147FC" w:rsidRPr="00393716" w:rsidRDefault="00210BD3" w:rsidP="000147F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</w:t>
            </w:r>
          </w:p>
        </w:tc>
        <w:tc>
          <w:tcPr>
            <w:tcW w:w="832" w:type="pct"/>
            <w:tcBorders>
              <w:top w:val="single" w:sz="4" w:space="0" w:color="auto"/>
              <w:bottom w:val="nil"/>
            </w:tcBorders>
          </w:tcPr>
          <w:p w14:paraId="56BDC528" w14:textId="1AD1FC07" w:rsidR="000147FC" w:rsidRDefault="000147FC" w:rsidP="000147F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6B48E2">
              <w:rPr>
                <w:sz w:val="15"/>
                <w:szCs w:val="15"/>
              </w:rPr>
              <w:t>2</w:t>
            </w:r>
          </w:p>
        </w:tc>
      </w:tr>
      <w:tr w:rsidR="000147FC" w:rsidRPr="009E172B" w14:paraId="11CB84D2" w14:textId="77777777" w:rsidTr="00400E41">
        <w:tc>
          <w:tcPr>
            <w:tcW w:w="3276" w:type="pct"/>
            <w:tcBorders>
              <w:top w:val="nil"/>
            </w:tcBorders>
          </w:tcPr>
          <w:p w14:paraId="11CB84CF" w14:textId="77777777" w:rsidR="000147FC" w:rsidRPr="009E172B" w:rsidRDefault="000147FC" w:rsidP="000147FC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892" w:type="pct"/>
            <w:tcBorders>
              <w:top w:val="nil"/>
            </w:tcBorders>
          </w:tcPr>
          <w:p w14:paraId="11CB84D0" w14:textId="2EB1B83F" w:rsidR="00197233" w:rsidRPr="00393716" w:rsidRDefault="00210BD3" w:rsidP="0019723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</w:t>
            </w:r>
          </w:p>
        </w:tc>
        <w:tc>
          <w:tcPr>
            <w:tcW w:w="832" w:type="pct"/>
            <w:tcBorders>
              <w:top w:val="nil"/>
            </w:tcBorders>
          </w:tcPr>
          <w:p w14:paraId="6F12208F" w14:textId="158AF591" w:rsidR="000147FC" w:rsidRDefault="000147FC" w:rsidP="000147F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6B48E2">
              <w:rPr>
                <w:sz w:val="15"/>
                <w:szCs w:val="15"/>
              </w:rPr>
              <w:t>3</w:t>
            </w:r>
          </w:p>
        </w:tc>
      </w:tr>
      <w:tr w:rsidR="000147FC" w:rsidRPr="002A48FC" w14:paraId="11CB84D6" w14:textId="77777777" w:rsidTr="00400E41">
        <w:tc>
          <w:tcPr>
            <w:tcW w:w="3276" w:type="pct"/>
          </w:tcPr>
          <w:p w14:paraId="11CB84D3" w14:textId="77777777" w:rsidR="000147FC" w:rsidRPr="002A48FC" w:rsidRDefault="000147FC" w:rsidP="000147FC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892" w:type="pct"/>
          </w:tcPr>
          <w:p w14:paraId="11CB84D4" w14:textId="77777777" w:rsidR="000147FC" w:rsidRPr="00393716" w:rsidRDefault="000147FC" w:rsidP="000147FC">
            <w:pPr>
              <w:jc w:val="right"/>
              <w:rPr>
                <w:i/>
                <w:sz w:val="15"/>
                <w:szCs w:val="15"/>
              </w:rPr>
            </w:pPr>
            <w:r w:rsidRPr="00393716"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32" w:type="pct"/>
          </w:tcPr>
          <w:p w14:paraId="07009FBC" w14:textId="1B6091D5" w:rsidR="000147FC" w:rsidRDefault="000147FC" w:rsidP="000147FC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14:paraId="11CB84D7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11CB84D8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11CB84D9" w14:textId="77777777" w:rsidR="00C81150" w:rsidRPr="002A48FC" w:rsidRDefault="00C81150" w:rsidP="00C81150">
      <w:pPr>
        <w:pStyle w:val="Nadpis2"/>
      </w:pPr>
      <w:r w:rsidRPr="002A48FC">
        <w:t>Neobmedzené ručenie</w:t>
      </w:r>
    </w:p>
    <w:p w14:paraId="11CB84DA" w14:textId="77777777" w:rsidR="00162043" w:rsidRPr="002A48FC" w:rsidRDefault="00162043" w:rsidP="00C81150">
      <w:pPr>
        <w:rPr>
          <w:snapToGrid w:val="0"/>
          <w:lang w:eastAsia="sk-SK"/>
        </w:rPr>
      </w:pPr>
    </w:p>
    <w:p w14:paraId="11CB84DB" w14:textId="77777777" w:rsidR="00C81150" w:rsidRPr="002A48FC" w:rsidRDefault="005843FA" w:rsidP="00C81150">
      <w:pPr>
        <w:rPr>
          <w:snapToGrid w:val="0"/>
          <w:szCs w:val="17"/>
          <w:lang w:eastAsia="sk-SK"/>
        </w:rPr>
      </w:pPr>
      <w:r>
        <w:rPr>
          <w:snapToGrid w:val="0"/>
          <w:szCs w:val="17"/>
          <w:lang w:eastAsia="sk-SK"/>
        </w:rPr>
        <w:t xml:space="preserve">Solivary </w:t>
      </w:r>
      <w:proofErr w:type="spellStart"/>
      <w:r>
        <w:rPr>
          <w:snapToGrid w:val="0"/>
          <w:szCs w:val="17"/>
          <w:lang w:eastAsia="sk-SK"/>
        </w:rPr>
        <w:t>Trade</w:t>
      </w:r>
      <w:proofErr w:type="spellEnd"/>
      <w:r>
        <w:rPr>
          <w:snapToGrid w:val="0"/>
          <w:szCs w:val="17"/>
          <w:lang w:eastAsia="sk-SK"/>
        </w:rPr>
        <w:t xml:space="preserve"> </w:t>
      </w:r>
      <w:proofErr w:type="spellStart"/>
      <w:r>
        <w:rPr>
          <w:snapToGrid w:val="0"/>
          <w:szCs w:val="17"/>
          <w:lang w:eastAsia="sk-SK"/>
        </w:rPr>
        <w:t>s.r.o</w:t>
      </w:r>
      <w:proofErr w:type="spellEnd"/>
      <w:r>
        <w:rPr>
          <w:snapToGrid w:val="0"/>
          <w:szCs w:val="17"/>
          <w:lang w:eastAsia="sk-SK"/>
        </w:rPr>
        <w:t>.</w:t>
      </w:r>
      <w:r w:rsidR="00C81150" w:rsidRPr="002A48FC">
        <w:rPr>
          <w:snapToGrid w:val="0"/>
          <w:szCs w:val="17"/>
          <w:lang w:eastAsia="sk-SK"/>
        </w:rPr>
        <w:t xml:space="preserve"> </w:t>
      </w:r>
      <w:r w:rsidR="00EC786F" w:rsidRPr="002A48FC">
        <w:rPr>
          <w:snapToGrid w:val="0"/>
          <w:szCs w:val="17"/>
          <w:lang w:eastAsia="sk-SK"/>
        </w:rPr>
        <w:t xml:space="preserve">(ďalej len „spoločnosť“) </w:t>
      </w:r>
      <w:r>
        <w:rPr>
          <w:snapToGrid w:val="0"/>
          <w:szCs w:val="17"/>
          <w:lang w:eastAsia="sk-SK"/>
        </w:rPr>
        <w:t xml:space="preserve">nie </w:t>
      </w:r>
      <w:r w:rsidR="00C81150" w:rsidRPr="002A48FC">
        <w:rPr>
          <w:snapToGrid w:val="0"/>
          <w:szCs w:val="17"/>
          <w:lang w:eastAsia="sk-SK"/>
        </w:rPr>
        <w:t xml:space="preserve">je </w:t>
      </w:r>
      <w:r>
        <w:rPr>
          <w:snapToGrid w:val="0"/>
          <w:szCs w:val="17"/>
          <w:lang w:eastAsia="sk-SK"/>
        </w:rPr>
        <w:t>neobmedzene ručiacim spoločníkom v žiadnej spoločnosti.</w:t>
      </w:r>
      <w:r w:rsidR="00C81150" w:rsidRPr="002A48FC">
        <w:rPr>
          <w:snapToGrid w:val="0"/>
          <w:szCs w:val="17"/>
          <w:lang w:eastAsia="sk-SK"/>
        </w:rPr>
        <w:t xml:space="preserve"> </w:t>
      </w:r>
    </w:p>
    <w:p w14:paraId="11CB84DC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11CB84DD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11CB84DE" w14:textId="77777777"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14:paraId="11CB84DF" w14:textId="77777777" w:rsidR="00162043" w:rsidRPr="002A48FC" w:rsidRDefault="00162043" w:rsidP="00C81150">
      <w:pPr>
        <w:rPr>
          <w:snapToGrid w:val="0"/>
          <w:lang w:eastAsia="sk-SK"/>
        </w:rPr>
      </w:pPr>
    </w:p>
    <w:p w14:paraId="11CB84E0" w14:textId="5CC7FFDE"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5843FA">
        <w:rPr>
          <w:snapToGrid w:val="0"/>
          <w:lang w:eastAsia="sk-SK"/>
        </w:rPr>
        <w:t xml:space="preserve">Solivary </w:t>
      </w:r>
      <w:proofErr w:type="spellStart"/>
      <w:r w:rsidR="005843FA">
        <w:rPr>
          <w:snapToGrid w:val="0"/>
          <w:lang w:eastAsia="sk-SK"/>
        </w:rPr>
        <w:t>Trade</w:t>
      </w:r>
      <w:proofErr w:type="spellEnd"/>
      <w:r w:rsidR="005843FA">
        <w:rPr>
          <w:snapToGrid w:val="0"/>
          <w:lang w:eastAsia="sk-SK"/>
        </w:rPr>
        <w:t xml:space="preserve"> </w:t>
      </w:r>
      <w:proofErr w:type="spellStart"/>
      <w:r w:rsidR="005843FA">
        <w:rPr>
          <w:snapToGrid w:val="0"/>
          <w:lang w:eastAsia="sk-SK"/>
        </w:rPr>
        <w:t>s.r.o</w:t>
      </w:r>
      <w:proofErr w:type="spellEnd"/>
      <w:r w:rsidR="005843FA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Bola zostavená za účtovné obdobie od 1.</w:t>
      </w:r>
      <w:r w:rsidR="00887338">
        <w:rPr>
          <w:snapToGrid w:val="0"/>
          <w:lang w:eastAsia="sk-SK"/>
        </w:rPr>
        <w:t xml:space="preserve"> </w:t>
      </w:r>
      <w:r w:rsidR="001E6242">
        <w:rPr>
          <w:snapToGrid w:val="0"/>
          <w:lang w:eastAsia="sk-SK"/>
        </w:rPr>
        <w:t>j</w:t>
      </w:r>
      <w:r w:rsidR="00862B17">
        <w:rPr>
          <w:snapToGrid w:val="0"/>
          <w:lang w:eastAsia="sk-SK"/>
        </w:rPr>
        <w:t xml:space="preserve">úla </w:t>
      </w:r>
      <w:r w:rsidR="00E0298B">
        <w:rPr>
          <w:snapToGrid w:val="0"/>
          <w:lang w:eastAsia="sk-SK"/>
        </w:rPr>
        <w:t>202</w:t>
      </w:r>
      <w:r w:rsidR="004538E3">
        <w:rPr>
          <w:snapToGrid w:val="0"/>
          <w:lang w:eastAsia="sk-SK"/>
        </w:rPr>
        <w:t>4</w:t>
      </w:r>
      <w:r w:rsidR="00E0298B">
        <w:rPr>
          <w:snapToGrid w:val="0"/>
          <w:lang w:eastAsia="sk-SK"/>
        </w:rPr>
        <w:t xml:space="preserve"> </w:t>
      </w:r>
      <w:r w:rsidR="005843FA">
        <w:rPr>
          <w:snapToGrid w:val="0"/>
          <w:lang w:eastAsia="sk-SK"/>
        </w:rPr>
        <w:t>do 30</w:t>
      </w:r>
      <w:r w:rsidRPr="002A48FC">
        <w:rPr>
          <w:snapToGrid w:val="0"/>
          <w:lang w:eastAsia="sk-SK"/>
        </w:rPr>
        <w:t>.</w:t>
      </w:r>
      <w:r w:rsidR="00887338">
        <w:rPr>
          <w:snapToGrid w:val="0"/>
          <w:lang w:eastAsia="sk-SK"/>
        </w:rPr>
        <w:t xml:space="preserve"> </w:t>
      </w:r>
      <w:r w:rsidR="005843FA">
        <w:rPr>
          <w:snapToGrid w:val="0"/>
          <w:lang w:eastAsia="sk-SK"/>
        </w:rPr>
        <w:t>júna</w:t>
      </w:r>
      <w:r w:rsidRPr="002A48FC">
        <w:rPr>
          <w:snapToGrid w:val="0"/>
          <w:lang w:eastAsia="sk-SK"/>
        </w:rPr>
        <w:t> </w:t>
      </w:r>
      <w:r w:rsidR="000147FC">
        <w:rPr>
          <w:snapToGrid w:val="0"/>
          <w:lang w:eastAsia="sk-SK"/>
        </w:rPr>
        <w:t>202</w:t>
      </w:r>
      <w:r w:rsidR="004538E3">
        <w:rPr>
          <w:snapToGrid w:val="0"/>
          <w:lang w:eastAsia="sk-SK"/>
        </w:rPr>
        <w:t>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  <w:r w:rsidR="00B123D7">
        <w:rPr>
          <w:snapToGrid w:val="0"/>
          <w:lang w:eastAsia="sk-SK"/>
        </w:rPr>
        <w:t>Účtovná závierka je zostavená za splnenia predpokladu nepretržitého pokračovania vo svojej činnosti.</w:t>
      </w:r>
    </w:p>
    <w:p w14:paraId="11CB84E1" w14:textId="77777777" w:rsidR="00C81150" w:rsidRPr="002A48FC" w:rsidRDefault="00C81150" w:rsidP="00C81150">
      <w:pPr>
        <w:rPr>
          <w:snapToGrid w:val="0"/>
          <w:lang w:eastAsia="sk-SK"/>
        </w:rPr>
      </w:pPr>
    </w:p>
    <w:p w14:paraId="11CB84E2" w14:textId="77777777" w:rsidR="00C81150" w:rsidRPr="002A48FC" w:rsidRDefault="00C81150" w:rsidP="00C81150">
      <w:pPr>
        <w:rPr>
          <w:snapToGrid w:val="0"/>
          <w:lang w:eastAsia="sk-SK"/>
        </w:rPr>
      </w:pPr>
    </w:p>
    <w:p w14:paraId="11CB84E3" w14:textId="52858F0F"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600430">
        <w:t>20</w:t>
      </w:r>
      <w:r w:rsidR="000147FC">
        <w:t>2</w:t>
      </w:r>
      <w:r w:rsidR="004538E3">
        <w:t>3</w:t>
      </w:r>
      <w:r w:rsidR="000147FC">
        <w:t>/202</w:t>
      </w:r>
      <w:r w:rsidR="004538E3">
        <w:t>4</w:t>
      </w:r>
    </w:p>
    <w:p w14:paraId="11CB84E4" w14:textId="77777777" w:rsidR="00AC79A3" w:rsidRPr="002A48FC" w:rsidRDefault="00AC79A3" w:rsidP="00AC79A3">
      <w:pPr>
        <w:rPr>
          <w:lang w:eastAsia="sk-SK"/>
        </w:rPr>
      </w:pPr>
    </w:p>
    <w:p w14:paraId="11CB84E5" w14:textId="0DB89215" w:rsidR="00C81150" w:rsidRPr="002A48FC" w:rsidRDefault="00C81150" w:rsidP="00C81150">
      <w:pPr>
        <w:rPr>
          <w:snapToGrid w:val="0"/>
          <w:lang w:eastAsia="sk-SK"/>
        </w:rPr>
      </w:pPr>
      <w:r w:rsidRPr="00310670">
        <w:rPr>
          <w:snapToGrid w:val="0"/>
          <w:lang w:eastAsia="sk-SK"/>
        </w:rPr>
        <w:t xml:space="preserve">Účtovnú závierku spoločnosti </w:t>
      </w:r>
      <w:r w:rsidR="005843FA" w:rsidRPr="00310670">
        <w:rPr>
          <w:snapToGrid w:val="0"/>
          <w:lang w:eastAsia="sk-SK"/>
        </w:rPr>
        <w:t xml:space="preserve">Solivary </w:t>
      </w:r>
      <w:proofErr w:type="spellStart"/>
      <w:r w:rsidR="005843FA" w:rsidRPr="00310670">
        <w:rPr>
          <w:snapToGrid w:val="0"/>
          <w:lang w:eastAsia="sk-SK"/>
        </w:rPr>
        <w:t>Trade</w:t>
      </w:r>
      <w:proofErr w:type="spellEnd"/>
      <w:r w:rsidR="005843FA" w:rsidRPr="00310670">
        <w:rPr>
          <w:snapToGrid w:val="0"/>
          <w:lang w:eastAsia="sk-SK"/>
        </w:rPr>
        <w:t xml:space="preserve"> </w:t>
      </w:r>
      <w:proofErr w:type="spellStart"/>
      <w:r w:rsidR="005843FA" w:rsidRPr="00310670">
        <w:rPr>
          <w:snapToGrid w:val="0"/>
          <w:lang w:eastAsia="sk-SK"/>
        </w:rPr>
        <w:t>s.r.o</w:t>
      </w:r>
      <w:proofErr w:type="spellEnd"/>
      <w:r w:rsidR="005843FA" w:rsidRPr="00310670">
        <w:rPr>
          <w:snapToGrid w:val="0"/>
          <w:lang w:eastAsia="sk-SK"/>
        </w:rPr>
        <w:t>.</w:t>
      </w:r>
      <w:r w:rsidRPr="00310670">
        <w:rPr>
          <w:snapToGrid w:val="0"/>
          <w:lang w:eastAsia="sk-SK"/>
        </w:rPr>
        <w:t xml:space="preserve">, za rok </w:t>
      </w:r>
      <w:r w:rsidR="000147FC">
        <w:rPr>
          <w:snapToGrid w:val="0"/>
          <w:lang w:eastAsia="sk-SK"/>
        </w:rPr>
        <w:t>202</w:t>
      </w:r>
      <w:r w:rsidR="004538E3">
        <w:rPr>
          <w:snapToGrid w:val="0"/>
          <w:lang w:eastAsia="sk-SK"/>
        </w:rPr>
        <w:t>3</w:t>
      </w:r>
      <w:r w:rsidR="000147FC">
        <w:rPr>
          <w:snapToGrid w:val="0"/>
          <w:lang w:eastAsia="sk-SK"/>
        </w:rPr>
        <w:t>/202</w:t>
      </w:r>
      <w:r w:rsidR="004538E3">
        <w:rPr>
          <w:snapToGrid w:val="0"/>
          <w:lang w:eastAsia="sk-SK"/>
        </w:rPr>
        <w:t>4</w:t>
      </w:r>
      <w:r w:rsidR="00C518E2">
        <w:rPr>
          <w:snapToGrid w:val="0"/>
          <w:lang w:eastAsia="sk-SK"/>
        </w:rPr>
        <w:t xml:space="preserve"> schválil</w:t>
      </w:r>
      <w:r w:rsidRPr="00310670">
        <w:rPr>
          <w:snapToGrid w:val="0"/>
          <w:lang w:eastAsia="sk-SK"/>
        </w:rPr>
        <w:t xml:space="preserve"> </w:t>
      </w:r>
      <w:r w:rsidR="00C518E2">
        <w:rPr>
          <w:snapToGrid w:val="0"/>
          <w:lang w:eastAsia="sk-SK"/>
        </w:rPr>
        <w:t>spoločník</w:t>
      </w:r>
      <w:r w:rsidR="00862B17">
        <w:rPr>
          <w:snapToGrid w:val="0"/>
          <w:lang w:eastAsia="sk-SK"/>
        </w:rPr>
        <w:t xml:space="preserve"> </w:t>
      </w:r>
      <w:r w:rsidR="00862B17" w:rsidRPr="00635B3D">
        <w:rPr>
          <w:snapToGrid w:val="0"/>
          <w:lang w:eastAsia="sk-SK"/>
        </w:rPr>
        <w:t xml:space="preserve">dňa </w:t>
      </w:r>
      <w:r w:rsidR="00943035">
        <w:rPr>
          <w:snapToGrid w:val="0"/>
          <w:lang w:eastAsia="sk-SK"/>
        </w:rPr>
        <w:t>16</w:t>
      </w:r>
      <w:r w:rsidR="00635B3D" w:rsidRPr="00635B3D">
        <w:rPr>
          <w:snapToGrid w:val="0"/>
          <w:lang w:eastAsia="sk-SK"/>
        </w:rPr>
        <w:t>.10.202</w:t>
      </w:r>
      <w:r w:rsidR="00943035">
        <w:rPr>
          <w:snapToGrid w:val="0"/>
          <w:lang w:eastAsia="sk-SK"/>
        </w:rPr>
        <w:t>4</w:t>
      </w:r>
      <w:r w:rsidR="003B594B" w:rsidRPr="00635B3D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14:paraId="11CB84E6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11CB84E7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11CB84E8" w14:textId="77777777" w:rsidR="00C81150" w:rsidRPr="002A48FC" w:rsidRDefault="00C81150" w:rsidP="00C81150">
      <w:pPr>
        <w:pStyle w:val="Nadpis2"/>
      </w:pPr>
      <w:r w:rsidRPr="002A48FC">
        <w:t>Členovia orgánov spoločnosti</w:t>
      </w:r>
    </w:p>
    <w:p w14:paraId="11CB84E9" w14:textId="77777777" w:rsidR="00C81150" w:rsidRPr="002A48FC" w:rsidRDefault="00C81150" w:rsidP="00C81150"/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2A48FC" w14:paraId="11CB84ED" w14:textId="77777777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11CB84EA" w14:textId="77777777"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bookmarkStart w:id="7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11CB84EB" w14:textId="77777777"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11CB84EC" w14:textId="77777777"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C81150" w:rsidRPr="002A48FC" w14:paraId="11CB84F1" w14:textId="77777777">
        <w:trPr>
          <w:cantSplit/>
        </w:trPr>
        <w:tc>
          <w:tcPr>
            <w:tcW w:w="1701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11CB84EE" w14:textId="77777777" w:rsidR="00C81150" w:rsidRPr="002A48FC" w:rsidRDefault="00BE6DE6" w:rsidP="000F3C3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11CB84EF" w14:textId="77777777" w:rsidR="00C81150" w:rsidRPr="002A48FC" w:rsidRDefault="00BE6DE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11CB84F0" w14:textId="77777777" w:rsidR="00C81150" w:rsidRPr="002A48FC" w:rsidRDefault="00BE6DE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Katarína Jánošová</w:t>
            </w:r>
          </w:p>
        </w:tc>
      </w:tr>
      <w:tr w:rsidR="00015EA2" w:rsidRPr="002A48FC" w14:paraId="11CB84F5" w14:textId="77777777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14:paraId="11CB84F2" w14:textId="77777777" w:rsidR="00015EA2" w:rsidRPr="002A48FC" w:rsidRDefault="00015EA2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11CB84F3" w14:textId="77777777" w:rsidR="00015EA2" w:rsidRPr="002A48FC" w:rsidRDefault="00015EA2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11CB84F4" w14:textId="77777777" w:rsidR="00015EA2" w:rsidRPr="007A1B51" w:rsidRDefault="00015EA2" w:rsidP="007121F2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7A1B51">
              <w:rPr>
                <w:rStyle w:val="ra"/>
                <w:rFonts w:ascii="Arial" w:hAnsi="Arial" w:cs="Arial"/>
                <w:bCs/>
                <w:color w:val="000000"/>
                <w:sz w:val="15"/>
                <w:szCs w:val="15"/>
                <w:shd w:val="clear" w:color="auto" w:fill="FFFFFF"/>
              </w:rPr>
              <w:t>Mag</w:t>
            </w:r>
            <w:proofErr w:type="spellEnd"/>
            <w:r w:rsidRPr="007A1B51">
              <w:rPr>
                <w:rStyle w:val="ra"/>
                <w:rFonts w:ascii="Arial" w:hAnsi="Arial" w:cs="Arial"/>
                <w:bCs/>
                <w:color w:val="000000"/>
                <w:sz w:val="15"/>
                <w:szCs w:val="15"/>
                <w:shd w:val="clear" w:color="auto" w:fill="FFFFFF"/>
              </w:rPr>
              <w:t>. Dr. </w:t>
            </w:r>
            <w:hyperlink r:id="rId13" w:history="1">
              <w:r w:rsidRPr="007A1B51">
                <w:rPr>
                  <w:rStyle w:val="ra"/>
                  <w:rFonts w:ascii="Arial" w:hAnsi="Arial" w:cs="Arial"/>
                  <w:bCs/>
                  <w:color w:val="000000"/>
                  <w:sz w:val="15"/>
                  <w:szCs w:val="15"/>
                  <w:shd w:val="clear" w:color="auto" w:fill="FFFFFF"/>
                </w:rPr>
                <w:t>Peter </w:t>
              </w:r>
              <w:proofErr w:type="spellStart"/>
              <w:r w:rsidRPr="007A1B51">
                <w:rPr>
                  <w:rStyle w:val="ra"/>
                  <w:rFonts w:ascii="Arial" w:hAnsi="Arial" w:cs="Arial"/>
                  <w:bCs/>
                  <w:color w:val="000000"/>
                  <w:sz w:val="15"/>
                  <w:szCs w:val="15"/>
                  <w:shd w:val="clear" w:color="auto" w:fill="FFFFFF"/>
                </w:rPr>
                <w:t>Untersperger</w:t>
              </w:r>
              <w:proofErr w:type="spellEnd"/>
            </w:hyperlink>
          </w:p>
        </w:tc>
      </w:tr>
      <w:tr w:rsidR="00015EA2" w:rsidRPr="002A48FC" w14:paraId="11CB84F9" w14:textId="77777777" w:rsidTr="00BE6DE6">
        <w:trPr>
          <w:cantSplit/>
          <w:trHeight w:val="60"/>
        </w:trPr>
        <w:tc>
          <w:tcPr>
            <w:tcW w:w="1701" w:type="dxa"/>
            <w:vMerge/>
            <w:tcBorders>
              <w:top w:val="nil"/>
              <w:bottom w:val="single" w:sz="4" w:space="0" w:color="auto"/>
            </w:tcBorders>
            <w:vAlign w:val="center"/>
          </w:tcPr>
          <w:p w14:paraId="11CB84F6" w14:textId="77777777" w:rsidR="00015EA2" w:rsidRPr="002A48FC" w:rsidRDefault="00015EA2" w:rsidP="007A1B51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</w:tcPr>
          <w:p w14:paraId="11CB84F7" w14:textId="77777777" w:rsidR="00015EA2" w:rsidRPr="002A48FC" w:rsidRDefault="00015EA2" w:rsidP="007A1B51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single" w:sz="4" w:space="0" w:color="auto"/>
            </w:tcBorders>
          </w:tcPr>
          <w:p w14:paraId="11CB84F8" w14:textId="77777777" w:rsidR="00015EA2" w:rsidRPr="007A1B51" w:rsidRDefault="00015EA2" w:rsidP="007A1B51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bookmarkEnd w:id="7"/>
    </w:tbl>
    <w:p w14:paraId="11CB84FA" w14:textId="77777777" w:rsidR="00890733" w:rsidRDefault="00890733" w:rsidP="00890733">
      <w:pPr>
        <w:pStyle w:val="Nadpis2"/>
        <w:numPr>
          <w:ilvl w:val="0"/>
          <w:numId w:val="0"/>
        </w:numPr>
        <w:ind w:left="539"/>
      </w:pPr>
    </w:p>
    <w:p w14:paraId="11CB84FB" w14:textId="77777777" w:rsidR="00890733" w:rsidRPr="00890733" w:rsidRDefault="00890733" w:rsidP="00890733"/>
    <w:p w14:paraId="11CB84FC" w14:textId="77777777" w:rsidR="00C81150" w:rsidRPr="002A48FC" w:rsidRDefault="00C81150" w:rsidP="00C81150">
      <w:pPr>
        <w:pStyle w:val="Nadpis2"/>
      </w:pPr>
      <w:r w:rsidRPr="002A48FC">
        <w:t>Štruktúra spoločníkov a akcionárov a ich podiel na základnom imaní</w:t>
      </w:r>
      <w:r w:rsidR="002F583C" w:rsidRPr="002A48FC">
        <w:t>/Štruktúra spoločníkov a akcionárov a ich podiel na základnom imaní do dňa jej zmeny vzniknutej v priebehu účtovného obdobia</w:t>
      </w:r>
      <w:r w:rsidR="00C931C5" w:rsidRPr="002A48FC">
        <w:t xml:space="preserve"> </w:t>
      </w:r>
    </w:p>
    <w:p w14:paraId="11CB84FD" w14:textId="77777777" w:rsidR="00162043" w:rsidRDefault="00162043" w:rsidP="00162043"/>
    <w:p w14:paraId="11CB84FE" w14:textId="77777777" w:rsidR="0042267F" w:rsidRDefault="0042267F" w:rsidP="00162043"/>
    <w:bookmarkStart w:id="8" w:name="_MON_1390404963"/>
    <w:bookmarkEnd w:id="8"/>
    <w:p w14:paraId="11CB84FF" w14:textId="6F77D70E" w:rsidR="00C81150" w:rsidRPr="00BE6DE6" w:rsidRDefault="00A062FF" w:rsidP="00BE6DE6">
      <w:pPr>
        <w:jc w:val="center"/>
      </w:pPr>
      <w:r w:rsidRPr="00400E41">
        <w:rPr>
          <w:noProof/>
          <w:sz w:val="15"/>
          <w:szCs w:val="15"/>
        </w:rPr>
        <w:object w:dxaOrig="8503" w:dyaOrig="617" w14:anchorId="11CB85D9">
          <v:shape id="_x0000_i1026" type="#_x0000_t75" alt="" style="width:6in;height:28.55pt;mso-width-percent:0;mso-height-percent:0;mso-width-percent:0;mso-height-percent:0" o:ole="">
            <v:imagedata r:id="rId14" o:title=""/>
          </v:shape>
          <o:OLEObject Type="Embed" ProgID="Excel.Sheet.8" ShapeID="_x0000_i1026" DrawAspect="Content" ObjectID="_1819705228" r:id="rId15"/>
        </w:object>
      </w:r>
    </w:p>
    <w:p w14:paraId="11CB8500" w14:textId="77777777" w:rsidR="00C81150" w:rsidRDefault="00C81150" w:rsidP="00C81150">
      <w:pPr>
        <w:rPr>
          <w:snapToGrid w:val="0"/>
          <w:lang w:eastAsia="sk-SK"/>
        </w:rPr>
      </w:pPr>
    </w:p>
    <w:p w14:paraId="11CB8501" w14:textId="77777777" w:rsidR="000D462B" w:rsidRDefault="000D462B" w:rsidP="00C81150">
      <w:pPr>
        <w:rPr>
          <w:snapToGrid w:val="0"/>
          <w:lang w:eastAsia="sk-SK"/>
        </w:rPr>
      </w:pPr>
    </w:p>
    <w:p w14:paraId="11CB8502" w14:textId="39C33329" w:rsidR="000D462B" w:rsidRDefault="000D462B" w:rsidP="00C81150">
      <w:pPr>
        <w:rPr>
          <w:snapToGrid w:val="0"/>
          <w:lang w:eastAsia="sk-SK"/>
        </w:rPr>
      </w:pPr>
    </w:p>
    <w:p w14:paraId="108E8B0F" w14:textId="477965C9" w:rsidR="00400E41" w:rsidRDefault="00400E41" w:rsidP="00C81150">
      <w:pPr>
        <w:rPr>
          <w:snapToGrid w:val="0"/>
          <w:lang w:eastAsia="sk-SK"/>
        </w:rPr>
      </w:pPr>
    </w:p>
    <w:p w14:paraId="1742B7B9" w14:textId="758EF6AA" w:rsidR="00400E41" w:rsidRDefault="00400E41" w:rsidP="00C81150">
      <w:pPr>
        <w:rPr>
          <w:snapToGrid w:val="0"/>
          <w:lang w:eastAsia="sk-SK"/>
        </w:rPr>
      </w:pPr>
    </w:p>
    <w:p w14:paraId="11CB8503" w14:textId="77777777" w:rsidR="000D462B" w:rsidRDefault="000D462B" w:rsidP="00C81150">
      <w:pPr>
        <w:rPr>
          <w:snapToGrid w:val="0"/>
          <w:lang w:eastAsia="sk-SK"/>
        </w:rPr>
      </w:pPr>
    </w:p>
    <w:p w14:paraId="11CB8504" w14:textId="77777777" w:rsidR="000D462B" w:rsidRPr="009E172B" w:rsidRDefault="000D462B" w:rsidP="00C81150">
      <w:pPr>
        <w:rPr>
          <w:snapToGrid w:val="0"/>
          <w:lang w:eastAsia="sk-SK"/>
        </w:rPr>
      </w:pPr>
    </w:p>
    <w:p w14:paraId="12372E00" w14:textId="77777777" w:rsidR="00887338" w:rsidRDefault="00887338" w:rsidP="00887338">
      <w:pPr>
        <w:pStyle w:val="Nadpis2"/>
        <w:numPr>
          <w:ilvl w:val="0"/>
          <w:numId w:val="0"/>
        </w:numPr>
        <w:ind w:left="539"/>
      </w:pPr>
    </w:p>
    <w:p w14:paraId="11CB8505" w14:textId="638220F4" w:rsidR="00C81150" w:rsidRPr="002A48FC" w:rsidRDefault="00C81150" w:rsidP="00C81150">
      <w:pPr>
        <w:pStyle w:val="Nadpis2"/>
      </w:pPr>
      <w:r w:rsidRPr="002A48FC">
        <w:t>Konsolidovaná účtovná závierka</w:t>
      </w:r>
    </w:p>
    <w:p w14:paraId="11CB8506" w14:textId="77777777" w:rsidR="00C81150" w:rsidRPr="009E172B" w:rsidRDefault="00C81150" w:rsidP="009E172B"/>
    <w:p w14:paraId="11CB8507" w14:textId="77777777" w:rsidR="00C81150" w:rsidRDefault="00C81150" w:rsidP="00C81150">
      <w:r w:rsidRPr="002A48FC">
        <w:t xml:space="preserve">Spoločnosť </w:t>
      </w:r>
      <w:r w:rsidR="00E330FE">
        <w:t xml:space="preserve">Solivary </w:t>
      </w:r>
      <w:proofErr w:type="spellStart"/>
      <w:r w:rsidR="00E330FE">
        <w:t>Trade</w:t>
      </w:r>
      <w:proofErr w:type="spellEnd"/>
      <w:r w:rsidR="00E330FE">
        <w:t xml:space="preserve"> </w:t>
      </w:r>
      <w:proofErr w:type="spellStart"/>
      <w:r w:rsidR="00E330FE">
        <w:t>s.r.o</w:t>
      </w:r>
      <w:proofErr w:type="spellEnd"/>
      <w:r w:rsidR="00E330FE">
        <w:t>.</w:t>
      </w:r>
      <w:r w:rsidRPr="002A48FC">
        <w:t xml:space="preserve">, je dcérskou spoločnosťou spoločnosti </w:t>
      </w:r>
      <w:proofErr w:type="spellStart"/>
      <w:r w:rsidR="00D0502C">
        <w:t>Salinen</w:t>
      </w:r>
      <w:proofErr w:type="spellEnd"/>
      <w:r w:rsidR="00D0502C">
        <w:t xml:space="preserve"> International </w:t>
      </w:r>
      <w:proofErr w:type="spellStart"/>
      <w:r w:rsidR="00D0502C">
        <w:t>GmbH</w:t>
      </w:r>
      <w:proofErr w:type="spellEnd"/>
      <w:r w:rsidRPr="002A48FC">
        <w:t>, so sídlom v </w:t>
      </w:r>
      <w:proofErr w:type="spellStart"/>
      <w:r w:rsidR="00890733">
        <w:t>Ebensee</w:t>
      </w:r>
      <w:proofErr w:type="spellEnd"/>
      <w:r w:rsidRPr="002A48FC">
        <w:t xml:space="preserve">, </w:t>
      </w:r>
      <w:proofErr w:type="spellStart"/>
      <w:r w:rsidR="00890733">
        <w:t>Steinkogelstrasse</w:t>
      </w:r>
      <w:proofErr w:type="spellEnd"/>
      <w:r w:rsidR="00890733">
        <w:t xml:space="preserve"> 30, ktorá má 100</w:t>
      </w:r>
      <w:r w:rsidRPr="002A48FC">
        <w:t xml:space="preserve">-percentný podiel na jej základnom imaní. </w:t>
      </w:r>
    </w:p>
    <w:p w14:paraId="11CB8508" w14:textId="77777777" w:rsidR="00890733" w:rsidRPr="002A48FC" w:rsidRDefault="00890733" w:rsidP="00C81150"/>
    <w:p w14:paraId="11CB8509" w14:textId="3D301383" w:rsidR="00C81150" w:rsidRDefault="00C81150" w:rsidP="00C81150">
      <w:r w:rsidRPr="002A48FC">
        <w:t xml:space="preserve">Konsolidovaná účtovná závierka spoločnosti </w:t>
      </w:r>
      <w:proofErr w:type="spellStart"/>
      <w:r w:rsidR="00E330FE">
        <w:t>Salinen</w:t>
      </w:r>
      <w:proofErr w:type="spellEnd"/>
      <w:r w:rsidR="00E330FE">
        <w:t xml:space="preserve"> </w:t>
      </w:r>
      <w:proofErr w:type="spellStart"/>
      <w:r w:rsidR="007F66DE">
        <w:t>Internantional</w:t>
      </w:r>
      <w:proofErr w:type="spellEnd"/>
      <w:r w:rsidR="007F66DE">
        <w:t xml:space="preserve"> </w:t>
      </w:r>
      <w:proofErr w:type="spellStart"/>
      <w:r w:rsidR="007F66DE">
        <w:t>GmbH</w:t>
      </w:r>
      <w:proofErr w:type="spellEnd"/>
      <w:r w:rsidRPr="002A48FC">
        <w:t xml:space="preserve"> je sprístupnená v jej sídle v </w:t>
      </w:r>
      <w:proofErr w:type="spellStart"/>
      <w:r w:rsidR="00E330FE">
        <w:t>Ebensee</w:t>
      </w:r>
      <w:proofErr w:type="spellEnd"/>
      <w:r w:rsidRPr="002A48FC">
        <w:t xml:space="preserve">, </w:t>
      </w:r>
      <w:proofErr w:type="spellStart"/>
      <w:r w:rsidR="00E330FE">
        <w:t>Steinkogelstrasse</w:t>
      </w:r>
      <w:proofErr w:type="spellEnd"/>
      <w:r w:rsidR="00C518E2">
        <w:t xml:space="preserve">. </w:t>
      </w:r>
    </w:p>
    <w:p w14:paraId="78695F81" w14:textId="7D81CCAC" w:rsidR="000A2623" w:rsidRDefault="000A2623" w:rsidP="00C81150"/>
    <w:p w14:paraId="1293A3A0" w14:textId="77777777" w:rsidR="00B546B7" w:rsidRPr="002A48FC" w:rsidRDefault="00B546B7" w:rsidP="00C81150"/>
    <w:p w14:paraId="11CB850B" w14:textId="77777777" w:rsidR="00845108" w:rsidRPr="002A48FC" w:rsidRDefault="00845108" w:rsidP="00C81150">
      <w:pPr>
        <w:pStyle w:val="Nadpis1"/>
      </w:pPr>
      <w:bookmarkStart w:id="9" w:name="_Ref150575427"/>
      <w:r w:rsidRPr="002A48FC">
        <w:t>POUŽITÉ ÚČTOVNÉ ZÁSADY A ÚČTOVNÉ METÓDY</w:t>
      </w:r>
    </w:p>
    <w:bookmarkEnd w:id="9"/>
    <w:p w14:paraId="11CB850C" w14:textId="77777777" w:rsidR="00C81150" w:rsidRPr="002A48FC" w:rsidRDefault="00C81150" w:rsidP="00C81150"/>
    <w:p w14:paraId="11CB850D" w14:textId="77777777" w:rsidR="00BE09FD" w:rsidRPr="002A48FC" w:rsidRDefault="00C81150" w:rsidP="0069025F">
      <w:pPr>
        <w:numPr>
          <w:ilvl w:val="0"/>
          <w:numId w:val="4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14:paraId="11CB850E" w14:textId="77777777" w:rsidR="00BE09FD" w:rsidRPr="002A48FC" w:rsidRDefault="00BE09FD" w:rsidP="00BE09FD">
      <w:pPr>
        <w:rPr>
          <w:snapToGrid w:val="0"/>
          <w:lang w:eastAsia="sk-SK"/>
        </w:rPr>
      </w:pPr>
    </w:p>
    <w:p w14:paraId="1A868504" w14:textId="701C1510" w:rsidR="00CE5262" w:rsidRPr="002A48FC" w:rsidRDefault="00C81150" w:rsidP="00E0298B">
      <w:pPr>
        <w:numPr>
          <w:ilvl w:val="0"/>
          <w:numId w:val="4"/>
        </w:numPr>
      </w:pPr>
      <w:r w:rsidRPr="002A48FC">
        <w:t xml:space="preserve">Účtovná závierka za rok </w:t>
      </w:r>
      <w:r w:rsidR="000147FC">
        <w:t>202</w:t>
      </w:r>
      <w:r w:rsidR="005602BE">
        <w:t>4</w:t>
      </w:r>
      <w:r w:rsidR="00862B17">
        <w:t>/</w:t>
      </w:r>
      <w:r w:rsidR="000147FC">
        <w:t>202</w:t>
      </w:r>
      <w:r w:rsidR="005602BE">
        <w:t>5</w:t>
      </w:r>
      <w:r w:rsidRPr="002A48FC">
        <w:t xml:space="preserve"> bola spracovaná za predpokladu nepretržitého pokračovania činnosti. </w:t>
      </w:r>
      <w:r w:rsidR="00CE5262" w:rsidRPr="00E0298B">
        <w:rPr>
          <w:szCs w:val="17"/>
        </w:rPr>
        <w:t>Prebiehajúca vojenská operácia na Ukrajine a súvisiace sankcie namierené proti Ruskej federácii ma</w:t>
      </w:r>
      <w:r w:rsidR="00E0298B" w:rsidRPr="00E0298B">
        <w:rPr>
          <w:szCs w:val="17"/>
        </w:rPr>
        <w:t>li</w:t>
      </w:r>
      <w:r w:rsidR="00CE5262" w:rsidRPr="00E0298B">
        <w:rPr>
          <w:szCs w:val="17"/>
        </w:rPr>
        <w:t xml:space="preserve"> dopad na európske hospodárstvo a na celý svet</w:t>
      </w:r>
      <w:r w:rsidR="00E0298B">
        <w:rPr>
          <w:szCs w:val="17"/>
        </w:rPr>
        <w:t>, najmä v oblasti energetiky</w:t>
      </w:r>
      <w:r w:rsidR="00CE5262" w:rsidRPr="00E0298B">
        <w:rPr>
          <w:szCs w:val="17"/>
        </w:rPr>
        <w:t>. Účtovná jednotka nemá žiadnu významnú priamu expozíciu voči Ukrajine, Rusku ani Bielorusku. Dopad na všeobecnú ekonomickú situáciu si však vyžadova</w:t>
      </w:r>
      <w:r w:rsidR="00E0298B" w:rsidRPr="00E0298B">
        <w:rPr>
          <w:szCs w:val="17"/>
        </w:rPr>
        <w:t>lo</w:t>
      </w:r>
      <w:r w:rsidR="00CE5262" w:rsidRPr="00E0298B">
        <w:rPr>
          <w:szCs w:val="17"/>
        </w:rPr>
        <w:t xml:space="preserve"> prehodnotenie určitých predpokladov a odhadov. Spoločnosť ku dňu zostavenia tejto účtovnej závierky aj naďalej plní svoje záväzky k dátumu ich splatnosti a stále uplatňuje predpoklad nepretržitého pokračovania v činnosti pri zostavovaní účtovnej závierky.</w:t>
      </w:r>
    </w:p>
    <w:p w14:paraId="11CB8510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11CB8511" w14:textId="77777777" w:rsidR="00C81150" w:rsidRPr="002A48FC" w:rsidRDefault="00C81150" w:rsidP="0069025F">
      <w:pPr>
        <w:numPr>
          <w:ilvl w:val="0"/>
          <w:numId w:val="4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11CB8512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11CB8513" w14:textId="77777777" w:rsidR="00C81150" w:rsidRPr="002A48FC" w:rsidRDefault="00C81150" w:rsidP="0069025F">
      <w:pPr>
        <w:numPr>
          <w:ilvl w:val="0"/>
          <w:numId w:val="4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11CB8514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11CB8515" w14:textId="77777777" w:rsidR="00C81150" w:rsidRPr="002A48FC" w:rsidRDefault="00C81150" w:rsidP="0069025F">
      <w:pPr>
        <w:numPr>
          <w:ilvl w:val="0"/>
          <w:numId w:val="4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14:paraId="11CB8516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11CB8517" w14:textId="77777777" w:rsidR="00C81150" w:rsidRPr="002A48FC" w:rsidRDefault="00C81150" w:rsidP="0069025F">
      <w:pPr>
        <w:numPr>
          <w:ilvl w:val="0"/>
          <w:numId w:val="4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11CB8518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11CB8519" w14:textId="77777777" w:rsidR="00C81150" w:rsidRPr="002A48FC" w:rsidRDefault="00C81150" w:rsidP="0069025F">
      <w:pPr>
        <w:numPr>
          <w:ilvl w:val="0"/>
          <w:numId w:val="4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14:paraId="11CB851A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11CB851B" w14:textId="77777777" w:rsidR="00C81150" w:rsidRPr="002A48FC" w:rsidRDefault="00C81150" w:rsidP="0069025F">
      <w:pPr>
        <w:numPr>
          <w:ilvl w:val="0"/>
          <w:numId w:val="4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11CB851C" w14:textId="77777777" w:rsidR="00C81150" w:rsidRPr="002A48FC" w:rsidRDefault="00C81150" w:rsidP="00C81150"/>
    <w:p w14:paraId="11CB851D" w14:textId="77777777" w:rsidR="00C81150" w:rsidRPr="002A48FC" w:rsidRDefault="00C81150" w:rsidP="00C81150"/>
    <w:p w14:paraId="18CC0E5B" w14:textId="77777777" w:rsidR="00CE5262" w:rsidRDefault="00CE5262">
      <w:pPr>
        <w:jc w:val="left"/>
        <w:rPr>
          <w:rFonts w:cs="Arial"/>
          <w:b/>
          <w:bCs/>
          <w:iCs/>
          <w:szCs w:val="28"/>
        </w:rPr>
      </w:pPr>
      <w:bookmarkStart w:id="10" w:name="_Ref150575436"/>
      <w:r>
        <w:br w:type="page"/>
      </w:r>
    </w:p>
    <w:p w14:paraId="11CB851E" w14:textId="4E5472FC" w:rsidR="00C81150" w:rsidRPr="002A48FC" w:rsidRDefault="00C81150" w:rsidP="0069025F">
      <w:pPr>
        <w:pStyle w:val="Nadpis2"/>
        <w:numPr>
          <w:ilvl w:val="1"/>
          <w:numId w:val="2"/>
        </w:numPr>
      </w:pPr>
      <w:r w:rsidRPr="002A48FC">
        <w:lastRenderedPageBreak/>
        <w:t>Spôsob ocenenia jednotlivých zložiek majetku a záväzkov – prvé ocenenie</w:t>
      </w:r>
      <w:bookmarkEnd w:id="10"/>
    </w:p>
    <w:p w14:paraId="11CB851F" w14:textId="77777777" w:rsidR="00C81150" w:rsidRPr="002A48FC" w:rsidRDefault="00C81150" w:rsidP="00C81150">
      <w:pPr>
        <w:rPr>
          <w:sz w:val="20"/>
        </w:rPr>
      </w:pPr>
    </w:p>
    <w:p w14:paraId="11CB8520" w14:textId="77777777"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14:paraId="11CB8521" w14:textId="77777777" w:rsidR="00C81150" w:rsidRPr="002A48FC" w:rsidRDefault="00C81150" w:rsidP="00C81150">
      <w:pPr>
        <w:rPr>
          <w:sz w:val="20"/>
        </w:rPr>
      </w:pPr>
    </w:p>
    <w:p w14:paraId="11CB8522" w14:textId="77777777" w:rsidR="00C81150" w:rsidRPr="002A48FC" w:rsidRDefault="00C81150" w:rsidP="0069025F">
      <w:pPr>
        <w:numPr>
          <w:ilvl w:val="0"/>
          <w:numId w:val="3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14:paraId="6941338A" w14:textId="77777777" w:rsidR="00EC4352" w:rsidRPr="002A48FC" w:rsidRDefault="00EC4352" w:rsidP="00C81150"/>
    <w:p w14:paraId="11CB8524" w14:textId="77777777" w:rsidR="00C81150" w:rsidRPr="002A48FC" w:rsidRDefault="00C81150" w:rsidP="0069025F">
      <w:pPr>
        <w:numPr>
          <w:ilvl w:val="0"/>
          <w:numId w:val="3"/>
        </w:numPr>
      </w:pPr>
      <w:r w:rsidRPr="002A48FC">
        <w:t xml:space="preserve">Majetok obstaraný v rámci finančného prenájmu sa účtuje do majetku vo výške svojej </w:t>
      </w:r>
      <w:r w:rsidR="00E86226" w:rsidRPr="002A48FC">
        <w:t xml:space="preserve">reálnej </w:t>
      </w:r>
      <w:r w:rsidRPr="002A48FC">
        <w:t>hodnoty ku dňu obstarania (celková suma dohodnutých platieb znížená o nerealizované finančné náklady). Súvisiaci záväzok voči prenajímateľovi je v súvahe vykázaný v </w:t>
      </w:r>
      <w:r w:rsidR="00D52BC7" w:rsidRPr="002A48FC">
        <w:rPr>
          <w:i/>
        </w:rPr>
        <w:t>O</w:t>
      </w:r>
      <w:r w:rsidRPr="002A48FC">
        <w:rPr>
          <w:i/>
        </w:rPr>
        <w:t>statných dlhodobých záväzkoch</w:t>
      </w:r>
      <w:r w:rsidRPr="002A48FC">
        <w:t xml:space="preserve"> (r. </w:t>
      </w:r>
      <w:r w:rsidR="0095401D">
        <w:t>115</w:t>
      </w:r>
      <w:r w:rsidRPr="002A48FC">
        <w:t xml:space="preserve"> súvahy) a krátkodobá časť v </w:t>
      </w:r>
      <w:r w:rsidR="00D52BC7" w:rsidRPr="002A48FC">
        <w:rPr>
          <w:i/>
        </w:rPr>
        <w:t>O</w:t>
      </w:r>
      <w:r w:rsidRPr="002A48FC">
        <w:rPr>
          <w:i/>
        </w:rPr>
        <w:t>statných záväzkoch</w:t>
      </w:r>
      <w:r w:rsidRPr="002A48FC">
        <w:t xml:space="preserve"> (r. </w:t>
      </w:r>
      <w:r w:rsidR="0095401D">
        <w:t>135</w:t>
      </w:r>
      <w:r w:rsidRPr="002A48FC">
        <w:t xml:space="preserve"> súvahy). Nerealizované finančné náklady, ktoré predstavujú rozdiel medzi celkovou sumou dohodnutých platieb a </w:t>
      </w:r>
      <w:r w:rsidR="00E86226" w:rsidRPr="002A48FC">
        <w:t xml:space="preserve">reálnou </w:t>
      </w:r>
      <w:r w:rsidRPr="002A48FC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11CB8525" w14:textId="77777777" w:rsidR="00845108" w:rsidRPr="002A48FC" w:rsidRDefault="00845108" w:rsidP="00CB407B">
      <w:pPr>
        <w:ind w:left="539"/>
        <w:rPr>
          <w:i/>
          <w:color w:val="FF0000"/>
        </w:rPr>
      </w:pPr>
    </w:p>
    <w:p w14:paraId="11CB8526" w14:textId="77777777" w:rsidR="00C81150" w:rsidRPr="002A48FC" w:rsidRDefault="00C81150" w:rsidP="0069025F">
      <w:pPr>
        <w:numPr>
          <w:ilvl w:val="0"/>
          <w:numId w:val="3"/>
        </w:numPr>
      </w:pPr>
      <w:r w:rsidRPr="002A48FC">
        <w:t>Zásoby obstarané kúpou:</w:t>
      </w:r>
    </w:p>
    <w:p w14:paraId="11CB8527" w14:textId="77777777" w:rsidR="00C81150" w:rsidRPr="002A48FC" w:rsidRDefault="00C81150" w:rsidP="0069025F">
      <w:pPr>
        <w:numPr>
          <w:ilvl w:val="0"/>
          <w:numId w:val="5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11CB8528" w14:textId="77777777" w:rsidR="00C81150" w:rsidRPr="002A48FC" w:rsidRDefault="00C81150" w:rsidP="00C81150">
      <w:pPr>
        <w:ind w:left="567"/>
      </w:pPr>
    </w:p>
    <w:p w14:paraId="11CB8529" w14:textId="77777777" w:rsidR="00C81150" w:rsidRPr="002A48FC" w:rsidRDefault="00C81150" w:rsidP="0069025F">
      <w:pPr>
        <w:numPr>
          <w:ilvl w:val="0"/>
          <w:numId w:val="3"/>
        </w:numPr>
      </w:pPr>
      <w:r w:rsidRPr="002A48FC">
        <w:t>Pohľadávky:</w:t>
      </w:r>
    </w:p>
    <w:p w14:paraId="11CB852A" w14:textId="77777777" w:rsidR="00C81150" w:rsidRPr="002A48FC" w:rsidRDefault="00C81150" w:rsidP="0069025F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14:paraId="11CB852B" w14:textId="77777777" w:rsidR="00C81150" w:rsidRPr="00B47913" w:rsidRDefault="00C81150" w:rsidP="0069025F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11CB852C" w14:textId="77777777" w:rsidR="00C81150" w:rsidRPr="002A48FC" w:rsidRDefault="00C81150" w:rsidP="00C81150"/>
    <w:p w14:paraId="11CB852D" w14:textId="77777777" w:rsidR="00C81150" w:rsidRPr="002A48FC" w:rsidRDefault="00C81150" w:rsidP="0069025F">
      <w:pPr>
        <w:numPr>
          <w:ilvl w:val="0"/>
          <w:numId w:val="3"/>
        </w:numPr>
      </w:pPr>
      <w:r w:rsidRPr="002A48FC">
        <w:t>Časové rozlíšenie na strane aktív súvahy – očakávanou menovitou hodnotou.</w:t>
      </w:r>
    </w:p>
    <w:p w14:paraId="11CB852E" w14:textId="77777777" w:rsidR="00845108" w:rsidRPr="002A48FC" w:rsidRDefault="00845108" w:rsidP="009E172B"/>
    <w:p w14:paraId="11CB852F" w14:textId="77777777" w:rsidR="00C81150" w:rsidRPr="002A48FC" w:rsidRDefault="00C81150" w:rsidP="0069025F">
      <w:pPr>
        <w:numPr>
          <w:ilvl w:val="0"/>
          <w:numId w:val="3"/>
        </w:numPr>
      </w:pPr>
      <w:r w:rsidRPr="002A48FC">
        <w:t>Záväzky:</w:t>
      </w:r>
    </w:p>
    <w:p w14:paraId="11CB8530" w14:textId="77777777" w:rsidR="00C81150" w:rsidRPr="002A48FC" w:rsidRDefault="00C81150" w:rsidP="0069025F">
      <w:pPr>
        <w:numPr>
          <w:ilvl w:val="0"/>
          <w:numId w:val="7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14:paraId="11CB8531" w14:textId="77777777" w:rsidR="00C81150" w:rsidRPr="002A48FC" w:rsidRDefault="00C81150" w:rsidP="0069025F">
      <w:pPr>
        <w:numPr>
          <w:ilvl w:val="0"/>
          <w:numId w:val="7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14:paraId="11CB8532" w14:textId="77777777" w:rsidR="00417846" w:rsidRPr="002A48FC" w:rsidRDefault="00417846" w:rsidP="00417846">
      <w:pPr>
        <w:rPr>
          <w:snapToGrid w:val="0"/>
          <w:lang w:eastAsia="sk-SK"/>
        </w:rPr>
      </w:pPr>
    </w:p>
    <w:p w14:paraId="11CB8533" w14:textId="77777777" w:rsidR="00C81150" w:rsidRPr="002A48FC" w:rsidRDefault="00C81150" w:rsidP="0069025F">
      <w:pPr>
        <w:numPr>
          <w:ilvl w:val="0"/>
          <w:numId w:val="3"/>
        </w:numPr>
      </w:pPr>
      <w:r w:rsidRPr="002A48FC">
        <w:t>Rezervy – v očakávanej výške záväzku alebo poistno</w:t>
      </w:r>
      <w:r w:rsidR="00E907A1">
        <w:t>-</w:t>
      </w:r>
      <w:r w:rsidRPr="002A48FC">
        <w:t>matematickými metódami.</w:t>
      </w:r>
    </w:p>
    <w:p w14:paraId="11CB8535" w14:textId="77777777" w:rsidR="00C81150" w:rsidRPr="002A48FC" w:rsidRDefault="00C81150" w:rsidP="00C81150">
      <w:pPr>
        <w:ind w:left="539"/>
      </w:pPr>
    </w:p>
    <w:p w14:paraId="11CB8536" w14:textId="77777777" w:rsidR="00C81150" w:rsidRPr="002A48FC" w:rsidRDefault="00C81150" w:rsidP="0069025F">
      <w:pPr>
        <w:numPr>
          <w:ilvl w:val="0"/>
          <w:numId w:val="3"/>
        </w:numPr>
      </w:pPr>
      <w:r w:rsidRPr="002A48FC">
        <w:t>Časové rozlíšenie na strane pasív súvahy – očakávanou menovitou hodnotou.</w:t>
      </w:r>
    </w:p>
    <w:p w14:paraId="11CB8537" w14:textId="77777777" w:rsidR="00C81150" w:rsidRPr="002A48FC" w:rsidRDefault="00C81150" w:rsidP="00C81150"/>
    <w:p w14:paraId="11CB8538" w14:textId="77777777" w:rsidR="00C81150" w:rsidRPr="002A48FC" w:rsidRDefault="00C81150" w:rsidP="0069025F">
      <w:pPr>
        <w:numPr>
          <w:ilvl w:val="0"/>
          <w:numId w:val="3"/>
        </w:numPr>
      </w:pPr>
      <w:r w:rsidRPr="002A48FC">
        <w:t>Daň z príjmov splatná – podľa slovenského zákona o dani z príjmov sa splatné dane z príjmov určujú</w:t>
      </w:r>
      <w:r w:rsidR="0095401D">
        <w:t xml:space="preserve"> z účtovného zisku pri sadzbe 2</w:t>
      </w:r>
      <w:r w:rsidR="000D462B">
        <w:t>1</w:t>
      </w:r>
      <w:r w:rsidRPr="002A48FC">
        <w:t xml:space="preserve"> %</w:t>
      </w:r>
      <w:r w:rsidR="004D5F36">
        <w:t xml:space="preserve"> </w:t>
      </w:r>
      <w:r w:rsidRPr="002A48FC">
        <w:t>po úpravách o niektoré položky na daňové účely.</w:t>
      </w:r>
    </w:p>
    <w:p w14:paraId="11CB8539" w14:textId="77777777" w:rsidR="00C81150" w:rsidRPr="002A48FC" w:rsidRDefault="00C81150" w:rsidP="00C81150"/>
    <w:p w14:paraId="11CB853A" w14:textId="13FE78C5" w:rsidR="00C81150" w:rsidRPr="002A48FC" w:rsidRDefault="00C81150" w:rsidP="0069025F">
      <w:pPr>
        <w:numPr>
          <w:ilvl w:val="0"/>
          <w:numId w:val="3"/>
        </w:numPr>
      </w:pPr>
      <w:r w:rsidRPr="002A48FC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</w:t>
      </w:r>
      <w:r w:rsidR="006E020B">
        <w:t>u</w:t>
      </w:r>
      <w:r w:rsidR="004D5F36">
        <w:t>júcom účtovnom období, t. j. 2</w:t>
      </w:r>
      <w:r w:rsidR="004D73C3">
        <w:t>4</w:t>
      </w:r>
      <w:r w:rsidRPr="002A48FC">
        <w:t xml:space="preserve"> %.</w:t>
      </w:r>
    </w:p>
    <w:p w14:paraId="0A569882" w14:textId="70EBE86F" w:rsidR="00EC4352" w:rsidRDefault="00EC4352" w:rsidP="00C81150"/>
    <w:p w14:paraId="2540DB65" w14:textId="77777777" w:rsidR="00CE5262" w:rsidRPr="002A48FC" w:rsidRDefault="00CE5262" w:rsidP="00C81150"/>
    <w:p w14:paraId="11CB853C" w14:textId="77777777" w:rsidR="00C81150" w:rsidRPr="002A48FC" w:rsidRDefault="00C81150" w:rsidP="00C81150">
      <w:pPr>
        <w:pStyle w:val="Nadpis2"/>
      </w:pPr>
      <w:bookmarkStart w:id="11" w:name="_Ref150575465"/>
      <w:r w:rsidRPr="002A48FC">
        <w:t>Spôsob ocenenia jednotlivých zložiek majetku a záväzkov – nasledujúce ocenenie</w:t>
      </w:r>
      <w:bookmarkEnd w:id="11"/>
    </w:p>
    <w:p w14:paraId="11CB853D" w14:textId="77777777" w:rsidR="00C81150" w:rsidRPr="002A48FC" w:rsidRDefault="00C81150" w:rsidP="00C81150"/>
    <w:p w14:paraId="11CB853E" w14:textId="77777777" w:rsidR="00C81150" w:rsidRPr="002A48FC" w:rsidRDefault="00C81150" w:rsidP="0069025F">
      <w:pPr>
        <w:numPr>
          <w:ilvl w:val="0"/>
          <w:numId w:val="12"/>
        </w:numPr>
      </w:pPr>
      <w:bookmarkStart w:id="12" w:name="_Ref150575467"/>
      <w:r w:rsidRPr="002A48FC">
        <w:t>Predpokladané riziká, straty a zníženia hodnoty, ktoré sa týkajú majetku a záväzkov, sa vyjadrujú prostredníctvom rezerv, opravných položiek a odpisov.</w:t>
      </w:r>
      <w:bookmarkEnd w:id="12"/>
      <w:r w:rsidRPr="002A48FC">
        <w:t xml:space="preserve"> </w:t>
      </w:r>
    </w:p>
    <w:p w14:paraId="11CB853F" w14:textId="77777777" w:rsidR="00C81150" w:rsidRPr="002A48FC" w:rsidRDefault="00C81150" w:rsidP="00C81150"/>
    <w:p w14:paraId="11CB8540" w14:textId="77777777" w:rsidR="00C81150" w:rsidRPr="002A48FC" w:rsidRDefault="00C81150" w:rsidP="0069025F">
      <w:pPr>
        <w:numPr>
          <w:ilvl w:val="0"/>
          <w:numId w:val="8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– účtujú sa v očakávanej výške záväzku. Spoločnosť vytvára rezervu </w:t>
      </w:r>
      <w:r w:rsidR="00983252">
        <w:rPr>
          <w:snapToGrid w:val="0"/>
          <w:lang w:eastAsia="sk-SK"/>
        </w:rPr>
        <w:t>nevyčerpané dovolenky, mzdové bonusy, bonusy odberateľom a pokuty od odberateľov</w:t>
      </w:r>
      <w:r w:rsidRPr="002A48FC">
        <w:rPr>
          <w:snapToGrid w:val="0"/>
          <w:lang w:eastAsia="sk-SK"/>
        </w:rPr>
        <w:t xml:space="preserve">. Ku dňu, ku ktorému sa zostavuje účtovná závierka, sa posudzuje ich výška a odôvodnenosť. </w:t>
      </w:r>
    </w:p>
    <w:p w14:paraId="11CB8541" w14:textId="77777777" w:rsidR="00C81150" w:rsidRPr="002A48FC" w:rsidRDefault="00C81150" w:rsidP="00CB407B">
      <w:pPr>
        <w:ind w:left="539"/>
      </w:pPr>
    </w:p>
    <w:p w14:paraId="11CB8543" w14:textId="77777777" w:rsidR="00C81150" w:rsidRPr="002A48FC" w:rsidRDefault="00C81150" w:rsidP="0069025F">
      <w:pPr>
        <w:numPr>
          <w:ilvl w:val="0"/>
          <w:numId w:val="9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A48FC">
        <w:rPr>
          <w:snapToGrid w:val="0"/>
          <w:lang w:eastAsia="sk-SK"/>
        </w:rPr>
        <w:t>:</w:t>
      </w:r>
    </w:p>
    <w:p w14:paraId="11CB8544" w14:textId="77777777" w:rsidR="00C81150" w:rsidRPr="002A48FC" w:rsidRDefault="00C81150" w:rsidP="0069025F">
      <w:pPr>
        <w:numPr>
          <w:ilvl w:val="1"/>
          <w:numId w:val="11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k pohľadávkam po lehote splatnosti nad </w:t>
      </w:r>
      <w:r w:rsidR="00983252">
        <w:rPr>
          <w:snapToGrid w:val="0"/>
          <w:lang w:eastAsia="sk-SK"/>
        </w:rPr>
        <w:t>1080</w:t>
      </w:r>
      <w:r w:rsidRPr="002A48FC">
        <w:rPr>
          <w:snapToGrid w:val="0"/>
          <w:lang w:eastAsia="sk-SK"/>
        </w:rPr>
        <w:t xml:space="preserve"> dní 100 %, nad </w:t>
      </w:r>
      <w:r w:rsidR="00983252">
        <w:rPr>
          <w:snapToGrid w:val="0"/>
          <w:lang w:eastAsia="sk-SK"/>
        </w:rPr>
        <w:t>720 dní 5</w:t>
      </w:r>
      <w:r w:rsidRPr="002A48FC">
        <w:rPr>
          <w:snapToGrid w:val="0"/>
          <w:lang w:eastAsia="sk-SK"/>
        </w:rPr>
        <w:t xml:space="preserve">0 %, </w:t>
      </w:r>
      <w:r w:rsidR="004D5F36">
        <w:rPr>
          <w:snapToGrid w:val="0"/>
          <w:lang w:eastAsia="sk-SK"/>
        </w:rPr>
        <w:t>nad 360 dní 20</w:t>
      </w:r>
      <w:r w:rsidR="00983252">
        <w:rPr>
          <w:snapToGrid w:val="0"/>
          <w:lang w:eastAsia="sk-SK"/>
        </w:rPr>
        <w:t xml:space="preserve"> %. Spoločnosť posudzuje niektoré pohľadávky po splatnosti individuálne a tvorí opravnú položku.</w:t>
      </w:r>
    </w:p>
    <w:p w14:paraId="11CB8545" w14:textId="77777777" w:rsidR="00C81150" w:rsidRPr="002A48FC" w:rsidRDefault="00C81150" w:rsidP="00C81150"/>
    <w:p w14:paraId="1D1EADD4" w14:textId="77777777" w:rsidR="00CE5262" w:rsidRDefault="00CE5262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14:paraId="11CB8546" w14:textId="442D68EA" w:rsidR="00C81150" w:rsidRPr="002A48FC" w:rsidRDefault="00C81150" w:rsidP="0069025F">
      <w:pPr>
        <w:numPr>
          <w:ilvl w:val="0"/>
          <w:numId w:val="10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 xml:space="preserve">Plán odpisov </w:t>
      </w:r>
    </w:p>
    <w:p w14:paraId="11CB8549" w14:textId="674F869B" w:rsidR="00C81150" w:rsidRDefault="00C81150" w:rsidP="00EB02F1">
      <w:pPr>
        <w:ind w:left="900"/>
        <w:rPr>
          <w:b/>
          <w:snapToGrid w:val="0"/>
          <w:lang w:eastAsia="sk-SK"/>
        </w:rPr>
      </w:pPr>
      <w:r w:rsidRPr="002A48FC">
        <w:t xml:space="preserve">Dlhodobý hmotný a nehmotný majetok sa odpisuje podľa plánu odpisov, ktorý bol stanovený vzhľadom na odhad reálnej ekonomickej životnosti. </w:t>
      </w:r>
      <w:r w:rsidR="007F1711" w:rsidRPr="002A48FC">
        <w:t xml:space="preserve">Majetok sa odpisuje počas predpokladanej doby používania zodpovedajúcej spotrebe budúcich ekonomických úžitkov z majetku. </w:t>
      </w:r>
      <w:r w:rsidRPr="002A48FC">
        <w:t xml:space="preserve">Účtovné odpisy sú rovnomerné. Majetok sa začína odpisovať v mesiaci nasledujúcom po mesiaci zaradenia do používania. </w:t>
      </w:r>
    </w:p>
    <w:p w14:paraId="77349A53" w14:textId="77777777" w:rsidR="00EC4352" w:rsidRPr="002A48FC" w:rsidRDefault="00EC4352" w:rsidP="00EB02F1">
      <w:pPr>
        <w:ind w:left="900"/>
        <w:rPr>
          <w:b/>
          <w:snapToGrid w:val="0"/>
          <w:lang w:eastAsia="sk-SK"/>
        </w:rPr>
      </w:pPr>
    </w:p>
    <w:p w14:paraId="11CB854A" w14:textId="77777777" w:rsidR="00C81150" w:rsidRPr="002A48FC" w:rsidRDefault="00C81150" w:rsidP="00477E99">
      <w:pPr>
        <w:ind w:left="993" w:hanging="93"/>
      </w:pPr>
      <w:r w:rsidRPr="002A48FC">
        <w:t>Priemerné životnosti podľa plánu odpisov sú:</w:t>
      </w:r>
    </w:p>
    <w:p w14:paraId="11CB854B" w14:textId="77777777" w:rsidR="00477E99" w:rsidRDefault="00477E99" w:rsidP="00477E99">
      <w:pPr>
        <w:ind w:left="851"/>
        <w:rPr>
          <w:b/>
          <w:snapToGrid w:val="0"/>
          <w:lang w:eastAsia="sk-SK"/>
        </w:rPr>
      </w:pPr>
      <w:r>
        <w:rPr>
          <w:b/>
          <w:snapToGrid w:val="0"/>
          <w:lang w:eastAsia="sk-SK"/>
        </w:rPr>
        <w:tab/>
      </w:r>
    </w:p>
    <w:bookmarkStart w:id="13" w:name="_MON_1390373795"/>
    <w:bookmarkEnd w:id="13"/>
    <w:bookmarkStart w:id="14" w:name="_MON_1390373812"/>
    <w:bookmarkEnd w:id="14"/>
    <w:p w14:paraId="11CB854C" w14:textId="41941D81" w:rsidR="002A5A37" w:rsidRPr="002A48FC" w:rsidRDefault="00A062FF" w:rsidP="00477E99">
      <w:pPr>
        <w:ind w:left="851"/>
        <w:rPr>
          <w:b/>
          <w:snapToGrid w:val="0"/>
          <w:lang w:eastAsia="sk-SK"/>
        </w:rPr>
      </w:pPr>
      <w:r w:rsidRPr="009A474D">
        <w:rPr>
          <w:b/>
          <w:noProof/>
          <w:lang w:eastAsia="sk-SK"/>
        </w:rPr>
        <w:object w:dxaOrig="8511" w:dyaOrig="1172" w14:anchorId="11CB85DA">
          <v:shape id="_x0000_i1027" type="#_x0000_t75" alt="" style="width:428.6pt;height:58.4pt;mso-width-percent:0;mso-height-percent:0;mso-width-percent:0;mso-height-percent:0" o:ole="">
            <v:imagedata r:id="rId16" o:title=""/>
          </v:shape>
          <o:OLEObject Type="Embed" ProgID="Excel.Sheet.12" ShapeID="_x0000_i1027" DrawAspect="Content" ObjectID="_1819705229" r:id="rId17"/>
        </w:object>
      </w:r>
    </w:p>
    <w:p w14:paraId="7BDD6417" w14:textId="77777777" w:rsidR="00EC4352" w:rsidRDefault="00EC4352" w:rsidP="00EB02F1">
      <w:pPr>
        <w:ind w:left="900"/>
        <w:rPr>
          <w:snapToGrid w:val="0"/>
        </w:rPr>
      </w:pPr>
    </w:p>
    <w:p w14:paraId="11CB854D" w14:textId="59F089A5" w:rsidR="00C81150" w:rsidRPr="002A48FC" w:rsidRDefault="00C81150" w:rsidP="00EB02F1">
      <w:pPr>
        <w:ind w:left="900"/>
      </w:pPr>
      <w:r w:rsidRPr="002A48FC">
        <w:rPr>
          <w:snapToGrid w:val="0"/>
        </w:rPr>
        <w:t xml:space="preserve">Daňové odpisy sa uplatňujú podľa sadzieb uvedených v zákone o dani z príjmov platných pre </w:t>
      </w:r>
      <w:r w:rsidR="00983252">
        <w:rPr>
          <w:snapToGrid w:val="0"/>
        </w:rPr>
        <w:t>rovnomerné</w:t>
      </w:r>
      <w:r w:rsidRPr="002A48FC">
        <w:t xml:space="preserve"> odpisovanie.</w:t>
      </w:r>
    </w:p>
    <w:p w14:paraId="11CB8551" w14:textId="77777777" w:rsidR="00C81150" w:rsidRPr="002A48FC" w:rsidRDefault="00C81150" w:rsidP="00C81150"/>
    <w:p w14:paraId="11CB8552" w14:textId="77777777"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14:paraId="11CB8553" w14:textId="77777777" w:rsidR="00C81150" w:rsidRPr="002A48FC" w:rsidRDefault="00C81150" w:rsidP="00C81150"/>
    <w:p w14:paraId="11CB8554" w14:textId="77777777"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14:paraId="55671F90" w14:textId="77777777" w:rsidR="00EC4352" w:rsidRDefault="00EC4352" w:rsidP="00EC4352">
      <w:pPr>
        <w:pStyle w:val="Nadpis1"/>
        <w:numPr>
          <w:ilvl w:val="0"/>
          <w:numId w:val="0"/>
        </w:numPr>
        <w:ind w:left="539" w:hanging="539"/>
      </w:pPr>
    </w:p>
    <w:p w14:paraId="102F5EE0" w14:textId="6023B86D" w:rsidR="00EC4352" w:rsidRPr="00EC4352" w:rsidRDefault="00EC4352" w:rsidP="00EC4352">
      <w:pPr>
        <w:pStyle w:val="Nadpis2"/>
      </w:pPr>
      <w:r>
        <w:t xml:space="preserve">Zmeny účtovných zásad a účtovných metód </w:t>
      </w:r>
    </w:p>
    <w:p w14:paraId="045761CA" w14:textId="77777777" w:rsidR="00EC4352" w:rsidRDefault="00EC4352" w:rsidP="00EC4352">
      <w:pPr>
        <w:rPr>
          <w:sz w:val="14"/>
          <w:szCs w:val="14"/>
        </w:rPr>
      </w:pPr>
    </w:p>
    <w:p w14:paraId="16C74A8A" w14:textId="7A211726" w:rsidR="00EC4352" w:rsidRDefault="00EC4352" w:rsidP="00EC4352">
      <w:pPr>
        <w:rPr>
          <w:i/>
          <w:color w:val="FF0000"/>
        </w:rPr>
      </w:pPr>
      <w:r>
        <w:t xml:space="preserve">Spoločnosť nevykonala v roku </w:t>
      </w:r>
      <w:r w:rsidR="000147FC">
        <w:t>202</w:t>
      </w:r>
      <w:r w:rsidR="00D628DA">
        <w:t>4</w:t>
      </w:r>
      <w:r>
        <w:t>/</w:t>
      </w:r>
      <w:r w:rsidR="000147FC">
        <w:t>202</w:t>
      </w:r>
      <w:r w:rsidR="00D628DA">
        <w:t>5</w:t>
      </w:r>
      <w:r>
        <w:t xml:space="preserve"> zmeny zásad a účtovných metód.</w:t>
      </w:r>
    </w:p>
    <w:p w14:paraId="768357B0" w14:textId="77777777" w:rsidR="00EC4352" w:rsidRDefault="00EC4352" w:rsidP="00EC4352"/>
    <w:p w14:paraId="27C7E6B0" w14:textId="77777777" w:rsidR="00EC4352" w:rsidRDefault="00EC4352" w:rsidP="00EC4352">
      <w:pPr>
        <w:pStyle w:val="Nadpis2"/>
        <w:numPr>
          <w:ilvl w:val="0"/>
          <w:numId w:val="0"/>
        </w:numPr>
      </w:pPr>
    </w:p>
    <w:p w14:paraId="3AE9A935" w14:textId="77777777" w:rsidR="00EC4352" w:rsidRDefault="00EC4352" w:rsidP="00EC4352">
      <w:pPr>
        <w:pStyle w:val="Nadpis2"/>
      </w:pPr>
      <w:r>
        <w:t>Oprava významných chýb minulých období</w:t>
      </w:r>
    </w:p>
    <w:p w14:paraId="310D23BB" w14:textId="77777777" w:rsidR="00EC4352" w:rsidRDefault="00EC4352" w:rsidP="00EC4352"/>
    <w:p w14:paraId="53F6BA08" w14:textId="54D9DDEE" w:rsidR="00EC4352" w:rsidRDefault="00EC4352" w:rsidP="00EC4352">
      <w:r>
        <w:t xml:space="preserve">Spoločnosť nerobila v priebehu roka </w:t>
      </w:r>
      <w:r w:rsidR="000147FC">
        <w:t>202</w:t>
      </w:r>
      <w:r w:rsidR="00D628DA">
        <w:t>4</w:t>
      </w:r>
      <w:r>
        <w:t>/</w:t>
      </w:r>
      <w:r w:rsidR="000147FC">
        <w:t>202</w:t>
      </w:r>
      <w:r w:rsidR="00D628DA">
        <w:t>5</w:t>
      </w:r>
      <w:r>
        <w:t xml:space="preserve"> opravy významných chýb minulých období.</w:t>
      </w:r>
    </w:p>
    <w:p w14:paraId="5C36C7C2" w14:textId="77777777" w:rsidR="00EC4352" w:rsidRDefault="00EC4352" w:rsidP="00EC4352">
      <w:pPr>
        <w:rPr>
          <w:i/>
          <w:color w:val="FF0000"/>
        </w:rPr>
      </w:pPr>
    </w:p>
    <w:p w14:paraId="11CB8555" w14:textId="09087BCF" w:rsidR="00EC4352" w:rsidRPr="00EC4352" w:rsidRDefault="00EC4352" w:rsidP="00EC4352">
      <w:pPr>
        <w:sectPr w:rsidR="00EC4352" w:rsidRPr="00EC4352" w:rsidSect="008E3271">
          <w:headerReference w:type="default" r:id="rId18"/>
          <w:footerReference w:type="default" r:id="rId19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14:paraId="11CB8563" w14:textId="77777777" w:rsidR="00080166" w:rsidRDefault="00080166" w:rsidP="00845108">
      <w:pPr>
        <w:rPr>
          <w:snapToGrid w:val="0"/>
          <w:u w:val="single"/>
          <w:lang w:eastAsia="sk-SK"/>
        </w:rPr>
      </w:pPr>
    </w:p>
    <w:p w14:paraId="7270C766" w14:textId="77777777" w:rsidR="006B226B" w:rsidRDefault="006B226B" w:rsidP="006B226B">
      <w:pPr>
        <w:pStyle w:val="Nadpis1"/>
      </w:pPr>
      <w:r>
        <w:t>INFORMáCIE, KTORé VYSVETĽUJú A DOPĹňAJú SúVAHU A VýKAZ ZISKOV A STRáT</w:t>
      </w:r>
    </w:p>
    <w:p w14:paraId="5EB09F3C" w14:textId="77777777" w:rsidR="006B226B" w:rsidRPr="006B226B" w:rsidRDefault="006B226B" w:rsidP="006B226B"/>
    <w:p w14:paraId="11CB8573" w14:textId="23F3992E" w:rsidR="00F92BD2" w:rsidRPr="002A48FC" w:rsidRDefault="00F92BD2" w:rsidP="00F92BD2">
      <w:pPr>
        <w:pStyle w:val="Nadpis2"/>
      </w:pPr>
      <w:r w:rsidRPr="002A48FC">
        <w:t>Pohľadávky (r. 0</w:t>
      </w:r>
      <w:r w:rsidR="00862B17">
        <w:t>41 a 053</w:t>
      </w:r>
      <w:r w:rsidRPr="002A48FC">
        <w:t xml:space="preserve"> súvahy)</w:t>
      </w:r>
    </w:p>
    <w:p w14:paraId="11CB8575" w14:textId="77777777" w:rsidR="00C62C3E" w:rsidRPr="002A48FC" w:rsidRDefault="00C62C3E" w:rsidP="00F92BD2">
      <w:pPr>
        <w:rPr>
          <w:snapToGrid w:val="0"/>
          <w:u w:val="single"/>
          <w:lang w:eastAsia="sk-SK"/>
        </w:rPr>
      </w:pPr>
    </w:p>
    <w:p w14:paraId="11CB8576" w14:textId="77777777" w:rsidR="00F92BD2" w:rsidRPr="002A48FC" w:rsidRDefault="00F92BD2" w:rsidP="00F92BD2">
      <w:pPr>
        <w:pStyle w:val="Nadpis3"/>
      </w:pPr>
      <w:r w:rsidRPr="002A48FC">
        <w:t>Opravné položky k pohľadávkam</w:t>
      </w:r>
    </w:p>
    <w:p w14:paraId="11CB8577" w14:textId="77777777" w:rsidR="00F92BD2" w:rsidRPr="002A48FC" w:rsidRDefault="00F92BD2" w:rsidP="00F92BD2">
      <w:pPr>
        <w:rPr>
          <w:snapToGrid w:val="0"/>
          <w:lang w:eastAsia="sk-SK"/>
        </w:rPr>
      </w:pPr>
    </w:p>
    <w:p w14:paraId="11CB8578" w14:textId="77777777"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14:paraId="11CB8579" w14:textId="77777777" w:rsidR="00BD4BC0" w:rsidRDefault="00BD4BC0" w:rsidP="00F92BD2">
      <w:pPr>
        <w:rPr>
          <w:snapToGrid w:val="0"/>
          <w:lang w:eastAsia="sk-SK"/>
        </w:rPr>
      </w:pPr>
    </w:p>
    <w:bookmarkStart w:id="15" w:name="_MON_1390396364"/>
    <w:bookmarkStart w:id="16" w:name="_MON_1390396373"/>
    <w:bookmarkStart w:id="17" w:name="_MON_1390396258"/>
    <w:bookmarkStart w:id="18" w:name="_MON_1390396270"/>
    <w:bookmarkStart w:id="19" w:name="_MON_1390396310"/>
    <w:bookmarkEnd w:id="15"/>
    <w:bookmarkEnd w:id="16"/>
    <w:bookmarkEnd w:id="17"/>
    <w:bookmarkEnd w:id="18"/>
    <w:bookmarkEnd w:id="19"/>
    <w:bookmarkStart w:id="20" w:name="_MON_1390396352"/>
    <w:bookmarkEnd w:id="20"/>
    <w:p w14:paraId="11CB857A" w14:textId="52851564" w:rsidR="00F92BD2" w:rsidRDefault="00A062FF" w:rsidP="00ED01A2">
      <w:pPr>
        <w:rPr>
          <w:snapToGrid w:val="0"/>
          <w:lang w:eastAsia="sk-SK"/>
        </w:rPr>
      </w:pPr>
      <w:r w:rsidRPr="009A474D">
        <w:rPr>
          <w:noProof/>
          <w:lang w:eastAsia="sk-SK"/>
        </w:rPr>
        <w:object w:dxaOrig="9234" w:dyaOrig="3010" w14:anchorId="11CB85DD">
          <v:shape id="_x0000_i1028" type="#_x0000_t75" alt="" style="width:456.45pt;height:145.35pt;mso-width-percent:0;mso-height-percent:0;mso-width-percent:0;mso-height-percent:0" o:ole="">
            <v:imagedata r:id="rId20" o:title=""/>
          </v:shape>
          <o:OLEObject Type="Embed" ProgID="Excel.Sheet.8" ShapeID="_x0000_i1028" DrawAspect="Content" ObjectID="_1819705230" r:id="rId21"/>
        </w:object>
      </w:r>
    </w:p>
    <w:p w14:paraId="49029089" w14:textId="77777777" w:rsidR="00F55472" w:rsidRDefault="00F55472" w:rsidP="00ED01A2">
      <w:pPr>
        <w:rPr>
          <w:snapToGrid w:val="0"/>
          <w:lang w:eastAsia="sk-SK"/>
        </w:rPr>
      </w:pPr>
    </w:p>
    <w:p w14:paraId="11CB857B" w14:textId="5919ACAF" w:rsidR="003403E3" w:rsidRDefault="003403E3" w:rsidP="00ED01A2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K zúčtovaniu opravnej položky k pohľadávkam došlo z dôvodu </w:t>
      </w:r>
      <w:r w:rsidR="008D6A94">
        <w:rPr>
          <w:snapToGrid w:val="0"/>
          <w:lang w:eastAsia="sk-SK"/>
        </w:rPr>
        <w:t>vyradenia nedobytných a plne odpísaných pohľadávok z majetku spoločnosti</w:t>
      </w:r>
      <w:r>
        <w:rPr>
          <w:snapToGrid w:val="0"/>
          <w:lang w:eastAsia="sk-SK"/>
        </w:rPr>
        <w:t>.</w:t>
      </w:r>
    </w:p>
    <w:p w14:paraId="11CB857C" w14:textId="77777777" w:rsidR="003403E3" w:rsidRDefault="003403E3" w:rsidP="00ED01A2"/>
    <w:p w14:paraId="11CB857D" w14:textId="77777777"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v závislosti od ich vekovej štruktúry. Na pohľadávky po lehote splatnosti nad </w:t>
      </w:r>
      <w:r w:rsidR="003403E3">
        <w:rPr>
          <w:snapToGrid w:val="0"/>
          <w:lang w:eastAsia="sk-SK"/>
        </w:rPr>
        <w:t>1080</w:t>
      </w:r>
      <w:r w:rsidRPr="002A48FC">
        <w:rPr>
          <w:snapToGrid w:val="0"/>
          <w:lang w:eastAsia="sk-SK"/>
        </w:rPr>
        <w:t xml:space="preserve"> dní 100 %, nad </w:t>
      </w:r>
      <w:r w:rsidR="003403E3">
        <w:rPr>
          <w:snapToGrid w:val="0"/>
          <w:lang w:eastAsia="sk-SK"/>
        </w:rPr>
        <w:t>720 dní 50</w:t>
      </w:r>
      <w:r w:rsidRPr="002A48FC">
        <w:rPr>
          <w:snapToGrid w:val="0"/>
          <w:lang w:eastAsia="sk-SK"/>
        </w:rPr>
        <w:t xml:space="preserve"> %, </w:t>
      </w:r>
      <w:r w:rsidR="008D6A94">
        <w:rPr>
          <w:snapToGrid w:val="0"/>
          <w:lang w:eastAsia="sk-SK"/>
        </w:rPr>
        <w:t xml:space="preserve"> nad 360 dní 20</w:t>
      </w:r>
      <w:r w:rsidR="004D2F3D">
        <w:rPr>
          <w:snapToGrid w:val="0"/>
          <w:lang w:eastAsia="sk-SK"/>
        </w:rPr>
        <w:t xml:space="preserve"> %</w:t>
      </w:r>
      <w:r w:rsidR="003403E3">
        <w:rPr>
          <w:snapToGrid w:val="0"/>
          <w:lang w:eastAsia="sk-SK"/>
        </w:rPr>
        <w:t>. V určitých prípadoch sa spoločnosť riadi individuálnym posúdením pohľadávok po splatnosti.</w:t>
      </w:r>
    </w:p>
    <w:p w14:paraId="11CB857E" w14:textId="77777777" w:rsidR="00F92BD2" w:rsidRDefault="00F92BD2" w:rsidP="00F92BD2">
      <w:pPr>
        <w:rPr>
          <w:snapToGrid w:val="0"/>
          <w:u w:val="single"/>
          <w:lang w:eastAsia="sk-SK"/>
        </w:rPr>
      </w:pPr>
    </w:p>
    <w:p w14:paraId="11CB857F" w14:textId="77777777" w:rsidR="0061770D" w:rsidRPr="002A48FC" w:rsidRDefault="0061770D" w:rsidP="00F92BD2">
      <w:pPr>
        <w:rPr>
          <w:snapToGrid w:val="0"/>
          <w:u w:val="single"/>
          <w:lang w:eastAsia="sk-SK"/>
        </w:rPr>
      </w:pPr>
    </w:p>
    <w:p w14:paraId="11CB8592" w14:textId="77777777" w:rsidR="000C1342" w:rsidRPr="004E4453" w:rsidRDefault="009C4F06" w:rsidP="000C1342">
      <w:pPr>
        <w:pStyle w:val="Nadpis3"/>
      </w:pPr>
      <w:r w:rsidRPr="004E4453">
        <w:t>Pohľadávky</w:t>
      </w:r>
      <w:r w:rsidR="000C1342" w:rsidRPr="004E4453">
        <w:t xml:space="preserve"> podľa zostatkovej doby splatnosti</w:t>
      </w:r>
    </w:p>
    <w:p w14:paraId="11CB8593" w14:textId="77777777" w:rsidR="000C1342" w:rsidRDefault="000C1342" w:rsidP="000C1342">
      <w:pPr>
        <w:rPr>
          <w:snapToGrid w:val="0"/>
          <w:u w:val="single"/>
          <w:lang w:eastAsia="sk-SK"/>
        </w:rPr>
      </w:pPr>
    </w:p>
    <w:bookmarkStart w:id="21" w:name="_MON_1390396057"/>
    <w:bookmarkStart w:id="22" w:name="_MON_1390396091"/>
    <w:bookmarkStart w:id="23" w:name="_MON_1390396040"/>
    <w:bookmarkEnd w:id="21"/>
    <w:bookmarkEnd w:id="22"/>
    <w:bookmarkEnd w:id="23"/>
    <w:bookmarkStart w:id="24" w:name="_MON_1390396049"/>
    <w:bookmarkEnd w:id="24"/>
    <w:p w14:paraId="11CB8594" w14:textId="68633E10" w:rsidR="00BD4BC0" w:rsidRDefault="00AA6654" w:rsidP="00BD4BC0">
      <w:pPr>
        <w:jc w:val="left"/>
        <w:rPr>
          <w:snapToGrid w:val="0"/>
          <w:u w:val="single"/>
          <w:lang w:eastAsia="sk-SK"/>
        </w:rPr>
      </w:pPr>
      <w:r w:rsidRPr="009A474D">
        <w:rPr>
          <w:noProof/>
          <w:u w:val="single"/>
          <w:lang w:eastAsia="sk-SK"/>
        </w:rPr>
        <w:object w:dxaOrig="9860" w:dyaOrig="1800" w14:anchorId="11CB85DF">
          <v:shape id="_x0000_i1029" type="#_x0000_t75" alt="" style="width:460.55pt;height:84.25pt;mso-width-percent:0;mso-height-percent:0;mso-width-percent:0;mso-height-percent:0" o:ole="">
            <v:imagedata r:id="rId22" o:title=""/>
          </v:shape>
          <o:OLEObject Type="Embed" ProgID="Excel.Sheet.8" ShapeID="_x0000_i1029" DrawAspect="Content" ObjectID="_1819705231" r:id="rId23"/>
        </w:object>
      </w:r>
    </w:p>
    <w:p w14:paraId="11CB8595" w14:textId="77777777" w:rsidR="0061770D" w:rsidRDefault="0061770D" w:rsidP="00172B11">
      <w:pPr>
        <w:rPr>
          <w:snapToGrid w:val="0"/>
          <w:lang w:eastAsia="sk-SK"/>
        </w:rPr>
      </w:pPr>
    </w:p>
    <w:p w14:paraId="11CB8596" w14:textId="77777777" w:rsidR="00811EFB" w:rsidRPr="002A48FC" w:rsidRDefault="00811EFB" w:rsidP="0061770D">
      <w:pPr>
        <w:jc w:val="left"/>
        <w:rPr>
          <w:snapToGrid w:val="0"/>
          <w:sz w:val="18"/>
          <w:lang w:eastAsia="sk-SK"/>
        </w:rPr>
      </w:pPr>
    </w:p>
    <w:p w14:paraId="11CB859A" w14:textId="77777777" w:rsidR="00172B11" w:rsidRPr="002A48FC" w:rsidRDefault="00172B11" w:rsidP="0074448F">
      <w:pPr>
        <w:pStyle w:val="Nadpis2"/>
      </w:pPr>
      <w:r w:rsidRPr="002A48FC">
        <w:t>Vlastn</w:t>
      </w:r>
      <w:r w:rsidR="002761FA">
        <w:t>é imanie (r. 080</w:t>
      </w:r>
      <w:r w:rsidRPr="002A48FC">
        <w:t xml:space="preserve"> súvahy) </w:t>
      </w:r>
    </w:p>
    <w:p w14:paraId="11CB859B" w14:textId="77777777" w:rsidR="00172B11" w:rsidRPr="002A48FC" w:rsidRDefault="00172B11" w:rsidP="00172B11">
      <w:pPr>
        <w:rPr>
          <w:snapToGrid w:val="0"/>
          <w:lang w:eastAsia="sk-SK"/>
        </w:rPr>
      </w:pPr>
    </w:p>
    <w:p w14:paraId="11CB859C" w14:textId="77777777" w:rsidR="00172B11" w:rsidRPr="002A48FC" w:rsidRDefault="00172B11" w:rsidP="0074448F">
      <w:pPr>
        <w:pStyle w:val="Nadpis3"/>
      </w:pPr>
      <w:r w:rsidRPr="002A48FC">
        <w:t>Informácie o vlastnom imaní</w:t>
      </w:r>
    </w:p>
    <w:p w14:paraId="11CB859D" w14:textId="77777777" w:rsidR="00172B11" w:rsidRPr="00393716" w:rsidRDefault="00172B11" w:rsidP="00172B11">
      <w:pPr>
        <w:rPr>
          <w:lang w:val="en-US"/>
        </w:rPr>
      </w:pPr>
    </w:p>
    <w:p w14:paraId="11CB859E" w14:textId="39CAC7C8" w:rsidR="00172B11" w:rsidRPr="002A48FC" w:rsidRDefault="00172B11" w:rsidP="00172B11">
      <w:r w:rsidRPr="002A48FC">
        <w:t xml:space="preserve">Základné imanie </w:t>
      </w:r>
      <w:r w:rsidR="00A05A09">
        <w:t xml:space="preserve">spoločnosti </w:t>
      </w:r>
      <w:r w:rsidR="003403E3">
        <w:t>je vo výške 1 000 000 EUR.</w:t>
      </w:r>
    </w:p>
    <w:p w14:paraId="11CB859F" w14:textId="77777777" w:rsidR="00172B11" w:rsidRDefault="00172B11" w:rsidP="00172B11">
      <w:pPr>
        <w:rPr>
          <w:sz w:val="15"/>
          <w:szCs w:val="15"/>
        </w:rPr>
      </w:pPr>
    </w:p>
    <w:p w14:paraId="11CB85A0" w14:textId="77777777" w:rsidR="00774339" w:rsidRPr="002A48FC" w:rsidRDefault="00774339" w:rsidP="00774339">
      <w:pPr>
        <w:ind w:left="360"/>
        <w:rPr>
          <w:i/>
          <w:snapToGrid w:val="0"/>
          <w:color w:val="FF0000"/>
          <w:lang w:eastAsia="sk-SK"/>
        </w:rPr>
      </w:pPr>
    </w:p>
    <w:p w14:paraId="13E7C49E" w14:textId="08860A1B" w:rsidR="002B34EE" w:rsidRPr="002B34EE" w:rsidRDefault="0074448F" w:rsidP="002B34EE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2B34EE">
        <w:t>202</w:t>
      </w:r>
      <w:r w:rsidR="006C4320">
        <w:t>3</w:t>
      </w:r>
      <w:r w:rsidR="00A226E6">
        <w:t>/</w:t>
      </w:r>
      <w:r w:rsidR="000147FC">
        <w:t>202</w:t>
      </w:r>
      <w:r w:rsidR="006C4320">
        <w:t>4</w:t>
      </w:r>
    </w:p>
    <w:p w14:paraId="11CB85A2" w14:textId="77777777" w:rsidR="00811EFB" w:rsidRDefault="00811EFB" w:rsidP="00811EFB"/>
    <w:bookmarkStart w:id="25" w:name="_MON_1390398228"/>
    <w:bookmarkEnd w:id="25"/>
    <w:p w14:paraId="11CB85A3" w14:textId="468E2715" w:rsidR="00811EFB" w:rsidRPr="00811EFB" w:rsidRDefault="00EA6393" w:rsidP="00811EFB">
      <w:r>
        <w:rPr>
          <w:noProof/>
        </w:rPr>
        <w:object w:dxaOrig="9350" w:dyaOrig="1613" w14:anchorId="11CB85E0">
          <v:shape id="_x0000_i1043" type="#_x0000_t75" alt="" style="width:455.75pt;height:78.8pt" o:ole="">
            <v:imagedata r:id="rId24" o:title=""/>
          </v:shape>
          <o:OLEObject Type="Embed" ProgID="Excel.Sheet.8" ShapeID="_x0000_i1043" DrawAspect="Content" ObjectID="_1819705232" r:id="rId25"/>
        </w:object>
      </w:r>
    </w:p>
    <w:p w14:paraId="11CB85A4" w14:textId="77777777" w:rsidR="00811EFB" w:rsidRDefault="00811EFB" w:rsidP="00811EFB"/>
    <w:p w14:paraId="11CB85A5" w14:textId="1B19A13C" w:rsidR="002761FA" w:rsidRDefault="00496716" w:rsidP="002761FA">
      <w:pPr>
        <w:rPr>
          <w:snapToGrid w:val="0"/>
          <w:lang w:eastAsia="sk-SK"/>
        </w:rPr>
      </w:pPr>
      <w:r>
        <w:rPr>
          <w:snapToGrid w:val="0"/>
          <w:lang w:eastAsia="sk-SK"/>
        </w:rPr>
        <w:t>S</w:t>
      </w:r>
      <w:r w:rsidR="00952094">
        <w:rPr>
          <w:snapToGrid w:val="0"/>
          <w:lang w:eastAsia="sk-SK"/>
        </w:rPr>
        <w:t xml:space="preserve">účasne spoločnosť vyplatila časť ziskov minulých období vo výške </w:t>
      </w:r>
      <w:r w:rsidR="00743A72">
        <w:rPr>
          <w:snapToGrid w:val="0"/>
          <w:lang w:eastAsia="sk-SK"/>
        </w:rPr>
        <w:t>30 288,- EUR.</w:t>
      </w:r>
    </w:p>
    <w:p w14:paraId="66A5525E" w14:textId="77777777" w:rsidR="00081AB6" w:rsidRDefault="00081AB6" w:rsidP="002761FA">
      <w:pPr>
        <w:rPr>
          <w:snapToGrid w:val="0"/>
          <w:lang w:eastAsia="sk-SK"/>
        </w:rPr>
      </w:pPr>
    </w:p>
    <w:p w14:paraId="11CB85A6" w14:textId="2CEDA6A0" w:rsidR="002761FA" w:rsidRDefault="002761FA" w:rsidP="002761FA">
      <w:pPr>
        <w:rPr>
          <w:snapToGrid w:val="0"/>
          <w:lang w:eastAsia="sk-SK"/>
        </w:rPr>
      </w:pPr>
    </w:p>
    <w:p w14:paraId="11CB85A7" w14:textId="01E527DD" w:rsidR="002761FA" w:rsidRDefault="003C13D1" w:rsidP="003C13D1">
      <w:pPr>
        <w:pStyle w:val="Nadpis3"/>
      </w:pPr>
      <w:r>
        <w:lastRenderedPageBreak/>
        <w:t>Tvorba kapitálového fondu z príspevkov</w:t>
      </w:r>
    </w:p>
    <w:p w14:paraId="08C2D266" w14:textId="4F36FE55" w:rsidR="003C13D1" w:rsidRDefault="003C13D1" w:rsidP="003C13D1"/>
    <w:p w14:paraId="6F0A0E61" w14:textId="57F0BDEC" w:rsidR="003C13D1" w:rsidRPr="003C13D1" w:rsidRDefault="003C13D1" w:rsidP="003C13D1">
      <w:r>
        <w:t>Účt</w:t>
      </w:r>
      <w:r w:rsidRPr="003C13D1">
        <w:t xml:space="preserve">ovná́ jednotka </w:t>
      </w:r>
      <w:r>
        <w:t>ne</w:t>
      </w:r>
      <w:r w:rsidRPr="003C13D1">
        <w:t>vytvorila kapitálový́ fond z príspevkov podľ</w:t>
      </w:r>
      <w:r w:rsidRPr="003C13D1">
        <w:rPr>
          <w:rFonts w:ascii="Arial" w:hAnsi="Arial" w:cs="Arial"/>
        </w:rPr>
        <w:t>a</w:t>
      </w:r>
      <w:r w:rsidRPr="003C13D1">
        <w:t xml:space="preserve"> § 123 ods. 2 a § 217a Obchodného zákonníka v znení́ neskorších predpisov</w:t>
      </w:r>
      <w:r>
        <w:t>.</w:t>
      </w:r>
    </w:p>
    <w:p w14:paraId="0BC7F3CD" w14:textId="77777777" w:rsidR="003C13D1" w:rsidRPr="003C13D1" w:rsidRDefault="003C13D1" w:rsidP="003C13D1"/>
    <w:p w14:paraId="6F115C2E" w14:textId="77777777" w:rsidR="003C13D1" w:rsidRDefault="003C13D1" w:rsidP="002761FA"/>
    <w:p w14:paraId="11CB85B3" w14:textId="77777777" w:rsidR="0074448F" w:rsidRPr="002A48FC" w:rsidRDefault="00F95549" w:rsidP="008711DF">
      <w:pPr>
        <w:pStyle w:val="Nadpis2"/>
      </w:pPr>
      <w:r>
        <w:t>Záväzky (r. 102 a 122</w:t>
      </w:r>
      <w:r w:rsidR="0074448F" w:rsidRPr="002A48FC">
        <w:t xml:space="preserve"> súvahy)</w:t>
      </w:r>
    </w:p>
    <w:p w14:paraId="11CB85B5" w14:textId="77777777" w:rsidR="00352A8C" w:rsidRPr="002A48FC" w:rsidRDefault="00352A8C" w:rsidP="0074448F">
      <w:pPr>
        <w:rPr>
          <w:snapToGrid w:val="0"/>
          <w:u w:val="single"/>
          <w:lang w:eastAsia="sk-SK"/>
        </w:rPr>
      </w:pPr>
    </w:p>
    <w:p w14:paraId="11CB85B6" w14:textId="77777777" w:rsidR="008B77F4" w:rsidRPr="004E4453" w:rsidRDefault="008B77F4" w:rsidP="008B77F4">
      <w:pPr>
        <w:pStyle w:val="Nadpis3"/>
      </w:pPr>
      <w:r w:rsidRPr="004E4453">
        <w:t xml:space="preserve">Záväzky podľa zostatkovej doby splatnosti </w:t>
      </w:r>
    </w:p>
    <w:p w14:paraId="11CB85B7" w14:textId="77777777" w:rsidR="00EE294C" w:rsidRDefault="00EE294C" w:rsidP="00EE294C"/>
    <w:bookmarkStart w:id="26" w:name="_MON_1390399005"/>
    <w:bookmarkStart w:id="27" w:name="_MON_1390399010"/>
    <w:bookmarkStart w:id="28" w:name="_MON_1390398983"/>
    <w:bookmarkEnd w:id="26"/>
    <w:bookmarkEnd w:id="27"/>
    <w:bookmarkEnd w:id="28"/>
    <w:bookmarkStart w:id="29" w:name="_MON_1390399000"/>
    <w:bookmarkEnd w:id="29"/>
    <w:p w14:paraId="11CB85B8" w14:textId="45D43747" w:rsidR="00EE294C" w:rsidRDefault="00A062FF" w:rsidP="00EE294C">
      <w:r>
        <w:rPr>
          <w:noProof/>
        </w:rPr>
        <w:object w:dxaOrig="11160" w:dyaOrig="2360" w14:anchorId="11CB85E1">
          <v:shape id="_x0000_i1031" type="#_x0000_t75" alt="" style="width:461.2pt;height:97.15pt;mso-width-percent:0;mso-height-percent:0;mso-width-percent:0;mso-height-percent:0" o:ole="">
            <v:imagedata r:id="rId26" o:title=""/>
          </v:shape>
          <o:OLEObject Type="Embed" ProgID="Excel.Sheet.8" ShapeID="_x0000_i1031" DrawAspect="Content" ObjectID="_1819705233" r:id="rId27"/>
        </w:object>
      </w:r>
    </w:p>
    <w:p w14:paraId="11CB85B9" w14:textId="1278153C" w:rsidR="008711DF" w:rsidRDefault="008711DF" w:rsidP="008711DF"/>
    <w:p w14:paraId="23D349BC" w14:textId="77777777" w:rsidR="00CB3B99" w:rsidRDefault="00CB3B99" w:rsidP="008711DF"/>
    <w:p w14:paraId="4ED96BAD" w14:textId="77777777" w:rsidR="00CB3B99" w:rsidRDefault="00CB3B99" w:rsidP="00CB3B99">
      <w:pPr>
        <w:pStyle w:val="Nadpis1"/>
      </w:pPr>
      <w:r>
        <w:t>INÉ AKTÍVA A INÉ PASÍVA</w:t>
      </w:r>
    </w:p>
    <w:p w14:paraId="060498F4" w14:textId="77777777" w:rsidR="00CB3B99" w:rsidRDefault="00CB3B99" w:rsidP="00CB3B99"/>
    <w:p w14:paraId="796C7897" w14:textId="77777777" w:rsidR="00CB3B99" w:rsidRDefault="00CB3B99" w:rsidP="0069025F">
      <w:pPr>
        <w:pStyle w:val="Nadpis2"/>
        <w:numPr>
          <w:ilvl w:val="1"/>
          <w:numId w:val="13"/>
        </w:numPr>
      </w:pPr>
      <w:r>
        <w:t>Podmienené záväzky</w:t>
      </w:r>
    </w:p>
    <w:p w14:paraId="515B42A6" w14:textId="77777777" w:rsidR="00CB3B99" w:rsidRDefault="00CB3B99" w:rsidP="00CB3B99">
      <w:pPr>
        <w:rPr>
          <w:snapToGrid w:val="0"/>
          <w:lang w:eastAsia="sk-SK"/>
        </w:rPr>
      </w:pPr>
    </w:p>
    <w:p w14:paraId="3518B5A5" w14:textId="5E787CC1" w:rsidR="00CB3B99" w:rsidRDefault="00CB3B99" w:rsidP="00CB3B99">
      <w:pPr>
        <w:rPr>
          <w:snapToGrid w:val="0"/>
        </w:rPr>
      </w:pPr>
      <w:r>
        <w:rPr>
          <w:snapToGrid w:val="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</w:t>
      </w:r>
      <w:r w:rsidR="007C2877">
        <w:rPr>
          <w:snapToGrid w:val="0"/>
        </w:rPr>
        <w:t>0</w:t>
      </w:r>
      <w:r>
        <w:rPr>
          <w:snapToGrid w:val="0"/>
        </w:rPr>
        <w:t xml:space="preserve">. júnu </w:t>
      </w:r>
      <w:r w:rsidR="000147FC">
        <w:rPr>
          <w:snapToGrid w:val="0"/>
        </w:rPr>
        <w:t>202</w:t>
      </w:r>
      <w:r w:rsidR="00A7794E">
        <w:rPr>
          <w:snapToGrid w:val="0"/>
        </w:rPr>
        <w:t>5</w:t>
      </w:r>
      <w:r>
        <w:rPr>
          <w:snapToGrid w:val="0"/>
        </w:rPr>
        <w:t xml:space="preserve"> daňové priznania spoločnosti za roky 201</w:t>
      </w:r>
      <w:r w:rsidR="00F50504">
        <w:rPr>
          <w:snapToGrid w:val="0"/>
        </w:rPr>
        <w:t>9</w:t>
      </w:r>
      <w:r>
        <w:rPr>
          <w:snapToGrid w:val="0"/>
        </w:rPr>
        <w:t xml:space="preserve"> až </w:t>
      </w:r>
      <w:r w:rsidR="00CE5262">
        <w:rPr>
          <w:snapToGrid w:val="0"/>
        </w:rPr>
        <w:t>202</w:t>
      </w:r>
      <w:r w:rsidR="00F50504">
        <w:rPr>
          <w:snapToGrid w:val="0"/>
        </w:rPr>
        <w:t>3</w:t>
      </w:r>
      <w:r w:rsidR="00CE5262">
        <w:rPr>
          <w:snapToGrid w:val="0"/>
        </w:rPr>
        <w:t>/</w:t>
      </w:r>
      <w:r w:rsidR="000147FC">
        <w:rPr>
          <w:snapToGrid w:val="0"/>
        </w:rPr>
        <w:t>202</w:t>
      </w:r>
      <w:r w:rsidR="00F50504">
        <w:rPr>
          <w:snapToGrid w:val="0"/>
        </w:rPr>
        <w:t>4</w:t>
      </w:r>
      <w:r>
        <w:rPr>
          <w:snapToGrid w:val="0"/>
        </w:rPr>
        <w:t xml:space="preserve"> otvorené a môžu sa stať predmetom kontroly.</w:t>
      </w:r>
    </w:p>
    <w:p w14:paraId="4CB367C7" w14:textId="77777777" w:rsidR="00CB3B99" w:rsidRPr="002A48FC" w:rsidRDefault="00CB3B99" w:rsidP="008711DF"/>
    <w:p w14:paraId="11CB85BA" w14:textId="77777777" w:rsidR="00315C54" w:rsidRDefault="00315C54" w:rsidP="008711DF"/>
    <w:p w14:paraId="11CB85BE" w14:textId="77777777" w:rsidR="001E2635" w:rsidRPr="007B0ED1" w:rsidRDefault="001E2635" w:rsidP="001E2635">
      <w:pPr>
        <w:pStyle w:val="Nadpis1"/>
      </w:pPr>
      <w:r w:rsidRPr="007B0ED1">
        <w:t>SPRIAZNENÉ OSOBY</w:t>
      </w:r>
    </w:p>
    <w:p w14:paraId="11CB85BF" w14:textId="77777777" w:rsidR="001E2635" w:rsidRPr="002A48FC" w:rsidRDefault="001E2635" w:rsidP="001E2635">
      <w:pPr>
        <w:rPr>
          <w:b/>
          <w:snapToGrid w:val="0"/>
          <w:color w:val="000000"/>
          <w:lang w:eastAsia="sk-SK"/>
        </w:rPr>
      </w:pPr>
    </w:p>
    <w:p w14:paraId="11CB85C0" w14:textId="77777777" w:rsidR="001E2635" w:rsidRPr="002A48FC" w:rsidRDefault="001E2635" w:rsidP="001E2635">
      <w:pPr>
        <w:rPr>
          <w:snapToGrid w:val="0"/>
          <w:color w:val="000000"/>
          <w:lang w:eastAsia="sk-SK"/>
        </w:rPr>
      </w:pPr>
      <w:r w:rsidRPr="002A48FC">
        <w:rPr>
          <w:snapToGrid w:val="0"/>
          <w:color w:val="000000"/>
          <w:lang w:eastAsia="sk-SK"/>
        </w:rPr>
        <w:t>Medzi spriaznené osoby patria akcionári, členovia predstavenstva</w:t>
      </w:r>
      <w:r w:rsidR="00C440BC" w:rsidRPr="002A48FC">
        <w:rPr>
          <w:snapToGrid w:val="0"/>
          <w:color w:val="000000"/>
          <w:lang w:eastAsia="sk-SK"/>
        </w:rPr>
        <w:t>, sesterské spoločnosti</w:t>
      </w:r>
      <w:r w:rsidRPr="002A48FC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 w:rsidR="002E19BA" w:rsidRPr="002A48FC">
        <w:rPr>
          <w:snapToGrid w:val="0"/>
          <w:color w:val="000000"/>
          <w:lang w:eastAsia="sk-SK"/>
        </w:rPr>
        <w:t xml:space="preserve"> a spoločné podniky</w:t>
      </w:r>
      <w:r w:rsidRPr="002A48FC">
        <w:rPr>
          <w:snapToGrid w:val="0"/>
          <w:color w:val="000000"/>
          <w:lang w:eastAsia="sk-SK"/>
        </w:rPr>
        <w:t>).</w:t>
      </w:r>
    </w:p>
    <w:p w14:paraId="11CB85C1" w14:textId="77777777" w:rsidR="001E2635" w:rsidRPr="002A48FC" w:rsidRDefault="001E2635" w:rsidP="001E2635">
      <w:pPr>
        <w:rPr>
          <w:b/>
          <w:snapToGrid w:val="0"/>
          <w:color w:val="000000"/>
          <w:lang w:eastAsia="sk-SK"/>
        </w:rPr>
      </w:pPr>
    </w:p>
    <w:p w14:paraId="11CB85C2" w14:textId="77777777" w:rsidR="008F2151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Obchody medzi týmito osobami a spoločnosťou sa uskutočňujú za obvyklých podmienok a za obvyklé ceny. </w:t>
      </w:r>
    </w:p>
    <w:p w14:paraId="11CB85C3" w14:textId="77777777" w:rsidR="00EA2D00" w:rsidRDefault="00EA2D00" w:rsidP="001E2635">
      <w:pPr>
        <w:rPr>
          <w:snapToGrid w:val="0"/>
          <w:lang w:eastAsia="sk-SK"/>
        </w:rPr>
      </w:pPr>
    </w:p>
    <w:p w14:paraId="11CB85C4" w14:textId="77777777" w:rsidR="00EA2D00" w:rsidRPr="002F0BCE" w:rsidRDefault="00EA2D00" w:rsidP="00EA2D00">
      <w:pPr>
        <w:rPr>
          <w:snapToGrid w:val="0"/>
          <w:lang w:eastAsia="sk-SK"/>
        </w:rPr>
      </w:pPr>
      <w:r w:rsidRPr="002F0BCE">
        <w:rPr>
          <w:snapToGrid w:val="0"/>
          <w:lang w:eastAsia="sk-SK"/>
        </w:rPr>
        <w:t>Spolo</w:t>
      </w:r>
      <w:r w:rsidRPr="002F0BCE">
        <w:rPr>
          <w:rFonts w:hint="eastAsia"/>
          <w:snapToGrid w:val="0"/>
          <w:lang w:eastAsia="sk-SK"/>
        </w:rPr>
        <w:t>č</w:t>
      </w:r>
      <w:r w:rsidRPr="002F0BCE">
        <w:rPr>
          <w:snapToGrid w:val="0"/>
          <w:lang w:eastAsia="sk-SK"/>
        </w:rPr>
        <w:t>nos</w:t>
      </w:r>
      <w:r w:rsidRPr="002F0BCE">
        <w:rPr>
          <w:rFonts w:hint="eastAsia"/>
          <w:snapToGrid w:val="0"/>
          <w:lang w:eastAsia="sk-SK"/>
        </w:rPr>
        <w:t>ť</w:t>
      </w:r>
      <w:r w:rsidRPr="002F0BCE">
        <w:rPr>
          <w:snapToGrid w:val="0"/>
          <w:lang w:eastAsia="sk-SK"/>
        </w:rPr>
        <w:t xml:space="preserve"> neuskuto</w:t>
      </w:r>
      <w:r w:rsidRPr="002F0BCE">
        <w:rPr>
          <w:rFonts w:hint="eastAsia"/>
          <w:snapToGrid w:val="0"/>
          <w:lang w:eastAsia="sk-SK"/>
        </w:rPr>
        <w:t>č</w:t>
      </w:r>
      <w:r w:rsidRPr="002F0BCE">
        <w:rPr>
          <w:snapToGrid w:val="0"/>
          <w:lang w:eastAsia="sk-SK"/>
        </w:rPr>
        <w:t>nila tak</w:t>
      </w:r>
      <w:r w:rsidRPr="002F0BCE">
        <w:rPr>
          <w:rFonts w:hint="eastAsia"/>
          <w:snapToGrid w:val="0"/>
          <w:lang w:eastAsia="sk-SK"/>
        </w:rPr>
        <w:t>é</w:t>
      </w:r>
      <w:r w:rsidRPr="002F0BCE">
        <w:rPr>
          <w:snapToGrid w:val="0"/>
          <w:lang w:eastAsia="sk-SK"/>
        </w:rPr>
        <w:t xml:space="preserve"> transakcie so spriaznen</w:t>
      </w:r>
      <w:r w:rsidRPr="002F0BCE">
        <w:rPr>
          <w:rFonts w:hint="eastAsia"/>
          <w:snapToGrid w:val="0"/>
          <w:lang w:eastAsia="sk-SK"/>
        </w:rPr>
        <w:t>ý</w:t>
      </w:r>
      <w:r w:rsidRPr="002F0BCE">
        <w:rPr>
          <w:snapToGrid w:val="0"/>
          <w:lang w:eastAsia="sk-SK"/>
        </w:rPr>
        <w:t>mi osobami, ktor</w:t>
      </w:r>
      <w:r w:rsidRPr="002F0BCE">
        <w:rPr>
          <w:rFonts w:hint="eastAsia"/>
          <w:snapToGrid w:val="0"/>
          <w:lang w:eastAsia="sk-SK"/>
        </w:rPr>
        <w:t>é</w:t>
      </w:r>
      <w:r w:rsidRPr="002F0BCE">
        <w:rPr>
          <w:snapToGrid w:val="0"/>
          <w:lang w:eastAsia="sk-SK"/>
        </w:rPr>
        <w:t xml:space="preserve"> sa neuzavreli na z</w:t>
      </w:r>
      <w:r w:rsidRPr="002F0BCE">
        <w:rPr>
          <w:rFonts w:hint="eastAsia"/>
          <w:snapToGrid w:val="0"/>
          <w:lang w:eastAsia="sk-SK"/>
        </w:rPr>
        <w:t>á</w:t>
      </w:r>
      <w:r w:rsidRPr="002F0BCE">
        <w:rPr>
          <w:snapToGrid w:val="0"/>
          <w:lang w:eastAsia="sk-SK"/>
        </w:rPr>
        <w:t>klade obvykl</w:t>
      </w:r>
      <w:r w:rsidRPr="002F0BCE">
        <w:rPr>
          <w:rFonts w:hint="eastAsia"/>
          <w:snapToGrid w:val="0"/>
          <w:lang w:eastAsia="sk-SK"/>
        </w:rPr>
        <w:t>ý</w:t>
      </w:r>
      <w:r w:rsidRPr="002F0BCE">
        <w:rPr>
          <w:snapToGrid w:val="0"/>
          <w:lang w:eastAsia="sk-SK"/>
        </w:rPr>
        <w:t>ch obchodn</w:t>
      </w:r>
      <w:r w:rsidRPr="002F0BCE">
        <w:rPr>
          <w:rFonts w:hint="eastAsia"/>
          <w:snapToGrid w:val="0"/>
          <w:lang w:eastAsia="sk-SK"/>
        </w:rPr>
        <w:t>ý</w:t>
      </w:r>
      <w:r w:rsidRPr="002F0BCE">
        <w:rPr>
          <w:snapToGrid w:val="0"/>
          <w:lang w:eastAsia="sk-SK"/>
        </w:rPr>
        <w:t>ch podmienok.</w:t>
      </w:r>
    </w:p>
    <w:p w14:paraId="11CB85C5" w14:textId="77777777" w:rsidR="00FF43E0" w:rsidRDefault="00FF43E0" w:rsidP="001E2635"/>
    <w:p w14:paraId="11CB85C6" w14:textId="77777777" w:rsidR="00FF43E0" w:rsidRPr="009E172B" w:rsidRDefault="00FF43E0" w:rsidP="009E172B">
      <w:pPr>
        <w:rPr>
          <w:snapToGrid w:val="0"/>
          <w:sz w:val="15"/>
          <w:szCs w:val="15"/>
          <w:lang w:eastAsia="sk-SK"/>
        </w:rPr>
      </w:pPr>
    </w:p>
    <w:p w14:paraId="11CB85C7" w14:textId="77777777"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14:paraId="11CB85C8" w14:textId="77777777" w:rsidR="001E2635" w:rsidRPr="002A48FC" w:rsidRDefault="001E2635" w:rsidP="001E2635">
      <w:pPr>
        <w:rPr>
          <w:snapToGrid w:val="0"/>
          <w:lang w:eastAsia="sk-SK"/>
        </w:rPr>
      </w:pPr>
    </w:p>
    <w:p w14:paraId="11CB85C9" w14:textId="552DDC5B" w:rsidR="00EA2D00" w:rsidRDefault="00EA2D00" w:rsidP="00EA2D00">
      <w:pPr>
        <w:rPr>
          <w:snapToGrid w:val="0"/>
          <w:lang w:eastAsia="sk-SK"/>
        </w:rPr>
      </w:pPr>
      <w:r>
        <w:rPr>
          <w:snapToGrid w:val="0"/>
          <w:lang w:eastAsia="sk-SK"/>
        </w:rPr>
        <w:t>Po 30.</w:t>
      </w:r>
      <w:r w:rsidR="00CB3B99">
        <w:rPr>
          <w:snapToGrid w:val="0"/>
          <w:lang w:eastAsia="sk-SK"/>
        </w:rPr>
        <w:t xml:space="preserve"> júni </w:t>
      </w:r>
      <w:r w:rsidR="000147FC">
        <w:rPr>
          <w:snapToGrid w:val="0"/>
          <w:lang w:eastAsia="sk-SK"/>
        </w:rPr>
        <w:t>202</w:t>
      </w:r>
      <w:r w:rsidR="00F50504">
        <w:rPr>
          <w:snapToGrid w:val="0"/>
          <w:lang w:eastAsia="sk-SK"/>
        </w:rPr>
        <w:t>5</w:t>
      </w:r>
      <w:r w:rsidR="00CB3B99">
        <w:rPr>
          <w:snapToGrid w:val="0"/>
          <w:lang w:eastAsia="sk-SK"/>
        </w:rPr>
        <w:t xml:space="preserve"> a</w:t>
      </w:r>
      <w:r w:rsidRPr="002A48FC">
        <w:rPr>
          <w:snapToGrid w:val="0"/>
          <w:lang w:eastAsia="sk-SK"/>
        </w:rPr>
        <w:t xml:space="preserve"> do dňa zostavenia účtovnej závierky nenastali žiadne také udalosti, ktoré by významným spôsobom ovplyvnili aktíva a pasíva spoločnosti</w:t>
      </w:r>
      <w:r>
        <w:rPr>
          <w:snapToGrid w:val="0"/>
          <w:lang w:eastAsia="sk-SK"/>
        </w:rPr>
        <w:t>.</w:t>
      </w:r>
      <w:r w:rsidR="004A3AE3">
        <w:rPr>
          <w:snapToGrid w:val="0"/>
          <w:lang w:eastAsia="sk-SK"/>
        </w:rPr>
        <w:tab/>
      </w:r>
    </w:p>
    <w:p w14:paraId="797CED89" w14:textId="77777777" w:rsidR="00CB3B99" w:rsidRDefault="00CB3B99" w:rsidP="00EA2D00">
      <w:pPr>
        <w:rPr>
          <w:snapToGrid w:val="0"/>
          <w:lang w:eastAsia="sk-SK"/>
        </w:rPr>
      </w:pPr>
    </w:p>
    <w:p w14:paraId="2F16ACC7" w14:textId="13EF2D28" w:rsidR="004A3AE3" w:rsidRDefault="004A3AE3" w:rsidP="00EA2D00">
      <w:pPr>
        <w:rPr>
          <w:snapToGrid w:val="0"/>
          <w:lang w:eastAsia="sk-SK"/>
        </w:rPr>
      </w:pPr>
    </w:p>
    <w:p w14:paraId="11CB85CE" w14:textId="77777777" w:rsidR="008F2151" w:rsidRDefault="008F2151" w:rsidP="00E9254D">
      <w:pPr>
        <w:rPr>
          <w:snapToGrid w:val="0"/>
          <w:color w:val="000000"/>
          <w:u w:val="single"/>
          <w:lang w:eastAsia="sk-SK"/>
        </w:rPr>
      </w:pPr>
    </w:p>
    <w:p w14:paraId="11CB85CF" w14:textId="77777777" w:rsidR="008F2151" w:rsidRDefault="008F2151" w:rsidP="00E9254D">
      <w:pPr>
        <w:rPr>
          <w:snapToGrid w:val="0"/>
          <w:color w:val="000000"/>
          <w:u w:val="single"/>
          <w:lang w:eastAsia="sk-SK"/>
        </w:rPr>
      </w:pPr>
    </w:p>
    <w:p w14:paraId="11CB85D0" w14:textId="77777777" w:rsidR="00B63816" w:rsidRPr="002A48FC" w:rsidRDefault="00B63816" w:rsidP="00E9254D">
      <w:pPr>
        <w:rPr>
          <w:snapToGrid w:val="0"/>
          <w:color w:val="000000"/>
          <w:u w:val="single"/>
          <w:lang w:eastAsia="sk-SK"/>
        </w:rPr>
      </w:pPr>
    </w:p>
    <w:p w14:paraId="11CB85D1" w14:textId="77777777" w:rsidR="00DC76D0" w:rsidRPr="002A48FC" w:rsidRDefault="00DC76D0" w:rsidP="00E9254D">
      <w:pPr>
        <w:rPr>
          <w:snapToGrid w:val="0"/>
          <w:color w:val="000000"/>
          <w:lang w:eastAsia="sk-SK"/>
        </w:rPr>
      </w:pPr>
    </w:p>
    <w:p w14:paraId="11CB85D2" w14:textId="77777777" w:rsidR="0095401D" w:rsidRDefault="0095401D" w:rsidP="00AE0171">
      <w:pPr>
        <w:rPr>
          <w:snapToGrid w:val="0"/>
          <w:color w:val="000000"/>
          <w:lang w:eastAsia="sk-SK"/>
        </w:rPr>
      </w:pPr>
    </w:p>
    <w:p w14:paraId="11CB85D3" w14:textId="77777777" w:rsidR="00846870" w:rsidRDefault="00846870" w:rsidP="00AE0171">
      <w:pPr>
        <w:rPr>
          <w:snapToGrid w:val="0"/>
          <w:color w:val="000000"/>
          <w:lang w:eastAsia="sk-SK"/>
        </w:rPr>
      </w:pPr>
    </w:p>
    <w:p w14:paraId="11CB85D4" w14:textId="77777777" w:rsidR="00846870" w:rsidRDefault="00846870" w:rsidP="00AE0171">
      <w:pPr>
        <w:rPr>
          <w:snapToGrid w:val="0"/>
          <w:color w:val="000000"/>
          <w:lang w:eastAsia="sk-SK"/>
        </w:rPr>
      </w:pPr>
    </w:p>
    <w:p w14:paraId="11CB85D5" w14:textId="77777777"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p w14:paraId="11CB85D6" w14:textId="77777777" w:rsidR="0098265D" w:rsidRDefault="0098265D" w:rsidP="001E2635">
      <w:pPr>
        <w:rPr>
          <w:snapToGrid w:val="0"/>
        </w:rPr>
      </w:pPr>
    </w:p>
    <w:p w14:paraId="11CB85D7" w14:textId="77777777" w:rsidR="001E2635" w:rsidRPr="002A48FC" w:rsidRDefault="001E2635" w:rsidP="001E2635">
      <w:pPr>
        <w:rPr>
          <w:snapToGrid w:val="0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EA5D5" w14:textId="77777777" w:rsidR="0029484C" w:rsidRDefault="0029484C">
      <w:r>
        <w:separator/>
      </w:r>
    </w:p>
  </w:endnote>
  <w:endnote w:type="continuationSeparator" w:id="0">
    <w:p w14:paraId="1BE1DABE" w14:textId="77777777" w:rsidR="0029484C" w:rsidRDefault="0029484C">
      <w:r>
        <w:continuationSeparator/>
      </w:r>
    </w:p>
  </w:endnote>
  <w:endnote w:type="continuationNotice" w:id="1">
    <w:p w14:paraId="61304026" w14:textId="77777777" w:rsidR="0029484C" w:rsidRDefault="0029484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B85EC" w14:textId="77777777" w:rsidR="00CC56CF" w:rsidRDefault="00CC56CF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8F4">
      <w:rPr>
        <w:rStyle w:val="slostrany"/>
        <w:noProof/>
      </w:rPr>
      <w:t>1</w:t>
    </w:r>
    <w:r w:rsidR="00C038F4">
      <w:rPr>
        <w:rStyle w:val="slostrany"/>
        <w:noProof/>
      </w:rPr>
      <w:t>0</w:t>
    </w:r>
    <w:r>
      <w:rPr>
        <w:rStyle w:val="slostrany"/>
      </w:rPr>
      <w:fldChar w:fldCharType="end"/>
    </w:r>
  </w:p>
  <w:p w14:paraId="11CB85ED" w14:textId="0F849C4B" w:rsidR="00CC56CF" w:rsidRDefault="00CC56CF" w:rsidP="006B226B">
    <w:pPr>
      <w:pStyle w:val="Pta"/>
      <w:pBdr>
        <w:top w:val="single" w:sz="4" w:space="1" w:color="auto"/>
      </w:pBdr>
      <w:spacing w:after="1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AC8039" w14:textId="77777777" w:rsidR="0029484C" w:rsidRDefault="0029484C">
      <w:r>
        <w:separator/>
      </w:r>
    </w:p>
  </w:footnote>
  <w:footnote w:type="continuationSeparator" w:id="0">
    <w:p w14:paraId="1B75CC1A" w14:textId="77777777" w:rsidR="0029484C" w:rsidRDefault="0029484C">
      <w:r>
        <w:continuationSeparator/>
      </w:r>
    </w:p>
  </w:footnote>
  <w:footnote w:type="continuationNotice" w:id="1">
    <w:p w14:paraId="21F79260" w14:textId="77777777" w:rsidR="0029484C" w:rsidRDefault="0029484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B85E6" w14:textId="77777777" w:rsidR="000D462B" w:rsidRPr="00400E41" w:rsidRDefault="000D462B" w:rsidP="00C81150">
    <w:pPr>
      <w:pStyle w:val="Hlavika"/>
      <w:rPr>
        <w:szCs w:val="17"/>
      </w:rPr>
    </w:pPr>
    <w:r w:rsidRPr="00400E41">
      <w:rPr>
        <w:rFonts w:cs="Arial"/>
        <w:szCs w:val="17"/>
        <w:lang w:eastAsia="sk-SK"/>
      </w:rPr>
      <w:t xml:space="preserve">Poznámky </w:t>
    </w:r>
    <w:proofErr w:type="spellStart"/>
    <w:r w:rsidRPr="00400E41">
      <w:rPr>
        <w:rFonts w:cs="Arial"/>
        <w:szCs w:val="17"/>
        <w:lang w:eastAsia="sk-SK"/>
      </w:rPr>
      <w:t>Úč</w:t>
    </w:r>
    <w:proofErr w:type="spellEnd"/>
    <w:r w:rsidRPr="00400E41">
      <w:rPr>
        <w:rFonts w:cs="Arial"/>
        <w:szCs w:val="17"/>
        <w:lang w:eastAsia="sk-SK"/>
      </w:rPr>
      <w:t xml:space="preserve"> </w:t>
    </w:r>
    <w:r w:rsidR="0023370C" w:rsidRPr="00400E41">
      <w:rPr>
        <w:rFonts w:cs="Arial"/>
        <w:szCs w:val="17"/>
        <w:lang w:eastAsia="sk-SK"/>
      </w:rPr>
      <w:t>PODV</w:t>
    </w:r>
    <w:r w:rsidRPr="00400E41">
      <w:rPr>
        <w:rFonts w:cs="Arial"/>
        <w:szCs w:val="17"/>
        <w:lang w:eastAsia="sk-SK"/>
      </w:rPr>
      <w:t xml:space="preserve"> 3 - 01 </w:t>
    </w:r>
    <w:r w:rsidRPr="00400E41">
      <w:rPr>
        <w:rFonts w:cs="Arial"/>
        <w:szCs w:val="17"/>
        <w:lang w:eastAsia="sk-SK"/>
      </w:rPr>
      <w:tab/>
      <w:t xml:space="preserve">IČO 44417403 </w:t>
    </w:r>
    <w:r w:rsidRPr="00400E41">
      <w:rPr>
        <w:rFonts w:cs="Arial"/>
        <w:szCs w:val="17"/>
        <w:lang w:eastAsia="sk-SK"/>
      </w:rPr>
      <w:tab/>
      <w:t>DIČ 2022691385</w:t>
    </w:r>
  </w:p>
  <w:p w14:paraId="11CB85E7" w14:textId="77777777" w:rsidR="000D462B" w:rsidRPr="00400E41" w:rsidRDefault="000D462B" w:rsidP="00C81150">
    <w:pPr>
      <w:pStyle w:val="Hlavika"/>
      <w:rPr>
        <w:szCs w:val="17"/>
      </w:rPr>
    </w:pPr>
  </w:p>
  <w:p w14:paraId="11CB85E8" w14:textId="77777777" w:rsidR="00CC56CF" w:rsidRPr="00400E41" w:rsidRDefault="002A7E79" w:rsidP="00C81150">
    <w:pPr>
      <w:pStyle w:val="Hlavika"/>
      <w:rPr>
        <w:szCs w:val="17"/>
      </w:rPr>
    </w:pPr>
    <w:r w:rsidRPr="00400E41">
      <w:rPr>
        <w:szCs w:val="17"/>
      </w:rPr>
      <w:t xml:space="preserve">Solivary </w:t>
    </w:r>
    <w:proofErr w:type="spellStart"/>
    <w:r w:rsidRPr="00400E41">
      <w:rPr>
        <w:szCs w:val="17"/>
      </w:rPr>
      <w:t>Trade</w:t>
    </w:r>
    <w:proofErr w:type="spellEnd"/>
    <w:r w:rsidRPr="00400E41">
      <w:rPr>
        <w:szCs w:val="17"/>
      </w:rPr>
      <w:t xml:space="preserve"> </w:t>
    </w:r>
    <w:proofErr w:type="spellStart"/>
    <w:r w:rsidRPr="00400E41">
      <w:rPr>
        <w:szCs w:val="17"/>
      </w:rPr>
      <w:t>s.r.o</w:t>
    </w:r>
    <w:proofErr w:type="spellEnd"/>
    <w:r w:rsidRPr="00400E41">
      <w:rPr>
        <w:szCs w:val="17"/>
      </w:rPr>
      <w:t>.</w:t>
    </w:r>
  </w:p>
  <w:p w14:paraId="11CB85E9" w14:textId="77777777" w:rsidR="00CC56CF" w:rsidRPr="00400E41" w:rsidRDefault="00CC56CF" w:rsidP="00C81150">
    <w:pPr>
      <w:pStyle w:val="Hlavika"/>
      <w:rPr>
        <w:szCs w:val="17"/>
      </w:rPr>
    </w:pPr>
    <w:r w:rsidRPr="00400E41">
      <w:rPr>
        <w:szCs w:val="17"/>
      </w:rPr>
      <w:t>Poznámky individuálnej účtovnej závierky</w:t>
    </w:r>
  </w:p>
  <w:p w14:paraId="5CA52102" w14:textId="52DCC2FF" w:rsidR="00E0298B" w:rsidRDefault="002A7E79" w:rsidP="00C81150">
    <w:pPr>
      <w:pStyle w:val="Hlavika"/>
    </w:pPr>
    <w:r>
      <w:t>Zostavenej k 30</w:t>
    </w:r>
    <w:r w:rsidR="00CC56CF">
      <w:t xml:space="preserve">. </w:t>
    </w:r>
    <w:r w:rsidR="009B559C">
      <w:t>j</w:t>
    </w:r>
    <w:r w:rsidR="00862B17">
      <w:t>únu 20</w:t>
    </w:r>
    <w:r w:rsidR="00622A02">
      <w:t>2</w:t>
    </w:r>
    <w:r w:rsidR="00D86E2E">
      <w:t>5</w:t>
    </w:r>
  </w:p>
  <w:p w14:paraId="11CB85EB" w14:textId="77777777" w:rsidR="002A7E79" w:rsidRDefault="002A7E79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6C4954"/>
    <w:multiLevelType w:val="multilevel"/>
    <w:tmpl w:val="ACE8D1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2037727342">
    <w:abstractNumId w:val="11"/>
  </w:num>
  <w:num w:numId="2" w16cid:durableId="1641765765">
    <w:abstractNumId w:val="1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55383519">
    <w:abstractNumId w:val="1"/>
  </w:num>
  <w:num w:numId="4" w16cid:durableId="400949799">
    <w:abstractNumId w:val="2"/>
  </w:num>
  <w:num w:numId="5" w16cid:durableId="819229958">
    <w:abstractNumId w:val="6"/>
  </w:num>
  <w:num w:numId="6" w16cid:durableId="1035887526">
    <w:abstractNumId w:val="4"/>
  </w:num>
  <w:num w:numId="7" w16cid:durableId="1323462486">
    <w:abstractNumId w:val="7"/>
  </w:num>
  <w:num w:numId="8" w16cid:durableId="788165815">
    <w:abstractNumId w:val="8"/>
  </w:num>
  <w:num w:numId="9" w16cid:durableId="1173908797">
    <w:abstractNumId w:val="0"/>
  </w:num>
  <w:num w:numId="10" w16cid:durableId="896823378">
    <w:abstractNumId w:val="5"/>
  </w:num>
  <w:num w:numId="11" w16cid:durableId="2019774354">
    <w:abstractNumId w:val="9"/>
  </w:num>
  <w:num w:numId="12" w16cid:durableId="613825713">
    <w:abstractNumId w:val="3"/>
  </w:num>
  <w:num w:numId="13" w16cid:durableId="208937646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70108885">
    <w:abstractNumId w:val="1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7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0489"/>
    <w:rsid w:val="000006C1"/>
    <w:rsid w:val="00000759"/>
    <w:rsid w:val="00001636"/>
    <w:rsid w:val="0001076C"/>
    <w:rsid w:val="00010FB5"/>
    <w:rsid w:val="000147FC"/>
    <w:rsid w:val="000152FD"/>
    <w:rsid w:val="00015EA2"/>
    <w:rsid w:val="00024058"/>
    <w:rsid w:val="00025E11"/>
    <w:rsid w:val="000273B4"/>
    <w:rsid w:val="0003000E"/>
    <w:rsid w:val="0003554D"/>
    <w:rsid w:val="0003701A"/>
    <w:rsid w:val="000413F6"/>
    <w:rsid w:val="00042DF7"/>
    <w:rsid w:val="00042E14"/>
    <w:rsid w:val="00054E8D"/>
    <w:rsid w:val="00056876"/>
    <w:rsid w:val="00061A44"/>
    <w:rsid w:val="0006581D"/>
    <w:rsid w:val="00071BEF"/>
    <w:rsid w:val="00073681"/>
    <w:rsid w:val="00073DA9"/>
    <w:rsid w:val="00080166"/>
    <w:rsid w:val="0008164F"/>
    <w:rsid w:val="00081AB6"/>
    <w:rsid w:val="00086A37"/>
    <w:rsid w:val="000923F2"/>
    <w:rsid w:val="000974F4"/>
    <w:rsid w:val="000A2623"/>
    <w:rsid w:val="000A48B8"/>
    <w:rsid w:val="000B638D"/>
    <w:rsid w:val="000B6769"/>
    <w:rsid w:val="000B7100"/>
    <w:rsid w:val="000C1342"/>
    <w:rsid w:val="000C28FA"/>
    <w:rsid w:val="000C2B18"/>
    <w:rsid w:val="000C3965"/>
    <w:rsid w:val="000C5F62"/>
    <w:rsid w:val="000C6D1B"/>
    <w:rsid w:val="000C7F59"/>
    <w:rsid w:val="000D051D"/>
    <w:rsid w:val="000D3282"/>
    <w:rsid w:val="000D462B"/>
    <w:rsid w:val="000D4EB5"/>
    <w:rsid w:val="000D56ED"/>
    <w:rsid w:val="000D6844"/>
    <w:rsid w:val="000D7DAD"/>
    <w:rsid w:val="000E3E6F"/>
    <w:rsid w:val="000E4315"/>
    <w:rsid w:val="000F0722"/>
    <w:rsid w:val="000F2546"/>
    <w:rsid w:val="000F3C33"/>
    <w:rsid w:val="000F3D4D"/>
    <w:rsid w:val="000F63F1"/>
    <w:rsid w:val="00111C30"/>
    <w:rsid w:val="00113235"/>
    <w:rsid w:val="001145C2"/>
    <w:rsid w:val="00121FD2"/>
    <w:rsid w:val="00127A82"/>
    <w:rsid w:val="00132DB2"/>
    <w:rsid w:val="001354FB"/>
    <w:rsid w:val="00142157"/>
    <w:rsid w:val="001440A4"/>
    <w:rsid w:val="00150CFF"/>
    <w:rsid w:val="00150FBB"/>
    <w:rsid w:val="00154010"/>
    <w:rsid w:val="00155D77"/>
    <w:rsid w:val="00162043"/>
    <w:rsid w:val="00162F37"/>
    <w:rsid w:val="001630F4"/>
    <w:rsid w:val="00163FF0"/>
    <w:rsid w:val="00164333"/>
    <w:rsid w:val="00167870"/>
    <w:rsid w:val="00171CA7"/>
    <w:rsid w:val="00171F23"/>
    <w:rsid w:val="00172B11"/>
    <w:rsid w:val="00177A9A"/>
    <w:rsid w:val="00182445"/>
    <w:rsid w:val="00185448"/>
    <w:rsid w:val="00185522"/>
    <w:rsid w:val="00185803"/>
    <w:rsid w:val="00190D7F"/>
    <w:rsid w:val="0019192E"/>
    <w:rsid w:val="00193CFA"/>
    <w:rsid w:val="0019430E"/>
    <w:rsid w:val="001948BE"/>
    <w:rsid w:val="00197233"/>
    <w:rsid w:val="001B26A9"/>
    <w:rsid w:val="001B30A4"/>
    <w:rsid w:val="001B4DAF"/>
    <w:rsid w:val="001C478D"/>
    <w:rsid w:val="001D2C69"/>
    <w:rsid w:val="001D504C"/>
    <w:rsid w:val="001E01F8"/>
    <w:rsid w:val="001E2635"/>
    <w:rsid w:val="001E54A0"/>
    <w:rsid w:val="001E6242"/>
    <w:rsid w:val="001E7800"/>
    <w:rsid w:val="001F15ED"/>
    <w:rsid w:val="001F23FB"/>
    <w:rsid w:val="001F2AF5"/>
    <w:rsid w:val="00204948"/>
    <w:rsid w:val="00204C96"/>
    <w:rsid w:val="00207794"/>
    <w:rsid w:val="00210BD3"/>
    <w:rsid w:val="00212646"/>
    <w:rsid w:val="0021323C"/>
    <w:rsid w:val="00214BAA"/>
    <w:rsid w:val="0021575F"/>
    <w:rsid w:val="002206D9"/>
    <w:rsid w:val="00220E17"/>
    <w:rsid w:val="002246B7"/>
    <w:rsid w:val="002268C7"/>
    <w:rsid w:val="0023370C"/>
    <w:rsid w:val="0024441D"/>
    <w:rsid w:val="00251DA4"/>
    <w:rsid w:val="0025222D"/>
    <w:rsid w:val="002543B4"/>
    <w:rsid w:val="00256108"/>
    <w:rsid w:val="00256A9E"/>
    <w:rsid w:val="00256D0F"/>
    <w:rsid w:val="002573A0"/>
    <w:rsid w:val="00257A86"/>
    <w:rsid w:val="002643ED"/>
    <w:rsid w:val="002647F4"/>
    <w:rsid w:val="002648B2"/>
    <w:rsid w:val="00264D66"/>
    <w:rsid w:val="00271DB2"/>
    <w:rsid w:val="00271FCD"/>
    <w:rsid w:val="002747FF"/>
    <w:rsid w:val="002761FA"/>
    <w:rsid w:val="00276E90"/>
    <w:rsid w:val="0028631C"/>
    <w:rsid w:val="002917E2"/>
    <w:rsid w:val="002939DE"/>
    <w:rsid w:val="0029484C"/>
    <w:rsid w:val="00295CD2"/>
    <w:rsid w:val="00295DB1"/>
    <w:rsid w:val="002966BD"/>
    <w:rsid w:val="002A472F"/>
    <w:rsid w:val="002A48FC"/>
    <w:rsid w:val="002A5A37"/>
    <w:rsid w:val="002A7E79"/>
    <w:rsid w:val="002B1694"/>
    <w:rsid w:val="002B1750"/>
    <w:rsid w:val="002B1DE2"/>
    <w:rsid w:val="002B34EE"/>
    <w:rsid w:val="002B3ECD"/>
    <w:rsid w:val="002B7E5E"/>
    <w:rsid w:val="002D04E5"/>
    <w:rsid w:val="002D5878"/>
    <w:rsid w:val="002E19BA"/>
    <w:rsid w:val="002E2344"/>
    <w:rsid w:val="002E3D80"/>
    <w:rsid w:val="002E7573"/>
    <w:rsid w:val="002E7E87"/>
    <w:rsid w:val="002F2890"/>
    <w:rsid w:val="002F34E7"/>
    <w:rsid w:val="002F4367"/>
    <w:rsid w:val="002F4A00"/>
    <w:rsid w:val="002F583C"/>
    <w:rsid w:val="002F78A4"/>
    <w:rsid w:val="00300182"/>
    <w:rsid w:val="00301522"/>
    <w:rsid w:val="003019F6"/>
    <w:rsid w:val="003054FB"/>
    <w:rsid w:val="00306504"/>
    <w:rsid w:val="00310224"/>
    <w:rsid w:val="00310670"/>
    <w:rsid w:val="0031154A"/>
    <w:rsid w:val="00315250"/>
    <w:rsid w:val="00315C54"/>
    <w:rsid w:val="0032199B"/>
    <w:rsid w:val="00321F75"/>
    <w:rsid w:val="00330AB2"/>
    <w:rsid w:val="00332B4B"/>
    <w:rsid w:val="00332C41"/>
    <w:rsid w:val="003403E3"/>
    <w:rsid w:val="003407DC"/>
    <w:rsid w:val="0035207F"/>
    <w:rsid w:val="00352A8C"/>
    <w:rsid w:val="00354434"/>
    <w:rsid w:val="00363B4A"/>
    <w:rsid w:val="003661CA"/>
    <w:rsid w:val="00373223"/>
    <w:rsid w:val="0037364A"/>
    <w:rsid w:val="003825EA"/>
    <w:rsid w:val="0038564B"/>
    <w:rsid w:val="00385E68"/>
    <w:rsid w:val="0038777C"/>
    <w:rsid w:val="00387CFF"/>
    <w:rsid w:val="00393716"/>
    <w:rsid w:val="00394CF8"/>
    <w:rsid w:val="00395032"/>
    <w:rsid w:val="00395DDA"/>
    <w:rsid w:val="00397A0A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94B"/>
    <w:rsid w:val="003C13D1"/>
    <w:rsid w:val="003C60C9"/>
    <w:rsid w:val="003D2D2A"/>
    <w:rsid w:val="003D5AAC"/>
    <w:rsid w:val="003D739F"/>
    <w:rsid w:val="003D74FC"/>
    <w:rsid w:val="003D76C3"/>
    <w:rsid w:val="003E2E93"/>
    <w:rsid w:val="003F0FCA"/>
    <w:rsid w:val="003F1C6A"/>
    <w:rsid w:val="003F20D8"/>
    <w:rsid w:val="003F3941"/>
    <w:rsid w:val="003F74F6"/>
    <w:rsid w:val="00400E41"/>
    <w:rsid w:val="00401CA3"/>
    <w:rsid w:val="004032CB"/>
    <w:rsid w:val="00404E85"/>
    <w:rsid w:val="00405A94"/>
    <w:rsid w:val="00410D92"/>
    <w:rsid w:val="0041301E"/>
    <w:rsid w:val="00414BEA"/>
    <w:rsid w:val="00415D63"/>
    <w:rsid w:val="00417846"/>
    <w:rsid w:val="004222FE"/>
    <w:rsid w:val="0042267F"/>
    <w:rsid w:val="00424C87"/>
    <w:rsid w:val="00425DB7"/>
    <w:rsid w:val="00425F00"/>
    <w:rsid w:val="0043110A"/>
    <w:rsid w:val="00434D76"/>
    <w:rsid w:val="004431DF"/>
    <w:rsid w:val="004439AE"/>
    <w:rsid w:val="00444781"/>
    <w:rsid w:val="00447B2C"/>
    <w:rsid w:val="004538E3"/>
    <w:rsid w:val="00453985"/>
    <w:rsid w:val="00455172"/>
    <w:rsid w:val="004562AE"/>
    <w:rsid w:val="00465890"/>
    <w:rsid w:val="00465E18"/>
    <w:rsid w:val="00470A91"/>
    <w:rsid w:val="00472D37"/>
    <w:rsid w:val="00473947"/>
    <w:rsid w:val="00475CB0"/>
    <w:rsid w:val="004763EC"/>
    <w:rsid w:val="00477E08"/>
    <w:rsid w:val="00477E99"/>
    <w:rsid w:val="004816DC"/>
    <w:rsid w:val="00482CE1"/>
    <w:rsid w:val="00487854"/>
    <w:rsid w:val="004878CB"/>
    <w:rsid w:val="00491B66"/>
    <w:rsid w:val="004964F5"/>
    <w:rsid w:val="00496716"/>
    <w:rsid w:val="004A07AF"/>
    <w:rsid w:val="004A1F58"/>
    <w:rsid w:val="004A273B"/>
    <w:rsid w:val="004A3551"/>
    <w:rsid w:val="004A3AE3"/>
    <w:rsid w:val="004A40D5"/>
    <w:rsid w:val="004B5701"/>
    <w:rsid w:val="004B6CE1"/>
    <w:rsid w:val="004C2171"/>
    <w:rsid w:val="004D2F3D"/>
    <w:rsid w:val="004D4CB4"/>
    <w:rsid w:val="004D5F36"/>
    <w:rsid w:val="004D73C3"/>
    <w:rsid w:val="004D7978"/>
    <w:rsid w:val="004E04AE"/>
    <w:rsid w:val="004E055F"/>
    <w:rsid w:val="004E4453"/>
    <w:rsid w:val="004E7B78"/>
    <w:rsid w:val="004F3800"/>
    <w:rsid w:val="004F6139"/>
    <w:rsid w:val="004F74E0"/>
    <w:rsid w:val="005009EF"/>
    <w:rsid w:val="00502FB9"/>
    <w:rsid w:val="00503196"/>
    <w:rsid w:val="00507587"/>
    <w:rsid w:val="00511BA5"/>
    <w:rsid w:val="00511DA2"/>
    <w:rsid w:val="00516FB6"/>
    <w:rsid w:val="00517F4D"/>
    <w:rsid w:val="00520F36"/>
    <w:rsid w:val="0053243B"/>
    <w:rsid w:val="00535E07"/>
    <w:rsid w:val="0054112A"/>
    <w:rsid w:val="00541E0A"/>
    <w:rsid w:val="00542472"/>
    <w:rsid w:val="005427E0"/>
    <w:rsid w:val="00542B27"/>
    <w:rsid w:val="0055230C"/>
    <w:rsid w:val="0055258C"/>
    <w:rsid w:val="0055332E"/>
    <w:rsid w:val="005602BE"/>
    <w:rsid w:val="00560D5F"/>
    <w:rsid w:val="00566707"/>
    <w:rsid w:val="00571451"/>
    <w:rsid w:val="005734C0"/>
    <w:rsid w:val="00576492"/>
    <w:rsid w:val="00576D18"/>
    <w:rsid w:val="00577700"/>
    <w:rsid w:val="00581898"/>
    <w:rsid w:val="00581931"/>
    <w:rsid w:val="005843FA"/>
    <w:rsid w:val="00584733"/>
    <w:rsid w:val="00584F0C"/>
    <w:rsid w:val="0059077B"/>
    <w:rsid w:val="00590F0A"/>
    <w:rsid w:val="00596D07"/>
    <w:rsid w:val="00597AC3"/>
    <w:rsid w:val="005A495C"/>
    <w:rsid w:val="005A4FA2"/>
    <w:rsid w:val="005A55F6"/>
    <w:rsid w:val="005B05A7"/>
    <w:rsid w:val="005B2929"/>
    <w:rsid w:val="005B5695"/>
    <w:rsid w:val="005B57EA"/>
    <w:rsid w:val="005B6728"/>
    <w:rsid w:val="005C2472"/>
    <w:rsid w:val="005C501F"/>
    <w:rsid w:val="005C5589"/>
    <w:rsid w:val="005C7E74"/>
    <w:rsid w:val="005D1886"/>
    <w:rsid w:val="005D4EBF"/>
    <w:rsid w:val="005E121C"/>
    <w:rsid w:val="005E41B9"/>
    <w:rsid w:val="005F07B4"/>
    <w:rsid w:val="005F1651"/>
    <w:rsid w:val="005F2E78"/>
    <w:rsid w:val="005F55BC"/>
    <w:rsid w:val="005F64CC"/>
    <w:rsid w:val="00600430"/>
    <w:rsid w:val="00601B0B"/>
    <w:rsid w:val="00603BE4"/>
    <w:rsid w:val="00607D6C"/>
    <w:rsid w:val="00610D50"/>
    <w:rsid w:val="00612589"/>
    <w:rsid w:val="0061268C"/>
    <w:rsid w:val="00614C42"/>
    <w:rsid w:val="00615A60"/>
    <w:rsid w:val="00615A6F"/>
    <w:rsid w:val="0061770D"/>
    <w:rsid w:val="006204AE"/>
    <w:rsid w:val="00621694"/>
    <w:rsid w:val="00622A02"/>
    <w:rsid w:val="00626BD5"/>
    <w:rsid w:val="006307C8"/>
    <w:rsid w:val="00632FCE"/>
    <w:rsid w:val="00635ADF"/>
    <w:rsid w:val="00635B3D"/>
    <w:rsid w:val="00636A8D"/>
    <w:rsid w:val="00640E59"/>
    <w:rsid w:val="0065127C"/>
    <w:rsid w:val="00651639"/>
    <w:rsid w:val="00651EC3"/>
    <w:rsid w:val="00660C15"/>
    <w:rsid w:val="00662391"/>
    <w:rsid w:val="00664F99"/>
    <w:rsid w:val="006673E0"/>
    <w:rsid w:val="00670CB7"/>
    <w:rsid w:val="0067219B"/>
    <w:rsid w:val="00673643"/>
    <w:rsid w:val="006746F7"/>
    <w:rsid w:val="006762BE"/>
    <w:rsid w:val="0068050E"/>
    <w:rsid w:val="0068249F"/>
    <w:rsid w:val="0068754B"/>
    <w:rsid w:val="00690044"/>
    <w:rsid w:val="0069025F"/>
    <w:rsid w:val="006916C6"/>
    <w:rsid w:val="00691F5F"/>
    <w:rsid w:val="006945D6"/>
    <w:rsid w:val="00694F84"/>
    <w:rsid w:val="0069574F"/>
    <w:rsid w:val="00695DD7"/>
    <w:rsid w:val="006966BB"/>
    <w:rsid w:val="00697B48"/>
    <w:rsid w:val="006A1FBD"/>
    <w:rsid w:val="006A2E0B"/>
    <w:rsid w:val="006A3131"/>
    <w:rsid w:val="006A49A3"/>
    <w:rsid w:val="006B226B"/>
    <w:rsid w:val="006B48E2"/>
    <w:rsid w:val="006B4DBD"/>
    <w:rsid w:val="006B51F8"/>
    <w:rsid w:val="006C34D1"/>
    <w:rsid w:val="006C4320"/>
    <w:rsid w:val="006C6E21"/>
    <w:rsid w:val="006C7F88"/>
    <w:rsid w:val="006D31EF"/>
    <w:rsid w:val="006D780B"/>
    <w:rsid w:val="006D785A"/>
    <w:rsid w:val="006E020B"/>
    <w:rsid w:val="006E06CF"/>
    <w:rsid w:val="006E6182"/>
    <w:rsid w:val="006E7560"/>
    <w:rsid w:val="006F0DD9"/>
    <w:rsid w:val="006F1A2F"/>
    <w:rsid w:val="006F1C45"/>
    <w:rsid w:val="006F442B"/>
    <w:rsid w:val="006F4D01"/>
    <w:rsid w:val="006F6064"/>
    <w:rsid w:val="006F6823"/>
    <w:rsid w:val="00705AC3"/>
    <w:rsid w:val="0070639A"/>
    <w:rsid w:val="00707A83"/>
    <w:rsid w:val="007121F2"/>
    <w:rsid w:val="007137B5"/>
    <w:rsid w:val="00715E9D"/>
    <w:rsid w:val="00720951"/>
    <w:rsid w:val="00722F94"/>
    <w:rsid w:val="00723BCC"/>
    <w:rsid w:val="00725C93"/>
    <w:rsid w:val="007307B3"/>
    <w:rsid w:val="00736770"/>
    <w:rsid w:val="00736B44"/>
    <w:rsid w:val="0073718A"/>
    <w:rsid w:val="00743A72"/>
    <w:rsid w:val="0074448F"/>
    <w:rsid w:val="00747575"/>
    <w:rsid w:val="00750790"/>
    <w:rsid w:val="00751B5B"/>
    <w:rsid w:val="00756A16"/>
    <w:rsid w:val="00760EE4"/>
    <w:rsid w:val="00762454"/>
    <w:rsid w:val="0076427B"/>
    <w:rsid w:val="00767A6E"/>
    <w:rsid w:val="00771B59"/>
    <w:rsid w:val="00772CCA"/>
    <w:rsid w:val="007735B3"/>
    <w:rsid w:val="00774339"/>
    <w:rsid w:val="007830BE"/>
    <w:rsid w:val="00787465"/>
    <w:rsid w:val="00787F5D"/>
    <w:rsid w:val="007904FE"/>
    <w:rsid w:val="00792602"/>
    <w:rsid w:val="00793B10"/>
    <w:rsid w:val="007978F7"/>
    <w:rsid w:val="007A1B51"/>
    <w:rsid w:val="007A4E31"/>
    <w:rsid w:val="007B0036"/>
    <w:rsid w:val="007B0ED1"/>
    <w:rsid w:val="007B611E"/>
    <w:rsid w:val="007B628C"/>
    <w:rsid w:val="007C2877"/>
    <w:rsid w:val="007C3FC8"/>
    <w:rsid w:val="007C439E"/>
    <w:rsid w:val="007C4C15"/>
    <w:rsid w:val="007C6D77"/>
    <w:rsid w:val="007C7E07"/>
    <w:rsid w:val="007D27F2"/>
    <w:rsid w:val="007D3F5B"/>
    <w:rsid w:val="007D506E"/>
    <w:rsid w:val="007D6303"/>
    <w:rsid w:val="007D6C8D"/>
    <w:rsid w:val="007D77C0"/>
    <w:rsid w:val="007E619C"/>
    <w:rsid w:val="007F1711"/>
    <w:rsid w:val="007F2B64"/>
    <w:rsid w:val="007F33E7"/>
    <w:rsid w:val="007F66DE"/>
    <w:rsid w:val="008018EA"/>
    <w:rsid w:val="00802D05"/>
    <w:rsid w:val="0080344C"/>
    <w:rsid w:val="008057FD"/>
    <w:rsid w:val="00811EFB"/>
    <w:rsid w:val="0081477F"/>
    <w:rsid w:val="00815877"/>
    <w:rsid w:val="00815CFD"/>
    <w:rsid w:val="00824C92"/>
    <w:rsid w:val="00842042"/>
    <w:rsid w:val="00845108"/>
    <w:rsid w:val="00846870"/>
    <w:rsid w:val="00853C59"/>
    <w:rsid w:val="00853D7D"/>
    <w:rsid w:val="0085430B"/>
    <w:rsid w:val="00855935"/>
    <w:rsid w:val="008561C1"/>
    <w:rsid w:val="00856B17"/>
    <w:rsid w:val="00857699"/>
    <w:rsid w:val="00862276"/>
    <w:rsid w:val="00862B17"/>
    <w:rsid w:val="008634D1"/>
    <w:rsid w:val="00864B7A"/>
    <w:rsid w:val="0086657D"/>
    <w:rsid w:val="00867628"/>
    <w:rsid w:val="008677BE"/>
    <w:rsid w:val="008711DF"/>
    <w:rsid w:val="008716DC"/>
    <w:rsid w:val="00873224"/>
    <w:rsid w:val="008774FE"/>
    <w:rsid w:val="008803A3"/>
    <w:rsid w:val="00883D6B"/>
    <w:rsid w:val="00887338"/>
    <w:rsid w:val="00890733"/>
    <w:rsid w:val="008910E5"/>
    <w:rsid w:val="00892FA3"/>
    <w:rsid w:val="00894947"/>
    <w:rsid w:val="00894E0B"/>
    <w:rsid w:val="00897554"/>
    <w:rsid w:val="008A1772"/>
    <w:rsid w:val="008A1D74"/>
    <w:rsid w:val="008A469F"/>
    <w:rsid w:val="008A4C7C"/>
    <w:rsid w:val="008A57B0"/>
    <w:rsid w:val="008B1317"/>
    <w:rsid w:val="008B33B1"/>
    <w:rsid w:val="008B6566"/>
    <w:rsid w:val="008B6BE1"/>
    <w:rsid w:val="008B77F4"/>
    <w:rsid w:val="008C1C65"/>
    <w:rsid w:val="008C598A"/>
    <w:rsid w:val="008D4CF5"/>
    <w:rsid w:val="008D4CF7"/>
    <w:rsid w:val="008D63BC"/>
    <w:rsid w:val="008D6A94"/>
    <w:rsid w:val="008E110F"/>
    <w:rsid w:val="008E3271"/>
    <w:rsid w:val="008E69D3"/>
    <w:rsid w:val="008F103E"/>
    <w:rsid w:val="008F2151"/>
    <w:rsid w:val="008F3593"/>
    <w:rsid w:val="0090028D"/>
    <w:rsid w:val="009004D4"/>
    <w:rsid w:val="00900955"/>
    <w:rsid w:val="00902C0C"/>
    <w:rsid w:val="00904FDA"/>
    <w:rsid w:val="00911209"/>
    <w:rsid w:val="00913592"/>
    <w:rsid w:val="00914918"/>
    <w:rsid w:val="00915F1B"/>
    <w:rsid w:val="009160AA"/>
    <w:rsid w:val="00920677"/>
    <w:rsid w:val="00926BC8"/>
    <w:rsid w:val="00927126"/>
    <w:rsid w:val="00932E9E"/>
    <w:rsid w:val="00933AD5"/>
    <w:rsid w:val="00936F55"/>
    <w:rsid w:val="00937CFB"/>
    <w:rsid w:val="00940913"/>
    <w:rsid w:val="00941D7F"/>
    <w:rsid w:val="00943035"/>
    <w:rsid w:val="00946ADD"/>
    <w:rsid w:val="0094772F"/>
    <w:rsid w:val="00950360"/>
    <w:rsid w:val="00952094"/>
    <w:rsid w:val="0095401D"/>
    <w:rsid w:val="00957CE4"/>
    <w:rsid w:val="0096189C"/>
    <w:rsid w:val="00967F8E"/>
    <w:rsid w:val="00970000"/>
    <w:rsid w:val="0097005F"/>
    <w:rsid w:val="00974390"/>
    <w:rsid w:val="00976E6D"/>
    <w:rsid w:val="0098265D"/>
    <w:rsid w:val="00983252"/>
    <w:rsid w:val="0098481C"/>
    <w:rsid w:val="0098634D"/>
    <w:rsid w:val="00994E8C"/>
    <w:rsid w:val="00996F4A"/>
    <w:rsid w:val="009A13C9"/>
    <w:rsid w:val="009A3835"/>
    <w:rsid w:val="009A474D"/>
    <w:rsid w:val="009A4965"/>
    <w:rsid w:val="009B2C12"/>
    <w:rsid w:val="009B559C"/>
    <w:rsid w:val="009B5601"/>
    <w:rsid w:val="009B5EEB"/>
    <w:rsid w:val="009C239A"/>
    <w:rsid w:val="009C3F04"/>
    <w:rsid w:val="009C4F06"/>
    <w:rsid w:val="009D18F8"/>
    <w:rsid w:val="009D64A1"/>
    <w:rsid w:val="009D6B8B"/>
    <w:rsid w:val="009E172B"/>
    <w:rsid w:val="009E3C31"/>
    <w:rsid w:val="009E3DB7"/>
    <w:rsid w:val="009E7ADD"/>
    <w:rsid w:val="009F4036"/>
    <w:rsid w:val="009F4506"/>
    <w:rsid w:val="009F7FD4"/>
    <w:rsid w:val="00A04E0D"/>
    <w:rsid w:val="00A05A09"/>
    <w:rsid w:val="00A062FF"/>
    <w:rsid w:val="00A0722C"/>
    <w:rsid w:val="00A109AB"/>
    <w:rsid w:val="00A115B0"/>
    <w:rsid w:val="00A13A92"/>
    <w:rsid w:val="00A226E6"/>
    <w:rsid w:val="00A228D3"/>
    <w:rsid w:val="00A23DEC"/>
    <w:rsid w:val="00A25A3F"/>
    <w:rsid w:val="00A30BEC"/>
    <w:rsid w:val="00A313C2"/>
    <w:rsid w:val="00A33809"/>
    <w:rsid w:val="00A33AF8"/>
    <w:rsid w:val="00A33FE8"/>
    <w:rsid w:val="00A36CCE"/>
    <w:rsid w:val="00A372D1"/>
    <w:rsid w:val="00A43BA2"/>
    <w:rsid w:val="00A51D54"/>
    <w:rsid w:val="00A6041A"/>
    <w:rsid w:val="00A61077"/>
    <w:rsid w:val="00A6131B"/>
    <w:rsid w:val="00A65083"/>
    <w:rsid w:val="00A72794"/>
    <w:rsid w:val="00A7794E"/>
    <w:rsid w:val="00A83676"/>
    <w:rsid w:val="00A87675"/>
    <w:rsid w:val="00A917C7"/>
    <w:rsid w:val="00A95D02"/>
    <w:rsid w:val="00AA01E0"/>
    <w:rsid w:val="00AA1C46"/>
    <w:rsid w:val="00AA43CE"/>
    <w:rsid w:val="00AA62FA"/>
    <w:rsid w:val="00AA6654"/>
    <w:rsid w:val="00AA772E"/>
    <w:rsid w:val="00AB4964"/>
    <w:rsid w:val="00AB548B"/>
    <w:rsid w:val="00AC0E4E"/>
    <w:rsid w:val="00AC1645"/>
    <w:rsid w:val="00AC172D"/>
    <w:rsid w:val="00AC3203"/>
    <w:rsid w:val="00AC76D6"/>
    <w:rsid w:val="00AC79A3"/>
    <w:rsid w:val="00AD2025"/>
    <w:rsid w:val="00AD7793"/>
    <w:rsid w:val="00AE0171"/>
    <w:rsid w:val="00AE1271"/>
    <w:rsid w:val="00AE7683"/>
    <w:rsid w:val="00AF17E8"/>
    <w:rsid w:val="00B03F2A"/>
    <w:rsid w:val="00B04B09"/>
    <w:rsid w:val="00B05AFC"/>
    <w:rsid w:val="00B068A1"/>
    <w:rsid w:val="00B123D7"/>
    <w:rsid w:val="00B23E54"/>
    <w:rsid w:val="00B2482F"/>
    <w:rsid w:val="00B26F12"/>
    <w:rsid w:val="00B31777"/>
    <w:rsid w:val="00B3242B"/>
    <w:rsid w:val="00B32B53"/>
    <w:rsid w:val="00B36520"/>
    <w:rsid w:val="00B40F3C"/>
    <w:rsid w:val="00B421BB"/>
    <w:rsid w:val="00B4459D"/>
    <w:rsid w:val="00B451A4"/>
    <w:rsid w:val="00B47913"/>
    <w:rsid w:val="00B52CAC"/>
    <w:rsid w:val="00B53E59"/>
    <w:rsid w:val="00B546B7"/>
    <w:rsid w:val="00B54BA3"/>
    <w:rsid w:val="00B57804"/>
    <w:rsid w:val="00B63816"/>
    <w:rsid w:val="00B63B55"/>
    <w:rsid w:val="00B670B9"/>
    <w:rsid w:val="00B70EFA"/>
    <w:rsid w:val="00B75D46"/>
    <w:rsid w:val="00B77AA1"/>
    <w:rsid w:val="00B80870"/>
    <w:rsid w:val="00B81497"/>
    <w:rsid w:val="00B82978"/>
    <w:rsid w:val="00B859D1"/>
    <w:rsid w:val="00B86243"/>
    <w:rsid w:val="00B868E5"/>
    <w:rsid w:val="00B91B79"/>
    <w:rsid w:val="00B91EF2"/>
    <w:rsid w:val="00B94B14"/>
    <w:rsid w:val="00BA161F"/>
    <w:rsid w:val="00BA18F1"/>
    <w:rsid w:val="00BA7C82"/>
    <w:rsid w:val="00BB4F45"/>
    <w:rsid w:val="00BC06D3"/>
    <w:rsid w:val="00BC235F"/>
    <w:rsid w:val="00BC279C"/>
    <w:rsid w:val="00BC4495"/>
    <w:rsid w:val="00BD0C03"/>
    <w:rsid w:val="00BD2A15"/>
    <w:rsid w:val="00BD4BC0"/>
    <w:rsid w:val="00BD778C"/>
    <w:rsid w:val="00BD7CB0"/>
    <w:rsid w:val="00BE09FD"/>
    <w:rsid w:val="00BE0C2B"/>
    <w:rsid w:val="00BE4BAD"/>
    <w:rsid w:val="00BE60CE"/>
    <w:rsid w:val="00BE6DE6"/>
    <w:rsid w:val="00BE6F6C"/>
    <w:rsid w:val="00BF1879"/>
    <w:rsid w:val="00BF238A"/>
    <w:rsid w:val="00C003E1"/>
    <w:rsid w:val="00C038F4"/>
    <w:rsid w:val="00C06F35"/>
    <w:rsid w:val="00C120FA"/>
    <w:rsid w:val="00C2500C"/>
    <w:rsid w:val="00C26A76"/>
    <w:rsid w:val="00C27954"/>
    <w:rsid w:val="00C30539"/>
    <w:rsid w:val="00C32C48"/>
    <w:rsid w:val="00C40A7A"/>
    <w:rsid w:val="00C440BC"/>
    <w:rsid w:val="00C45CC6"/>
    <w:rsid w:val="00C509EB"/>
    <w:rsid w:val="00C518E2"/>
    <w:rsid w:val="00C55985"/>
    <w:rsid w:val="00C62C3E"/>
    <w:rsid w:val="00C6461A"/>
    <w:rsid w:val="00C64FB4"/>
    <w:rsid w:val="00C67296"/>
    <w:rsid w:val="00C700F1"/>
    <w:rsid w:val="00C75CC2"/>
    <w:rsid w:val="00C81150"/>
    <w:rsid w:val="00C81AFD"/>
    <w:rsid w:val="00C857F9"/>
    <w:rsid w:val="00C8686D"/>
    <w:rsid w:val="00C9186D"/>
    <w:rsid w:val="00C9225A"/>
    <w:rsid w:val="00C931C5"/>
    <w:rsid w:val="00C968C7"/>
    <w:rsid w:val="00C9690F"/>
    <w:rsid w:val="00CA36AE"/>
    <w:rsid w:val="00CA6376"/>
    <w:rsid w:val="00CB1400"/>
    <w:rsid w:val="00CB3B99"/>
    <w:rsid w:val="00CB407B"/>
    <w:rsid w:val="00CB58FA"/>
    <w:rsid w:val="00CB6134"/>
    <w:rsid w:val="00CB6AE6"/>
    <w:rsid w:val="00CC07E5"/>
    <w:rsid w:val="00CC2259"/>
    <w:rsid w:val="00CC2BF0"/>
    <w:rsid w:val="00CC2D00"/>
    <w:rsid w:val="00CC56CF"/>
    <w:rsid w:val="00CC77A8"/>
    <w:rsid w:val="00CD0039"/>
    <w:rsid w:val="00CD1B3A"/>
    <w:rsid w:val="00CD4240"/>
    <w:rsid w:val="00CD6DA2"/>
    <w:rsid w:val="00CD7A43"/>
    <w:rsid w:val="00CE2768"/>
    <w:rsid w:val="00CE343B"/>
    <w:rsid w:val="00CE3CCC"/>
    <w:rsid w:val="00CE5262"/>
    <w:rsid w:val="00CE72C1"/>
    <w:rsid w:val="00CE7C26"/>
    <w:rsid w:val="00CF2070"/>
    <w:rsid w:val="00CF3EE8"/>
    <w:rsid w:val="00CF6902"/>
    <w:rsid w:val="00D013E9"/>
    <w:rsid w:val="00D0502C"/>
    <w:rsid w:val="00D05278"/>
    <w:rsid w:val="00D06B8A"/>
    <w:rsid w:val="00D145E3"/>
    <w:rsid w:val="00D14FB1"/>
    <w:rsid w:val="00D157BA"/>
    <w:rsid w:val="00D227E6"/>
    <w:rsid w:val="00D22A1B"/>
    <w:rsid w:val="00D26133"/>
    <w:rsid w:val="00D27DA5"/>
    <w:rsid w:val="00D31407"/>
    <w:rsid w:val="00D3184D"/>
    <w:rsid w:val="00D3502A"/>
    <w:rsid w:val="00D35D02"/>
    <w:rsid w:val="00D473B3"/>
    <w:rsid w:val="00D50748"/>
    <w:rsid w:val="00D52BC7"/>
    <w:rsid w:val="00D52EBB"/>
    <w:rsid w:val="00D53994"/>
    <w:rsid w:val="00D558AE"/>
    <w:rsid w:val="00D55A35"/>
    <w:rsid w:val="00D5663A"/>
    <w:rsid w:val="00D56BE5"/>
    <w:rsid w:val="00D60195"/>
    <w:rsid w:val="00D6067B"/>
    <w:rsid w:val="00D61E51"/>
    <w:rsid w:val="00D628DA"/>
    <w:rsid w:val="00D636A0"/>
    <w:rsid w:val="00D636E6"/>
    <w:rsid w:val="00D64CF3"/>
    <w:rsid w:val="00D7273D"/>
    <w:rsid w:val="00D7744D"/>
    <w:rsid w:val="00D80980"/>
    <w:rsid w:val="00D8300C"/>
    <w:rsid w:val="00D84AA6"/>
    <w:rsid w:val="00D85570"/>
    <w:rsid w:val="00D86E2E"/>
    <w:rsid w:val="00D86E50"/>
    <w:rsid w:val="00D87F4B"/>
    <w:rsid w:val="00D9061B"/>
    <w:rsid w:val="00D91067"/>
    <w:rsid w:val="00D9771A"/>
    <w:rsid w:val="00DA25D7"/>
    <w:rsid w:val="00DA7B78"/>
    <w:rsid w:val="00DB1133"/>
    <w:rsid w:val="00DB26A9"/>
    <w:rsid w:val="00DB2CCC"/>
    <w:rsid w:val="00DB70FF"/>
    <w:rsid w:val="00DB7D05"/>
    <w:rsid w:val="00DC608A"/>
    <w:rsid w:val="00DC7345"/>
    <w:rsid w:val="00DC76D0"/>
    <w:rsid w:val="00DD5063"/>
    <w:rsid w:val="00DE135E"/>
    <w:rsid w:val="00DE151D"/>
    <w:rsid w:val="00DE242C"/>
    <w:rsid w:val="00DE29FC"/>
    <w:rsid w:val="00DE656D"/>
    <w:rsid w:val="00DE7D69"/>
    <w:rsid w:val="00DF0A8B"/>
    <w:rsid w:val="00DF1B3E"/>
    <w:rsid w:val="00DF3A12"/>
    <w:rsid w:val="00E0298B"/>
    <w:rsid w:val="00E039FD"/>
    <w:rsid w:val="00E15677"/>
    <w:rsid w:val="00E17966"/>
    <w:rsid w:val="00E20BD8"/>
    <w:rsid w:val="00E23991"/>
    <w:rsid w:val="00E239D6"/>
    <w:rsid w:val="00E23F2B"/>
    <w:rsid w:val="00E240CE"/>
    <w:rsid w:val="00E26668"/>
    <w:rsid w:val="00E301B7"/>
    <w:rsid w:val="00E330FE"/>
    <w:rsid w:val="00E40DFC"/>
    <w:rsid w:val="00E41CDD"/>
    <w:rsid w:val="00E42205"/>
    <w:rsid w:val="00E428E0"/>
    <w:rsid w:val="00E4714A"/>
    <w:rsid w:val="00E47C72"/>
    <w:rsid w:val="00E5673A"/>
    <w:rsid w:val="00E60EEA"/>
    <w:rsid w:val="00E62BB9"/>
    <w:rsid w:val="00E65AC0"/>
    <w:rsid w:val="00E82A4D"/>
    <w:rsid w:val="00E843C6"/>
    <w:rsid w:val="00E86226"/>
    <w:rsid w:val="00E865D4"/>
    <w:rsid w:val="00E87EAC"/>
    <w:rsid w:val="00E907A1"/>
    <w:rsid w:val="00E9254D"/>
    <w:rsid w:val="00E97E6E"/>
    <w:rsid w:val="00EA1148"/>
    <w:rsid w:val="00EA2B32"/>
    <w:rsid w:val="00EA2D00"/>
    <w:rsid w:val="00EA3B93"/>
    <w:rsid w:val="00EA3E71"/>
    <w:rsid w:val="00EA6393"/>
    <w:rsid w:val="00EA6B52"/>
    <w:rsid w:val="00EB02F1"/>
    <w:rsid w:val="00EC12C2"/>
    <w:rsid w:val="00EC3950"/>
    <w:rsid w:val="00EC4352"/>
    <w:rsid w:val="00EC786F"/>
    <w:rsid w:val="00ED01A2"/>
    <w:rsid w:val="00ED48C7"/>
    <w:rsid w:val="00EE084E"/>
    <w:rsid w:val="00EE294C"/>
    <w:rsid w:val="00EE3813"/>
    <w:rsid w:val="00EE4F99"/>
    <w:rsid w:val="00EF0E58"/>
    <w:rsid w:val="00EF395A"/>
    <w:rsid w:val="00EF4245"/>
    <w:rsid w:val="00EF4646"/>
    <w:rsid w:val="00EF58B3"/>
    <w:rsid w:val="00EF7913"/>
    <w:rsid w:val="00F03CF6"/>
    <w:rsid w:val="00F05C9B"/>
    <w:rsid w:val="00F0659B"/>
    <w:rsid w:val="00F07EBB"/>
    <w:rsid w:val="00F10427"/>
    <w:rsid w:val="00F20FAF"/>
    <w:rsid w:val="00F228D0"/>
    <w:rsid w:val="00F23863"/>
    <w:rsid w:val="00F23A47"/>
    <w:rsid w:val="00F244ED"/>
    <w:rsid w:val="00F246DF"/>
    <w:rsid w:val="00F2771E"/>
    <w:rsid w:val="00F33229"/>
    <w:rsid w:val="00F3588F"/>
    <w:rsid w:val="00F35AF5"/>
    <w:rsid w:val="00F40A75"/>
    <w:rsid w:val="00F42AEA"/>
    <w:rsid w:val="00F4557C"/>
    <w:rsid w:val="00F47951"/>
    <w:rsid w:val="00F50504"/>
    <w:rsid w:val="00F50A57"/>
    <w:rsid w:val="00F526B2"/>
    <w:rsid w:val="00F54E9A"/>
    <w:rsid w:val="00F55472"/>
    <w:rsid w:val="00F65907"/>
    <w:rsid w:val="00F67CDD"/>
    <w:rsid w:val="00F7450A"/>
    <w:rsid w:val="00F84B9C"/>
    <w:rsid w:val="00F875F2"/>
    <w:rsid w:val="00F905D6"/>
    <w:rsid w:val="00F9198E"/>
    <w:rsid w:val="00F91FDE"/>
    <w:rsid w:val="00F92BD2"/>
    <w:rsid w:val="00F939C3"/>
    <w:rsid w:val="00F95549"/>
    <w:rsid w:val="00F95790"/>
    <w:rsid w:val="00FA14D4"/>
    <w:rsid w:val="00FA29A2"/>
    <w:rsid w:val="00FA29C0"/>
    <w:rsid w:val="00FA3971"/>
    <w:rsid w:val="00FB01DC"/>
    <w:rsid w:val="00FB19B5"/>
    <w:rsid w:val="00FB19FF"/>
    <w:rsid w:val="00FB554A"/>
    <w:rsid w:val="00FB77AB"/>
    <w:rsid w:val="00FC13F9"/>
    <w:rsid w:val="00FC1F8B"/>
    <w:rsid w:val="00FC5643"/>
    <w:rsid w:val="00FC59AC"/>
    <w:rsid w:val="00FC5BA7"/>
    <w:rsid w:val="00FC7D8F"/>
    <w:rsid w:val="00FD1CE3"/>
    <w:rsid w:val="00FD38A2"/>
    <w:rsid w:val="00FD4DFC"/>
    <w:rsid w:val="00FD610B"/>
    <w:rsid w:val="00FE75F6"/>
    <w:rsid w:val="00FF1205"/>
    <w:rsid w:val="00FF19B0"/>
    <w:rsid w:val="00FF24B1"/>
    <w:rsid w:val="00FF3591"/>
    <w:rsid w:val="00FF43E0"/>
    <w:rsid w:val="00FF560C"/>
    <w:rsid w:val="00FF6288"/>
    <w:rsid w:val="00FF6F07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7"/>
    <o:shapelayout v:ext="edit">
      <o:idmap v:ext="edit" data="2"/>
    </o:shapelayout>
  </w:shapeDefaults>
  <w:decimalSymbol w:val=","/>
  <w:listSeparator w:val=";"/>
  <w14:docId w14:val="11CB84BB"/>
  <w15:chartTrackingRefBased/>
  <w15:docId w15:val="{DC8E447A-C469-4B46-AFC1-ACBAFDEB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customStyle="1" w:styleId="Revzia1">
    <w:name w:val="Revízia1"/>
    <w:hidden/>
    <w:uiPriority w:val="99"/>
    <w:semiHidden/>
    <w:rsid w:val="00894E0B"/>
    <w:rPr>
      <w:rFonts w:ascii="Verdana" w:hAnsi="Verdana"/>
      <w:sz w:val="17"/>
      <w:lang w:eastAsia="en-US"/>
    </w:rPr>
  </w:style>
  <w:style w:type="character" w:customStyle="1" w:styleId="ra">
    <w:name w:val="ra"/>
    <w:rsid w:val="007A1B51"/>
  </w:style>
  <w:style w:type="character" w:customStyle="1" w:styleId="Nadpis2Char">
    <w:name w:val="Nadpis 2 Char"/>
    <w:basedOn w:val="Predvolenpsmoodseku"/>
    <w:link w:val="Nadpis2"/>
    <w:rsid w:val="00EC4352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Nadpis1Char">
    <w:name w:val="Nadpis 1 Char"/>
    <w:basedOn w:val="Predvolenpsmoodseku"/>
    <w:link w:val="Nadpis1"/>
    <w:rsid w:val="00CB3B99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paragraph" w:styleId="Odsekzoznamu">
    <w:name w:val="List Paragraph"/>
    <w:basedOn w:val="Normlny"/>
    <w:uiPriority w:val="34"/>
    <w:qFormat/>
    <w:rsid w:val="00CE5262"/>
    <w:pPr>
      <w:ind w:left="720"/>
      <w:contextualSpacing/>
    </w:pPr>
  </w:style>
  <w:style w:type="paragraph" w:customStyle="1" w:styleId="gmail-msobodytext">
    <w:name w:val="gmail-msobodytext"/>
    <w:basedOn w:val="Normlny"/>
    <w:rsid w:val="00CE5262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2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341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6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4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2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1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5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3275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197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6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orsr.sk/hladaj_osoba.asp?PR=Untersperger&amp;MENO=Peter&amp;SID=0&amp;T=f0&amp;R=0" TargetMode="External"/><Relationship Id="rId18" Type="http://schemas.openxmlformats.org/officeDocument/2006/relationships/header" Target="header1.xml"/><Relationship Id="rId26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oleObject" Target="embeddings/Microsoft_Excel_97-2003_Worksheet2.xls"/><Relationship Id="rId7" Type="http://schemas.openxmlformats.org/officeDocument/2006/relationships/settings" Target="settings.xml"/><Relationship Id="rId12" Type="http://schemas.openxmlformats.org/officeDocument/2006/relationships/oleObject" Target="embeddings/Microsoft_Excel_97-2003_Worksheet.xls"/><Relationship Id="rId17" Type="http://schemas.openxmlformats.org/officeDocument/2006/relationships/package" Target="embeddings/Microsoft_Excel_Worksheet.xlsx"/><Relationship Id="rId25" Type="http://schemas.openxmlformats.org/officeDocument/2006/relationships/oleObject" Target="embeddings/Microsoft_Excel_97-2003_Worksheet4.xls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4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image" Target="media/image6.wmf"/><Relationship Id="rId5" Type="http://schemas.openxmlformats.org/officeDocument/2006/relationships/numbering" Target="numbering.xml"/><Relationship Id="rId15" Type="http://schemas.openxmlformats.org/officeDocument/2006/relationships/oleObject" Target="embeddings/Microsoft_Excel_97-2003_Worksheet1.xls"/><Relationship Id="rId23" Type="http://schemas.openxmlformats.org/officeDocument/2006/relationships/oleObject" Target="embeddings/Microsoft_Excel_97-2003_Worksheet3.xls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emf"/><Relationship Id="rId22" Type="http://schemas.openxmlformats.org/officeDocument/2006/relationships/image" Target="media/image5.emf"/><Relationship Id="rId27" Type="http://schemas.openxmlformats.org/officeDocument/2006/relationships/oleObject" Target="embeddings/Microsoft_Excel_97-2003_Worksheet5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D5209D4705964CB83C3EA42E9BA55E" ma:contentTypeVersion="13" ma:contentTypeDescription="Umožňuje vytvoriť nový dokument." ma:contentTypeScope="" ma:versionID="d6346bfc799a7f000a502eb6ead783b4">
  <xsd:schema xmlns:xsd="http://www.w3.org/2001/XMLSchema" xmlns:xs="http://www.w3.org/2001/XMLSchema" xmlns:p="http://schemas.microsoft.com/office/2006/metadata/properties" xmlns:ns2="030201ab-6c08-4e17-8747-c4885457a527" xmlns:ns3="d33b9936-bc21-4d2a-844f-761280f4cf3c" targetNamespace="http://schemas.microsoft.com/office/2006/metadata/properties" ma:root="true" ma:fieldsID="55994f7fd9cea2b18b5554f651fc0c86" ns2:_="" ns3:_="">
    <xsd:import namespace="030201ab-6c08-4e17-8747-c4885457a527"/>
    <xsd:import namespace="d33b9936-bc21-4d2a-844f-761280f4cf3c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201ab-6c08-4e17-8747-c4885457a527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Značky obrázka" ma:readOnly="false" ma:fieldId="{5cf76f15-5ced-4ddc-b409-7134ff3c332f}" ma:taxonomyMulti="true" ma:sspId="4dce9164-1b93-4312-b42f-8114a875239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3b9936-bc21-4d2a-844f-761280f4cf3c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33e9dd0d-bfdd-4899-8548-57563bc4871b}" ma:internalName="TaxCatchAll" ma:showField="CatchAllData" ma:web="d33b9936-bc21-4d2a-844f-761280f4cf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0201ab-6c08-4e17-8747-c4885457a527">
      <Terms xmlns="http://schemas.microsoft.com/office/infopath/2007/PartnerControls"/>
    </lcf76f155ced4ddcb4097134ff3c332f>
    <TaxCatchAll xmlns="d33b9936-bc21-4d2a-844f-761280f4cf3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8ACFD27-3011-4116-BFE9-7FDD773899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0201ab-6c08-4e17-8747-c4885457a527"/>
    <ds:schemaRef ds:uri="d33b9936-bc21-4d2a-844f-761280f4cf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4B4639-E01D-4E2D-9DCB-02F318B617A9}">
  <ds:schemaRefs>
    <ds:schemaRef ds:uri="http://schemas.microsoft.com/office/2006/metadata/properties"/>
    <ds:schemaRef ds:uri="http://schemas.microsoft.com/office/infopath/2007/PartnerControls"/>
    <ds:schemaRef ds:uri="030201ab-6c08-4e17-8747-c4885457a527"/>
    <ds:schemaRef ds:uri="d33b9936-bc21-4d2a-844f-761280f4cf3c"/>
  </ds:schemaRefs>
</ds:datastoreItem>
</file>

<file path=customXml/itemProps3.xml><?xml version="1.0" encoding="utf-8"?>
<ds:datastoreItem xmlns:ds="http://schemas.openxmlformats.org/officeDocument/2006/customXml" ds:itemID="{64EA1BF1-6511-4A76-8E04-F01AF7D0900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08B0BF2-FF8B-480E-9535-2688ABBFDD1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6</Pages>
  <Words>1710</Words>
  <Characters>10444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12130</CharactersWithSpaces>
  <SharedDoc>false</SharedDoc>
  <HLinks>
    <vt:vector size="6" baseType="variant">
      <vt:variant>
        <vt:i4>2359374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http://www.orsr.sk/hladaj_osoba.asp?PR=Untersperger&amp;MENO=Peter&amp;SID=0&amp;T=f0&amp;R=0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Martina Kovačovičová</dc:creator>
  <cp:keywords/>
  <cp:lastModifiedBy>CFS</cp:lastModifiedBy>
  <cp:revision>55</cp:revision>
  <cp:lastPrinted>2024-09-11T11:36:00Z</cp:lastPrinted>
  <dcterms:created xsi:type="dcterms:W3CDTF">2024-09-11T11:54:00Z</dcterms:created>
  <dcterms:modified xsi:type="dcterms:W3CDTF">2025-09-18T10:54:00Z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ediaServiceImageTags">
    <vt:lpwstr/>
  </property>
  <property fmtid="{D5CDD505-2E9C-101B-9397-08002B2CF9AE}" pid="4" name="ContentTypeId">
    <vt:lpwstr>0x01010026D5209D4705964CB83C3EA42E9BA55E</vt:lpwstr>
  </property>
</Properties>
</file>