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5BF6B" w14:textId="77777777" w:rsidR="00DB0C24" w:rsidRDefault="00DB0C24" w:rsidP="00DB0C24">
      <w:pPr>
        <w:pStyle w:val="Default"/>
      </w:pPr>
    </w:p>
    <w:p w14:paraId="090D51C7" w14:textId="77777777" w:rsidR="001B54C7" w:rsidRPr="00DB0C24" w:rsidRDefault="00065991" w:rsidP="00DB0C24">
      <w:pPr>
        <w:jc w:val="center"/>
        <w:rPr>
          <w:sz w:val="24"/>
          <w:szCs w:val="24"/>
        </w:rPr>
      </w:pPr>
      <w:r>
        <w:rPr>
          <w:b/>
          <w:bCs/>
          <w:sz w:val="24"/>
          <w:szCs w:val="24"/>
        </w:rPr>
        <w:t xml:space="preserve">POZNÁMKY K MIMORIADNEJ </w:t>
      </w:r>
      <w:r w:rsidR="00DB0C24" w:rsidRPr="00DB0C24">
        <w:rPr>
          <w:b/>
          <w:bCs/>
          <w:sz w:val="24"/>
          <w:szCs w:val="24"/>
        </w:rPr>
        <w:t xml:space="preserve">ÚČTOVNEJ ZÁVIERKE </w:t>
      </w:r>
      <w:r>
        <w:rPr>
          <w:b/>
          <w:bCs/>
          <w:sz w:val="24"/>
          <w:szCs w:val="24"/>
        </w:rPr>
        <w:t>K 25.03.2025</w:t>
      </w:r>
    </w:p>
    <w:p w14:paraId="5F06F3F7" w14:textId="77777777" w:rsidR="00280E18" w:rsidRPr="00943533" w:rsidRDefault="00895D35" w:rsidP="00280E18">
      <w:pPr>
        <w:spacing w:after="0"/>
        <w:jc w:val="center"/>
        <w:rPr>
          <w:b/>
          <w:sz w:val="24"/>
          <w:szCs w:val="24"/>
        </w:rPr>
      </w:pPr>
      <w:r w:rsidRPr="00943533">
        <w:rPr>
          <w:b/>
          <w:sz w:val="24"/>
          <w:szCs w:val="24"/>
        </w:rPr>
        <w:t>Čl</w:t>
      </w:r>
      <w:r w:rsidR="00280E18" w:rsidRPr="00943533">
        <w:rPr>
          <w:b/>
          <w:sz w:val="24"/>
          <w:szCs w:val="24"/>
        </w:rPr>
        <w:t>. I</w:t>
      </w:r>
    </w:p>
    <w:p w14:paraId="28CA3F2C" w14:textId="77777777" w:rsidR="00280E18" w:rsidRPr="00943533" w:rsidRDefault="00280E18" w:rsidP="00280E18">
      <w:pPr>
        <w:spacing w:after="0"/>
        <w:jc w:val="center"/>
        <w:rPr>
          <w:b/>
          <w:sz w:val="24"/>
          <w:szCs w:val="24"/>
        </w:rPr>
      </w:pPr>
      <w:r w:rsidRPr="00943533">
        <w:rPr>
          <w:b/>
          <w:sz w:val="24"/>
          <w:szCs w:val="24"/>
        </w:rPr>
        <w:t>Všeobecné údaje</w:t>
      </w:r>
    </w:p>
    <w:p w14:paraId="71E638CC" w14:textId="77777777" w:rsidR="00280E18" w:rsidRDefault="00280E18" w:rsidP="00280E18">
      <w:pPr>
        <w:spacing w:after="0"/>
        <w:jc w:val="center"/>
        <w:rPr>
          <w:b/>
        </w:rPr>
      </w:pPr>
    </w:p>
    <w:p w14:paraId="281DE4B2" w14:textId="77777777" w:rsidR="00280E18" w:rsidRPr="00280E18" w:rsidRDefault="00280E18" w:rsidP="00280E18">
      <w:pPr>
        <w:spacing w:after="0"/>
        <w:jc w:val="center"/>
        <w:rPr>
          <w:b/>
        </w:rPr>
      </w:pPr>
    </w:p>
    <w:p w14:paraId="1DDB3A70" w14:textId="77777777" w:rsidR="00280E18" w:rsidRPr="007C66F1" w:rsidRDefault="00280E18" w:rsidP="00280E18">
      <w:pPr>
        <w:pStyle w:val="Odsekzoznamu"/>
        <w:numPr>
          <w:ilvl w:val="0"/>
          <w:numId w:val="1"/>
        </w:numPr>
        <w:rPr>
          <w:b/>
          <w:sz w:val="20"/>
          <w:szCs w:val="20"/>
        </w:rPr>
      </w:pPr>
      <w:r w:rsidRPr="00943533">
        <w:rPr>
          <w:b/>
        </w:rPr>
        <w:t>Názov právnickej osoby:</w:t>
      </w:r>
      <w:r w:rsidR="007C66F1" w:rsidRPr="007C66F1">
        <w:rPr>
          <w:b/>
          <w:sz w:val="20"/>
          <w:szCs w:val="20"/>
        </w:rPr>
        <w:t xml:space="preserve"> </w:t>
      </w:r>
      <w:r w:rsidR="007C66F1" w:rsidRPr="007C66F1">
        <w:rPr>
          <w:rStyle w:val="ra"/>
          <w:sz w:val="20"/>
          <w:szCs w:val="20"/>
        </w:rPr>
        <w:t>EAST GUY s. r. o.</w:t>
      </w:r>
      <w:r w:rsidR="008D7DB7">
        <w:rPr>
          <w:rStyle w:val="ra"/>
          <w:sz w:val="20"/>
          <w:szCs w:val="20"/>
        </w:rPr>
        <w:t xml:space="preserve"> v likvidácii</w:t>
      </w:r>
    </w:p>
    <w:p w14:paraId="7E5D8FE2" w14:textId="77777777" w:rsidR="00280E18" w:rsidRPr="007C66F1" w:rsidRDefault="007C66F1" w:rsidP="00280E18">
      <w:pPr>
        <w:pStyle w:val="Odsekzoznamu"/>
        <w:rPr>
          <w:sz w:val="20"/>
          <w:szCs w:val="20"/>
        </w:rPr>
      </w:pPr>
      <w:r w:rsidRPr="00943533">
        <w:rPr>
          <w:b/>
        </w:rPr>
        <w:t>Sídlo účtovnej jednotky:</w:t>
      </w:r>
      <w:r>
        <w:rPr>
          <w:b/>
          <w:sz w:val="20"/>
          <w:szCs w:val="20"/>
        </w:rPr>
        <w:t xml:space="preserve">  </w:t>
      </w:r>
      <w:r>
        <w:rPr>
          <w:sz w:val="20"/>
          <w:szCs w:val="20"/>
        </w:rPr>
        <w:t>Pod Smrekovom 663, 034 82  Lúčky</w:t>
      </w:r>
    </w:p>
    <w:p w14:paraId="6665CFF4" w14:textId="77777777" w:rsidR="00280E18" w:rsidRDefault="00280E18" w:rsidP="00280E18">
      <w:pPr>
        <w:pStyle w:val="Odsekzoznamu"/>
        <w:rPr>
          <w:sz w:val="20"/>
          <w:szCs w:val="20"/>
        </w:rPr>
      </w:pPr>
      <w:r w:rsidRPr="00943533">
        <w:rPr>
          <w:b/>
        </w:rPr>
        <w:t>Dátum vzniku:</w:t>
      </w:r>
      <w:r w:rsidR="007C66F1" w:rsidRPr="007C66F1">
        <w:rPr>
          <w:b/>
          <w:sz w:val="20"/>
          <w:szCs w:val="20"/>
        </w:rPr>
        <w:t xml:space="preserve"> </w:t>
      </w:r>
      <w:r w:rsidR="007C66F1">
        <w:rPr>
          <w:b/>
          <w:sz w:val="20"/>
          <w:szCs w:val="20"/>
        </w:rPr>
        <w:t xml:space="preserve"> </w:t>
      </w:r>
      <w:r w:rsidR="007C66F1" w:rsidRPr="007C66F1">
        <w:rPr>
          <w:sz w:val="20"/>
          <w:szCs w:val="20"/>
        </w:rPr>
        <w:t>29.1.2021</w:t>
      </w:r>
    </w:p>
    <w:p w14:paraId="6AE7B169" w14:textId="77777777" w:rsidR="00065991" w:rsidRDefault="00065991" w:rsidP="00280E18">
      <w:pPr>
        <w:pStyle w:val="Odsekzoznamu"/>
        <w:rPr>
          <w:rStyle w:val="ra"/>
          <w:sz w:val="20"/>
          <w:szCs w:val="20"/>
        </w:rPr>
      </w:pPr>
      <w:r>
        <w:rPr>
          <w:b/>
        </w:rPr>
        <w:t>Číslo zápisu v OR:</w:t>
      </w:r>
      <w:r>
        <w:rPr>
          <w:b/>
          <w:sz w:val="20"/>
          <w:szCs w:val="20"/>
        </w:rPr>
        <w:t xml:space="preserve"> </w:t>
      </w:r>
      <w:r w:rsidRPr="00065991">
        <w:rPr>
          <w:sz w:val="20"/>
          <w:szCs w:val="20"/>
        </w:rPr>
        <w:t xml:space="preserve">Oddiel: Sro, vložka číslo: </w:t>
      </w:r>
      <w:r w:rsidRPr="00065991">
        <w:rPr>
          <w:rStyle w:val="ra"/>
          <w:sz w:val="20"/>
          <w:szCs w:val="20"/>
        </w:rPr>
        <w:t>76422/L</w:t>
      </w:r>
    </w:p>
    <w:p w14:paraId="558DE6F4" w14:textId="77777777" w:rsidR="00065991" w:rsidRDefault="00065991" w:rsidP="00280E18">
      <w:pPr>
        <w:pStyle w:val="Odsekzoznamu"/>
        <w:rPr>
          <w:sz w:val="20"/>
          <w:szCs w:val="20"/>
        </w:rPr>
      </w:pPr>
      <w:r>
        <w:rPr>
          <w:b/>
        </w:rPr>
        <w:t>Dátum vstupu do likvidácie:</w:t>
      </w:r>
      <w:r>
        <w:rPr>
          <w:sz w:val="20"/>
          <w:szCs w:val="20"/>
        </w:rPr>
        <w:t xml:space="preserve"> 26.03.2025</w:t>
      </w:r>
    </w:p>
    <w:p w14:paraId="6B5D1407" w14:textId="096DCC6B" w:rsidR="00FC7B8E" w:rsidRPr="00065991" w:rsidRDefault="00FC7B8E" w:rsidP="00280E18">
      <w:pPr>
        <w:pStyle w:val="Odsekzoznamu"/>
        <w:rPr>
          <w:sz w:val="20"/>
          <w:szCs w:val="20"/>
        </w:rPr>
      </w:pPr>
      <w:r>
        <w:rPr>
          <w:b/>
        </w:rPr>
        <w:t>Dátum ukončenie likvidácie:</w:t>
      </w:r>
      <w:r>
        <w:rPr>
          <w:sz w:val="20"/>
          <w:szCs w:val="20"/>
        </w:rPr>
        <w:t xml:space="preserve"> 0</w:t>
      </w:r>
      <w:r w:rsidR="009635A2">
        <w:rPr>
          <w:sz w:val="20"/>
          <w:szCs w:val="20"/>
        </w:rPr>
        <w:t>5</w:t>
      </w:r>
      <w:r>
        <w:rPr>
          <w:sz w:val="20"/>
          <w:szCs w:val="20"/>
        </w:rPr>
        <w:t>.11.2025</w:t>
      </w:r>
    </w:p>
    <w:p w14:paraId="3FE2085D" w14:textId="77777777" w:rsidR="00280E18" w:rsidRPr="007C66F1" w:rsidRDefault="00280E18" w:rsidP="00280E18">
      <w:pPr>
        <w:pStyle w:val="Odsekzoznamu"/>
        <w:rPr>
          <w:b/>
          <w:sz w:val="20"/>
          <w:szCs w:val="20"/>
        </w:rPr>
      </w:pPr>
    </w:p>
    <w:p w14:paraId="5D67BCF0" w14:textId="77777777" w:rsidR="00280E18" w:rsidRPr="00943533" w:rsidRDefault="00280E18" w:rsidP="00280E18">
      <w:pPr>
        <w:pStyle w:val="Odsekzoznamu"/>
        <w:numPr>
          <w:ilvl w:val="0"/>
          <w:numId w:val="1"/>
        </w:numPr>
        <w:rPr>
          <w:b/>
        </w:rPr>
      </w:pPr>
      <w:r w:rsidRPr="00943533">
        <w:rPr>
          <w:b/>
        </w:rPr>
        <w:t>Účtovná jednotka nie je súčasťou konsolidovaného celku</w:t>
      </w:r>
    </w:p>
    <w:p w14:paraId="6FC82544" w14:textId="77777777" w:rsidR="00280E18" w:rsidRPr="007C66F1" w:rsidRDefault="00280E18" w:rsidP="00280E18">
      <w:pPr>
        <w:pStyle w:val="Odsekzoznamu"/>
        <w:rPr>
          <w:b/>
          <w:sz w:val="20"/>
          <w:szCs w:val="20"/>
        </w:rPr>
      </w:pPr>
    </w:p>
    <w:p w14:paraId="6C4A98FD" w14:textId="77777777" w:rsidR="00280E18" w:rsidRPr="00943533" w:rsidRDefault="00280E18" w:rsidP="00280E18">
      <w:pPr>
        <w:pStyle w:val="Odsekzoznamu"/>
        <w:numPr>
          <w:ilvl w:val="0"/>
          <w:numId w:val="1"/>
        </w:numPr>
        <w:rPr>
          <w:b/>
        </w:rPr>
      </w:pPr>
      <w:r w:rsidRPr="00943533">
        <w:rPr>
          <w:b/>
        </w:rPr>
        <w:t>Informácie o počet zamestnancov:</w:t>
      </w:r>
    </w:p>
    <w:p w14:paraId="04DC0259" w14:textId="77777777" w:rsidR="00280E18" w:rsidRDefault="00280E18" w:rsidP="00280E18">
      <w:pPr>
        <w:pStyle w:val="Odsekzoznamu"/>
      </w:pPr>
    </w:p>
    <w:tbl>
      <w:tblPr>
        <w:tblW w:w="8582" w:type="dxa"/>
        <w:tblInd w:w="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70"/>
        <w:gridCol w:w="3260"/>
        <w:gridCol w:w="2552"/>
      </w:tblGrid>
      <w:tr w:rsidR="00280E18" w14:paraId="3CCD6F1F" w14:textId="77777777" w:rsidTr="008446EA">
        <w:trPr>
          <w:trHeight w:val="451"/>
        </w:trPr>
        <w:tc>
          <w:tcPr>
            <w:tcW w:w="2770" w:type="dxa"/>
            <w:tcBorders>
              <w:top w:val="single" w:sz="8" w:space="0" w:color="auto"/>
              <w:left w:val="single" w:sz="8" w:space="0" w:color="auto"/>
              <w:bottom w:val="single" w:sz="8" w:space="0" w:color="auto"/>
              <w:right w:val="single" w:sz="8" w:space="0" w:color="auto"/>
            </w:tcBorders>
            <w:vAlign w:val="center"/>
          </w:tcPr>
          <w:p w14:paraId="0752BB1F" w14:textId="77777777" w:rsidR="00280E18" w:rsidRPr="000B64EE" w:rsidRDefault="00280E18" w:rsidP="007C66F1">
            <w:pPr>
              <w:pStyle w:val="Odsekzoznamu"/>
              <w:spacing w:after="0"/>
              <w:ind w:left="0"/>
              <w:jc w:val="center"/>
              <w:rPr>
                <w:sz w:val="18"/>
                <w:szCs w:val="18"/>
              </w:rPr>
            </w:pPr>
            <w:r w:rsidRPr="000B64EE">
              <w:rPr>
                <w:sz w:val="18"/>
                <w:szCs w:val="18"/>
              </w:rPr>
              <w:t>Názov položky</w:t>
            </w:r>
          </w:p>
        </w:tc>
        <w:tc>
          <w:tcPr>
            <w:tcW w:w="3260" w:type="dxa"/>
            <w:tcBorders>
              <w:top w:val="single" w:sz="8" w:space="0" w:color="auto"/>
              <w:left w:val="single" w:sz="8" w:space="0" w:color="auto"/>
              <w:bottom w:val="single" w:sz="8" w:space="0" w:color="auto"/>
              <w:right w:val="single" w:sz="8" w:space="0" w:color="auto"/>
            </w:tcBorders>
            <w:vAlign w:val="center"/>
          </w:tcPr>
          <w:p w14:paraId="0BE13CE0" w14:textId="77777777" w:rsidR="00280E18" w:rsidRPr="000B64EE" w:rsidRDefault="00280E18" w:rsidP="007C66F1">
            <w:pPr>
              <w:pStyle w:val="Odsekzoznamu"/>
              <w:spacing w:after="0"/>
              <w:ind w:left="0"/>
              <w:jc w:val="center"/>
              <w:rPr>
                <w:sz w:val="18"/>
                <w:szCs w:val="18"/>
              </w:rPr>
            </w:pPr>
            <w:r w:rsidRPr="000B64EE">
              <w:rPr>
                <w:sz w:val="18"/>
                <w:szCs w:val="18"/>
              </w:rPr>
              <w:t>Bežné účtovné obdobie</w:t>
            </w:r>
          </w:p>
        </w:tc>
        <w:tc>
          <w:tcPr>
            <w:tcW w:w="2552" w:type="dxa"/>
            <w:tcBorders>
              <w:top w:val="single" w:sz="8" w:space="0" w:color="auto"/>
              <w:left w:val="single" w:sz="8" w:space="0" w:color="auto"/>
              <w:bottom w:val="single" w:sz="8" w:space="0" w:color="auto"/>
              <w:right w:val="single" w:sz="8" w:space="0" w:color="auto"/>
            </w:tcBorders>
            <w:vAlign w:val="center"/>
          </w:tcPr>
          <w:p w14:paraId="5AE92215" w14:textId="77777777" w:rsidR="00280E18" w:rsidRPr="000B64EE" w:rsidRDefault="00280E18" w:rsidP="007C66F1">
            <w:pPr>
              <w:pStyle w:val="Odsekzoznamu"/>
              <w:spacing w:after="0"/>
              <w:ind w:left="0"/>
              <w:jc w:val="center"/>
              <w:rPr>
                <w:sz w:val="18"/>
                <w:szCs w:val="18"/>
              </w:rPr>
            </w:pPr>
            <w:r w:rsidRPr="000B64EE">
              <w:rPr>
                <w:sz w:val="18"/>
                <w:szCs w:val="18"/>
              </w:rPr>
              <w:t>Bezprostredne predchádzajúce účtovné obdobie</w:t>
            </w:r>
          </w:p>
        </w:tc>
      </w:tr>
      <w:tr w:rsidR="00280E18" w14:paraId="098CC34F" w14:textId="77777777" w:rsidTr="008446EA">
        <w:trPr>
          <w:trHeight w:val="488"/>
        </w:trPr>
        <w:tc>
          <w:tcPr>
            <w:tcW w:w="2770" w:type="dxa"/>
            <w:tcBorders>
              <w:top w:val="single" w:sz="8" w:space="0" w:color="auto"/>
              <w:left w:val="single" w:sz="8" w:space="0" w:color="auto"/>
              <w:bottom w:val="single" w:sz="8" w:space="0" w:color="auto"/>
              <w:right w:val="single" w:sz="8" w:space="0" w:color="auto"/>
            </w:tcBorders>
            <w:vAlign w:val="center"/>
          </w:tcPr>
          <w:p w14:paraId="302CDCE4" w14:textId="77777777" w:rsidR="00280E18" w:rsidRPr="000B64EE" w:rsidRDefault="00280E18" w:rsidP="000B64EE">
            <w:pPr>
              <w:pStyle w:val="Odsekzoznamu"/>
              <w:spacing w:after="0"/>
              <w:ind w:left="0"/>
              <w:rPr>
                <w:sz w:val="18"/>
                <w:szCs w:val="18"/>
              </w:rPr>
            </w:pPr>
            <w:r w:rsidRPr="000B64EE">
              <w:rPr>
                <w:sz w:val="18"/>
                <w:szCs w:val="18"/>
              </w:rPr>
              <w:t>Priemerný prepočítaný počet zamestnancov</w:t>
            </w:r>
          </w:p>
        </w:tc>
        <w:tc>
          <w:tcPr>
            <w:tcW w:w="3260" w:type="dxa"/>
            <w:tcBorders>
              <w:top w:val="single" w:sz="8" w:space="0" w:color="auto"/>
              <w:left w:val="single" w:sz="8" w:space="0" w:color="auto"/>
              <w:bottom w:val="single" w:sz="8" w:space="0" w:color="auto"/>
              <w:right w:val="single" w:sz="8" w:space="0" w:color="auto"/>
            </w:tcBorders>
            <w:vAlign w:val="center"/>
          </w:tcPr>
          <w:p w14:paraId="4422EE7F" w14:textId="77777777" w:rsidR="00280E18" w:rsidRPr="000B64EE" w:rsidRDefault="00280E18" w:rsidP="000B64EE">
            <w:pPr>
              <w:pStyle w:val="Odsekzoznamu"/>
              <w:spacing w:after="0"/>
              <w:ind w:left="0"/>
              <w:jc w:val="center"/>
              <w:rPr>
                <w:sz w:val="18"/>
                <w:szCs w:val="18"/>
              </w:rPr>
            </w:pPr>
            <w:r w:rsidRPr="000B64EE">
              <w:rPr>
                <w:sz w:val="18"/>
                <w:szCs w:val="18"/>
              </w:rPr>
              <w:t>0</w:t>
            </w:r>
          </w:p>
        </w:tc>
        <w:tc>
          <w:tcPr>
            <w:tcW w:w="2552" w:type="dxa"/>
            <w:tcBorders>
              <w:top w:val="single" w:sz="8" w:space="0" w:color="auto"/>
              <w:left w:val="single" w:sz="8" w:space="0" w:color="auto"/>
              <w:bottom w:val="single" w:sz="8" w:space="0" w:color="auto"/>
              <w:right w:val="single" w:sz="8" w:space="0" w:color="auto"/>
            </w:tcBorders>
            <w:vAlign w:val="center"/>
          </w:tcPr>
          <w:p w14:paraId="0B24458C" w14:textId="77777777" w:rsidR="00280E18" w:rsidRPr="000B64EE" w:rsidRDefault="007A109B" w:rsidP="007C66F1">
            <w:pPr>
              <w:pStyle w:val="Odsekzoznamu"/>
              <w:spacing w:after="0"/>
              <w:ind w:left="0"/>
              <w:jc w:val="center"/>
              <w:rPr>
                <w:sz w:val="18"/>
                <w:szCs w:val="18"/>
              </w:rPr>
            </w:pPr>
            <w:r>
              <w:rPr>
                <w:sz w:val="18"/>
                <w:szCs w:val="18"/>
              </w:rPr>
              <w:t>0</w:t>
            </w:r>
          </w:p>
        </w:tc>
      </w:tr>
    </w:tbl>
    <w:p w14:paraId="782D710F" w14:textId="77777777" w:rsidR="00280E18" w:rsidRDefault="00280E18" w:rsidP="008446EA">
      <w:pPr>
        <w:pStyle w:val="Odsekzoznamu"/>
        <w:spacing w:after="0"/>
        <w:jc w:val="right"/>
      </w:pPr>
    </w:p>
    <w:p w14:paraId="0257319B" w14:textId="77777777" w:rsidR="00280E18" w:rsidRDefault="00280E18" w:rsidP="00280E18">
      <w:pPr>
        <w:pStyle w:val="Odsekzoznamu"/>
      </w:pPr>
    </w:p>
    <w:p w14:paraId="6616C32D" w14:textId="77777777" w:rsidR="00280E18" w:rsidRPr="00943533" w:rsidRDefault="00280E18" w:rsidP="00280E18">
      <w:pPr>
        <w:pStyle w:val="Odsekzoznamu"/>
        <w:jc w:val="center"/>
        <w:rPr>
          <w:b/>
          <w:sz w:val="24"/>
          <w:szCs w:val="24"/>
        </w:rPr>
      </w:pPr>
      <w:r w:rsidRPr="00943533">
        <w:rPr>
          <w:b/>
          <w:sz w:val="24"/>
          <w:szCs w:val="24"/>
        </w:rPr>
        <w:t>Čl. II</w:t>
      </w:r>
    </w:p>
    <w:p w14:paraId="124A7436" w14:textId="77777777" w:rsidR="00280E18" w:rsidRPr="00943533" w:rsidRDefault="00280E18" w:rsidP="00280E18">
      <w:pPr>
        <w:pStyle w:val="Odsekzoznamu"/>
        <w:jc w:val="center"/>
        <w:rPr>
          <w:b/>
          <w:sz w:val="24"/>
          <w:szCs w:val="24"/>
        </w:rPr>
      </w:pPr>
      <w:r w:rsidRPr="00943533">
        <w:rPr>
          <w:b/>
          <w:sz w:val="24"/>
          <w:szCs w:val="24"/>
        </w:rPr>
        <w:t>Informácie o prijatých postupoch</w:t>
      </w:r>
    </w:p>
    <w:p w14:paraId="4D590472" w14:textId="77777777" w:rsidR="00280E18" w:rsidRPr="000B64EE" w:rsidRDefault="00280E18" w:rsidP="00280E18">
      <w:pPr>
        <w:pStyle w:val="Odsekzoznamu"/>
        <w:jc w:val="center"/>
        <w:rPr>
          <w:b/>
          <w:sz w:val="20"/>
          <w:szCs w:val="20"/>
        </w:rPr>
      </w:pPr>
    </w:p>
    <w:p w14:paraId="6B0C7888" w14:textId="77777777" w:rsidR="00280E18" w:rsidRPr="003F1576" w:rsidRDefault="00280E18" w:rsidP="003F1576">
      <w:pPr>
        <w:pStyle w:val="Odsekzoznamu"/>
        <w:numPr>
          <w:ilvl w:val="0"/>
          <w:numId w:val="2"/>
        </w:numPr>
        <w:rPr>
          <w:sz w:val="20"/>
          <w:szCs w:val="20"/>
        </w:rPr>
      </w:pPr>
      <w:r w:rsidRPr="003F1576">
        <w:rPr>
          <w:sz w:val="20"/>
          <w:szCs w:val="20"/>
        </w:rPr>
        <w:t xml:space="preserve">Účtovná závierka zostavená za splnenia predpokladu, že účtovná jednotka </w:t>
      </w:r>
      <w:r w:rsidRPr="003F1576">
        <w:rPr>
          <w:sz w:val="20"/>
          <w:szCs w:val="20"/>
          <w:u w:val="single"/>
        </w:rPr>
        <w:t>bude</w:t>
      </w:r>
      <w:r w:rsidRPr="003F1576">
        <w:rPr>
          <w:sz w:val="20"/>
          <w:szCs w:val="20"/>
        </w:rPr>
        <w:t xml:space="preserve"> nepretržite pokračovať vo svojej činnosti</w:t>
      </w:r>
    </w:p>
    <w:p w14:paraId="5878E18E" w14:textId="77777777" w:rsidR="00280E18" w:rsidRPr="000B64EE" w:rsidRDefault="00280E18" w:rsidP="00280E18">
      <w:pPr>
        <w:pStyle w:val="Odsekzoznamu"/>
        <w:numPr>
          <w:ilvl w:val="0"/>
          <w:numId w:val="2"/>
        </w:numPr>
        <w:rPr>
          <w:b/>
          <w:sz w:val="20"/>
          <w:szCs w:val="20"/>
        </w:rPr>
      </w:pPr>
      <w:r w:rsidRPr="000B64EE">
        <w:rPr>
          <w:b/>
          <w:sz w:val="20"/>
          <w:szCs w:val="20"/>
        </w:rPr>
        <w:t>Spôsob oceňovania jednotlivých zložiek majetku a záväzkov:</w:t>
      </w:r>
    </w:p>
    <w:tbl>
      <w:tblPr>
        <w:tblW w:w="864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627"/>
        <w:gridCol w:w="1013"/>
      </w:tblGrid>
      <w:tr w:rsidR="007A76C0" w14:paraId="1E37AD33" w14:textId="77777777" w:rsidTr="00BA37BB">
        <w:trPr>
          <w:trHeight w:val="365"/>
        </w:trPr>
        <w:tc>
          <w:tcPr>
            <w:tcW w:w="8640" w:type="dxa"/>
            <w:gridSpan w:val="2"/>
            <w:tcBorders>
              <w:top w:val="single" w:sz="12" w:space="0" w:color="auto"/>
              <w:left w:val="single" w:sz="12" w:space="0" w:color="auto"/>
              <w:bottom w:val="single" w:sz="18" w:space="0" w:color="auto"/>
              <w:right w:val="single" w:sz="12" w:space="0" w:color="auto"/>
            </w:tcBorders>
            <w:vAlign w:val="center"/>
          </w:tcPr>
          <w:p w14:paraId="3071F102" w14:textId="77777777" w:rsidR="007A76C0" w:rsidRPr="007A76C0" w:rsidRDefault="007A76C0" w:rsidP="00243034">
            <w:pPr>
              <w:spacing w:after="0" w:line="240" w:lineRule="auto"/>
              <w:rPr>
                <w:sz w:val="18"/>
                <w:szCs w:val="18"/>
              </w:rPr>
            </w:pPr>
            <w:r w:rsidRPr="007A76C0">
              <w:rPr>
                <w:sz w:val="18"/>
                <w:szCs w:val="18"/>
              </w:rPr>
              <w:t>Obstarávacou cenou</w:t>
            </w:r>
          </w:p>
        </w:tc>
      </w:tr>
      <w:tr w:rsidR="007A76C0" w14:paraId="25B96433" w14:textId="77777777" w:rsidTr="008446EA">
        <w:trPr>
          <w:trHeight w:val="365"/>
        </w:trPr>
        <w:tc>
          <w:tcPr>
            <w:tcW w:w="7627" w:type="dxa"/>
            <w:tcBorders>
              <w:top w:val="single" w:sz="8" w:space="0" w:color="auto"/>
              <w:left w:val="single" w:sz="12" w:space="0" w:color="auto"/>
            </w:tcBorders>
            <w:vAlign w:val="center"/>
          </w:tcPr>
          <w:p w14:paraId="58FC3E57" w14:textId="77777777" w:rsidR="007A76C0" w:rsidRPr="007A76C0" w:rsidRDefault="007A76C0" w:rsidP="00243034">
            <w:pPr>
              <w:spacing w:after="0" w:line="240" w:lineRule="auto"/>
              <w:rPr>
                <w:sz w:val="18"/>
                <w:szCs w:val="18"/>
              </w:rPr>
            </w:pPr>
            <w:r>
              <w:rPr>
                <w:sz w:val="18"/>
                <w:szCs w:val="18"/>
              </w:rPr>
              <w:t>1.h</w:t>
            </w:r>
            <w:r w:rsidRPr="007A76C0">
              <w:rPr>
                <w:sz w:val="18"/>
                <w:szCs w:val="18"/>
              </w:rPr>
              <w:t>motný majetok s výnimkou hmotného majetku vytvoreného vlastnou činnosťou</w:t>
            </w:r>
          </w:p>
        </w:tc>
        <w:tc>
          <w:tcPr>
            <w:tcW w:w="1013" w:type="dxa"/>
            <w:tcBorders>
              <w:top w:val="single" w:sz="8" w:space="0" w:color="auto"/>
              <w:right w:val="single" w:sz="12" w:space="0" w:color="auto"/>
            </w:tcBorders>
            <w:vAlign w:val="center"/>
          </w:tcPr>
          <w:p w14:paraId="5FF06E03" w14:textId="77777777" w:rsidR="007A76C0" w:rsidRPr="007A76C0" w:rsidRDefault="007A76C0" w:rsidP="00243034">
            <w:pPr>
              <w:spacing w:after="0" w:line="240" w:lineRule="auto"/>
              <w:jc w:val="center"/>
              <w:rPr>
                <w:sz w:val="18"/>
                <w:szCs w:val="18"/>
              </w:rPr>
            </w:pPr>
          </w:p>
        </w:tc>
      </w:tr>
      <w:tr w:rsidR="007A76C0" w14:paraId="599A9447" w14:textId="77777777" w:rsidTr="0083175F">
        <w:trPr>
          <w:trHeight w:val="365"/>
        </w:trPr>
        <w:tc>
          <w:tcPr>
            <w:tcW w:w="7627" w:type="dxa"/>
            <w:tcBorders>
              <w:left w:val="single" w:sz="12" w:space="0" w:color="auto"/>
            </w:tcBorders>
            <w:vAlign w:val="center"/>
          </w:tcPr>
          <w:p w14:paraId="5445BCB6" w14:textId="77777777" w:rsidR="007A76C0" w:rsidRPr="007A76C0" w:rsidRDefault="007A76C0" w:rsidP="00243034">
            <w:pPr>
              <w:spacing w:after="0" w:line="240" w:lineRule="auto"/>
              <w:rPr>
                <w:sz w:val="18"/>
                <w:szCs w:val="18"/>
              </w:rPr>
            </w:pPr>
            <w:r w:rsidRPr="007A76C0">
              <w:rPr>
                <w:sz w:val="18"/>
                <w:szCs w:val="18"/>
              </w:rPr>
              <w:t>2.z</w:t>
            </w:r>
            <w:r>
              <w:rPr>
                <w:sz w:val="18"/>
                <w:szCs w:val="18"/>
              </w:rPr>
              <w:t>ásoby s výni</w:t>
            </w:r>
            <w:r w:rsidR="00243034">
              <w:rPr>
                <w:sz w:val="18"/>
                <w:szCs w:val="18"/>
              </w:rPr>
              <w:t>m</w:t>
            </w:r>
            <w:r>
              <w:rPr>
                <w:sz w:val="18"/>
                <w:szCs w:val="18"/>
              </w:rPr>
              <w:t>kou zásob vytvorených vlastnou činnosťou</w:t>
            </w:r>
          </w:p>
        </w:tc>
        <w:tc>
          <w:tcPr>
            <w:tcW w:w="1013" w:type="dxa"/>
            <w:tcBorders>
              <w:right w:val="single" w:sz="12" w:space="0" w:color="auto"/>
            </w:tcBorders>
            <w:vAlign w:val="center"/>
          </w:tcPr>
          <w:p w14:paraId="12657733" w14:textId="77777777" w:rsidR="007A76C0" w:rsidRPr="007A76C0" w:rsidRDefault="007A76C0" w:rsidP="00243034">
            <w:pPr>
              <w:spacing w:after="0" w:line="240" w:lineRule="auto"/>
              <w:jc w:val="center"/>
              <w:rPr>
                <w:sz w:val="18"/>
                <w:szCs w:val="18"/>
              </w:rPr>
            </w:pPr>
          </w:p>
        </w:tc>
      </w:tr>
      <w:tr w:rsidR="007A76C0" w14:paraId="46EF3611" w14:textId="77777777" w:rsidTr="0083175F">
        <w:trPr>
          <w:trHeight w:val="365"/>
        </w:trPr>
        <w:tc>
          <w:tcPr>
            <w:tcW w:w="7627" w:type="dxa"/>
            <w:tcBorders>
              <w:left w:val="single" w:sz="12" w:space="0" w:color="auto"/>
            </w:tcBorders>
            <w:vAlign w:val="center"/>
          </w:tcPr>
          <w:p w14:paraId="1A373CD7" w14:textId="77777777" w:rsidR="007A76C0" w:rsidRPr="007A76C0" w:rsidRDefault="007A76C0" w:rsidP="00243034">
            <w:pPr>
              <w:spacing w:after="0" w:line="240" w:lineRule="auto"/>
              <w:rPr>
                <w:sz w:val="18"/>
                <w:szCs w:val="18"/>
              </w:rPr>
            </w:pPr>
            <w:r>
              <w:rPr>
                <w:sz w:val="18"/>
                <w:szCs w:val="18"/>
              </w:rPr>
              <w:t>3.podiel na ZI obchodný</w:t>
            </w:r>
            <w:r w:rsidR="00243034">
              <w:rPr>
                <w:sz w:val="18"/>
                <w:szCs w:val="18"/>
              </w:rPr>
              <w:t>ch</w:t>
            </w:r>
            <w:r>
              <w:rPr>
                <w:sz w:val="18"/>
                <w:szCs w:val="18"/>
              </w:rPr>
              <w:t xml:space="preserve"> spoločnosti, cenné papiere</w:t>
            </w:r>
          </w:p>
        </w:tc>
        <w:tc>
          <w:tcPr>
            <w:tcW w:w="1013" w:type="dxa"/>
            <w:tcBorders>
              <w:right w:val="single" w:sz="12" w:space="0" w:color="auto"/>
            </w:tcBorders>
            <w:vAlign w:val="center"/>
          </w:tcPr>
          <w:p w14:paraId="5425BDCD" w14:textId="77777777" w:rsidR="007A76C0" w:rsidRPr="007A76C0" w:rsidRDefault="007A76C0" w:rsidP="00243034">
            <w:pPr>
              <w:spacing w:after="0" w:line="240" w:lineRule="auto"/>
              <w:jc w:val="center"/>
              <w:rPr>
                <w:sz w:val="18"/>
                <w:szCs w:val="18"/>
              </w:rPr>
            </w:pPr>
          </w:p>
        </w:tc>
      </w:tr>
      <w:tr w:rsidR="007A76C0" w14:paraId="5B41F5F8" w14:textId="77777777" w:rsidTr="0083175F">
        <w:trPr>
          <w:trHeight w:val="365"/>
        </w:trPr>
        <w:tc>
          <w:tcPr>
            <w:tcW w:w="7627" w:type="dxa"/>
            <w:tcBorders>
              <w:left w:val="single" w:sz="12" w:space="0" w:color="auto"/>
            </w:tcBorders>
            <w:vAlign w:val="center"/>
          </w:tcPr>
          <w:p w14:paraId="61FA06C9" w14:textId="77777777" w:rsidR="007A76C0" w:rsidRPr="007A76C0" w:rsidRDefault="007A76C0" w:rsidP="00243034">
            <w:pPr>
              <w:spacing w:after="0" w:line="240" w:lineRule="auto"/>
              <w:rPr>
                <w:sz w:val="18"/>
                <w:szCs w:val="18"/>
              </w:rPr>
            </w:pPr>
            <w:r>
              <w:rPr>
                <w:sz w:val="18"/>
                <w:szCs w:val="18"/>
              </w:rPr>
              <w:t>4.pohľadávky pri odplatnom nadobudnutí alebo pohľadávky nadobudnuté vkladom do ZI</w:t>
            </w:r>
          </w:p>
        </w:tc>
        <w:tc>
          <w:tcPr>
            <w:tcW w:w="1013" w:type="dxa"/>
            <w:tcBorders>
              <w:right w:val="single" w:sz="12" w:space="0" w:color="auto"/>
            </w:tcBorders>
            <w:vAlign w:val="center"/>
          </w:tcPr>
          <w:p w14:paraId="4FE33A57" w14:textId="77777777" w:rsidR="007A76C0" w:rsidRPr="007A76C0" w:rsidRDefault="007A76C0" w:rsidP="00243034">
            <w:pPr>
              <w:spacing w:after="0" w:line="240" w:lineRule="auto"/>
              <w:rPr>
                <w:sz w:val="18"/>
                <w:szCs w:val="18"/>
              </w:rPr>
            </w:pPr>
          </w:p>
        </w:tc>
      </w:tr>
      <w:tr w:rsidR="007A76C0" w14:paraId="6244483F" w14:textId="77777777" w:rsidTr="0083175F">
        <w:trPr>
          <w:trHeight w:val="365"/>
        </w:trPr>
        <w:tc>
          <w:tcPr>
            <w:tcW w:w="7627" w:type="dxa"/>
            <w:tcBorders>
              <w:left w:val="single" w:sz="12" w:space="0" w:color="auto"/>
            </w:tcBorders>
            <w:vAlign w:val="center"/>
          </w:tcPr>
          <w:p w14:paraId="0C86072F" w14:textId="77777777" w:rsidR="007A76C0" w:rsidRPr="007A76C0" w:rsidRDefault="007A76C0" w:rsidP="00243034">
            <w:pPr>
              <w:spacing w:after="0" w:line="240" w:lineRule="auto"/>
              <w:rPr>
                <w:sz w:val="18"/>
                <w:szCs w:val="18"/>
              </w:rPr>
            </w:pPr>
            <w:r>
              <w:rPr>
                <w:sz w:val="18"/>
                <w:szCs w:val="18"/>
              </w:rPr>
              <w:t>5.nehmotný majetok s výnimkou nehmotného majetku vytvoreného vlastnou činnosťou</w:t>
            </w:r>
          </w:p>
        </w:tc>
        <w:tc>
          <w:tcPr>
            <w:tcW w:w="1013" w:type="dxa"/>
            <w:tcBorders>
              <w:right w:val="single" w:sz="12" w:space="0" w:color="auto"/>
            </w:tcBorders>
            <w:vAlign w:val="center"/>
          </w:tcPr>
          <w:p w14:paraId="0CCE529F" w14:textId="77777777" w:rsidR="007A76C0" w:rsidRPr="007A76C0" w:rsidRDefault="007A76C0" w:rsidP="00243034">
            <w:pPr>
              <w:spacing w:after="0" w:line="240" w:lineRule="auto"/>
              <w:rPr>
                <w:sz w:val="18"/>
                <w:szCs w:val="18"/>
              </w:rPr>
            </w:pPr>
          </w:p>
        </w:tc>
      </w:tr>
      <w:tr w:rsidR="007A76C0" w14:paraId="667BE188" w14:textId="77777777" w:rsidTr="0083175F">
        <w:trPr>
          <w:trHeight w:val="365"/>
        </w:trPr>
        <w:tc>
          <w:tcPr>
            <w:tcW w:w="7627" w:type="dxa"/>
            <w:tcBorders>
              <w:left w:val="single" w:sz="12" w:space="0" w:color="auto"/>
              <w:bottom w:val="single" w:sz="12" w:space="0" w:color="auto"/>
            </w:tcBorders>
            <w:vAlign w:val="center"/>
          </w:tcPr>
          <w:p w14:paraId="70947259" w14:textId="77777777" w:rsidR="007A76C0" w:rsidRPr="007A76C0" w:rsidRDefault="007A76C0" w:rsidP="00243034">
            <w:pPr>
              <w:spacing w:after="0" w:line="240" w:lineRule="auto"/>
              <w:rPr>
                <w:sz w:val="18"/>
                <w:szCs w:val="18"/>
              </w:rPr>
            </w:pPr>
            <w:r>
              <w:rPr>
                <w:sz w:val="18"/>
                <w:szCs w:val="18"/>
              </w:rPr>
              <w:t>6.záväzky pri ich prevzatí</w:t>
            </w:r>
          </w:p>
        </w:tc>
        <w:tc>
          <w:tcPr>
            <w:tcW w:w="1013" w:type="dxa"/>
            <w:tcBorders>
              <w:bottom w:val="single" w:sz="12" w:space="0" w:color="auto"/>
              <w:right w:val="single" w:sz="12" w:space="0" w:color="auto"/>
            </w:tcBorders>
            <w:vAlign w:val="center"/>
          </w:tcPr>
          <w:p w14:paraId="09F3BBE4" w14:textId="77777777" w:rsidR="007A76C0" w:rsidRPr="007A76C0" w:rsidRDefault="007A76C0" w:rsidP="00243034">
            <w:pPr>
              <w:spacing w:after="0" w:line="240" w:lineRule="auto"/>
              <w:rPr>
                <w:sz w:val="18"/>
                <w:szCs w:val="18"/>
              </w:rPr>
            </w:pPr>
          </w:p>
        </w:tc>
      </w:tr>
    </w:tbl>
    <w:p w14:paraId="39881817" w14:textId="77777777" w:rsidR="00243034" w:rsidRDefault="00243034" w:rsidP="00243034">
      <w:pPr>
        <w:tabs>
          <w:tab w:val="left" w:pos="1640"/>
        </w:tabs>
        <w:ind w:left="720"/>
      </w:pPr>
    </w:p>
    <w:p w14:paraId="39647302" w14:textId="77777777" w:rsidR="00065991" w:rsidRDefault="00065991" w:rsidP="00FC7B8E">
      <w:pPr>
        <w:tabs>
          <w:tab w:val="left" w:pos="1640"/>
        </w:tabs>
      </w:pPr>
    </w:p>
    <w:p w14:paraId="5D9CDEF4" w14:textId="77777777" w:rsidR="00065991" w:rsidRDefault="00065991" w:rsidP="00243034">
      <w:pPr>
        <w:tabs>
          <w:tab w:val="left" w:pos="1640"/>
        </w:tabs>
        <w:ind w:left="720"/>
      </w:pPr>
    </w:p>
    <w:tbl>
      <w:tblPr>
        <w:tblW w:w="864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627"/>
        <w:gridCol w:w="1013"/>
      </w:tblGrid>
      <w:tr w:rsidR="00243034" w:rsidRPr="007A76C0" w14:paraId="45FB780B" w14:textId="77777777" w:rsidTr="00BA37BB">
        <w:trPr>
          <w:trHeight w:val="365"/>
        </w:trPr>
        <w:tc>
          <w:tcPr>
            <w:tcW w:w="8640" w:type="dxa"/>
            <w:gridSpan w:val="2"/>
            <w:tcBorders>
              <w:top w:val="single" w:sz="12" w:space="0" w:color="auto"/>
              <w:left w:val="single" w:sz="12" w:space="0" w:color="auto"/>
              <w:bottom w:val="single" w:sz="18" w:space="0" w:color="auto"/>
              <w:right w:val="single" w:sz="12" w:space="0" w:color="auto"/>
            </w:tcBorders>
            <w:vAlign w:val="center"/>
          </w:tcPr>
          <w:p w14:paraId="66221E90" w14:textId="77777777" w:rsidR="00243034" w:rsidRPr="007A76C0" w:rsidRDefault="00243034" w:rsidP="00DA3FA4">
            <w:pPr>
              <w:spacing w:after="0" w:line="240" w:lineRule="auto"/>
              <w:rPr>
                <w:sz w:val="18"/>
                <w:szCs w:val="18"/>
              </w:rPr>
            </w:pPr>
            <w:r>
              <w:rPr>
                <w:sz w:val="18"/>
                <w:szCs w:val="18"/>
              </w:rPr>
              <w:t>Vlastnými nákladmi</w:t>
            </w:r>
          </w:p>
        </w:tc>
      </w:tr>
      <w:tr w:rsidR="00243034" w:rsidRPr="007A76C0" w14:paraId="69C3697C" w14:textId="77777777" w:rsidTr="0083175F">
        <w:trPr>
          <w:trHeight w:val="365"/>
        </w:trPr>
        <w:tc>
          <w:tcPr>
            <w:tcW w:w="7627" w:type="dxa"/>
            <w:tcBorders>
              <w:top w:val="single" w:sz="18" w:space="0" w:color="auto"/>
              <w:left w:val="single" w:sz="12" w:space="0" w:color="auto"/>
            </w:tcBorders>
            <w:vAlign w:val="center"/>
          </w:tcPr>
          <w:p w14:paraId="5B390FE4" w14:textId="77777777" w:rsidR="00243034" w:rsidRPr="007A76C0" w:rsidRDefault="00243034" w:rsidP="00243034">
            <w:pPr>
              <w:spacing w:after="0" w:line="240" w:lineRule="auto"/>
              <w:rPr>
                <w:sz w:val="18"/>
                <w:szCs w:val="18"/>
              </w:rPr>
            </w:pPr>
            <w:r>
              <w:rPr>
                <w:sz w:val="18"/>
                <w:szCs w:val="18"/>
              </w:rPr>
              <w:t>1.h</w:t>
            </w:r>
            <w:r w:rsidRPr="007A76C0">
              <w:rPr>
                <w:sz w:val="18"/>
                <w:szCs w:val="18"/>
              </w:rPr>
              <w:t xml:space="preserve">motný majetok </w:t>
            </w:r>
            <w:r>
              <w:rPr>
                <w:sz w:val="18"/>
                <w:szCs w:val="18"/>
              </w:rPr>
              <w:t>vytvorený vlastnou činnosťou</w:t>
            </w:r>
          </w:p>
        </w:tc>
        <w:tc>
          <w:tcPr>
            <w:tcW w:w="1013" w:type="dxa"/>
            <w:tcBorders>
              <w:top w:val="single" w:sz="12" w:space="0" w:color="auto"/>
              <w:right w:val="single" w:sz="18" w:space="0" w:color="auto"/>
            </w:tcBorders>
            <w:vAlign w:val="center"/>
          </w:tcPr>
          <w:p w14:paraId="37238C20" w14:textId="77777777" w:rsidR="00243034" w:rsidRPr="007A76C0" w:rsidRDefault="00243034" w:rsidP="00DA3FA4">
            <w:pPr>
              <w:spacing w:after="0" w:line="240" w:lineRule="auto"/>
              <w:jc w:val="center"/>
              <w:rPr>
                <w:sz w:val="18"/>
                <w:szCs w:val="18"/>
              </w:rPr>
            </w:pPr>
          </w:p>
        </w:tc>
      </w:tr>
      <w:tr w:rsidR="00243034" w:rsidRPr="007A76C0" w14:paraId="4DD47A0A" w14:textId="77777777" w:rsidTr="0083175F">
        <w:trPr>
          <w:trHeight w:val="365"/>
        </w:trPr>
        <w:tc>
          <w:tcPr>
            <w:tcW w:w="7627" w:type="dxa"/>
            <w:tcBorders>
              <w:left w:val="single" w:sz="12" w:space="0" w:color="auto"/>
            </w:tcBorders>
            <w:vAlign w:val="center"/>
          </w:tcPr>
          <w:p w14:paraId="08B2AD4A" w14:textId="77777777" w:rsidR="00243034" w:rsidRPr="007A76C0" w:rsidRDefault="00243034" w:rsidP="00243034">
            <w:pPr>
              <w:spacing w:after="0" w:line="240" w:lineRule="auto"/>
              <w:rPr>
                <w:sz w:val="18"/>
                <w:szCs w:val="18"/>
              </w:rPr>
            </w:pPr>
            <w:r w:rsidRPr="007A76C0">
              <w:rPr>
                <w:sz w:val="18"/>
                <w:szCs w:val="18"/>
              </w:rPr>
              <w:t>2.z</w:t>
            </w:r>
            <w:r>
              <w:rPr>
                <w:sz w:val="18"/>
                <w:szCs w:val="18"/>
              </w:rPr>
              <w:t>ásoby vytvorené vlastnou činnosťou</w:t>
            </w:r>
          </w:p>
        </w:tc>
        <w:tc>
          <w:tcPr>
            <w:tcW w:w="1013" w:type="dxa"/>
            <w:tcBorders>
              <w:right w:val="single" w:sz="18" w:space="0" w:color="auto"/>
            </w:tcBorders>
            <w:vAlign w:val="center"/>
          </w:tcPr>
          <w:p w14:paraId="49AEB14C" w14:textId="77777777" w:rsidR="00243034" w:rsidRPr="007A76C0" w:rsidRDefault="00243034" w:rsidP="00DA3FA4">
            <w:pPr>
              <w:spacing w:after="0" w:line="240" w:lineRule="auto"/>
              <w:jc w:val="center"/>
              <w:rPr>
                <w:sz w:val="18"/>
                <w:szCs w:val="18"/>
              </w:rPr>
            </w:pPr>
          </w:p>
        </w:tc>
      </w:tr>
      <w:tr w:rsidR="00243034" w:rsidRPr="007A76C0" w14:paraId="15FE2B98" w14:textId="77777777" w:rsidTr="0083175F">
        <w:trPr>
          <w:trHeight w:val="365"/>
        </w:trPr>
        <w:tc>
          <w:tcPr>
            <w:tcW w:w="7627" w:type="dxa"/>
            <w:tcBorders>
              <w:left w:val="single" w:sz="12" w:space="0" w:color="auto"/>
            </w:tcBorders>
            <w:vAlign w:val="center"/>
          </w:tcPr>
          <w:p w14:paraId="6B5AABC5" w14:textId="77777777" w:rsidR="00243034" w:rsidRPr="007A76C0" w:rsidRDefault="00243034" w:rsidP="00243034">
            <w:pPr>
              <w:spacing w:after="0" w:line="240" w:lineRule="auto"/>
              <w:rPr>
                <w:sz w:val="18"/>
                <w:szCs w:val="18"/>
              </w:rPr>
            </w:pPr>
            <w:r>
              <w:rPr>
                <w:sz w:val="18"/>
                <w:szCs w:val="18"/>
              </w:rPr>
              <w:t>3.nehmotný majetok vytvorený vlastnou činnosťou</w:t>
            </w:r>
          </w:p>
        </w:tc>
        <w:tc>
          <w:tcPr>
            <w:tcW w:w="1013" w:type="dxa"/>
            <w:tcBorders>
              <w:right w:val="single" w:sz="12" w:space="0" w:color="auto"/>
            </w:tcBorders>
            <w:vAlign w:val="center"/>
          </w:tcPr>
          <w:p w14:paraId="107C921D" w14:textId="77777777" w:rsidR="00243034" w:rsidRPr="007A76C0" w:rsidRDefault="00243034" w:rsidP="00DA3FA4">
            <w:pPr>
              <w:spacing w:after="0" w:line="240" w:lineRule="auto"/>
              <w:jc w:val="center"/>
              <w:rPr>
                <w:sz w:val="18"/>
                <w:szCs w:val="18"/>
              </w:rPr>
            </w:pPr>
          </w:p>
        </w:tc>
      </w:tr>
      <w:tr w:rsidR="00243034" w:rsidRPr="007A76C0" w14:paraId="43A93C0E" w14:textId="77777777" w:rsidTr="0083175F">
        <w:trPr>
          <w:trHeight w:val="365"/>
        </w:trPr>
        <w:tc>
          <w:tcPr>
            <w:tcW w:w="7627" w:type="dxa"/>
            <w:tcBorders>
              <w:left w:val="single" w:sz="12" w:space="0" w:color="auto"/>
              <w:bottom w:val="single" w:sz="12" w:space="0" w:color="auto"/>
            </w:tcBorders>
            <w:vAlign w:val="center"/>
          </w:tcPr>
          <w:p w14:paraId="52DB1D84" w14:textId="77777777" w:rsidR="00243034" w:rsidRPr="007A76C0" w:rsidRDefault="00243034" w:rsidP="00243034">
            <w:pPr>
              <w:spacing w:after="0" w:line="240" w:lineRule="auto"/>
              <w:rPr>
                <w:sz w:val="18"/>
                <w:szCs w:val="18"/>
              </w:rPr>
            </w:pPr>
            <w:r>
              <w:rPr>
                <w:sz w:val="18"/>
                <w:szCs w:val="18"/>
              </w:rPr>
              <w:t>4.príchovky a prírastky zvierat</w:t>
            </w:r>
          </w:p>
        </w:tc>
        <w:tc>
          <w:tcPr>
            <w:tcW w:w="1013" w:type="dxa"/>
            <w:tcBorders>
              <w:bottom w:val="single" w:sz="12" w:space="0" w:color="auto"/>
              <w:right w:val="single" w:sz="18" w:space="0" w:color="auto"/>
            </w:tcBorders>
            <w:vAlign w:val="center"/>
          </w:tcPr>
          <w:p w14:paraId="3B082CBE" w14:textId="77777777" w:rsidR="00243034" w:rsidRPr="007A76C0" w:rsidRDefault="00243034" w:rsidP="00DA3FA4">
            <w:pPr>
              <w:spacing w:after="0" w:line="240" w:lineRule="auto"/>
              <w:rPr>
                <w:sz w:val="18"/>
                <w:szCs w:val="18"/>
              </w:rPr>
            </w:pPr>
          </w:p>
        </w:tc>
      </w:tr>
    </w:tbl>
    <w:p w14:paraId="4E71C66B" w14:textId="77777777" w:rsidR="000B64EE" w:rsidRDefault="00243034" w:rsidP="00065991">
      <w:pPr>
        <w:tabs>
          <w:tab w:val="left" w:pos="1640"/>
        </w:tabs>
        <w:ind w:left="720"/>
      </w:pPr>
      <w:r>
        <w:tab/>
      </w:r>
    </w:p>
    <w:tbl>
      <w:tblPr>
        <w:tblW w:w="864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627"/>
        <w:gridCol w:w="1013"/>
      </w:tblGrid>
      <w:tr w:rsidR="00243034" w:rsidRPr="007A76C0" w14:paraId="0E6CCB07" w14:textId="77777777" w:rsidTr="00BA37BB">
        <w:trPr>
          <w:trHeight w:val="365"/>
        </w:trPr>
        <w:tc>
          <w:tcPr>
            <w:tcW w:w="8640" w:type="dxa"/>
            <w:gridSpan w:val="2"/>
            <w:tcBorders>
              <w:top w:val="single" w:sz="12" w:space="0" w:color="auto"/>
              <w:left w:val="single" w:sz="12" w:space="0" w:color="auto"/>
              <w:bottom w:val="single" w:sz="18" w:space="0" w:color="auto"/>
              <w:right w:val="single" w:sz="12" w:space="0" w:color="auto"/>
            </w:tcBorders>
            <w:vAlign w:val="center"/>
          </w:tcPr>
          <w:p w14:paraId="7DD5CED5" w14:textId="77777777" w:rsidR="00243034" w:rsidRPr="007A76C0" w:rsidRDefault="00243034" w:rsidP="00DA3FA4">
            <w:pPr>
              <w:spacing w:after="0" w:line="240" w:lineRule="auto"/>
              <w:rPr>
                <w:sz w:val="18"/>
                <w:szCs w:val="18"/>
              </w:rPr>
            </w:pPr>
            <w:r>
              <w:rPr>
                <w:sz w:val="18"/>
                <w:szCs w:val="18"/>
              </w:rPr>
              <w:t>Menovitou hodnotou</w:t>
            </w:r>
          </w:p>
        </w:tc>
      </w:tr>
      <w:tr w:rsidR="00243034" w:rsidRPr="007A76C0" w14:paraId="2D2E4EF3" w14:textId="77777777" w:rsidTr="0083175F">
        <w:trPr>
          <w:trHeight w:val="365"/>
        </w:trPr>
        <w:tc>
          <w:tcPr>
            <w:tcW w:w="7627" w:type="dxa"/>
            <w:tcBorders>
              <w:top w:val="single" w:sz="12" w:space="0" w:color="auto"/>
              <w:left w:val="single" w:sz="12" w:space="0" w:color="auto"/>
            </w:tcBorders>
            <w:vAlign w:val="center"/>
          </w:tcPr>
          <w:p w14:paraId="7EB57294" w14:textId="77777777" w:rsidR="00243034" w:rsidRPr="007A76C0" w:rsidRDefault="00243034" w:rsidP="00243034">
            <w:pPr>
              <w:spacing w:after="0" w:line="240" w:lineRule="auto"/>
              <w:rPr>
                <w:sz w:val="18"/>
                <w:szCs w:val="18"/>
              </w:rPr>
            </w:pPr>
            <w:r>
              <w:rPr>
                <w:sz w:val="18"/>
                <w:szCs w:val="18"/>
              </w:rPr>
              <w:t>1.peňažné prostriedky a ceniny</w:t>
            </w:r>
          </w:p>
        </w:tc>
        <w:tc>
          <w:tcPr>
            <w:tcW w:w="1013" w:type="dxa"/>
            <w:tcBorders>
              <w:top w:val="single" w:sz="12" w:space="0" w:color="auto"/>
              <w:right w:val="single" w:sz="12" w:space="0" w:color="auto"/>
            </w:tcBorders>
            <w:vAlign w:val="center"/>
          </w:tcPr>
          <w:p w14:paraId="11F989F6" w14:textId="77777777" w:rsidR="00243034" w:rsidRPr="007A76C0" w:rsidRDefault="00243034" w:rsidP="00DA3FA4">
            <w:pPr>
              <w:spacing w:after="0" w:line="240" w:lineRule="auto"/>
              <w:jc w:val="center"/>
              <w:rPr>
                <w:sz w:val="18"/>
                <w:szCs w:val="18"/>
              </w:rPr>
            </w:pPr>
            <w:r>
              <w:rPr>
                <w:sz w:val="18"/>
                <w:szCs w:val="18"/>
              </w:rPr>
              <w:t>X</w:t>
            </w:r>
          </w:p>
        </w:tc>
      </w:tr>
      <w:tr w:rsidR="00243034" w:rsidRPr="007A76C0" w14:paraId="1CC0D62B" w14:textId="77777777" w:rsidTr="0083175F">
        <w:trPr>
          <w:trHeight w:val="365"/>
        </w:trPr>
        <w:tc>
          <w:tcPr>
            <w:tcW w:w="7627" w:type="dxa"/>
            <w:tcBorders>
              <w:left w:val="single" w:sz="12" w:space="0" w:color="auto"/>
            </w:tcBorders>
            <w:vAlign w:val="center"/>
          </w:tcPr>
          <w:p w14:paraId="64979D09" w14:textId="77777777" w:rsidR="00243034" w:rsidRPr="007A76C0" w:rsidRDefault="00243034" w:rsidP="00243034">
            <w:pPr>
              <w:spacing w:after="0" w:line="240" w:lineRule="auto"/>
              <w:rPr>
                <w:sz w:val="18"/>
                <w:szCs w:val="18"/>
              </w:rPr>
            </w:pPr>
            <w:r w:rsidRPr="007A76C0">
              <w:rPr>
                <w:sz w:val="18"/>
                <w:szCs w:val="18"/>
              </w:rPr>
              <w:t>2.</w:t>
            </w:r>
            <w:r>
              <w:rPr>
                <w:sz w:val="18"/>
                <w:szCs w:val="18"/>
              </w:rPr>
              <w:t>pohľadávky pri ich vzniku</w:t>
            </w:r>
          </w:p>
        </w:tc>
        <w:tc>
          <w:tcPr>
            <w:tcW w:w="1013" w:type="dxa"/>
            <w:tcBorders>
              <w:right w:val="single" w:sz="12" w:space="0" w:color="auto"/>
            </w:tcBorders>
            <w:vAlign w:val="center"/>
          </w:tcPr>
          <w:p w14:paraId="27705D87" w14:textId="77777777" w:rsidR="00243034" w:rsidRPr="007A76C0" w:rsidRDefault="00243034" w:rsidP="00DA3FA4">
            <w:pPr>
              <w:spacing w:after="0" w:line="240" w:lineRule="auto"/>
              <w:jc w:val="center"/>
              <w:rPr>
                <w:sz w:val="18"/>
                <w:szCs w:val="18"/>
              </w:rPr>
            </w:pPr>
            <w:r>
              <w:rPr>
                <w:sz w:val="18"/>
                <w:szCs w:val="18"/>
              </w:rPr>
              <w:t>X</w:t>
            </w:r>
          </w:p>
        </w:tc>
      </w:tr>
      <w:tr w:rsidR="00243034" w:rsidRPr="007A76C0" w14:paraId="38DBDC21" w14:textId="77777777" w:rsidTr="0083175F">
        <w:trPr>
          <w:trHeight w:val="365"/>
        </w:trPr>
        <w:tc>
          <w:tcPr>
            <w:tcW w:w="7627" w:type="dxa"/>
            <w:tcBorders>
              <w:left w:val="single" w:sz="12" w:space="0" w:color="auto"/>
              <w:bottom w:val="single" w:sz="12" w:space="0" w:color="auto"/>
            </w:tcBorders>
            <w:vAlign w:val="center"/>
          </w:tcPr>
          <w:p w14:paraId="2CE4E618" w14:textId="77777777" w:rsidR="00243034" w:rsidRPr="007A76C0" w:rsidRDefault="00243034" w:rsidP="00243034">
            <w:pPr>
              <w:spacing w:after="0" w:line="240" w:lineRule="auto"/>
              <w:rPr>
                <w:sz w:val="18"/>
                <w:szCs w:val="18"/>
              </w:rPr>
            </w:pPr>
            <w:r>
              <w:rPr>
                <w:sz w:val="18"/>
                <w:szCs w:val="18"/>
              </w:rPr>
              <w:t>3.záväzky pri ich vzniku</w:t>
            </w:r>
          </w:p>
        </w:tc>
        <w:tc>
          <w:tcPr>
            <w:tcW w:w="1013" w:type="dxa"/>
            <w:tcBorders>
              <w:bottom w:val="single" w:sz="12" w:space="0" w:color="auto"/>
              <w:right w:val="single" w:sz="12" w:space="0" w:color="auto"/>
            </w:tcBorders>
            <w:vAlign w:val="center"/>
          </w:tcPr>
          <w:p w14:paraId="645C0294" w14:textId="77777777" w:rsidR="00243034" w:rsidRPr="007A76C0" w:rsidRDefault="00243034" w:rsidP="00DA3FA4">
            <w:pPr>
              <w:spacing w:after="0" w:line="240" w:lineRule="auto"/>
              <w:jc w:val="center"/>
              <w:rPr>
                <w:sz w:val="18"/>
                <w:szCs w:val="18"/>
              </w:rPr>
            </w:pPr>
            <w:r>
              <w:rPr>
                <w:sz w:val="18"/>
                <w:szCs w:val="18"/>
              </w:rPr>
              <w:t>X</w:t>
            </w:r>
          </w:p>
        </w:tc>
      </w:tr>
    </w:tbl>
    <w:p w14:paraId="6598BB32" w14:textId="77777777" w:rsidR="00243034" w:rsidRDefault="00243034" w:rsidP="00243034">
      <w:pPr>
        <w:tabs>
          <w:tab w:val="left" w:pos="1640"/>
        </w:tabs>
        <w:ind w:left="720"/>
      </w:pPr>
    </w:p>
    <w:tbl>
      <w:tblPr>
        <w:tblW w:w="864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627"/>
        <w:gridCol w:w="1013"/>
      </w:tblGrid>
      <w:tr w:rsidR="00BA37BB" w:rsidRPr="007A76C0" w14:paraId="08010369" w14:textId="77777777" w:rsidTr="00BA37BB">
        <w:trPr>
          <w:trHeight w:val="365"/>
        </w:trPr>
        <w:tc>
          <w:tcPr>
            <w:tcW w:w="8640" w:type="dxa"/>
            <w:gridSpan w:val="2"/>
            <w:tcBorders>
              <w:top w:val="single" w:sz="12" w:space="0" w:color="auto"/>
              <w:left w:val="single" w:sz="12" w:space="0" w:color="auto"/>
              <w:bottom w:val="single" w:sz="18" w:space="0" w:color="auto"/>
              <w:right w:val="single" w:sz="12" w:space="0" w:color="auto"/>
            </w:tcBorders>
            <w:vAlign w:val="center"/>
          </w:tcPr>
          <w:p w14:paraId="2F526BDF" w14:textId="77777777" w:rsidR="00BA37BB" w:rsidRPr="007A76C0" w:rsidRDefault="00BA37BB" w:rsidP="00DA3FA4">
            <w:pPr>
              <w:spacing w:after="0" w:line="240" w:lineRule="auto"/>
              <w:rPr>
                <w:sz w:val="18"/>
                <w:szCs w:val="18"/>
              </w:rPr>
            </w:pPr>
            <w:r>
              <w:rPr>
                <w:sz w:val="18"/>
                <w:szCs w:val="18"/>
              </w:rPr>
              <w:t>Reálnou hodnotou</w:t>
            </w:r>
          </w:p>
        </w:tc>
      </w:tr>
      <w:tr w:rsidR="00BA37BB" w:rsidRPr="007A76C0" w14:paraId="12CF9710" w14:textId="77777777" w:rsidTr="0083175F">
        <w:trPr>
          <w:trHeight w:val="365"/>
        </w:trPr>
        <w:tc>
          <w:tcPr>
            <w:tcW w:w="7627" w:type="dxa"/>
            <w:tcBorders>
              <w:top w:val="single" w:sz="12" w:space="0" w:color="auto"/>
              <w:left w:val="single" w:sz="12" w:space="0" w:color="auto"/>
              <w:bottom w:val="single" w:sz="12" w:space="0" w:color="auto"/>
            </w:tcBorders>
            <w:vAlign w:val="center"/>
          </w:tcPr>
          <w:p w14:paraId="29EC8BDE" w14:textId="77777777" w:rsidR="00BA37BB" w:rsidRPr="007A76C0" w:rsidRDefault="00BA37BB" w:rsidP="00BA37BB">
            <w:pPr>
              <w:spacing w:after="0" w:line="240" w:lineRule="auto"/>
              <w:rPr>
                <w:sz w:val="18"/>
                <w:szCs w:val="18"/>
              </w:rPr>
            </w:pPr>
            <w:r>
              <w:rPr>
                <w:sz w:val="18"/>
                <w:szCs w:val="18"/>
              </w:rPr>
              <w:t>1.nehmotný a hmotný majetok novozistený pri inventarizácii a v účtovníctve doteraz nezachytený</w:t>
            </w:r>
          </w:p>
        </w:tc>
        <w:tc>
          <w:tcPr>
            <w:tcW w:w="1013" w:type="dxa"/>
            <w:tcBorders>
              <w:top w:val="single" w:sz="12" w:space="0" w:color="auto"/>
              <w:bottom w:val="single" w:sz="12" w:space="0" w:color="auto"/>
              <w:right w:val="single" w:sz="12" w:space="0" w:color="auto"/>
            </w:tcBorders>
            <w:vAlign w:val="center"/>
          </w:tcPr>
          <w:p w14:paraId="72BE8A61" w14:textId="77777777" w:rsidR="00BA37BB" w:rsidRPr="007A76C0" w:rsidRDefault="00BA37BB" w:rsidP="00DA3FA4">
            <w:pPr>
              <w:spacing w:after="0" w:line="240" w:lineRule="auto"/>
              <w:jc w:val="center"/>
              <w:rPr>
                <w:sz w:val="18"/>
                <w:szCs w:val="18"/>
              </w:rPr>
            </w:pPr>
          </w:p>
        </w:tc>
      </w:tr>
    </w:tbl>
    <w:p w14:paraId="40E302F9" w14:textId="77777777" w:rsidR="00BA37BB" w:rsidRDefault="00BA37BB" w:rsidP="00243034">
      <w:pPr>
        <w:tabs>
          <w:tab w:val="left" w:pos="1640"/>
        </w:tabs>
        <w:ind w:left="720"/>
      </w:pPr>
    </w:p>
    <w:tbl>
      <w:tblPr>
        <w:tblW w:w="864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627"/>
        <w:gridCol w:w="1013"/>
      </w:tblGrid>
      <w:tr w:rsidR="00BA37BB" w:rsidRPr="007A76C0" w14:paraId="79800F8B" w14:textId="77777777" w:rsidTr="00BA37BB">
        <w:trPr>
          <w:trHeight w:val="365"/>
        </w:trPr>
        <w:tc>
          <w:tcPr>
            <w:tcW w:w="8640" w:type="dxa"/>
            <w:gridSpan w:val="2"/>
            <w:tcBorders>
              <w:top w:val="single" w:sz="12" w:space="0" w:color="auto"/>
              <w:left w:val="single" w:sz="12" w:space="0" w:color="auto"/>
              <w:bottom w:val="single" w:sz="18" w:space="0" w:color="auto"/>
              <w:right w:val="single" w:sz="12" w:space="0" w:color="auto"/>
            </w:tcBorders>
            <w:vAlign w:val="center"/>
          </w:tcPr>
          <w:p w14:paraId="5FF5F335" w14:textId="77777777" w:rsidR="00BA37BB" w:rsidRPr="007A76C0" w:rsidRDefault="00BA37BB" w:rsidP="00DA3FA4">
            <w:pPr>
              <w:spacing w:after="0" w:line="240" w:lineRule="auto"/>
              <w:rPr>
                <w:sz w:val="18"/>
                <w:szCs w:val="18"/>
              </w:rPr>
            </w:pPr>
            <w:r>
              <w:rPr>
                <w:sz w:val="18"/>
                <w:szCs w:val="18"/>
              </w:rPr>
              <w:t>Úbytok zásob rovnakého druhu sa účtuje v ocenení</w:t>
            </w:r>
          </w:p>
        </w:tc>
      </w:tr>
      <w:tr w:rsidR="00BA37BB" w:rsidRPr="007A76C0" w14:paraId="5D75AF2C" w14:textId="77777777" w:rsidTr="0083175F">
        <w:trPr>
          <w:trHeight w:val="365"/>
        </w:trPr>
        <w:tc>
          <w:tcPr>
            <w:tcW w:w="7627" w:type="dxa"/>
            <w:tcBorders>
              <w:top w:val="single" w:sz="12" w:space="0" w:color="auto"/>
              <w:left w:val="single" w:sz="12" w:space="0" w:color="auto"/>
            </w:tcBorders>
            <w:vAlign w:val="center"/>
          </w:tcPr>
          <w:p w14:paraId="40E138CA" w14:textId="77777777" w:rsidR="00BA37BB" w:rsidRPr="007A76C0" w:rsidRDefault="00BA37BB" w:rsidP="00DA3FA4">
            <w:pPr>
              <w:spacing w:after="0" w:line="240" w:lineRule="auto"/>
              <w:rPr>
                <w:sz w:val="18"/>
                <w:szCs w:val="18"/>
              </w:rPr>
            </w:pPr>
            <w:r>
              <w:rPr>
                <w:sz w:val="18"/>
                <w:szCs w:val="18"/>
              </w:rPr>
              <w:t>Cenou zistenou váženým aritmetickým priemerom</w:t>
            </w:r>
          </w:p>
        </w:tc>
        <w:tc>
          <w:tcPr>
            <w:tcW w:w="1013" w:type="dxa"/>
            <w:tcBorders>
              <w:top w:val="single" w:sz="12" w:space="0" w:color="auto"/>
              <w:right w:val="single" w:sz="12" w:space="0" w:color="auto"/>
            </w:tcBorders>
            <w:vAlign w:val="center"/>
          </w:tcPr>
          <w:p w14:paraId="1B4C6970" w14:textId="77777777" w:rsidR="00BA37BB" w:rsidRPr="007A76C0" w:rsidRDefault="00BA37BB" w:rsidP="00DA3FA4">
            <w:pPr>
              <w:spacing w:after="0" w:line="240" w:lineRule="auto"/>
              <w:jc w:val="center"/>
              <w:rPr>
                <w:sz w:val="18"/>
                <w:szCs w:val="18"/>
              </w:rPr>
            </w:pPr>
          </w:p>
        </w:tc>
      </w:tr>
      <w:tr w:rsidR="00BA37BB" w:rsidRPr="007A76C0" w14:paraId="45BEC756" w14:textId="77777777" w:rsidTr="0083175F">
        <w:trPr>
          <w:trHeight w:val="365"/>
        </w:trPr>
        <w:tc>
          <w:tcPr>
            <w:tcW w:w="7627" w:type="dxa"/>
            <w:tcBorders>
              <w:left w:val="single" w:sz="12" w:space="0" w:color="auto"/>
            </w:tcBorders>
            <w:vAlign w:val="center"/>
          </w:tcPr>
          <w:p w14:paraId="06CE21C0" w14:textId="77777777" w:rsidR="00BA37BB" w:rsidRPr="007A76C0" w:rsidRDefault="00BA37BB" w:rsidP="00DA3FA4">
            <w:pPr>
              <w:spacing w:after="0" w:line="240" w:lineRule="auto"/>
              <w:rPr>
                <w:sz w:val="18"/>
                <w:szCs w:val="18"/>
              </w:rPr>
            </w:pPr>
            <w:r>
              <w:rPr>
                <w:sz w:val="18"/>
                <w:szCs w:val="18"/>
              </w:rPr>
              <w:t>Metódou FIFO</w:t>
            </w:r>
          </w:p>
        </w:tc>
        <w:tc>
          <w:tcPr>
            <w:tcW w:w="1013" w:type="dxa"/>
            <w:tcBorders>
              <w:right w:val="single" w:sz="12" w:space="0" w:color="auto"/>
            </w:tcBorders>
            <w:vAlign w:val="center"/>
          </w:tcPr>
          <w:p w14:paraId="2CF17268" w14:textId="77777777" w:rsidR="00BA37BB" w:rsidRPr="007A76C0" w:rsidRDefault="00BA37BB" w:rsidP="00DA3FA4">
            <w:pPr>
              <w:spacing w:after="0" w:line="240" w:lineRule="auto"/>
              <w:jc w:val="center"/>
              <w:rPr>
                <w:sz w:val="18"/>
                <w:szCs w:val="18"/>
              </w:rPr>
            </w:pPr>
          </w:p>
        </w:tc>
      </w:tr>
      <w:tr w:rsidR="00BA37BB" w:rsidRPr="007A76C0" w14:paraId="7A3C423A" w14:textId="77777777" w:rsidTr="0083175F">
        <w:trPr>
          <w:trHeight w:val="365"/>
        </w:trPr>
        <w:tc>
          <w:tcPr>
            <w:tcW w:w="7627" w:type="dxa"/>
            <w:tcBorders>
              <w:left w:val="single" w:sz="12" w:space="0" w:color="auto"/>
            </w:tcBorders>
            <w:vAlign w:val="center"/>
          </w:tcPr>
          <w:p w14:paraId="42F219FD" w14:textId="77777777" w:rsidR="00BA37BB" w:rsidRPr="007A76C0" w:rsidRDefault="00BA37BB" w:rsidP="00DA3FA4">
            <w:pPr>
              <w:spacing w:after="0" w:line="240" w:lineRule="auto"/>
              <w:rPr>
                <w:sz w:val="18"/>
                <w:szCs w:val="18"/>
              </w:rPr>
            </w:pPr>
            <w:r>
              <w:rPr>
                <w:sz w:val="18"/>
                <w:szCs w:val="18"/>
              </w:rPr>
              <w:t>Obstarávacia cena zásob sa rozdeľuje na cenu, za ktoré sa zásoby obstarali a náklady súvisiace s obstaraním (VON)</w:t>
            </w:r>
          </w:p>
        </w:tc>
        <w:tc>
          <w:tcPr>
            <w:tcW w:w="1013" w:type="dxa"/>
            <w:tcBorders>
              <w:right w:val="single" w:sz="12" w:space="0" w:color="auto"/>
            </w:tcBorders>
            <w:vAlign w:val="center"/>
          </w:tcPr>
          <w:p w14:paraId="5CDBE064" w14:textId="77777777" w:rsidR="00BA37BB" w:rsidRPr="007A76C0" w:rsidRDefault="00BA37BB" w:rsidP="00DA3FA4">
            <w:pPr>
              <w:spacing w:after="0" w:line="240" w:lineRule="auto"/>
              <w:jc w:val="center"/>
              <w:rPr>
                <w:sz w:val="18"/>
                <w:szCs w:val="18"/>
              </w:rPr>
            </w:pPr>
          </w:p>
        </w:tc>
      </w:tr>
      <w:tr w:rsidR="00BA37BB" w:rsidRPr="007A76C0" w14:paraId="001E3309" w14:textId="77777777" w:rsidTr="0083175F">
        <w:trPr>
          <w:trHeight w:val="365"/>
        </w:trPr>
        <w:tc>
          <w:tcPr>
            <w:tcW w:w="7627" w:type="dxa"/>
            <w:tcBorders>
              <w:left w:val="single" w:sz="12" w:space="0" w:color="auto"/>
              <w:bottom w:val="single" w:sz="12" w:space="0" w:color="auto"/>
            </w:tcBorders>
            <w:vAlign w:val="center"/>
          </w:tcPr>
          <w:p w14:paraId="74C5AC78" w14:textId="77777777" w:rsidR="00BA37BB" w:rsidRPr="007A76C0" w:rsidRDefault="00BA37BB" w:rsidP="00DA3FA4">
            <w:pPr>
              <w:spacing w:after="0" w:line="240" w:lineRule="auto"/>
              <w:rPr>
                <w:sz w:val="18"/>
                <w:szCs w:val="18"/>
              </w:rPr>
            </w:pPr>
            <w:r>
              <w:rPr>
                <w:sz w:val="18"/>
                <w:szCs w:val="18"/>
              </w:rPr>
              <w:t>Pri vyskladnení sa VON rozpúšťajú nasledovne: VON(PS zásob + príjem zásob) x výdaj zásob</w:t>
            </w:r>
          </w:p>
        </w:tc>
        <w:tc>
          <w:tcPr>
            <w:tcW w:w="1013" w:type="dxa"/>
            <w:tcBorders>
              <w:bottom w:val="single" w:sz="12" w:space="0" w:color="auto"/>
              <w:right w:val="single" w:sz="12" w:space="0" w:color="auto"/>
            </w:tcBorders>
            <w:vAlign w:val="center"/>
          </w:tcPr>
          <w:p w14:paraId="5E766C1B" w14:textId="77777777" w:rsidR="00BA37BB" w:rsidRPr="007A76C0" w:rsidRDefault="00BA37BB" w:rsidP="00DA3FA4">
            <w:pPr>
              <w:spacing w:after="0" w:line="240" w:lineRule="auto"/>
              <w:rPr>
                <w:sz w:val="18"/>
                <w:szCs w:val="18"/>
              </w:rPr>
            </w:pPr>
          </w:p>
        </w:tc>
      </w:tr>
    </w:tbl>
    <w:p w14:paraId="219890FA" w14:textId="77777777" w:rsidR="00BA37BB" w:rsidRDefault="00BA37BB" w:rsidP="00243034">
      <w:pPr>
        <w:tabs>
          <w:tab w:val="left" w:pos="1640"/>
        </w:tabs>
        <w:ind w:left="720"/>
      </w:pPr>
    </w:p>
    <w:tbl>
      <w:tblPr>
        <w:tblW w:w="8800" w:type="dxa"/>
        <w:tblInd w:w="80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firstRow="0" w:lastRow="0" w:firstColumn="0" w:lastColumn="0" w:noHBand="0" w:noVBand="0"/>
      </w:tblPr>
      <w:tblGrid>
        <w:gridCol w:w="7787"/>
        <w:gridCol w:w="1002"/>
        <w:gridCol w:w="11"/>
      </w:tblGrid>
      <w:tr w:rsidR="0083175F" w:rsidRPr="007A76C0" w14:paraId="7422A5FF" w14:textId="77777777" w:rsidTr="00895D35">
        <w:trPr>
          <w:gridAfter w:val="1"/>
          <w:wAfter w:w="11" w:type="dxa"/>
          <w:trHeight w:val="365"/>
        </w:trPr>
        <w:tc>
          <w:tcPr>
            <w:tcW w:w="7787" w:type="dxa"/>
            <w:vAlign w:val="center"/>
          </w:tcPr>
          <w:p w14:paraId="74FE7CD8" w14:textId="77777777" w:rsidR="0083175F" w:rsidRPr="007A76C0" w:rsidRDefault="0083175F" w:rsidP="00DA3FA4">
            <w:pPr>
              <w:spacing w:after="0" w:line="240" w:lineRule="auto"/>
              <w:rPr>
                <w:sz w:val="18"/>
                <w:szCs w:val="18"/>
              </w:rPr>
            </w:pPr>
            <w:r>
              <w:rPr>
                <w:sz w:val="18"/>
                <w:szCs w:val="18"/>
              </w:rPr>
              <w:t>Výdavky budúcich období a príjmy budúcich období sa vykazujú vo výške, ktorá je potrebná na dodržanie zásady vecnej a časovej súvislosti s účtovným obdobím</w:t>
            </w:r>
          </w:p>
        </w:tc>
        <w:tc>
          <w:tcPr>
            <w:tcW w:w="1002" w:type="dxa"/>
            <w:vAlign w:val="center"/>
          </w:tcPr>
          <w:p w14:paraId="62085145" w14:textId="77777777" w:rsidR="0083175F" w:rsidRPr="007A76C0" w:rsidRDefault="0083175F" w:rsidP="0083175F">
            <w:pPr>
              <w:spacing w:after="0" w:line="240" w:lineRule="auto"/>
              <w:rPr>
                <w:sz w:val="18"/>
                <w:szCs w:val="18"/>
              </w:rPr>
            </w:pPr>
          </w:p>
        </w:tc>
      </w:tr>
      <w:tr w:rsidR="0083175F" w:rsidRPr="007A76C0" w14:paraId="10A726DA" w14:textId="77777777" w:rsidTr="00895D35">
        <w:trPr>
          <w:trHeight w:val="365"/>
        </w:trPr>
        <w:tc>
          <w:tcPr>
            <w:tcW w:w="7787" w:type="dxa"/>
            <w:vAlign w:val="center"/>
          </w:tcPr>
          <w:p w14:paraId="704710FC" w14:textId="77777777" w:rsidR="0083175F" w:rsidRPr="007A76C0" w:rsidRDefault="0083175F" w:rsidP="00DA3FA4">
            <w:pPr>
              <w:spacing w:after="0" w:line="240" w:lineRule="auto"/>
              <w:rPr>
                <w:sz w:val="18"/>
                <w:szCs w:val="18"/>
              </w:rPr>
            </w:pPr>
            <w:r>
              <w:rPr>
                <w:sz w:val="18"/>
                <w:szCs w:val="18"/>
              </w:rPr>
              <w:t>Rezervy sú záväzky s neurčitým časovým vymedzením alebo výškou, tvoria sa na krytie známych rizík alebo strát z podnikania. Oceňujú sa v očakávanej výške záväzku.</w:t>
            </w:r>
          </w:p>
        </w:tc>
        <w:tc>
          <w:tcPr>
            <w:tcW w:w="1013" w:type="dxa"/>
            <w:gridSpan w:val="2"/>
            <w:vAlign w:val="center"/>
          </w:tcPr>
          <w:p w14:paraId="71637C5E" w14:textId="77777777" w:rsidR="0083175F" w:rsidRPr="007A76C0" w:rsidRDefault="0083175F" w:rsidP="00DA3FA4">
            <w:pPr>
              <w:spacing w:after="0" w:line="240" w:lineRule="auto"/>
              <w:jc w:val="center"/>
              <w:rPr>
                <w:sz w:val="18"/>
                <w:szCs w:val="18"/>
              </w:rPr>
            </w:pPr>
          </w:p>
        </w:tc>
      </w:tr>
      <w:tr w:rsidR="0083175F" w:rsidRPr="007A76C0" w14:paraId="789E6D90" w14:textId="77777777" w:rsidTr="00895D35">
        <w:trPr>
          <w:trHeight w:val="365"/>
        </w:trPr>
        <w:tc>
          <w:tcPr>
            <w:tcW w:w="7787" w:type="dxa"/>
            <w:vAlign w:val="center"/>
          </w:tcPr>
          <w:p w14:paraId="778A20AE" w14:textId="77777777" w:rsidR="0083175F" w:rsidRPr="007A76C0" w:rsidRDefault="0083175F" w:rsidP="00DA3FA4">
            <w:pPr>
              <w:spacing w:after="0" w:line="240" w:lineRule="auto"/>
              <w:rPr>
                <w:sz w:val="18"/>
                <w:szCs w:val="18"/>
              </w:rPr>
            </w:pPr>
            <w:r>
              <w:rPr>
                <w:sz w:val="18"/>
                <w:szCs w:val="18"/>
              </w:rPr>
              <w:t>Prenajatý majetok a majetok obstaraný na základe zmluvy o kúpe prenajatej veci – v ocenení rovnajúcom istine a náklady súvisiace s obstaraním.</w:t>
            </w:r>
          </w:p>
        </w:tc>
        <w:tc>
          <w:tcPr>
            <w:tcW w:w="1013" w:type="dxa"/>
            <w:gridSpan w:val="2"/>
            <w:vAlign w:val="center"/>
          </w:tcPr>
          <w:p w14:paraId="0914A8DA" w14:textId="77777777" w:rsidR="0083175F" w:rsidRPr="007A76C0" w:rsidRDefault="0083175F" w:rsidP="00DA3FA4">
            <w:pPr>
              <w:spacing w:after="0" w:line="240" w:lineRule="auto"/>
              <w:jc w:val="center"/>
              <w:rPr>
                <w:sz w:val="18"/>
                <w:szCs w:val="18"/>
              </w:rPr>
            </w:pPr>
          </w:p>
        </w:tc>
      </w:tr>
      <w:tr w:rsidR="0083175F" w:rsidRPr="007A76C0" w14:paraId="50B22F6E" w14:textId="77777777" w:rsidTr="00895D35">
        <w:trPr>
          <w:trHeight w:val="365"/>
        </w:trPr>
        <w:tc>
          <w:tcPr>
            <w:tcW w:w="7787" w:type="dxa"/>
            <w:vAlign w:val="center"/>
          </w:tcPr>
          <w:p w14:paraId="70DE1A41" w14:textId="77777777" w:rsidR="0083175F" w:rsidRPr="007A76C0" w:rsidRDefault="0083175F" w:rsidP="00065991">
            <w:pPr>
              <w:spacing w:after="0" w:line="240" w:lineRule="auto"/>
              <w:rPr>
                <w:sz w:val="18"/>
                <w:szCs w:val="18"/>
              </w:rPr>
            </w:pPr>
            <w:r>
              <w:rPr>
                <w:sz w:val="18"/>
                <w:szCs w:val="18"/>
              </w:rPr>
              <w:t>Daň z príjmov splatná – daň sa určuje z účtovného zisku pred zdanením, po úpravách na daňové účely podľa zákona o daniach z príjmov pri sadzbe 1</w:t>
            </w:r>
            <w:r w:rsidR="00065991">
              <w:rPr>
                <w:sz w:val="18"/>
                <w:szCs w:val="18"/>
              </w:rPr>
              <w:t>0</w:t>
            </w:r>
            <w:r>
              <w:rPr>
                <w:sz w:val="18"/>
                <w:szCs w:val="18"/>
              </w:rPr>
              <w:t xml:space="preserve"> %</w:t>
            </w:r>
          </w:p>
        </w:tc>
        <w:tc>
          <w:tcPr>
            <w:tcW w:w="1013" w:type="dxa"/>
            <w:gridSpan w:val="2"/>
            <w:vAlign w:val="center"/>
          </w:tcPr>
          <w:p w14:paraId="13A23404" w14:textId="77777777" w:rsidR="0083175F" w:rsidRPr="007A76C0" w:rsidRDefault="0083175F" w:rsidP="00DA3FA4">
            <w:pPr>
              <w:spacing w:after="0" w:line="240" w:lineRule="auto"/>
              <w:jc w:val="center"/>
              <w:rPr>
                <w:sz w:val="18"/>
                <w:szCs w:val="18"/>
              </w:rPr>
            </w:pPr>
            <w:r>
              <w:rPr>
                <w:sz w:val="18"/>
                <w:szCs w:val="18"/>
              </w:rPr>
              <w:t>X</w:t>
            </w:r>
          </w:p>
        </w:tc>
      </w:tr>
      <w:tr w:rsidR="005C20BE" w:rsidRPr="007A76C0" w14:paraId="5A15DC31" w14:textId="77777777" w:rsidTr="00EF4D6C">
        <w:trPr>
          <w:trHeight w:val="365"/>
        </w:trPr>
        <w:tc>
          <w:tcPr>
            <w:tcW w:w="7787" w:type="dxa"/>
            <w:vAlign w:val="center"/>
          </w:tcPr>
          <w:p w14:paraId="5ED26EB8" w14:textId="77777777" w:rsidR="005C20BE" w:rsidRPr="00674031" w:rsidRDefault="005C20BE" w:rsidP="00674031">
            <w:pPr>
              <w:spacing w:after="0" w:line="240" w:lineRule="auto"/>
              <w:rPr>
                <w:sz w:val="18"/>
                <w:szCs w:val="18"/>
              </w:rPr>
            </w:pPr>
            <w:r w:rsidRPr="00674031">
              <w:rPr>
                <w:rStyle w:val="fieldlabel"/>
                <w:sz w:val="18"/>
                <w:szCs w:val="18"/>
              </w:rPr>
              <w:t>Minimálna daň podľa Zákona o dani z</w:t>
            </w:r>
            <w:r w:rsidR="00674031" w:rsidRPr="00674031">
              <w:rPr>
                <w:rStyle w:val="fieldlabel"/>
                <w:sz w:val="18"/>
                <w:szCs w:val="18"/>
              </w:rPr>
              <w:t> </w:t>
            </w:r>
            <w:r w:rsidRPr="00674031">
              <w:rPr>
                <w:rStyle w:val="fieldlabel"/>
                <w:sz w:val="18"/>
                <w:szCs w:val="18"/>
              </w:rPr>
              <w:t>príjmu</w:t>
            </w:r>
            <w:r w:rsidR="00674031" w:rsidRPr="00674031">
              <w:rPr>
                <w:rStyle w:val="fieldlabel"/>
                <w:sz w:val="18"/>
                <w:szCs w:val="18"/>
              </w:rPr>
              <w:t xml:space="preserve"> 595/2003v zmysle jeho zmien a doplnkov -§ 46b ods. 2, 3 a 6 zákona</w:t>
            </w:r>
          </w:p>
        </w:tc>
        <w:tc>
          <w:tcPr>
            <w:tcW w:w="1013" w:type="dxa"/>
            <w:gridSpan w:val="2"/>
            <w:vAlign w:val="center"/>
          </w:tcPr>
          <w:p w14:paraId="49EE67ED" w14:textId="77777777" w:rsidR="005C20BE" w:rsidRPr="007A76C0" w:rsidRDefault="00674031" w:rsidP="00674031">
            <w:pPr>
              <w:spacing w:after="0" w:line="240" w:lineRule="auto"/>
              <w:jc w:val="center"/>
              <w:rPr>
                <w:sz w:val="18"/>
                <w:szCs w:val="18"/>
              </w:rPr>
            </w:pPr>
            <w:r>
              <w:rPr>
                <w:sz w:val="18"/>
                <w:szCs w:val="18"/>
              </w:rPr>
              <w:t>X</w:t>
            </w:r>
          </w:p>
        </w:tc>
      </w:tr>
      <w:tr w:rsidR="0083175F" w:rsidRPr="007A76C0" w14:paraId="4B022C66" w14:textId="77777777" w:rsidTr="00895D35">
        <w:trPr>
          <w:trHeight w:val="365"/>
        </w:trPr>
        <w:tc>
          <w:tcPr>
            <w:tcW w:w="7787" w:type="dxa"/>
            <w:vAlign w:val="center"/>
          </w:tcPr>
          <w:p w14:paraId="13AD2FA0" w14:textId="77777777" w:rsidR="0083175F" w:rsidRPr="007A76C0" w:rsidRDefault="0083175F" w:rsidP="00DA3FA4">
            <w:pPr>
              <w:spacing w:after="0" w:line="240" w:lineRule="auto"/>
              <w:rPr>
                <w:sz w:val="18"/>
                <w:szCs w:val="18"/>
              </w:rPr>
            </w:pPr>
            <w:r>
              <w:rPr>
                <w:sz w:val="18"/>
                <w:szCs w:val="18"/>
              </w:rPr>
              <w:t>Náklady a výnosy sa časovo rozlišujú. Časovo sa nerozlišujú náklady a výnosy, ak ide o nevýznamný a stále sa opakujúci účtovný prípad týkajúci sa časového rozlíšenia nákladov alebo výnosov posledného a prvého mesiaca účtovného obdobia.</w:t>
            </w:r>
          </w:p>
        </w:tc>
        <w:tc>
          <w:tcPr>
            <w:tcW w:w="1013" w:type="dxa"/>
            <w:gridSpan w:val="2"/>
            <w:vAlign w:val="center"/>
          </w:tcPr>
          <w:p w14:paraId="7608CF35" w14:textId="77777777" w:rsidR="0083175F" w:rsidRPr="007A76C0" w:rsidRDefault="0083175F" w:rsidP="00DA3FA4">
            <w:pPr>
              <w:spacing w:after="0" w:line="240" w:lineRule="auto"/>
              <w:rPr>
                <w:sz w:val="18"/>
                <w:szCs w:val="18"/>
              </w:rPr>
            </w:pPr>
          </w:p>
        </w:tc>
      </w:tr>
      <w:tr w:rsidR="0083175F" w:rsidRPr="007A76C0" w14:paraId="4E01F945" w14:textId="77777777" w:rsidTr="00895D35">
        <w:trPr>
          <w:trHeight w:val="365"/>
        </w:trPr>
        <w:tc>
          <w:tcPr>
            <w:tcW w:w="7787" w:type="dxa"/>
            <w:vAlign w:val="center"/>
          </w:tcPr>
          <w:p w14:paraId="2D6E208B" w14:textId="77777777" w:rsidR="0083175F" w:rsidRPr="007A76C0" w:rsidRDefault="00C545A1" w:rsidP="00DA3FA4">
            <w:pPr>
              <w:spacing w:after="0" w:line="240" w:lineRule="auto"/>
              <w:rPr>
                <w:sz w:val="18"/>
                <w:szCs w:val="18"/>
              </w:rPr>
            </w:pPr>
            <w:r>
              <w:rPr>
                <w:sz w:val="18"/>
                <w:szCs w:val="18"/>
              </w:rPr>
              <w:lastRenderedPageBreak/>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p>
        </w:tc>
        <w:tc>
          <w:tcPr>
            <w:tcW w:w="1013" w:type="dxa"/>
            <w:gridSpan w:val="2"/>
            <w:vAlign w:val="center"/>
          </w:tcPr>
          <w:p w14:paraId="74E34604" w14:textId="77777777" w:rsidR="0083175F" w:rsidRPr="007A76C0" w:rsidRDefault="0083175F" w:rsidP="00C545A1">
            <w:pPr>
              <w:spacing w:after="0" w:line="240" w:lineRule="auto"/>
              <w:jc w:val="center"/>
              <w:rPr>
                <w:sz w:val="18"/>
                <w:szCs w:val="18"/>
              </w:rPr>
            </w:pPr>
          </w:p>
        </w:tc>
      </w:tr>
    </w:tbl>
    <w:p w14:paraId="3CC4A29C" w14:textId="6C26E09A" w:rsidR="00C545A1" w:rsidRDefault="00FC7B8E" w:rsidP="000B64EE">
      <w:pPr>
        <w:tabs>
          <w:tab w:val="left" w:pos="1640"/>
        </w:tabs>
        <w:ind w:left="720"/>
        <w:rPr>
          <w:sz w:val="20"/>
          <w:szCs w:val="20"/>
        </w:rPr>
      </w:pPr>
      <w:r>
        <w:rPr>
          <w:sz w:val="20"/>
          <w:szCs w:val="20"/>
        </w:rPr>
        <w:t xml:space="preserve">    </w:t>
      </w:r>
      <w:r w:rsidR="00C545A1" w:rsidRPr="000B64EE">
        <w:rPr>
          <w:sz w:val="20"/>
          <w:szCs w:val="20"/>
        </w:rPr>
        <w:t>(ak má ÚJ náplň pre jednotlivú položku = X)</w:t>
      </w:r>
    </w:p>
    <w:p w14:paraId="5E9F0CA4" w14:textId="77777777" w:rsidR="00895D35" w:rsidRDefault="00895D35" w:rsidP="000B64EE">
      <w:pPr>
        <w:tabs>
          <w:tab w:val="left" w:pos="1640"/>
        </w:tabs>
        <w:ind w:left="720"/>
        <w:rPr>
          <w:sz w:val="20"/>
          <w:szCs w:val="20"/>
        </w:rPr>
      </w:pPr>
    </w:p>
    <w:p w14:paraId="16B4E4D8" w14:textId="77777777" w:rsidR="00C545A1" w:rsidRPr="00943533" w:rsidRDefault="00C545A1" w:rsidP="00C545A1">
      <w:pPr>
        <w:pStyle w:val="Odsekzoznamu"/>
        <w:numPr>
          <w:ilvl w:val="0"/>
          <w:numId w:val="2"/>
        </w:numPr>
        <w:tabs>
          <w:tab w:val="left" w:pos="1640"/>
        </w:tabs>
        <w:rPr>
          <w:b/>
        </w:rPr>
      </w:pPr>
      <w:r w:rsidRPr="00943533">
        <w:rPr>
          <w:b/>
        </w:rPr>
        <w:t>Spôsob zostavenia odpisového plánu dlhodobého majetku:</w:t>
      </w:r>
    </w:p>
    <w:p w14:paraId="34BBF036" w14:textId="77777777" w:rsidR="00C545A1" w:rsidRPr="000B64EE" w:rsidRDefault="00C545A1" w:rsidP="00C545A1">
      <w:pPr>
        <w:pStyle w:val="Odsekzoznamu"/>
        <w:tabs>
          <w:tab w:val="left" w:pos="1640"/>
        </w:tabs>
        <w:ind w:left="1080"/>
        <w:rPr>
          <w:sz w:val="20"/>
          <w:szCs w:val="20"/>
        </w:rPr>
      </w:pPr>
    </w:p>
    <w:p w14:paraId="28FB14DF" w14:textId="77777777" w:rsidR="00C545A1" w:rsidRDefault="00C545A1" w:rsidP="000B64EE">
      <w:pPr>
        <w:pStyle w:val="Odsekzoznamu"/>
        <w:tabs>
          <w:tab w:val="left" w:pos="1640"/>
        </w:tabs>
        <w:spacing w:after="0"/>
        <w:ind w:left="1077"/>
        <w:rPr>
          <w:sz w:val="20"/>
          <w:szCs w:val="20"/>
        </w:rPr>
      </w:pPr>
      <w:r w:rsidRPr="000B64EE">
        <w:rPr>
          <w:sz w:val="20"/>
          <w:szCs w:val="20"/>
        </w:rPr>
        <w:t>Spôsob zostavenia účtovného odpisového plánu pre dlhodobý hmotný majetok a dlhodobý nehmotný majetok, doba odpisovania a použité sadzby a odpisové metódy pri stanovení účtovných odpisov:</w:t>
      </w:r>
    </w:p>
    <w:tbl>
      <w:tblPr>
        <w:tblW w:w="864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627"/>
        <w:gridCol w:w="1013"/>
      </w:tblGrid>
      <w:tr w:rsidR="00C545A1" w:rsidRPr="007A76C0" w14:paraId="3A92A8D2" w14:textId="77777777" w:rsidTr="008446EA">
        <w:trPr>
          <w:trHeight w:val="365"/>
        </w:trPr>
        <w:tc>
          <w:tcPr>
            <w:tcW w:w="7627" w:type="dxa"/>
            <w:tcBorders>
              <w:top w:val="single" w:sz="12" w:space="0" w:color="auto"/>
              <w:left w:val="single" w:sz="12" w:space="0" w:color="auto"/>
              <w:bottom w:val="single" w:sz="8" w:space="0" w:color="auto"/>
              <w:right w:val="single" w:sz="8" w:space="0" w:color="auto"/>
            </w:tcBorders>
            <w:vAlign w:val="center"/>
          </w:tcPr>
          <w:p w14:paraId="435C6CE7" w14:textId="77777777" w:rsidR="00C545A1" w:rsidRPr="007A76C0" w:rsidRDefault="00C545A1" w:rsidP="00C545A1">
            <w:pPr>
              <w:spacing w:after="0" w:line="240" w:lineRule="auto"/>
              <w:rPr>
                <w:sz w:val="18"/>
                <w:szCs w:val="18"/>
              </w:rPr>
            </w:pPr>
            <w:r>
              <w:rPr>
                <w:sz w:val="18"/>
                <w:szCs w:val="18"/>
              </w:rPr>
              <w:t>Nehmotný majetok odpisuje účtovná jednotka počas predpokladanej doby používania. Nehmotný majetok, ktorým sú náklady na vývoj sa odpisuje najneskôr do piatich rokov od jeho obstarania. Nehmotný majetok vytvorený vlastnou činnosťou sa neaktivuje okrem softwaru a nákladov na vývoj, ktoré sa aktivujú v súlade s postupmi účtovania</w:t>
            </w:r>
          </w:p>
        </w:tc>
        <w:tc>
          <w:tcPr>
            <w:tcW w:w="1013" w:type="dxa"/>
            <w:tcBorders>
              <w:top w:val="single" w:sz="12" w:space="0" w:color="auto"/>
              <w:left w:val="single" w:sz="8" w:space="0" w:color="auto"/>
              <w:bottom w:val="single" w:sz="8" w:space="0" w:color="auto"/>
              <w:right w:val="single" w:sz="12" w:space="0" w:color="auto"/>
            </w:tcBorders>
            <w:vAlign w:val="center"/>
          </w:tcPr>
          <w:p w14:paraId="4BCAB51B" w14:textId="77777777" w:rsidR="00C545A1" w:rsidRPr="007A76C0" w:rsidRDefault="00C545A1" w:rsidP="00DA3FA4">
            <w:pPr>
              <w:spacing w:after="0" w:line="240" w:lineRule="auto"/>
              <w:rPr>
                <w:sz w:val="18"/>
                <w:szCs w:val="18"/>
              </w:rPr>
            </w:pPr>
          </w:p>
        </w:tc>
      </w:tr>
      <w:tr w:rsidR="00C545A1" w:rsidRPr="007A76C0" w14:paraId="0FB342BA" w14:textId="77777777" w:rsidTr="008446EA">
        <w:trPr>
          <w:trHeight w:val="365"/>
        </w:trPr>
        <w:tc>
          <w:tcPr>
            <w:tcW w:w="7627" w:type="dxa"/>
            <w:tcBorders>
              <w:top w:val="single" w:sz="8" w:space="0" w:color="auto"/>
              <w:left w:val="single" w:sz="12" w:space="0" w:color="auto"/>
              <w:bottom w:val="single" w:sz="8" w:space="0" w:color="auto"/>
              <w:right w:val="single" w:sz="8" w:space="0" w:color="auto"/>
            </w:tcBorders>
            <w:vAlign w:val="center"/>
          </w:tcPr>
          <w:p w14:paraId="27635C3A" w14:textId="77777777" w:rsidR="00C545A1" w:rsidRPr="007A76C0" w:rsidRDefault="00C545A1" w:rsidP="00DA3FA4">
            <w:pPr>
              <w:spacing w:after="0" w:line="240" w:lineRule="auto"/>
              <w:rPr>
                <w:sz w:val="18"/>
                <w:szCs w:val="18"/>
              </w:rPr>
            </w:pPr>
            <w:r>
              <w:rPr>
                <w:sz w:val="18"/>
                <w:szCs w:val="18"/>
              </w:rPr>
              <w:t>Dlhodobý hmotný majetok sa odpisuje s ohľadom na opotrebovanie zodpovedajúce bežným podmienkam jeho používania. Účtovné a daňové odpisy sa rovnajú.</w:t>
            </w:r>
          </w:p>
        </w:tc>
        <w:tc>
          <w:tcPr>
            <w:tcW w:w="1013" w:type="dxa"/>
            <w:tcBorders>
              <w:top w:val="single" w:sz="8" w:space="0" w:color="auto"/>
              <w:left w:val="single" w:sz="8" w:space="0" w:color="auto"/>
              <w:bottom w:val="single" w:sz="8" w:space="0" w:color="auto"/>
              <w:right w:val="single" w:sz="12" w:space="0" w:color="auto"/>
            </w:tcBorders>
            <w:vAlign w:val="center"/>
          </w:tcPr>
          <w:p w14:paraId="29D5F20A" w14:textId="77777777" w:rsidR="00C545A1" w:rsidRPr="007A76C0" w:rsidRDefault="00C545A1" w:rsidP="00DA3FA4">
            <w:pPr>
              <w:spacing w:after="0" w:line="240" w:lineRule="auto"/>
              <w:jc w:val="center"/>
              <w:rPr>
                <w:sz w:val="18"/>
                <w:szCs w:val="18"/>
              </w:rPr>
            </w:pPr>
            <w:r>
              <w:rPr>
                <w:sz w:val="18"/>
                <w:szCs w:val="18"/>
              </w:rPr>
              <w:t>X</w:t>
            </w:r>
          </w:p>
        </w:tc>
      </w:tr>
      <w:tr w:rsidR="00C545A1" w:rsidRPr="007A76C0" w14:paraId="5923F302" w14:textId="77777777" w:rsidTr="008446EA">
        <w:trPr>
          <w:trHeight w:val="365"/>
        </w:trPr>
        <w:tc>
          <w:tcPr>
            <w:tcW w:w="7627" w:type="dxa"/>
            <w:tcBorders>
              <w:top w:val="single" w:sz="8" w:space="0" w:color="auto"/>
              <w:left w:val="single" w:sz="12" w:space="0" w:color="auto"/>
              <w:bottom w:val="single" w:sz="8" w:space="0" w:color="auto"/>
              <w:right w:val="single" w:sz="8" w:space="0" w:color="auto"/>
            </w:tcBorders>
            <w:vAlign w:val="center"/>
          </w:tcPr>
          <w:p w14:paraId="6B138BEB" w14:textId="77777777" w:rsidR="00C545A1" w:rsidRPr="007A76C0" w:rsidRDefault="00C545A1" w:rsidP="00DA3FA4">
            <w:pPr>
              <w:spacing w:after="0" w:line="240" w:lineRule="auto"/>
              <w:rPr>
                <w:sz w:val="18"/>
                <w:szCs w:val="18"/>
              </w:rPr>
            </w:pPr>
            <w:r>
              <w:rPr>
                <w:sz w:val="18"/>
                <w:szCs w:val="18"/>
              </w:rPr>
              <w:t>Dlhodobý hmotný majetok sa odpisuje s ohľadom na opotrebovanie zodpovedajúce bežným podmienkam jeho používania. Účtovné a daňové odpisy sa nerovnajú.</w:t>
            </w:r>
          </w:p>
        </w:tc>
        <w:tc>
          <w:tcPr>
            <w:tcW w:w="1013" w:type="dxa"/>
            <w:tcBorders>
              <w:top w:val="single" w:sz="8" w:space="0" w:color="auto"/>
              <w:left w:val="single" w:sz="8" w:space="0" w:color="auto"/>
              <w:bottom w:val="single" w:sz="8" w:space="0" w:color="auto"/>
              <w:right w:val="single" w:sz="12" w:space="0" w:color="auto"/>
            </w:tcBorders>
            <w:vAlign w:val="center"/>
          </w:tcPr>
          <w:p w14:paraId="67EBB8F8" w14:textId="77777777" w:rsidR="00C545A1" w:rsidRPr="007A76C0" w:rsidRDefault="00C545A1" w:rsidP="00DA3FA4">
            <w:pPr>
              <w:spacing w:after="0" w:line="240" w:lineRule="auto"/>
              <w:jc w:val="center"/>
              <w:rPr>
                <w:sz w:val="18"/>
                <w:szCs w:val="18"/>
              </w:rPr>
            </w:pPr>
          </w:p>
        </w:tc>
      </w:tr>
      <w:tr w:rsidR="00C545A1" w:rsidRPr="007A76C0" w14:paraId="0980BDB9" w14:textId="77777777" w:rsidTr="008446EA">
        <w:trPr>
          <w:trHeight w:val="365"/>
        </w:trPr>
        <w:tc>
          <w:tcPr>
            <w:tcW w:w="7627" w:type="dxa"/>
            <w:tcBorders>
              <w:top w:val="single" w:sz="8" w:space="0" w:color="auto"/>
              <w:left w:val="single" w:sz="12" w:space="0" w:color="auto"/>
              <w:bottom w:val="single" w:sz="8" w:space="0" w:color="auto"/>
              <w:right w:val="single" w:sz="8" w:space="0" w:color="auto"/>
            </w:tcBorders>
            <w:vAlign w:val="center"/>
          </w:tcPr>
          <w:p w14:paraId="532E89AA" w14:textId="77777777" w:rsidR="00C545A1" w:rsidRPr="007A76C0" w:rsidRDefault="00C545A1" w:rsidP="00DA3FA4">
            <w:pPr>
              <w:spacing w:after="0" w:line="240" w:lineRule="auto"/>
              <w:rPr>
                <w:sz w:val="18"/>
                <w:szCs w:val="18"/>
              </w:rPr>
            </w:pPr>
            <w:r>
              <w:rPr>
                <w:sz w:val="18"/>
                <w:szCs w:val="18"/>
              </w:rPr>
              <w:t>Dlhodobý nehmotný majetok = doba použiteľnosti viac ako rok a vstupná cena je viac ako: 2400 EUR</w:t>
            </w:r>
          </w:p>
        </w:tc>
        <w:tc>
          <w:tcPr>
            <w:tcW w:w="1013" w:type="dxa"/>
            <w:tcBorders>
              <w:top w:val="single" w:sz="8" w:space="0" w:color="auto"/>
              <w:left w:val="single" w:sz="8" w:space="0" w:color="auto"/>
              <w:bottom w:val="single" w:sz="8" w:space="0" w:color="auto"/>
              <w:right w:val="single" w:sz="12" w:space="0" w:color="auto"/>
            </w:tcBorders>
            <w:vAlign w:val="center"/>
          </w:tcPr>
          <w:p w14:paraId="3B6414DA" w14:textId="77777777" w:rsidR="00C545A1" w:rsidRPr="007A76C0" w:rsidRDefault="00C545A1" w:rsidP="00DA3FA4">
            <w:pPr>
              <w:spacing w:after="0" w:line="240" w:lineRule="auto"/>
              <w:jc w:val="center"/>
              <w:rPr>
                <w:sz w:val="18"/>
                <w:szCs w:val="18"/>
              </w:rPr>
            </w:pPr>
            <w:r>
              <w:rPr>
                <w:sz w:val="18"/>
                <w:szCs w:val="18"/>
              </w:rPr>
              <w:t>X</w:t>
            </w:r>
          </w:p>
        </w:tc>
      </w:tr>
      <w:tr w:rsidR="00895D35" w:rsidRPr="007A76C0" w14:paraId="4F27E228" w14:textId="77777777" w:rsidTr="008446EA">
        <w:trPr>
          <w:trHeight w:val="669"/>
        </w:trPr>
        <w:tc>
          <w:tcPr>
            <w:tcW w:w="7627" w:type="dxa"/>
            <w:tcBorders>
              <w:top w:val="single" w:sz="8" w:space="0" w:color="auto"/>
              <w:left w:val="single" w:sz="12" w:space="0" w:color="auto"/>
              <w:bottom w:val="single" w:sz="12" w:space="0" w:color="auto"/>
              <w:right w:val="single" w:sz="8" w:space="0" w:color="auto"/>
            </w:tcBorders>
            <w:vAlign w:val="center"/>
          </w:tcPr>
          <w:p w14:paraId="2AFB2379" w14:textId="77777777" w:rsidR="00895D35" w:rsidRPr="007A76C0" w:rsidRDefault="00895D35" w:rsidP="00C545A1">
            <w:pPr>
              <w:spacing w:after="0" w:line="240" w:lineRule="auto"/>
              <w:rPr>
                <w:sz w:val="18"/>
                <w:szCs w:val="18"/>
              </w:rPr>
            </w:pPr>
            <w:r>
              <w:rPr>
                <w:sz w:val="18"/>
                <w:szCs w:val="18"/>
              </w:rPr>
              <w:t>Samostatné hnuteľné veci sú dlhodobým hmotným majetkom, ak doba použiteľnosti je viac ako rok a vstupná cena viac ako: 1700 EUR</w:t>
            </w:r>
          </w:p>
        </w:tc>
        <w:tc>
          <w:tcPr>
            <w:tcW w:w="1013" w:type="dxa"/>
            <w:tcBorders>
              <w:top w:val="single" w:sz="8" w:space="0" w:color="auto"/>
              <w:left w:val="single" w:sz="8" w:space="0" w:color="auto"/>
              <w:bottom w:val="single" w:sz="12" w:space="0" w:color="auto"/>
              <w:right w:val="single" w:sz="12" w:space="0" w:color="auto"/>
            </w:tcBorders>
            <w:vAlign w:val="center"/>
          </w:tcPr>
          <w:p w14:paraId="7F8C9472" w14:textId="77777777" w:rsidR="00895D35" w:rsidRPr="007A76C0" w:rsidRDefault="00895D35" w:rsidP="000B64EE">
            <w:pPr>
              <w:spacing w:after="0" w:line="240" w:lineRule="auto"/>
              <w:jc w:val="center"/>
              <w:rPr>
                <w:sz w:val="18"/>
                <w:szCs w:val="18"/>
              </w:rPr>
            </w:pPr>
            <w:r>
              <w:rPr>
                <w:sz w:val="18"/>
                <w:szCs w:val="18"/>
              </w:rPr>
              <w:t>X</w:t>
            </w:r>
          </w:p>
        </w:tc>
      </w:tr>
    </w:tbl>
    <w:p w14:paraId="481C0567" w14:textId="77777777" w:rsidR="00D922AE" w:rsidRPr="00D922AE" w:rsidRDefault="00D922AE" w:rsidP="00D922AE">
      <w:pPr>
        <w:tabs>
          <w:tab w:val="left" w:pos="1640"/>
        </w:tabs>
        <w:spacing w:after="0"/>
        <w:rPr>
          <w:b/>
          <w:sz w:val="20"/>
          <w:szCs w:val="20"/>
        </w:rPr>
      </w:pPr>
    </w:p>
    <w:p w14:paraId="76081755" w14:textId="77777777" w:rsidR="00D922AE" w:rsidRDefault="00D922AE" w:rsidP="007C6467">
      <w:pPr>
        <w:tabs>
          <w:tab w:val="left" w:pos="1640"/>
        </w:tabs>
        <w:spacing w:after="0"/>
        <w:rPr>
          <w:b/>
          <w:sz w:val="20"/>
          <w:szCs w:val="20"/>
        </w:rPr>
      </w:pPr>
    </w:p>
    <w:p w14:paraId="2F740CB2" w14:textId="77777777" w:rsidR="00D922AE" w:rsidRPr="00943533" w:rsidRDefault="00D922AE" w:rsidP="00D922AE">
      <w:pPr>
        <w:tabs>
          <w:tab w:val="left" w:pos="1640"/>
        </w:tabs>
        <w:spacing w:after="0"/>
        <w:rPr>
          <w:b/>
        </w:rPr>
      </w:pPr>
      <w:r w:rsidRPr="00943533">
        <w:rPr>
          <w:b/>
        </w:rPr>
        <w:t>4.    Zmeny účtovných zásad a účtovných metód</w:t>
      </w:r>
    </w:p>
    <w:p w14:paraId="1217C309" w14:textId="77777777" w:rsidR="003F1A4A" w:rsidRDefault="003F1A4A" w:rsidP="007C6467">
      <w:pPr>
        <w:tabs>
          <w:tab w:val="left" w:pos="1640"/>
        </w:tabs>
        <w:spacing w:after="0"/>
        <w:rPr>
          <w:sz w:val="20"/>
          <w:szCs w:val="20"/>
        </w:rPr>
      </w:pPr>
      <w:r>
        <w:rPr>
          <w:sz w:val="20"/>
          <w:szCs w:val="20"/>
        </w:rPr>
        <w:t>Zmeny účtovných zásad a zmeny účtovných metód s uvedením dôvodu týchto zmien a vyčíslením ich vplyvu na finančnú hodnotu majetku, záväzkov, základného imania výsledku hospodárenia ÚJ</w:t>
      </w:r>
      <w:r w:rsidR="008446EA">
        <w:rPr>
          <w:sz w:val="20"/>
          <w:szCs w:val="20"/>
        </w:rPr>
        <w:t>:</w:t>
      </w:r>
    </w:p>
    <w:p w14:paraId="34A1F6DA" w14:textId="77777777" w:rsidR="003F1A4A" w:rsidRDefault="003F1A4A" w:rsidP="007C6467">
      <w:pPr>
        <w:tabs>
          <w:tab w:val="left" w:pos="1640"/>
        </w:tabs>
        <w:spacing w:after="0"/>
        <w:rPr>
          <w:sz w:val="20"/>
          <w:szCs w:val="20"/>
        </w:rPr>
      </w:pPr>
    </w:p>
    <w:tbl>
      <w:tblPr>
        <w:tblW w:w="0" w:type="auto"/>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729"/>
        <w:gridCol w:w="851"/>
        <w:gridCol w:w="708"/>
        <w:gridCol w:w="709"/>
        <w:gridCol w:w="763"/>
      </w:tblGrid>
      <w:tr w:rsidR="003F1A4A" w14:paraId="7893DD48" w14:textId="77777777" w:rsidTr="003F1A4A">
        <w:trPr>
          <w:trHeight w:val="300"/>
        </w:trPr>
        <w:tc>
          <w:tcPr>
            <w:tcW w:w="5729" w:type="dxa"/>
            <w:vAlign w:val="center"/>
          </w:tcPr>
          <w:p w14:paraId="4487E715" w14:textId="77777777" w:rsidR="003F1A4A" w:rsidRPr="003F1A4A" w:rsidRDefault="003F1A4A" w:rsidP="003F1A4A">
            <w:pPr>
              <w:tabs>
                <w:tab w:val="left" w:pos="1640"/>
              </w:tabs>
              <w:spacing w:after="0"/>
              <w:rPr>
                <w:sz w:val="20"/>
                <w:szCs w:val="20"/>
              </w:rPr>
            </w:pPr>
            <w:r>
              <w:rPr>
                <w:sz w:val="20"/>
                <w:szCs w:val="20"/>
              </w:rPr>
              <w:t xml:space="preserve">Zmeny účtovných zásad a metód </w:t>
            </w:r>
          </w:p>
        </w:tc>
        <w:tc>
          <w:tcPr>
            <w:tcW w:w="851" w:type="dxa"/>
            <w:vAlign w:val="center"/>
          </w:tcPr>
          <w:p w14:paraId="2CB8DAF6" w14:textId="77777777" w:rsidR="003F1A4A" w:rsidRPr="003F1A4A" w:rsidRDefault="003F1A4A" w:rsidP="003F1A4A">
            <w:pPr>
              <w:tabs>
                <w:tab w:val="left" w:pos="1640"/>
              </w:tabs>
              <w:spacing w:after="0"/>
              <w:rPr>
                <w:sz w:val="20"/>
                <w:szCs w:val="20"/>
              </w:rPr>
            </w:pPr>
            <w:r>
              <w:rPr>
                <w:sz w:val="20"/>
                <w:szCs w:val="20"/>
              </w:rPr>
              <w:t>ÁNO</w:t>
            </w:r>
          </w:p>
        </w:tc>
        <w:tc>
          <w:tcPr>
            <w:tcW w:w="708" w:type="dxa"/>
            <w:vAlign w:val="center"/>
          </w:tcPr>
          <w:p w14:paraId="4AB4CA09" w14:textId="77777777" w:rsidR="003F1A4A" w:rsidRPr="003F1A4A" w:rsidRDefault="003F1A4A" w:rsidP="003F1A4A">
            <w:pPr>
              <w:tabs>
                <w:tab w:val="left" w:pos="1640"/>
              </w:tabs>
              <w:spacing w:after="0"/>
              <w:rPr>
                <w:sz w:val="20"/>
                <w:szCs w:val="20"/>
              </w:rPr>
            </w:pPr>
          </w:p>
        </w:tc>
        <w:tc>
          <w:tcPr>
            <w:tcW w:w="709" w:type="dxa"/>
            <w:vAlign w:val="center"/>
          </w:tcPr>
          <w:p w14:paraId="14B79DBA" w14:textId="77777777" w:rsidR="003F1A4A" w:rsidRPr="003F1A4A" w:rsidRDefault="003F1A4A" w:rsidP="003F1A4A">
            <w:pPr>
              <w:tabs>
                <w:tab w:val="left" w:pos="1640"/>
              </w:tabs>
              <w:spacing w:after="0"/>
              <w:rPr>
                <w:sz w:val="20"/>
                <w:szCs w:val="20"/>
              </w:rPr>
            </w:pPr>
            <w:r>
              <w:rPr>
                <w:sz w:val="20"/>
                <w:szCs w:val="20"/>
              </w:rPr>
              <w:t>NIE</w:t>
            </w:r>
          </w:p>
        </w:tc>
        <w:tc>
          <w:tcPr>
            <w:tcW w:w="763" w:type="dxa"/>
            <w:vAlign w:val="center"/>
          </w:tcPr>
          <w:p w14:paraId="632AB5F8" w14:textId="77777777" w:rsidR="003F1A4A" w:rsidRPr="003F1A4A" w:rsidRDefault="003F1A4A" w:rsidP="003F1A4A">
            <w:pPr>
              <w:tabs>
                <w:tab w:val="left" w:pos="1640"/>
              </w:tabs>
              <w:spacing w:after="0"/>
              <w:jc w:val="center"/>
              <w:rPr>
                <w:sz w:val="20"/>
                <w:szCs w:val="20"/>
              </w:rPr>
            </w:pPr>
            <w:r>
              <w:rPr>
                <w:sz w:val="20"/>
                <w:szCs w:val="20"/>
              </w:rPr>
              <w:t>X</w:t>
            </w:r>
          </w:p>
        </w:tc>
      </w:tr>
    </w:tbl>
    <w:p w14:paraId="5B9D0C77" w14:textId="77777777" w:rsidR="003F1A4A" w:rsidRDefault="003F1A4A" w:rsidP="007C6467">
      <w:pPr>
        <w:tabs>
          <w:tab w:val="left" w:pos="1640"/>
        </w:tabs>
        <w:spacing w:after="0"/>
        <w:rPr>
          <w:b/>
          <w:sz w:val="20"/>
          <w:szCs w:val="20"/>
        </w:rPr>
      </w:pPr>
    </w:p>
    <w:p w14:paraId="32F40E11" w14:textId="77777777" w:rsidR="003F1A4A" w:rsidRPr="007C6467" w:rsidRDefault="003F1A4A" w:rsidP="003F1A4A">
      <w:pPr>
        <w:tabs>
          <w:tab w:val="left" w:pos="1640"/>
        </w:tabs>
        <w:spacing w:after="0"/>
        <w:rPr>
          <w:b/>
          <w:sz w:val="20"/>
          <w:szCs w:val="20"/>
        </w:rPr>
      </w:pPr>
      <w:r>
        <w:rPr>
          <w:b/>
          <w:sz w:val="20"/>
          <w:szCs w:val="20"/>
        </w:rPr>
        <w:t>5</w:t>
      </w:r>
      <w:r w:rsidRPr="007C6467">
        <w:rPr>
          <w:b/>
          <w:sz w:val="20"/>
          <w:szCs w:val="20"/>
        </w:rPr>
        <w:t>.    Informácie o</w:t>
      </w:r>
      <w:r>
        <w:rPr>
          <w:b/>
          <w:sz w:val="20"/>
          <w:szCs w:val="20"/>
        </w:rPr>
        <w:t> dotáciách a ich oceňovaní v účtovníctve</w:t>
      </w:r>
    </w:p>
    <w:p w14:paraId="57CC7E09" w14:textId="77777777" w:rsidR="003F1A4A" w:rsidRPr="003F1A4A" w:rsidRDefault="003F1A4A" w:rsidP="003F1A4A">
      <w:pPr>
        <w:tabs>
          <w:tab w:val="left" w:pos="1640"/>
        </w:tabs>
        <w:spacing w:after="0"/>
        <w:rPr>
          <w:i/>
          <w:sz w:val="20"/>
          <w:szCs w:val="20"/>
        </w:rPr>
      </w:pPr>
      <w:r>
        <w:rPr>
          <w:i/>
          <w:sz w:val="20"/>
          <w:szCs w:val="20"/>
        </w:rPr>
        <w:t>Spoločnosť nemá obsahovú náplň pre túto položku</w:t>
      </w:r>
      <w:r w:rsidR="00895D35">
        <w:rPr>
          <w:i/>
          <w:sz w:val="20"/>
          <w:szCs w:val="20"/>
        </w:rPr>
        <w:t>.</w:t>
      </w:r>
    </w:p>
    <w:p w14:paraId="5B0C13A2" w14:textId="77777777" w:rsidR="003F1A4A" w:rsidRDefault="003F1A4A" w:rsidP="007C6467">
      <w:pPr>
        <w:tabs>
          <w:tab w:val="left" w:pos="1640"/>
        </w:tabs>
        <w:spacing w:after="0"/>
        <w:rPr>
          <w:b/>
          <w:sz w:val="20"/>
          <w:szCs w:val="20"/>
        </w:rPr>
      </w:pPr>
    </w:p>
    <w:p w14:paraId="795A0B0F" w14:textId="77777777" w:rsidR="003F1A4A" w:rsidRPr="007C6467" w:rsidRDefault="003F1A4A" w:rsidP="003F1A4A">
      <w:pPr>
        <w:tabs>
          <w:tab w:val="left" w:pos="1640"/>
        </w:tabs>
        <w:spacing w:after="0"/>
        <w:rPr>
          <w:b/>
          <w:sz w:val="20"/>
          <w:szCs w:val="20"/>
        </w:rPr>
      </w:pPr>
      <w:r w:rsidRPr="007C6467">
        <w:rPr>
          <w:b/>
          <w:sz w:val="20"/>
          <w:szCs w:val="20"/>
        </w:rPr>
        <w:t xml:space="preserve">6.    </w:t>
      </w:r>
      <w:r>
        <w:rPr>
          <w:b/>
          <w:sz w:val="20"/>
          <w:szCs w:val="20"/>
        </w:rPr>
        <w:t>Účtovná jednotka v bežnom účtovnom období nevykonala/</w:t>
      </w:r>
      <w:r w:rsidRPr="003F1A4A">
        <w:rPr>
          <w:b/>
          <w:strike/>
          <w:sz w:val="20"/>
          <w:szCs w:val="20"/>
        </w:rPr>
        <w:t xml:space="preserve">vykonala </w:t>
      </w:r>
      <w:r>
        <w:rPr>
          <w:b/>
          <w:sz w:val="20"/>
          <w:szCs w:val="20"/>
        </w:rPr>
        <w:t>významné opravy chýb minulých období</w:t>
      </w:r>
      <w:r w:rsidR="00895D35">
        <w:rPr>
          <w:b/>
          <w:sz w:val="20"/>
          <w:szCs w:val="20"/>
        </w:rPr>
        <w:t>.</w:t>
      </w:r>
    </w:p>
    <w:p w14:paraId="0E673D28" w14:textId="77777777" w:rsidR="003F1A4A" w:rsidRDefault="003F1A4A" w:rsidP="007C6467">
      <w:pPr>
        <w:tabs>
          <w:tab w:val="left" w:pos="1640"/>
        </w:tabs>
        <w:spacing w:after="0"/>
        <w:rPr>
          <w:b/>
          <w:sz w:val="20"/>
          <w:szCs w:val="20"/>
        </w:rPr>
      </w:pPr>
    </w:p>
    <w:p w14:paraId="29A1E101" w14:textId="77777777" w:rsidR="003F1A4A" w:rsidRPr="00943533" w:rsidRDefault="003F1A4A" w:rsidP="003F1A4A">
      <w:pPr>
        <w:tabs>
          <w:tab w:val="left" w:pos="1640"/>
        </w:tabs>
        <w:spacing w:after="0"/>
        <w:jc w:val="center"/>
        <w:rPr>
          <w:b/>
          <w:sz w:val="24"/>
          <w:szCs w:val="24"/>
        </w:rPr>
      </w:pPr>
      <w:r w:rsidRPr="00943533">
        <w:rPr>
          <w:b/>
          <w:sz w:val="24"/>
          <w:szCs w:val="24"/>
        </w:rPr>
        <w:t>Čl.</w:t>
      </w:r>
      <w:r w:rsidR="00185D09" w:rsidRPr="00943533">
        <w:rPr>
          <w:b/>
          <w:sz w:val="24"/>
          <w:szCs w:val="24"/>
        </w:rPr>
        <w:t xml:space="preserve"> </w:t>
      </w:r>
      <w:r w:rsidRPr="00943533">
        <w:rPr>
          <w:b/>
          <w:sz w:val="24"/>
          <w:szCs w:val="24"/>
        </w:rPr>
        <w:t>III</w:t>
      </w:r>
    </w:p>
    <w:p w14:paraId="4241A30D" w14:textId="77777777" w:rsidR="003F1A4A" w:rsidRPr="00943533" w:rsidRDefault="003F1A4A" w:rsidP="003F1A4A">
      <w:pPr>
        <w:tabs>
          <w:tab w:val="left" w:pos="1640"/>
        </w:tabs>
        <w:spacing w:after="0"/>
        <w:jc w:val="center"/>
        <w:rPr>
          <w:b/>
          <w:sz w:val="24"/>
          <w:szCs w:val="24"/>
        </w:rPr>
      </w:pPr>
      <w:r w:rsidRPr="00943533">
        <w:rPr>
          <w:b/>
          <w:sz w:val="24"/>
          <w:szCs w:val="24"/>
        </w:rPr>
        <w:t>Informácie, ktoré vysvetľujú a dopĺňajú súvahu a výkaz ziskov a strát</w:t>
      </w:r>
    </w:p>
    <w:p w14:paraId="6B1912B2" w14:textId="77777777" w:rsidR="003F1A4A" w:rsidRDefault="003F1A4A" w:rsidP="003F1A4A">
      <w:pPr>
        <w:tabs>
          <w:tab w:val="left" w:pos="1640"/>
        </w:tabs>
        <w:spacing w:after="0"/>
        <w:jc w:val="center"/>
        <w:rPr>
          <w:b/>
          <w:sz w:val="20"/>
          <w:szCs w:val="20"/>
        </w:rPr>
      </w:pPr>
    </w:p>
    <w:p w14:paraId="3BEF22DC" w14:textId="77777777" w:rsidR="003F1A4A" w:rsidRDefault="003F1A4A" w:rsidP="007C6467">
      <w:pPr>
        <w:tabs>
          <w:tab w:val="left" w:pos="1640"/>
        </w:tabs>
        <w:spacing w:after="0"/>
        <w:rPr>
          <w:b/>
          <w:sz w:val="20"/>
          <w:szCs w:val="20"/>
        </w:rPr>
      </w:pPr>
    </w:p>
    <w:p w14:paraId="601936D9" w14:textId="77777777" w:rsidR="003F1A4A" w:rsidRPr="00CC0D60" w:rsidRDefault="003F1A4A" w:rsidP="007C6467">
      <w:pPr>
        <w:tabs>
          <w:tab w:val="left" w:pos="1640"/>
        </w:tabs>
        <w:spacing w:after="0"/>
        <w:rPr>
          <w:b/>
        </w:rPr>
      </w:pPr>
      <w:r w:rsidRPr="00CC0D60">
        <w:rPr>
          <w:b/>
        </w:rPr>
        <w:t>1.   Informácia o sume a dôvodoch vzniku jednotlivých položiek nákladov alebo výnosov, ktoré majú</w:t>
      </w:r>
      <w:r w:rsidR="00634757" w:rsidRPr="00CC0D60">
        <w:rPr>
          <w:b/>
        </w:rPr>
        <w:t xml:space="preserve"> výnimočný rozsah alebo výskyt</w:t>
      </w:r>
    </w:p>
    <w:p w14:paraId="425A165F" w14:textId="07D21BC5" w:rsidR="00634757" w:rsidRPr="00634757" w:rsidRDefault="00850E2D" w:rsidP="007C6467">
      <w:pPr>
        <w:tabs>
          <w:tab w:val="left" w:pos="1640"/>
        </w:tabs>
        <w:spacing w:after="0"/>
        <w:rPr>
          <w:i/>
          <w:sz w:val="20"/>
          <w:szCs w:val="20"/>
        </w:rPr>
      </w:pPr>
      <w:r>
        <w:rPr>
          <w:i/>
          <w:sz w:val="20"/>
          <w:szCs w:val="20"/>
        </w:rPr>
        <w:t>Účtovná jednotka</w:t>
      </w:r>
      <w:r w:rsidR="00FC7B8E">
        <w:rPr>
          <w:i/>
          <w:sz w:val="20"/>
          <w:szCs w:val="20"/>
        </w:rPr>
        <w:t xml:space="preserve"> mala v evidencii po vstupe do likvidácie len záväzok voči finančnej správe – minimálna daň za alikvotné obdobie roka 2025 vo výške 84,99 EUR. Uvedená daň bola uhradené dňa 25.6.2025.</w:t>
      </w:r>
    </w:p>
    <w:p w14:paraId="151917CD" w14:textId="77777777" w:rsidR="00CC0D60" w:rsidRDefault="00CC0D60" w:rsidP="007C6467">
      <w:pPr>
        <w:tabs>
          <w:tab w:val="left" w:pos="1640"/>
        </w:tabs>
        <w:spacing w:after="0"/>
        <w:rPr>
          <w:b/>
          <w:sz w:val="20"/>
          <w:szCs w:val="20"/>
        </w:rPr>
      </w:pPr>
    </w:p>
    <w:p w14:paraId="7EB2CC6A" w14:textId="77777777" w:rsidR="00634757" w:rsidRPr="00CC0D60" w:rsidRDefault="00634757" w:rsidP="007C6467">
      <w:pPr>
        <w:tabs>
          <w:tab w:val="left" w:pos="1640"/>
        </w:tabs>
        <w:spacing w:after="0"/>
        <w:rPr>
          <w:b/>
        </w:rPr>
      </w:pPr>
      <w:r w:rsidRPr="00CC0D60">
        <w:rPr>
          <w:b/>
        </w:rPr>
        <w:t>2.    Informácia o záväzkoch</w:t>
      </w:r>
    </w:p>
    <w:p w14:paraId="2C590083" w14:textId="77777777" w:rsidR="00634757" w:rsidRDefault="00634757" w:rsidP="007C6467">
      <w:pPr>
        <w:tabs>
          <w:tab w:val="left" w:pos="1640"/>
        </w:tabs>
        <w:spacing w:after="0"/>
        <w:rPr>
          <w:b/>
          <w:sz w:val="20"/>
          <w:szCs w:val="20"/>
        </w:rPr>
      </w:pPr>
      <w:r>
        <w:rPr>
          <w:b/>
          <w:sz w:val="20"/>
          <w:szCs w:val="20"/>
        </w:rPr>
        <w:t xml:space="preserve">a) celková suma záväzkov so zostatkovou dobou dlhšou ako päť rokov: </w:t>
      </w:r>
    </w:p>
    <w:p w14:paraId="6D755AC2" w14:textId="77777777" w:rsidR="00634757" w:rsidRDefault="00634757" w:rsidP="007C6467">
      <w:pPr>
        <w:tabs>
          <w:tab w:val="left" w:pos="1640"/>
        </w:tabs>
        <w:spacing w:after="0"/>
        <w:rPr>
          <w:i/>
          <w:sz w:val="20"/>
          <w:szCs w:val="20"/>
        </w:rPr>
      </w:pPr>
      <w:r>
        <w:rPr>
          <w:b/>
          <w:sz w:val="20"/>
          <w:szCs w:val="20"/>
        </w:rPr>
        <w:t xml:space="preserve">    </w:t>
      </w:r>
      <w:r>
        <w:rPr>
          <w:i/>
          <w:sz w:val="20"/>
          <w:szCs w:val="20"/>
        </w:rPr>
        <w:t>Účtovná jednotka neeviduje také záväzky.</w:t>
      </w:r>
    </w:p>
    <w:p w14:paraId="4A27B505" w14:textId="77777777" w:rsidR="00634757" w:rsidRDefault="00634757" w:rsidP="007C6467">
      <w:pPr>
        <w:tabs>
          <w:tab w:val="left" w:pos="1640"/>
        </w:tabs>
        <w:spacing w:after="0"/>
        <w:rPr>
          <w:b/>
          <w:sz w:val="20"/>
          <w:szCs w:val="20"/>
        </w:rPr>
      </w:pPr>
      <w:r>
        <w:rPr>
          <w:b/>
          <w:sz w:val="20"/>
          <w:szCs w:val="20"/>
        </w:rPr>
        <w:t>b)  celková suma zabezpečených záväzkov, opis a spôsoby zabezpečenia záväzkov</w:t>
      </w:r>
    </w:p>
    <w:p w14:paraId="7058540F" w14:textId="77777777" w:rsidR="00634757" w:rsidRDefault="00634757" w:rsidP="007C6467">
      <w:pPr>
        <w:tabs>
          <w:tab w:val="left" w:pos="1640"/>
        </w:tabs>
        <w:spacing w:after="0"/>
        <w:rPr>
          <w:i/>
          <w:sz w:val="20"/>
          <w:szCs w:val="20"/>
        </w:rPr>
      </w:pPr>
      <w:r>
        <w:rPr>
          <w:b/>
          <w:sz w:val="20"/>
          <w:szCs w:val="20"/>
        </w:rPr>
        <w:t xml:space="preserve">      </w:t>
      </w:r>
      <w:r>
        <w:rPr>
          <w:i/>
          <w:sz w:val="20"/>
          <w:szCs w:val="20"/>
        </w:rPr>
        <w:t>Účtovná jednotka nemá záväzky zabezpečené záložným právom alebo inou formou zabezpečenia.</w:t>
      </w:r>
    </w:p>
    <w:p w14:paraId="079DBC16" w14:textId="77777777" w:rsidR="00CC0D60" w:rsidRDefault="00CC0D60" w:rsidP="007C6467">
      <w:pPr>
        <w:tabs>
          <w:tab w:val="left" w:pos="1640"/>
        </w:tabs>
        <w:spacing w:after="0"/>
        <w:rPr>
          <w:b/>
          <w:sz w:val="20"/>
          <w:szCs w:val="20"/>
        </w:rPr>
      </w:pPr>
    </w:p>
    <w:p w14:paraId="49455C8D" w14:textId="77777777" w:rsidR="00850E2D" w:rsidRDefault="00850E2D" w:rsidP="007C6467">
      <w:pPr>
        <w:tabs>
          <w:tab w:val="left" w:pos="1640"/>
        </w:tabs>
        <w:spacing w:after="0"/>
        <w:rPr>
          <w:b/>
        </w:rPr>
      </w:pPr>
    </w:p>
    <w:p w14:paraId="04FC6EC9" w14:textId="77777777" w:rsidR="00634757" w:rsidRPr="00CC0D60" w:rsidRDefault="00634757" w:rsidP="007C6467">
      <w:pPr>
        <w:tabs>
          <w:tab w:val="left" w:pos="1640"/>
        </w:tabs>
        <w:spacing w:after="0"/>
        <w:rPr>
          <w:b/>
        </w:rPr>
      </w:pPr>
      <w:r w:rsidRPr="00CC0D60">
        <w:rPr>
          <w:b/>
        </w:rPr>
        <w:t>3.    Informácie o vlastných akciách</w:t>
      </w:r>
    </w:p>
    <w:p w14:paraId="6332B529" w14:textId="77777777" w:rsidR="00634757" w:rsidRDefault="00634757" w:rsidP="007C6467">
      <w:pPr>
        <w:tabs>
          <w:tab w:val="left" w:pos="1640"/>
        </w:tabs>
        <w:spacing w:after="0"/>
        <w:rPr>
          <w:i/>
          <w:sz w:val="20"/>
          <w:szCs w:val="20"/>
        </w:rPr>
      </w:pPr>
      <w:r>
        <w:rPr>
          <w:b/>
          <w:sz w:val="20"/>
          <w:szCs w:val="20"/>
        </w:rPr>
        <w:t xml:space="preserve">      </w:t>
      </w:r>
      <w:r>
        <w:rPr>
          <w:i/>
          <w:sz w:val="20"/>
          <w:szCs w:val="20"/>
        </w:rPr>
        <w:t>Účtovná jednotka nemá náplň pre uvedenú položku.</w:t>
      </w:r>
    </w:p>
    <w:p w14:paraId="2B5CE32D" w14:textId="77777777" w:rsidR="00CC0D60" w:rsidRDefault="00CC0D60" w:rsidP="007C6467">
      <w:pPr>
        <w:tabs>
          <w:tab w:val="left" w:pos="1640"/>
        </w:tabs>
        <w:spacing w:after="0"/>
        <w:rPr>
          <w:i/>
          <w:sz w:val="20"/>
          <w:szCs w:val="20"/>
        </w:rPr>
      </w:pPr>
    </w:p>
    <w:p w14:paraId="258403CD" w14:textId="77777777" w:rsidR="00895D35" w:rsidRPr="00CC0D60" w:rsidRDefault="007C66F1" w:rsidP="007C6467">
      <w:pPr>
        <w:tabs>
          <w:tab w:val="left" w:pos="1640"/>
        </w:tabs>
        <w:spacing w:after="0"/>
        <w:rPr>
          <w:b/>
          <w:u w:val="single"/>
        </w:rPr>
      </w:pPr>
      <w:r w:rsidRPr="00CC0D60">
        <w:rPr>
          <w:b/>
        </w:rPr>
        <w:t xml:space="preserve">4.    Kapitálový fond z príspevkov podľa paragrafu 123 ods.2 a paragrafu 217a Obchodného zákonníka účtovná jednotka </w:t>
      </w:r>
      <w:r w:rsidRPr="00CC0D60">
        <w:rPr>
          <w:b/>
          <w:u w:val="single"/>
        </w:rPr>
        <w:t>nevytvorila.</w:t>
      </w:r>
    </w:p>
    <w:p w14:paraId="549289C4" w14:textId="77777777" w:rsidR="008446EA" w:rsidRDefault="008446EA" w:rsidP="007C6467">
      <w:pPr>
        <w:tabs>
          <w:tab w:val="left" w:pos="1640"/>
        </w:tabs>
        <w:spacing w:after="0"/>
        <w:rPr>
          <w:b/>
          <w:sz w:val="20"/>
          <w:szCs w:val="20"/>
        </w:rPr>
      </w:pPr>
    </w:p>
    <w:p w14:paraId="14BC0A2F" w14:textId="77777777" w:rsidR="007C66F1" w:rsidRPr="00CC0D60" w:rsidRDefault="007C66F1" w:rsidP="007C6467">
      <w:pPr>
        <w:tabs>
          <w:tab w:val="left" w:pos="1640"/>
        </w:tabs>
        <w:spacing w:after="0"/>
        <w:rPr>
          <w:b/>
        </w:rPr>
      </w:pPr>
      <w:r w:rsidRPr="00CC0D60">
        <w:rPr>
          <w:b/>
        </w:rPr>
        <w:t>5.    Informácie o orgánoch účtovnej jednotky</w:t>
      </w:r>
    </w:p>
    <w:p w14:paraId="0CDF68B8" w14:textId="77777777" w:rsidR="00CC0D60" w:rsidRDefault="00CC0D60" w:rsidP="00CC0D60">
      <w:pPr>
        <w:tabs>
          <w:tab w:val="left" w:pos="1640"/>
        </w:tabs>
        <w:spacing w:after="0"/>
        <w:rPr>
          <w:i/>
          <w:sz w:val="20"/>
          <w:szCs w:val="20"/>
        </w:rPr>
      </w:pPr>
      <w:r>
        <w:rPr>
          <w:i/>
          <w:sz w:val="20"/>
          <w:szCs w:val="20"/>
        </w:rPr>
        <w:t>Spoločnosť neposkytla záruky, pôžičky, zabezpečenia plnenia na súkromné účely členovi štatutárneho             orgánu ani inému orgánu účtovnej jednotky.</w:t>
      </w:r>
    </w:p>
    <w:p w14:paraId="71C124CC" w14:textId="77777777" w:rsidR="00CC0D60" w:rsidRDefault="00CC0D60" w:rsidP="007C6467">
      <w:pPr>
        <w:tabs>
          <w:tab w:val="left" w:pos="1640"/>
        </w:tabs>
        <w:spacing w:after="0"/>
        <w:rPr>
          <w:b/>
          <w:sz w:val="20"/>
          <w:szCs w:val="20"/>
        </w:rPr>
      </w:pPr>
    </w:p>
    <w:p w14:paraId="19AD8AAA" w14:textId="77777777" w:rsidR="00D922AE" w:rsidRPr="00CC0D60" w:rsidRDefault="007C6467" w:rsidP="007C6467">
      <w:pPr>
        <w:tabs>
          <w:tab w:val="left" w:pos="1640"/>
        </w:tabs>
        <w:spacing w:after="0"/>
        <w:rPr>
          <w:b/>
        </w:rPr>
      </w:pPr>
      <w:r w:rsidRPr="00CC0D60">
        <w:rPr>
          <w:b/>
        </w:rPr>
        <w:t>6.    Informácie o povinnostiach účtovnej jednotky</w:t>
      </w:r>
    </w:p>
    <w:p w14:paraId="31AD6C9B" w14:textId="77777777" w:rsidR="007C6467" w:rsidRPr="007C6467" w:rsidRDefault="00D922AE" w:rsidP="007C6467">
      <w:pPr>
        <w:tabs>
          <w:tab w:val="left" w:pos="1640"/>
        </w:tabs>
        <w:spacing w:after="0"/>
        <w:rPr>
          <w:b/>
          <w:sz w:val="20"/>
          <w:szCs w:val="20"/>
        </w:rPr>
      </w:pPr>
      <w:r>
        <w:rPr>
          <w:b/>
          <w:sz w:val="20"/>
          <w:szCs w:val="20"/>
        </w:rPr>
        <w:t xml:space="preserve">6.a  </w:t>
      </w:r>
      <w:r w:rsidR="007C6467" w:rsidRPr="007C6467">
        <w:rPr>
          <w:b/>
          <w:sz w:val="20"/>
          <w:szCs w:val="20"/>
        </w:rPr>
        <w:t>Významné položky finančných povinností, ktoré sa nevykazujú v súvahe, ale sú významné na        posúdenie finančnej situácie účtovnej jednotky</w:t>
      </w:r>
    </w:p>
    <w:p w14:paraId="652C4FC5" w14:textId="77777777" w:rsidR="007C6467" w:rsidRPr="007C6467" w:rsidRDefault="00CC0D60" w:rsidP="007C6467">
      <w:pPr>
        <w:tabs>
          <w:tab w:val="left" w:pos="1640"/>
        </w:tabs>
        <w:rPr>
          <w:i/>
          <w:sz w:val="20"/>
          <w:szCs w:val="20"/>
        </w:rPr>
      </w:pPr>
      <w:r>
        <w:rPr>
          <w:i/>
          <w:sz w:val="20"/>
          <w:szCs w:val="20"/>
        </w:rPr>
        <w:t>Účtovn</w:t>
      </w:r>
      <w:r w:rsidR="007C6467" w:rsidRPr="007C6467">
        <w:rPr>
          <w:i/>
          <w:sz w:val="20"/>
          <w:szCs w:val="20"/>
        </w:rPr>
        <w:t>á jednotka neeviduje finančné povinnosti, ktoré sa nevykazujú v</w:t>
      </w:r>
      <w:r w:rsidR="00895D35">
        <w:rPr>
          <w:i/>
          <w:sz w:val="20"/>
          <w:szCs w:val="20"/>
        </w:rPr>
        <w:t> </w:t>
      </w:r>
      <w:r w:rsidR="007C6467" w:rsidRPr="007C6467">
        <w:rPr>
          <w:i/>
          <w:sz w:val="20"/>
          <w:szCs w:val="20"/>
        </w:rPr>
        <w:t>súvahe</w:t>
      </w:r>
      <w:r w:rsidR="00895D35">
        <w:rPr>
          <w:i/>
          <w:sz w:val="20"/>
          <w:szCs w:val="20"/>
        </w:rPr>
        <w:t>.</w:t>
      </w:r>
    </w:p>
    <w:p w14:paraId="6FFD341F" w14:textId="77777777" w:rsidR="007C6467" w:rsidRPr="007C6467" w:rsidRDefault="00D922AE" w:rsidP="007C6467">
      <w:pPr>
        <w:tabs>
          <w:tab w:val="left" w:pos="1640"/>
        </w:tabs>
        <w:spacing w:after="0"/>
        <w:rPr>
          <w:b/>
          <w:sz w:val="20"/>
          <w:szCs w:val="20"/>
        </w:rPr>
      </w:pPr>
      <w:r>
        <w:rPr>
          <w:b/>
          <w:sz w:val="20"/>
          <w:szCs w:val="20"/>
        </w:rPr>
        <w:t xml:space="preserve">6.b  </w:t>
      </w:r>
      <w:r w:rsidR="007C6467" w:rsidRPr="007C6467">
        <w:rPr>
          <w:b/>
          <w:sz w:val="20"/>
          <w:szCs w:val="20"/>
        </w:rPr>
        <w:t>Celková suma podmienených záväzkov</w:t>
      </w:r>
    </w:p>
    <w:p w14:paraId="5FC57741" w14:textId="77777777" w:rsidR="00D922AE" w:rsidRDefault="007C6467" w:rsidP="007C6467">
      <w:pPr>
        <w:tabs>
          <w:tab w:val="left" w:pos="1640"/>
        </w:tabs>
        <w:spacing w:after="0"/>
        <w:rPr>
          <w:sz w:val="20"/>
          <w:szCs w:val="20"/>
        </w:rPr>
      </w:pPr>
      <w:r w:rsidRPr="007C6467">
        <w:rPr>
          <w:i/>
          <w:sz w:val="20"/>
          <w:szCs w:val="20"/>
        </w:rPr>
        <w:t>Účtovná jednotka neeviduje podmienené záväzky</w:t>
      </w:r>
      <w:r w:rsidR="00895D35">
        <w:rPr>
          <w:i/>
          <w:sz w:val="20"/>
          <w:szCs w:val="20"/>
        </w:rPr>
        <w:t>.</w:t>
      </w:r>
      <w:r w:rsidRPr="007C6467">
        <w:rPr>
          <w:sz w:val="20"/>
          <w:szCs w:val="20"/>
        </w:rPr>
        <w:tab/>
      </w:r>
    </w:p>
    <w:p w14:paraId="357CEB54" w14:textId="77777777" w:rsidR="00895D35" w:rsidRDefault="00895D35" w:rsidP="007C6467">
      <w:pPr>
        <w:tabs>
          <w:tab w:val="left" w:pos="1640"/>
        </w:tabs>
        <w:spacing w:after="0"/>
        <w:rPr>
          <w:b/>
          <w:sz w:val="20"/>
          <w:szCs w:val="20"/>
        </w:rPr>
      </w:pPr>
    </w:p>
    <w:p w14:paraId="145CD2E1" w14:textId="77777777" w:rsidR="00D922AE" w:rsidRPr="00D922AE" w:rsidRDefault="00D922AE" w:rsidP="007C6467">
      <w:pPr>
        <w:tabs>
          <w:tab w:val="left" w:pos="1640"/>
        </w:tabs>
        <w:spacing w:after="0"/>
        <w:rPr>
          <w:b/>
          <w:sz w:val="20"/>
          <w:szCs w:val="20"/>
        </w:rPr>
      </w:pPr>
      <w:r w:rsidRPr="00D922AE">
        <w:rPr>
          <w:b/>
          <w:sz w:val="20"/>
          <w:szCs w:val="20"/>
        </w:rPr>
        <w:t>6.c  Opis významných finančných povinností a významných podmienených záväzkov</w:t>
      </w:r>
    </w:p>
    <w:p w14:paraId="4812C1A7" w14:textId="77777777" w:rsidR="00D922AE" w:rsidRDefault="00D922AE" w:rsidP="007C6467">
      <w:pPr>
        <w:tabs>
          <w:tab w:val="left" w:pos="1640"/>
        </w:tabs>
        <w:spacing w:after="0"/>
        <w:rPr>
          <w:sz w:val="20"/>
          <w:szCs w:val="20"/>
        </w:rPr>
      </w:pPr>
      <w:r>
        <w:rPr>
          <w:i/>
          <w:sz w:val="20"/>
          <w:szCs w:val="20"/>
        </w:rPr>
        <w:t>Účtovná jednotka nemá náplň pre uvedenú položku</w:t>
      </w:r>
      <w:r>
        <w:rPr>
          <w:sz w:val="20"/>
          <w:szCs w:val="20"/>
        </w:rPr>
        <w:t>.</w:t>
      </w:r>
    </w:p>
    <w:p w14:paraId="129BFB30" w14:textId="77777777" w:rsidR="00D922AE" w:rsidRDefault="00D922AE" w:rsidP="007C6467">
      <w:pPr>
        <w:tabs>
          <w:tab w:val="left" w:pos="1640"/>
        </w:tabs>
        <w:spacing w:after="0"/>
        <w:rPr>
          <w:sz w:val="20"/>
          <w:szCs w:val="20"/>
        </w:rPr>
      </w:pPr>
    </w:p>
    <w:p w14:paraId="050019E9" w14:textId="77777777" w:rsidR="00D922AE" w:rsidRPr="00D922AE" w:rsidRDefault="00D922AE" w:rsidP="007C6467">
      <w:pPr>
        <w:tabs>
          <w:tab w:val="left" w:pos="1640"/>
        </w:tabs>
        <w:spacing w:after="0"/>
        <w:rPr>
          <w:b/>
          <w:sz w:val="20"/>
          <w:szCs w:val="20"/>
        </w:rPr>
      </w:pPr>
      <w:r w:rsidRPr="00D922AE">
        <w:rPr>
          <w:b/>
          <w:sz w:val="20"/>
          <w:szCs w:val="20"/>
        </w:rPr>
        <w:t>6.d  Celková suma významných finančných povinností a významných podmienených záväzkov voči dcérskej účtovnej jednotke a účtovnej jednotke s podstatným vplyvom</w:t>
      </w:r>
    </w:p>
    <w:p w14:paraId="6FEEBF55" w14:textId="77777777" w:rsidR="007C6467" w:rsidRDefault="00D922AE" w:rsidP="007C6467">
      <w:pPr>
        <w:tabs>
          <w:tab w:val="left" w:pos="1640"/>
        </w:tabs>
        <w:spacing w:after="0"/>
        <w:rPr>
          <w:sz w:val="20"/>
          <w:szCs w:val="20"/>
        </w:rPr>
      </w:pPr>
      <w:r>
        <w:rPr>
          <w:i/>
          <w:sz w:val="20"/>
          <w:szCs w:val="20"/>
        </w:rPr>
        <w:t>Účtovná jednotka nemá náplň pre uvedenú položku.</w:t>
      </w:r>
      <w:r w:rsidR="007C6467" w:rsidRPr="007C6467">
        <w:rPr>
          <w:sz w:val="20"/>
          <w:szCs w:val="20"/>
        </w:rPr>
        <w:tab/>
      </w:r>
    </w:p>
    <w:p w14:paraId="352F08DB" w14:textId="77777777" w:rsidR="00D922AE" w:rsidRDefault="00D922AE" w:rsidP="007C6467">
      <w:pPr>
        <w:tabs>
          <w:tab w:val="left" w:pos="1640"/>
        </w:tabs>
        <w:spacing w:after="0"/>
        <w:rPr>
          <w:sz w:val="20"/>
          <w:szCs w:val="20"/>
        </w:rPr>
      </w:pPr>
    </w:p>
    <w:p w14:paraId="68737F77" w14:textId="77777777" w:rsidR="00D922AE" w:rsidRPr="00D922AE" w:rsidRDefault="00D922AE" w:rsidP="007C6467">
      <w:pPr>
        <w:tabs>
          <w:tab w:val="left" w:pos="1640"/>
        </w:tabs>
        <w:spacing w:after="0"/>
        <w:rPr>
          <w:b/>
          <w:sz w:val="20"/>
          <w:szCs w:val="20"/>
        </w:rPr>
      </w:pPr>
      <w:r w:rsidRPr="00D922AE">
        <w:rPr>
          <w:b/>
          <w:sz w:val="20"/>
          <w:szCs w:val="20"/>
        </w:rPr>
        <w:t>6.e  Opis významných povinností účtovnej jednotky vyplývajúcich z dôchodkových programov pre zamestnancov</w:t>
      </w:r>
    </w:p>
    <w:p w14:paraId="31EDE421" w14:textId="77777777" w:rsidR="00D922AE" w:rsidRDefault="00D922AE" w:rsidP="007C6467">
      <w:pPr>
        <w:tabs>
          <w:tab w:val="left" w:pos="1640"/>
        </w:tabs>
        <w:spacing w:after="0"/>
        <w:rPr>
          <w:i/>
          <w:sz w:val="20"/>
          <w:szCs w:val="20"/>
        </w:rPr>
      </w:pPr>
      <w:r>
        <w:rPr>
          <w:i/>
          <w:sz w:val="20"/>
          <w:szCs w:val="20"/>
        </w:rPr>
        <w:t>Účtovná jednotka nemá náplň pre uvedenú položku.</w:t>
      </w:r>
    </w:p>
    <w:p w14:paraId="0E558F0C" w14:textId="77777777" w:rsidR="00D922AE" w:rsidRDefault="00D922AE" w:rsidP="007C6467">
      <w:pPr>
        <w:tabs>
          <w:tab w:val="left" w:pos="1640"/>
        </w:tabs>
        <w:spacing w:after="0"/>
        <w:rPr>
          <w:i/>
          <w:sz w:val="20"/>
          <w:szCs w:val="20"/>
        </w:rPr>
      </w:pPr>
    </w:p>
    <w:p w14:paraId="035D76A9" w14:textId="77777777" w:rsidR="00D922AE" w:rsidRPr="00CC0D60" w:rsidRDefault="00D922AE" w:rsidP="007C6467">
      <w:pPr>
        <w:tabs>
          <w:tab w:val="left" w:pos="1640"/>
        </w:tabs>
        <w:spacing w:after="0"/>
        <w:rPr>
          <w:b/>
        </w:rPr>
      </w:pPr>
      <w:r w:rsidRPr="00CC0D60">
        <w:rPr>
          <w:b/>
        </w:rPr>
        <w:t>7.  Informácie o udelení výlučného práva alebo osobitného práva, ktorým sa udelilo právo poskytovať služby vo verejnom záujme</w:t>
      </w:r>
    </w:p>
    <w:p w14:paraId="339DE6D2" w14:textId="77777777" w:rsidR="00D922AE" w:rsidRDefault="00D922AE" w:rsidP="007C6467">
      <w:pPr>
        <w:tabs>
          <w:tab w:val="left" w:pos="1640"/>
        </w:tabs>
        <w:spacing w:after="0"/>
        <w:rPr>
          <w:i/>
          <w:sz w:val="20"/>
          <w:szCs w:val="20"/>
        </w:rPr>
      </w:pPr>
      <w:r>
        <w:rPr>
          <w:i/>
          <w:sz w:val="20"/>
          <w:szCs w:val="20"/>
        </w:rPr>
        <w:t>Účtovnej jednotke nebolo udelené výlučnú právo alebo osobitné právo, ktorým sa udeľuje právo poskytovať služby vo verejnom záujme</w:t>
      </w:r>
      <w:r w:rsidR="00895D35">
        <w:rPr>
          <w:i/>
          <w:sz w:val="20"/>
          <w:szCs w:val="20"/>
        </w:rPr>
        <w:t>.</w:t>
      </w:r>
    </w:p>
    <w:p w14:paraId="4BACCD52" w14:textId="77777777" w:rsidR="00CC0D60" w:rsidRDefault="00CC0D60" w:rsidP="007C6467">
      <w:pPr>
        <w:tabs>
          <w:tab w:val="left" w:pos="1640"/>
        </w:tabs>
        <w:spacing w:after="0"/>
        <w:rPr>
          <w:i/>
          <w:sz w:val="20"/>
          <w:szCs w:val="20"/>
        </w:rPr>
      </w:pPr>
    </w:p>
    <w:p w14:paraId="3F4DA41F" w14:textId="77777777" w:rsidR="00850E2D" w:rsidRPr="00850E2D" w:rsidRDefault="00850E2D" w:rsidP="007C6467">
      <w:pPr>
        <w:tabs>
          <w:tab w:val="left" w:pos="1640"/>
        </w:tabs>
        <w:spacing w:after="0"/>
        <w:rPr>
          <w:b/>
          <w:sz w:val="20"/>
          <w:szCs w:val="20"/>
        </w:rPr>
      </w:pPr>
      <w:r w:rsidRPr="00850E2D">
        <w:rPr>
          <w:b/>
          <w:sz w:val="20"/>
          <w:szCs w:val="20"/>
        </w:rPr>
        <w:t>8. Zloženie zábezpeky</w:t>
      </w:r>
    </w:p>
    <w:p w14:paraId="209E113B" w14:textId="77777777" w:rsidR="00850E2D" w:rsidRPr="00850E2D" w:rsidRDefault="00850E2D" w:rsidP="007C6467">
      <w:pPr>
        <w:tabs>
          <w:tab w:val="left" w:pos="1640"/>
        </w:tabs>
        <w:spacing w:after="0"/>
        <w:rPr>
          <w:sz w:val="20"/>
          <w:szCs w:val="20"/>
        </w:rPr>
      </w:pPr>
      <w:r>
        <w:rPr>
          <w:sz w:val="20"/>
          <w:szCs w:val="20"/>
        </w:rPr>
        <w:t>Spoločnosť zložila finančnú zábezpeku vo výške 1.500 EUR na notárskom úrade ako preddavok na likvidáciu.</w:t>
      </w:r>
    </w:p>
    <w:p w14:paraId="6B07C159" w14:textId="77777777" w:rsidR="00850E2D" w:rsidRDefault="00850E2D" w:rsidP="007C6467">
      <w:pPr>
        <w:tabs>
          <w:tab w:val="left" w:pos="1640"/>
        </w:tabs>
        <w:spacing w:after="0"/>
        <w:rPr>
          <w:i/>
          <w:sz w:val="20"/>
          <w:szCs w:val="20"/>
        </w:rPr>
      </w:pPr>
    </w:p>
    <w:p w14:paraId="23916706" w14:textId="77777777" w:rsidR="00CF3715" w:rsidRPr="00CC0D60" w:rsidRDefault="008F03A2" w:rsidP="00CF3715">
      <w:pPr>
        <w:tabs>
          <w:tab w:val="left" w:pos="1640"/>
        </w:tabs>
        <w:spacing w:after="0"/>
        <w:rPr>
          <w:b/>
        </w:rPr>
      </w:pPr>
      <w:r>
        <w:rPr>
          <w:b/>
        </w:rPr>
        <w:t>9</w:t>
      </w:r>
      <w:r w:rsidR="00CF3715" w:rsidRPr="00CC0D60">
        <w:rPr>
          <w:b/>
        </w:rPr>
        <w:t>.  Minimálna daň</w:t>
      </w:r>
    </w:p>
    <w:p w14:paraId="1C2A160B" w14:textId="6DEE6609" w:rsidR="00CF3715" w:rsidRPr="00CF3715" w:rsidRDefault="00FC7B8E" w:rsidP="007C6467">
      <w:pPr>
        <w:tabs>
          <w:tab w:val="left" w:pos="1640"/>
        </w:tabs>
        <w:spacing w:after="0"/>
        <w:rPr>
          <w:i/>
          <w:sz w:val="20"/>
          <w:szCs w:val="20"/>
        </w:rPr>
      </w:pPr>
      <w:r>
        <w:rPr>
          <w:i/>
          <w:sz w:val="20"/>
          <w:szCs w:val="20"/>
        </w:rPr>
        <w:t>Nakoľko dňom 26.3.2025 vstúpila spoločnosť do likvidácie, minimálna daň sa jej netýka.</w:t>
      </w:r>
    </w:p>
    <w:p w14:paraId="159C54B4" w14:textId="77777777" w:rsidR="00CF3715" w:rsidRDefault="00CF3715" w:rsidP="007C6467">
      <w:pPr>
        <w:tabs>
          <w:tab w:val="left" w:pos="1640"/>
        </w:tabs>
        <w:spacing w:after="0"/>
        <w:rPr>
          <w:i/>
          <w:sz w:val="20"/>
          <w:szCs w:val="20"/>
        </w:rPr>
      </w:pPr>
    </w:p>
    <w:p w14:paraId="296A336A" w14:textId="77777777" w:rsidR="007B1B38" w:rsidRDefault="007B1B38" w:rsidP="007C6467">
      <w:pPr>
        <w:tabs>
          <w:tab w:val="left" w:pos="1640"/>
        </w:tabs>
        <w:spacing w:after="0"/>
        <w:rPr>
          <w:i/>
          <w:sz w:val="20"/>
          <w:szCs w:val="20"/>
        </w:rPr>
      </w:pPr>
    </w:p>
    <w:p w14:paraId="6A4341EC" w14:textId="77777777" w:rsidR="00EE6A13" w:rsidRPr="00943533" w:rsidRDefault="00EE6A13" w:rsidP="00EE6A13">
      <w:pPr>
        <w:tabs>
          <w:tab w:val="left" w:pos="1640"/>
        </w:tabs>
        <w:spacing w:after="0"/>
        <w:jc w:val="center"/>
        <w:rPr>
          <w:b/>
          <w:sz w:val="24"/>
          <w:szCs w:val="24"/>
        </w:rPr>
      </w:pPr>
      <w:r w:rsidRPr="00943533">
        <w:rPr>
          <w:b/>
          <w:sz w:val="24"/>
          <w:szCs w:val="24"/>
        </w:rPr>
        <w:t>Článok IV.</w:t>
      </w:r>
    </w:p>
    <w:p w14:paraId="3144E176" w14:textId="77777777" w:rsidR="00EE6A13" w:rsidRPr="00943533" w:rsidRDefault="00EE6A13" w:rsidP="00EE6A13">
      <w:pPr>
        <w:tabs>
          <w:tab w:val="left" w:pos="1640"/>
        </w:tabs>
        <w:spacing w:after="0"/>
        <w:jc w:val="center"/>
        <w:rPr>
          <w:b/>
          <w:sz w:val="24"/>
          <w:szCs w:val="24"/>
        </w:rPr>
      </w:pPr>
      <w:r w:rsidRPr="00943533">
        <w:rPr>
          <w:b/>
          <w:sz w:val="24"/>
          <w:szCs w:val="24"/>
        </w:rPr>
        <w:t>UDALOSTI, KTORÉ NASTALI PO DNI, KU KTORÉMU SA ZOSTAVUJE ÚČTOVNÁ ZÁVIERKA</w:t>
      </w:r>
    </w:p>
    <w:p w14:paraId="3A8A46D5" w14:textId="77777777" w:rsidR="00EE6A13" w:rsidRDefault="00EE6A13" w:rsidP="007C6467">
      <w:pPr>
        <w:tabs>
          <w:tab w:val="left" w:pos="1640"/>
        </w:tabs>
        <w:spacing w:after="0"/>
      </w:pPr>
    </w:p>
    <w:p w14:paraId="65CC207C" w14:textId="1AACE610" w:rsidR="00EE6A13" w:rsidRDefault="00FC7B8E" w:rsidP="007C6467">
      <w:pPr>
        <w:tabs>
          <w:tab w:val="left" w:pos="1640"/>
        </w:tabs>
        <w:spacing w:after="0"/>
      </w:pPr>
      <w:r>
        <w:t xml:space="preserve">    </w:t>
      </w:r>
      <w:r>
        <w:rPr>
          <w:i/>
          <w:sz w:val="20"/>
          <w:szCs w:val="20"/>
        </w:rPr>
        <w:t>Účtovná jednotka nemá obsahovú náplň pre uvedenú položku</w:t>
      </w:r>
      <w:r>
        <w:t>.</w:t>
      </w:r>
    </w:p>
    <w:sectPr w:rsidR="00EE6A13" w:rsidSect="00886507">
      <w:headerReference w:type="default" r:id="rId8"/>
      <w:footerReference w:type="default" r:id="rId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38C1F9" w14:textId="77777777" w:rsidR="00243034" w:rsidRDefault="00243034" w:rsidP="00243034">
      <w:pPr>
        <w:spacing w:after="0" w:line="240" w:lineRule="auto"/>
      </w:pPr>
      <w:r>
        <w:separator/>
      </w:r>
    </w:p>
  </w:endnote>
  <w:endnote w:type="continuationSeparator" w:id="0">
    <w:p w14:paraId="0DBA2164" w14:textId="77777777" w:rsidR="00243034" w:rsidRDefault="00243034" w:rsidP="00243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B45DD" w14:textId="77777777" w:rsidR="003F1576" w:rsidRPr="002F4E01" w:rsidRDefault="003F1576" w:rsidP="003F1576">
    <w:pPr>
      <w:pStyle w:val="Pta"/>
      <w:jc w:val="right"/>
    </w:pPr>
    <w:r>
      <w:tab/>
    </w:r>
    <w:r>
      <w:tab/>
    </w:r>
    <w:r>
      <w:tab/>
    </w: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sidR="00F438CC">
      <w:rPr>
        <w:rStyle w:val="slostrany"/>
        <w:rFonts w:ascii="Arial" w:hAnsi="Arial" w:cs="Arial"/>
        <w:bCs/>
        <w:noProof/>
        <w:sz w:val="18"/>
        <w:szCs w:val="18"/>
      </w:rPr>
      <w:t>4</w:t>
    </w:r>
    <w:r w:rsidRPr="000213AD">
      <w:rPr>
        <w:rStyle w:val="slostrany"/>
        <w:rFonts w:ascii="Arial" w:hAnsi="Arial" w:cs="Arial"/>
        <w:bCs/>
        <w:sz w:val="18"/>
        <w:szCs w:val="18"/>
      </w:rPr>
      <w:fldChar w:fldCharType="end"/>
    </w:r>
  </w:p>
  <w:p w14:paraId="12C41424" w14:textId="77777777" w:rsidR="003F1576" w:rsidRDefault="003F1576">
    <w:pPr>
      <w:pStyle w:val="Pta"/>
    </w:pPr>
  </w:p>
  <w:p w14:paraId="07456F71" w14:textId="77777777" w:rsidR="008A6ADE" w:rsidRDefault="003F1576">
    <w:pPr>
      <w:pStyle w:val="Pta"/>
    </w:pPr>
    <w:r>
      <w:tab/>
    </w:r>
    <w:r>
      <w:tab/>
    </w:r>
    <w:r>
      <w:tab/>
    </w:r>
    <w:r w:rsidR="008A6ADE">
      <w:tab/>
    </w:r>
    <w:r w:rsidR="008A6ADE">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FDB32E" w14:textId="77777777" w:rsidR="00243034" w:rsidRDefault="00243034" w:rsidP="00243034">
      <w:pPr>
        <w:spacing w:after="0" w:line="240" w:lineRule="auto"/>
      </w:pPr>
      <w:r>
        <w:separator/>
      </w:r>
    </w:p>
  </w:footnote>
  <w:footnote w:type="continuationSeparator" w:id="0">
    <w:p w14:paraId="2E93552B" w14:textId="77777777" w:rsidR="00243034" w:rsidRDefault="00243034" w:rsidP="002430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0" w:name="_MON_1455365372"/>
  <w:bookmarkEnd w:id="0"/>
  <w:p w14:paraId="63898BEA" w14:textId="77777777" w:rsidR="008A6ADE" w:rsidRPr="009422BC" w:rsidRDefault="008A6ADE" w:rsidP="008A6ADE">
    <w:pPr>
      <w:pStyle w:val="Hlavika"/>
    </w:pPr>
    <w:r>
      <w:rPr>
        <w:rFonts w:ascii="Arial" w:hAnsi="Arial"/>
        <w:bCs/>
        <w:sz w:val="18"/>
        <w:szCs w:val="18"/>
      </w:rPr>
      <w:object w:dxaOrig="7243" w:dyaOrig="587" w14:anchorId="5AFFED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85pt;height:36.5pt">
          <v:imagedata r:id="rId1" o:title=""/>
        </v:shape>
        <o:OLEObject Type="Embed" ProgID="Excel.Sheet.12" ShapeID="_x0000_i1025" DrawAspect="Content" ObjectID="_1823843212" r:id="rId2"/>
      </w:object>
    </w:r>
  </w:p>
  <w:p w14:paraId="2EC98D11" w14:textId="77777777" w:rsidR="008A6ADE" w:rsidRPr="008A6ADE" w:rsidRDefault="008A6ADE" w:rsidP="008A6AD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ED7EBD"/>
    <w:multiLevelType w:val="hybridMultilevel"/>
    <w:tmpl w:val="C5FAA3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D83063E"/>
    <w:multiLevelType w:val="hybridMultilevel"/>
    <w:tmpl w:val="057234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68B23D69"/>
    <w:multiLevelType w:val="hybridMultilevel"/>
    <w:tmpl w:val="19B6DA04"/>
    <w:lvl w:ilvl="0" w:tplc="6CA222CC">
      <w:start w:val="1"/>
      <w:numFmt w:val="decimal"/>
      <w:lvlText w:val="%1."/>
      <w:lvlJc w:val="left"/>
      <w:pPr>
        <w:ind w:left="1080" w:hanging="360"/>
      </w:pPr>
      <w:rPr>
        <w:rFonts w:asciiTheme="minorHAnsi" w:eastAsiaTheme="minorHAnsi" w:hAnsiTheme="minorHAnsi" w:cstheme="minorBidi"/>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932781058">
    <w:abstractNumId w:val="1"/>
  </w:num>
  <w:num w:numId="2" w16cid:durableId="698549277">
    <w:abstractNumId w:val="2"/>
  </w:num>
  <w:num w:numId="3" w16cid:durableId="5077951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5"/>
  <w:defaultTabStop w:val="708"/>
  <w:hyphenationZone w:val="425"/>
  <w:characterSpacingControl w:val="doNotCompress"/>
  <w:hdrShapeDefaults>
    <o:shapedefaults v:ext="edit" spidmax="2662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220A"/>
    <w:rsid w:val="00065991"/>
    <w:rsid w:val="00076DE4"/>
    <w:rsid w:val="000B64EE"/>
    <w:rsid w:val="00114B32"/>
    <w:rsid w:val="00185D09"/>
    <w:rsid w:val="001B54C7"/>
    <w:rsid w:val="00243034"/>
    <w:rsid w:val="00280E18"/>
    <w:rsid w:val="00284B29"/>
    <w:rsid w:val="00291F53"/>
    <w:rsid w:val="003F1576"/>
    <w:rsid w:val="003F1A4A"/>
    <w:rsid w:val="00494B97"/>
    <w:rsid w:val="004E4A90"/>
    <w:rsid w:val="005B2FB7"/>
    <w:rsid w:val="005C20BE"/>
    <w:rsid w:val="005E395D"/>
    <w:rsid w:val="00634757"/>
    <w:rsid w:val="00674031"/>
    <w:rsid w:val="006E16FF"/>
    <w:rsid w:val="00703198"/>
    <w:rsid w:val="00787B25"/>
    <w:rsid w:val="007A109B"/>
    <w:rsid w:val="007A76C0"/>
    <w:rsid w:val="007B1B38"/>
    <w:rsid w:val="007C6467"/>
    <w:rsid w:val="007C66F1"/>
    <w:rsid w:val="00800973"/>
    <w:rsid w:val="0083175F"/>
    <w:rsid w:val="008345FD"/>
    <w:rsid w:val="008446EA"/>
    <w:rsid w:val="00850E2D"/>
    <w:rsid w:val="008578DF"/>
    <w:rsid w:val="00861916"/>
    <w:rsid w:val="00886507"/>
    <w:rsid w:val="00895D35"/>
    <w:rsid w:val="008A6ADE"/>
    <w:rsid w:val="008D7DB7"/>
    <w:rsid w:val="008F03A2"/>
    <w:rsid w:val="00904969"/>
    <w:rsid w:val="00916396"/>
    <w:rsid w:val="00943533"/>
    <w:rsid w:val="00961728"/>
    <w:rsid w:val="009635A2"/>
    <w:rsid w:val="00B0106A"/>
    <w:rsid w:val="00B85BDE"/>
    <w:rsid w:val="00BA37BB"/>
    <w:rsid w:val="00BD220A"/>
    <w:rsid w:val="00C545A1"/>
    <w:rsid w:val="00CA147D"/>
    <w:rsid w:val="00CB33D0"/>
    <w:rsid w:val="00CC0D60"/>
    <w:rsid w:val="00CF3715"/>
    <w:rsid w:val="00D41AB8"/>
    <w:rsid w:val="00D922AE"/>
    <w:rsid w:val="00DB0C24"/>
    <w:rsid w:val="00DB409E"/>
    <w:rsid w:val="00E94982"/>
    <w:rsid w:val="00EE6A13"/>
    <w:rsid w:val="00EF1946"/>
    <w:rsid w:val="00F438CC"/>
    <w:rsid w:val="00FB2B43"/>
    <w:rsid w:val="00FC7B8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14:docId w14:val="43B8C8E4"/>
  <w15:docId w15:val="{B19EA01A-A542-46E6-857E-7955CAE46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280E1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80E18"/>
    <w:rPr>
      <w:rFonts w:ascii="Tahoma" w:hAnsi="Tahoma" w:cs="Tahoma"/>
      <w:sz w:val="16"/>
      <w:szCs w:val="16"/>
    </w:rPr>
  </w:style>
  <w:style w:type="paragraph" w:styleId="Odsekzoznamu">
    <w:name w:val="List Paragraph"/>
    <w:basedOn w:val="Normlny"/>
    <w:uiPriority w:val="34"/>
    <w:qFormat/>
    <w:rsid w:val="00280E18"/>
    <w:pPr>
      <w:ind w:left="720"/>
      <w:contextualSpacing/>
    </w:pPr>
  </w:style>
  <w:style w:type="paragraph" w:styleId="Hlavika">
    <w:name w:val="header"/>
    <w:basedOn w:val="Normlny"/>
    <w:link w:val="HlavikaChar"/>
    <w:unhideWhenUsed/>
    <w:rsid w:val="0024303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43034"/>
  </w:style>
  <w:style w:type="paragraph" w:styleId="Pta">
    <w:name w:val="footer"/>
    <w:basedOn w:val="Normlny"/>
    <w:link w:val="PtaChar"/>
    <w:unhideWhenUsed/>
    <w:rsid w:val="00243034"/>
    <w:pPr>
      <w:tabs>
        <w:tab w:val="center" w:pos="4536"/>
        <w:tab w:val="right" w:pos="9072"/>
      </w:tabs>
      <w:spacing w:after="0" w:line="240" w:lineRule="auto"/>
    </w:pPr>
  </w:style>
  <w:style w:type="character" w:customStyle="1" w:styleId="PtaChar">
    <w:name w:val="Päta Char"/>
    <w:basedOn w:val="Predvolenpsmoodseku"/>
    <w:link w:val="Pta"/>
    <w:uiPriority w:val="99"/>
    <w:rsid w:val="00243034"/>
  </w:style>
  <w:style w:type="character" w:customStyle="1" w:styleId="ra">
    <w:name w:val="ra"/>
    <w:basedOn w:val="Predvolenpsmoodseku"/>
    <w:rsid w:val="007C66F1"/>
  </w:style>
  <w:style w:type="character" w:styleId="slostrany">
    <w:name w:val="page number"/>
    <w:basedOn w:val="Predvolenpsmoodseku"/>
    <w:rsid w:val="003F1576"/>
  </w:style>
  <w:style w:type="paragraph" w:customStyle="1" w:styleId="Default">
    <w:name w:val="Default"/>
    <w:rsid w:val="00DB0C2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ieldlabel">
    <w:name w:val="fieldlabel"/>
    <w:basedOn w:val="Predvolenpsmoodseku"/>
    <w:rsid w:val="005C20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104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53D4F6-9F1D-45BD-BA8D-63029854E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Pages>
  <Words>1114</Words>
  <Characters>6355</Characters>
  <Application>Microsoft Office Word</Application>
  <DocSecurity>0</DocSecurity>
  <Lines>52</Lines>
  <Paragraphs>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Ivana Palugová</dc:creator>
  <cp:lastModifiedBy>Ivana Palugová</cp:lastModifiedBy>
  <cp:revision>4</cp:revision>
  <cp:lastPrinted>2025-06-24T18:21:00Z</cp:lastPrinted>
  <dcterms:created xsi:type="dcterms:W3CDTF">2025-11-02T10:45:00Z</dcterms:created>
  <dcterms:modified xsi:type="dcterms:W3CDTF">2025-11-05T09:20:00Z</dcterms:modified>
</cp:coreProperties>
</file>